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D838" w14:textId="2FB75C10" w:rsidR="00453BA5" w:rsidRPr="00EF58FD" w:rsidRDefault="00453BA5">
      <w:pPr>
        <w:pStyle w:val="Heading1"/>
        <w:rPr>
          <w:rFonts w:asciiTheme="minorHAnsi" w:hAnsiTheme="minorHAnsi"/>
          <w:sz w:val="36"/>
          <w:szCs w:val="40"/>
        </w:rPr>
      </w:pPr>
      <w:r w:rsidRPr="00EF58FD">
        <w:rPr>
          <w:rFonts w:asciiTheme="minorHAnsi" w:hAnsiTheme="minorHAnsi"/>
          <w:sz w:val="36"/>
          <w:szCs w:val="40"/>
        </w:rPr>
        <w:t>Lynne Cooke</w:t>
      </w:r>
    </w:p>
    <w:p w14:paraId="0A57B596" w14:textId="1B0FA71A" w:rsidR="003B5230" w:rsidRPr="00EF58FD" w:rsidRDefault="003D6081" w:rsidP="003B5230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601 West 5</w:t>
      </w:r>
      <w:r w:rsidRPr="003D6081">
        <w:rPr>
          <w:rFonts w:ascii="Book Antiqua" w:hAnsi="Book Antiqua"/>
          <w:sz w:val="22"/>
          <w:vertAlign w:val="superscript"/>
        </w:rPr>
        <w:t>th</w:t>
      </w:r>
      <w:r>
        <w:rPr>
          <w:rFonts w:ascii="Book Antiqua" w:hAnsi="Book Antiqua"/>
          <w:sz w:val="22"/>
        </w:rPr>
        <w:t xml:space="preserve"> Street #34</w:t>
      </w:r>
      <w:r w:rsidR="000C529D">
        <w:rPr>
          <w:rFonts w:ascii="Book Antiqua" w:hAnsi="Book Antiqua"/>
          <w:sz w:val="22"/>
        </w:rPr>
        <w:tab/>
      </w:r>
      <w:r w:rsidR="00B9204C" w:rsidRPr="00EF58FD">
        <w:rPr>
          <w:rFonts w:ascii="Book Antiqua" w:hAnsi="Book Antiqua"/>
          <w:sz w:val="22"/>
        </w:rPr>
        <w:tab/>
      </w:r>
      <w:r w:rsidR="00B9204C" w:rsidRPr="00EF58FD">
        <w:rPr>
          <w:rFonts w:ascii="Book Antiqua" w:hAnsi="Book Antiqua"/>
          <w:sz w:val="22"/>
        </w:rPr>
        <w:tab/>
      </w:r>
      <w:r w:rsidR="00B9204C" w:rsidRPr="00EF58FD">
        <w:rPr>
          <w:rFonts w:ascii="Book Antiqua" w:hAnsi="Book Antiqua"/>
          <w:sz w:val="22"/>
        </w:rPr>
        <w:tab/>
      </w:r>
      <w:r w:rsidR="00A868D4"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 w:rsidR="00B9204C" w:rsidRPr="00EF58FD">
        <w:rPr>
          <w:rFonts w:ascii="Book Antiqua" w:hAnsi="Book Antiqua"/>
          <w:sz w:val="22"/>
        </w:rPr>
        <w:t>972.529.8721</w:t>
      </w:r>
    </w:p>
    <w:p w14:paraId="61DDFBC7" w14:textId="7BBAC537" w:rsidR="00453BA5" w:rsidRPr="003D6081" w:rsidRDefault="003D6081" w:rsidP="00F06503">
      <w:pPr>
        <w:rPr>
          <w:rFonts w:ascii="Book Antiqua" w:hAnsi="Book Antiqua"/>
          <w:sz w:val="22"/>
          <w:lang w:val="it-IT"/>
        </w:rPr>
      </w:pPr>
      <w:r w:rsidRPr="003D6081">
        <w:rPr>
          <w:rFonts w:ascii="Book Antiqua" w:hAnsi="Book Antiqua"/>
          <w:sz w:val="22"/>
          <w:lang w:val="it-IT"/>
        </w:rPr>
        <w:t xml:space="preserve">Tempe, AZ </w:t>
      </w:r>
      <w:r>
        <w:rPr>
          <w:rFonts w:ascii="Book Antiqua" w:hAnsi="Book Antiqua"/>
          <w:sz w:val="22"/>
          <w:lang w:val="it-IT"/>
        </w:rPr>
        <w:t>85281</w:t>
      </w:r>
      <w:r w:rsidR="00A868D4" w:rsidRPr="003D6081">
        <w:rPr>
          <w:rFonts w:ascii="Book Antiqua" w:hAnsi="Book Antiqua"/>
          <w:sz w:val="22"/>
          <w:lang w:val="it-IT"/>
        </w:rPr>
        <w:tab/>
      </w:r>
      <w:r w:rsidR="00A868D4" w:rsidRPr="003D6081">
        <w:rPr>
          <w:rFonts w:ascii="Book Antiqua" w:hAnsi="Book Antiqua"/>
          <w:sz w:val="22"/>
          <w:lang w:val="it-IT"/>
        </w:rPr>
        <w:tab/>
      </w:r>
      <w:r w:rsidR="00A868D4" w:rsidRPr="003D6081">
        <w:rPr>
          <w:rFonts w:ascii="Book Antiqua" w:hAnsi="Book Antiqua"/>
          <w:sz w:val="22"/>
          <w:lang w:val="it-IT"/>
        </w:rPr>
        <w:tab/>
      </w:r>
      <w:r w:rsidR="00A868D4" w:rsidRPr="003D6081">
        <w:rPr>
          <w:rFonts w:ascii="Book Antiqua" w:hAnsi="Book Antiqua"/>
          <w:sz w:val="22"/>
          <w:lang w:val="it-IT"/>
        </w:rPr>
        <w:tab/>
      </w:r>
      <w:r w:rsidR="00690E2F" w:rsidRPr="003D6081">
        <w:rPr>
          <w:rFonts w:ascii="Book Antiqua" w:hAnsi="Book Antiqua"/>
          <w:sz w:val="22"/>
          <w:lang w:val="it-IT"/>
        </w:rPr>
        <w:tab/>
      </w:r>
      <w:r w:rsidR="00690E2F" w:rsidRPr="003D6081">
        <w:rPr>
          <w:rFonts w:ascii="Book Antiqua" w:hAnsi="Book Antiqua"/>
          <w:sz w:val="22"/>
          <w:lang w:val="it-IT"/>
        </w:rPr>
        <w:tab/>
      </w:r>
      <w:r>
        <w:rPr>
          <w:rFonts w:ascii="Book Antiqua" w:hAnsi="Book Antiqua"/>
          <w:sz w:val="22"/>
          <w:lang w:val="it-IT"/>
        </w:rPr>
        <w:tab/>
        <w:t>Lynne.Cooke@asu.edu</w:t>
      </w:r>
      <w:r w:rsidR="00453BA5" w:rsidRPr="003D6081">
        <w:rPr>
          <w:rFonts w:ascii="Book Antiqua" w:eastAsia="Arial Unicode MS" w:hAnsi="Book Antiqua" w:cs="Tahoma"/>
          <w:sz w:val="18"/>
          <w:lang w:val="it-IT"/>
        </w:rPr>
        <w:tab/>
        <w:t xml:space="preserve"> </w:t>
      </w:r>
    </w:p>
    <w:p w14:paraId="1C10FBA7" w14:textId="000245A3" w:rsidR="00453BA5" w:rsidRPr="003D6081" w:rsidRDefault="00A57585">
      <w:pPr>
        <w:rPr>
          <w:rFonts w:ascii="Arial Rounded MT Bold" w:eastAsia="Arial Unicode MS" w:hAnsi="Arial Rounded MT Bold" w:cs="Arial Unicode MS"/>
          <w:lang w:val="it-IT"/>
        </w:rPr>
      </w:pPr>
      <w:r>
        <w:rPr>
          <w:rFonts w:ascii="Arial Rounded MT Bold" w:eastAsia="Arial Unicode MS" w:hAnsi="Arial Rounded MT Bold" w:cs="Arial Unicode MS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DE2ADF" wp14:editId="7FC692FF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5715000" cy="0"/>
                <wp:effectExtent l="25400" t="27305" r="38100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A5D3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50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" strokeweight="1.5pt"/>
            </w:pict>
          </mc:Fallback>
        </mc:AlternateContent>
      </w:r>
    </w:p>
    <w:p w14:paraId="71B25C2C" w14:textId="77777777" w:rsidR="002F6464" w:rsidRPr="0090571A" w:rsidRDefault="002F6464" w:rsidP="002F6464">
      <w:pPr>
        <w:pStyle w:val="Heading2"/>
        <w:spacing w:before="240"/>
        <w:rPr>
          <w:rFonts w:asciiTheme="minorHAnsi" w:hAnsiTheme="minorHAnsi"/>
          <w:b/>
          <w:bCs/>
          <w:smallCaps w:val="0"/>
          <w:sz w:val="24"/>
          <w:szCs w:val="22"/>
        </w:rPr>
      </w:pPr>
      <w:r w:rsidRPr="0090571A">
        <w:rPr>
          <w:rFonts w:asciiTheme="minorHAnsi" w:hAnsiTheme="minorHAnsi"/>
          <w:b/>
          <w:bCs/>
          <w:smallCaps w:val="0"/>
          <w:sz w:val="24"/>
          <w:szCs w:val="22"/>
        </w:rPr>
        <w:t>EDUCATION</w:t>
      </w:r>
    </w:p>
    <w:p w14:paraId="6287042F" w14:textId="77777777" w:rsidR="002F6464" w:rsidRDefault="002F6464" w:rsidP="002F6464">
      <w:pPr>
        <w:tabs>
          <w:tab w:val="left" w:pos="0"/>
        </w:tabs>
        <w:ind w:right="720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Cs/>
          <w:sz w:val="22"/>
          <w:szCs w:val="22"/>
        </w:rPr>
        <w:t>Ph.D., Communication &amp; Rhetoric,</w:t>
      </w:r>
      <w:r>
        <w:rPr>
          <w:rFonts w:ascii="Book Antiqua" w:hAnsi="Book Antiqua" w:cs="Tahoma"/>
          <w:sz w:val="22"/>
          <w:szCs w:val="22"/>
        </w:rPr>
        <w:t xml:space="preserve"> 2001, </w:t>
      </w:r>
      <w:r>
        <w:rPr>
          <w:rFonts w:ascii="Book Antiqua" w:hAnsi="Book Antiqua" w:cs="Tahoma"/>
          <w:i/>
          <w:sz w:val="22"/>
          <w:szCs w:val="22"/>
        </w:rPr>
        <w:t>Rensselaer Polytechnic Institute</w:t>
      </w:r>
      <w:r>
        <w:rPr>
          <w:rFonts w:ascii="Book Antiqua" w:hAnsi="Book Antiqua" w:cs="Tahoma"/>
          <w:sz w:val="22"/>
          <w:szCs w:val="22"/>
        </w:rPr>
        <w:t xml:space="preserve"> </w:t>
      </w:r>
    </w:p>
    <w:p w14:paraId="70B8772E" w14:textId="77777777" w:rsidR="002F6464" w:rsidRDefault="002F6464" w:rsidP="002F6464">
      <w:pPr>
        <w:tabs>
          <w:tab w:val="left" w:pos="0"/>
        </w:tabs>
        <w:ind w:right="720"/>
        <w:rPr>
          <w:rFonts w:ascii="Book Antiqua" w:hAnsi="Book Antiqua" w:cs="Tahoma"/>
          <w:i/>
          <w:iCs/>
          <w:sz w:val="22"/>
          <w:szCs w:val="22"/>
        </w:rPr>
      </w:pPr>
      <w:r>
        <w:rPr>
          <w:rFonts w:ascii="Book Antiqua" w:hAnsi="Book Antiqua" w:cs="Tahoma"/>
          <w:bCs/>
          <w:sz w:val="22"/>
          <w:szCs w:val="22"/>
        </w:rPr>
        <w:t xml:space="preserve">M.A., English, </w:t>
      </w:r>
      <w:r>
        <w:rPr>
          <w:rFonts w:ascii="Book Antiqua" w:hAnsi="Book Antiqua" w:cs="Tahoma"/>
          <w:sz w:val="22"/>
          <w:szCs w:val="22"/>
        </w:rPr>
        <w:t xml:space="preserve">1994, </w:t>
      </w:r>
      <w:r>
        <w:rPr>
          <w:rFonts w:ascii="Book Antiqua" w:hAnsi="Book Antiqua" w:cs="Tahoma"/>
          <w:i/>
          <w:iCs/>
          <w:sz w:val="22"/>
          <w:szCs w:val="22"/>
        </w:rPr>
        <w:t>San Diego State University</w:t>
      </w:r>
    </w:p>
    <w:p w14:paraId="6FC1266E" w14:textId="77777777" w:rsidR="002F6464" w:rsidRDefault="002F6464" w:rsidP="002F6464">
      <w:pPr>
        <w:tabs>
          <w:tab w:val="left" w:pos="0"/>
        </w:tabs>
        <w:ind w:righ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Certificate in Technical Communication, 1994, </w:t>
      </w:r>
      <w:r>
        <w:rPr>
          <w:rFonts w:ascii="Book Antiqua" w:hAnsi="Book Antiqua"/>
          <w:i/>
          <w:sz w:val="22"/>
          <w:szCs w:val="22"/>
        </w:rPr>
        <w:t>San Diego State University</w:t>
      </w:r>
    </w:p>
    <w:p w14:paraId="2343830F" w14:textId="289EBE23" w:rsidR="002F6464" w:rsidRPr="002F6464" w:rsidRDefault="002F6464" w:rsidP="002F6464">
      <w:pPr>
        <w:ind w:right="720"/>
        <w:outlineLvl w:val="0"/>
        <w:rPr>
          <w:i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B.A., Public Administration</w:t>
      </w:r>
      <w:r>
        <w:rPr>
          <w:rFonts w:ascii="Book Antiqua" w:hAnsi="Book Antiqua"/>
          <w:sz w:val="22"/>
          <w:szCs w:val="22"/>
        </w:rPr>
        <w:t xml:space="preserve">, 1989, </w:t>
      </w:r>
      <w:r>
        <w:rPr>
          <w:i/>
          <w:sz w:val="22"/>
          <w:szCs w:val="22"/>
        </w:rPr>
        <w:t>San Diego State University</w:t>
      </w:r>
    </w:p>
    <w:p w14:paraId="7007AE30" w14:textId="77777777" w:rsidR="002F6464" w:rsidRDefault="002F6464" w:rsidP="00FA4B5A">
      <w:pPr>
        <w:pStyle w:val="Heading2"/>
        <w:rPr>
          <w:rFonts w:ascii="Calibri" w:hAnsi="Calibri" w:cs="Gill Sans"/>
          <w:b/>
          <w:sz w:val="24"/>
          <w:szCs w:val="22"/>
        </w:rPr>
      </w:pPr>
    </w:p>
    <w:p w14:paraId="529300E5" w14:textId="77777777" w:rsidR="00FA4B5A" w:rsidRPr="0090571A" w:rsidRDefault="002517F2" w:rsidP="00FA4B5A">
      <w:pPr>
        <w:pStyle w:val="Heading2"/>
        <w:rPr>
          <w:rFonts w:ascii="Calibri" w:hAnsi="Calibri" w:cs="Gill Sans"/>
          <w:b/>
          <w:sz w:val="24"/>
          <w:szCs w:val="22"/>
        </w:rPr>
      </w:pPr>
      <w:r w:rsidRPr="0090571A">
        <w:rPr>
          <w:rFonts w:ascii="Calibri" w:hAnsi="Calibri" w:cs="Gill Sans"/>
          <w:b/>
          <w:sz w:val="24"/>
          <w:szCs w:val="22"/>
        </w:rPr>
        <w:t>ACADEMIC POSITION</w:t>
      </w:r>
      <w:r w:rsidR="00344D3A" w:rsidRPr="0090571A">
        <w:rPr>
          <w:rFonts w:ascii="Calibri" w:hAnsi="Calibri" w:cs="Gill Sans"/>
          <w:b/>
          <w:sz w:val="24"/>
          <w:szCs w:val="22"/>
        </w:rPr>
        <w:t>S</w:t>
      </w:r>
    </w:p>
    <w:p w14:paraId="1A72DC51" w14:textId="55B71FD3" w:rsidR="00560B50" w:rsidRDefault="00560B50" w:rsidP="00F06503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/>
          <w:sz w:val="22"/>
          <w:szCs w:val="22"/>
        </w:rPr>
      </w:pPr>
      <w:r>
        <w:rPr>
          <w:rFonts w:ascii="Book Antiqua" w:eastAsia="Arial Unicode MS" w:hAnsi="Book Antiqua" w:cs="Arial"/>
          <w:i/>
          <w:sz w:val="22"/>
          <w:szCs w:val="22"/>
        </w:rPr>
        <w:t>Clinical Assistant Professor</w:t>
      </w:r>
      <w:r w:rsidR="00262FAB">
        <w:rPr>
          <w:rFonts w:ascii="Book Antiqua" w:eastAsia="Arial Unicode MS" w:hAnsi="Book Antiqua" w:cs="Arial"/>
          <w:i/>
          <w:sz w:val="22"/>
          <w:szCs w:val="22"/>
        </w:rPr>
        <w:t xml:space="preserve"> of Technical Communication </w:t>
      </w:r>
      <w:r>
        <w:rPr>
          <w:rFonts w:ascii="Book Antiqua" w:eastAsia="Arial Unicode MS" w:hAnsi="Book Antiqua" w:cs="Arial"/>
          <w:i/>
          <w:sz w:val="22"/>
          <w:szCs w:val="22"/>
        </w:rPr>
        <w:t>2018-present</w:t>
      </w:r>
    </w:p>
    <w:p w14:paraId="5B345FD1" w14:textId="29F13B03" w:rsidR="00560B50" w:rsidRDefault="00455198" w:rsidP="00262FAB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Cs/>
          <w:sz w:val="22"/>
          <w:szCs w:val="22"/>
        </w:rPr>
      </w:pPr>
      <w:r>
        <w:rPr>
          <w:rFonts w:ascii="Book Antiqua" w:eastAsia="Arial Unicode MS" w:hAnsi="Book Antiqua" w:cs="Arial"/>
          <w:iCs/>
          <w:sz w:val="22"/>
          <w:szCs w:val="22"/>
        </w:rPr>
        <w:t xml:space="preserve">Department of Technical Communication, </w:t>
      </w:r>
      <w:r w:rsidR="00560B50">
        <w:rPr>
          <w:rFonts w:ascii="Book Antiqua" w:eastAsia="Arial Unicode MS" w:hAnsi="Book Antiqua" w:cs="Arial"/>
          <w:iCs/>
          <w:sz w:val="22"/>
          <w:szCs w:val="22"/>
        </w:rPr>
        <w:t>Arizona State University</w:t>
      </w:r>
      <w:r>
        <w:rPr>
          <w:rFonts w:ascii="Book Antiqua" w:eastAsia="Arial Unicode MS" w:hAnsi="Book Antiqua" w:cs="Arial"/>
          <w:iCs/>
          <w:sz w:val="22"/>
          <w:szCs w:val="22"/>
        </w:rPr>
        <w:t>, Polytechnic Campus, AZ</w:t>
      </w:r>
    </w:p>
    <w:p w14:paraId="353471C3" w14:textId="77777777" w:rsidR="00262FAB" w:rsidRPr="00262FAB" w:rsidRDefault="00262FAB" w:rsidP="00F06503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Cs/>
          <w:sz w:val="22"/>
          <w:szCs w:val="22"/>
        </w:rPr>
      </w:pPr>
    </w:p>
    <w:p w14:paraId="0C951FA0" w14:textId="4D764D20" w:rsidR="00D64F71" w:rsidRDefault="00D64F71" w:rsidP="00F06503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/>
          <w:sz w:val="22"/>
          <w:szCs w:val="22"/>
        </w:rPr>
      </w:pPr>
      <w:r>
        <w:rPr>
          <w:rFonts w:ascii="Book Antiqua" w:eastAsia="Arial Unicode MS" w:hAnsi="Book Antiqua" w:cs="Arial"/>
          <w:i/>
          <w:sz w:val="22"/>
          <w:szCs w:val="22"/>
        </w:rPr>
        <w:t>Instructor of Business</w:t>
      </w:r>
      <w:r w:rsidR="00082077">
        <w:rPr>
          <w:rFonts w:ascii="Book Antiqua" w:eastAsia="Arial Unicode MS" w:hAnsi="Book Antiqua" w:cs="Arial"/>
          <w:i/>
          <w:sz w:val="22"/>
          <w:szCs w:val="22"/>
        </w:rPr>
        <w:t xml:space="preserve"> </w:t>
      </w:r>
      <w:r w:rsidR="00F06503">
        <w:rPr>
          <w:rFonts w:ascii="Book Antiqua" w:eastAsia="Arial Unicode MS" w:hAnsi="Book Antiqua" w:cs="Arial"/>
          <w:i/>
          <w:sz w:val="22"/>
          <w:szCs w:val="22"/>
        </w:rPr>
        <w:t>Communication</w:t>
      </w:r>
      <w:r>
        <w:rPr>
          <w:rFonts w:ascii="Book Antiqua" w:eastAsia="Arial Unicode MS" w:hAnsi="Book Antiqua" w:cs="Arial"/>
          <w:i/>
          <w:sz w:val="22"/>
          <w:szCs w:val="22"/>
        </w:rPr>
        <w:t xml:space="preserve">, </w:t>
      </w:r>
      <w:r w:rsidR="00560B50">
        <w:rPr>
          <w:rFonts w:ascii="Book Antiqua" w:eastAsia="Arial Unicode MS" w:hAnsi="Book Antiqua" w:cs="Arial"/>
          <w:i/>
          <w:sz w:val="22"/>
          <w:szCs w:val="22"/>
        </w:rPr>
        <w:t>Spring 2018</w:t>
      </w:r>
    </w:p>
    <w:p w14:paraId="1251CED1" w14:textId="585DA37D" w:rsidR="00D64F71" w:rsidRDefault="00D64F71" w:rsidP="00262FAB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Cs/>
          <w:sz w:val="22"/>
          <w:szCs w:val="22"/>
        </w:rPr>
      </w:pPr>
      <w:r>
        <w:rPr>
          <w:rFonts w:ascii="Book Antiqua" w:eastAsia="Arial Unicode MS" w:hAnsi="Book Antiqua" w:cs="Arial"/>
          <w:iCs/>
          <w:sz w:val="22"/>
          <w:szCs w:val="22"/>
        </w:rPr>
        <w:t xml:space="preserve">Department of Communication, Southern Connecticut State University, New Haven, CT </w:t>
      </w:r>
    </w:p>
    <w:p w14:paraId="2E080D4D" w14:textId="77777777" w:rsidR="00262FAB" w:rsidRPr="00C74A18" w:rsidRDefault="00262FAB" w:rsidP="00262FAB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Cs/>
          <w:sz w:val="22"/>
          <w:szCs w:val="22"/>
        </w:rPr>
      </w:pPr>
    </w:p>
    <w:p w14:paraId="6C96391D" w14:textId="77777777" w:rsidR="00453BA5" w:rsidRPr="002517F2" w:rsidRDefault="00FA4B5A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/>
          <w:sz w:val="22"/>
          <w:szCs w:val="22"/>
        </w:rPr>
      </w:pPr>
      <w:r w:rsidRPr="002517F2">
        <w:rPr>
          <w:rFonts w:ascii="Book Antiqua" w:eastAsia="Arial Unicode MS" w:hAnsi="Book Antiqua" w:cs="Arial"/>
          <w:i/>
          <w:sz w:val="22"/>
          <w:szCs w:val="22"/>
        </w:rPr>
        <w:t>Assistant Professor of Professional and Technical Communication</w:t>
      </w:r>
      <w:r w:rsidR="00ED1521">
        <w:rPr>
          <w:rFonts w:ascii="Book Antiqua" w:eastAsia="Arial Unicode MS" w:hAnsi="Book Antiqua" w:cs="Arial"/>
          <w:i/>
          <w:sz w:val="22"/>
          <w:szCs w:val="22"/>
        </w:rPr>
        <w:t>, 2007</w:t>
      </w:r>
      <w:r w:rsidR="003B5230">
        <w:rPr>
          <w:rFonts w:ascii="Book Antiqua" w:eastAsia="Arial Unicode MS" w:hAnsi="Book Antiqua" w:cs="Arial"/>
          <w:i/>
          <w:sz w:val="22"/>
          <w:szCs w:val="22"/>
        </w:rPr>
        <w:t>- 2013</w:t>
      </w:r>
    </w:p>
    <w:p w14:paraId="5A1A0B43" w14:textId="1B55C462" w:rsidR="00FA4B5A" w:rsidRPr="00FA4B5A" w:rsidRDefault="00FA4B5A" w:rsidP="00262FAB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sz w:val="22"/>
          <w:szCs w:val="22"/>
        </w:rPr>
      </w:pPr>
      <w:r w:rsidRPr="00FA4B5A">
        <w:rPr>
          <w:rFonts w:ascii="Book Antiqua" w:eastAsia="Arial Unicode MS" w:hAnsi="Book Antiqua" w:cs="Arial"/>
          <w:sz w:val="22"/>
          <w:szCs w:val="22"/>
        </w:rPr>
        <w:t>Department of English</w:t>
      </w:r>
      <w:r>
        <w:rPr>
          <w:rFonts w:ascii="Book Antiqua" w:eastAsia="Arial Unicode MS" w:hAnsi="Book Antiqua" w:cs="Arial"/>
          <w:sz w:val="22"/>
          <w:szCs w:val="22"/>
        </w:rPr>
        <w:t xml:space="preserve">, West Chester University, West Chester, PA </w:t>
      </w:r>
    </w:p>
    <w:p w14:paraId="2EE52A47" w14:textId="77777777" w:rsidR="00262FAB" w:rsidRDefault="00262FAB" w:rsidP="002517F2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/>
          <w:sz w:val="22"/>
          <w:szCs w:val="22"/>
        </w:rPr>
      </w:pPr>
    </w:p>
    <w:p w14:paraId="342F01C0" w14:textId="77777777" w:rsidR="002517F2" w:rsidRPr="002517F2" w:rsidRDefault="00274CAD" w:rsidP="002517F2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i/>
          <w:sz w:val="22"/>
          <w:szCs w:val="22"/>
        </w:rPr>
      </w:pPr>
      <w:r>
        <w:rPr>
          <w:rFonts w:ascii="Book Antiqua" w:eastAsia="Arial Unicode MS" w:hAnsi="Book Antiqua" w:cs="Arial"/>
          <w:i/>
          <w:sz w:val="22"/>
          <w:szCs w:val="22"/>
        </w:rPr>
        <w:t xml:space="preserve">Associate </w:t>
      </w:r>
      <w:r w:rsidR="002517F2" w:rsidRPr="002517F2">
        <w:rPr>
          <w:rFonts w:ascii="Book Antiqua" w:eastAsia="Arial Unicode MS" w:hAnsi="Book Antiqua" w:cs="Arial"/>
          <w:i/>
          <w:sz w:val="22"/>
          <w:szCs w:val="22"/>
        </w:rPr>
        <w:t>Professor of Technical Communication</w:t>
      </w:r>
      <w:r w:rsidR="00ED1521">
        <w:rPr>
          <w:rFonts w:ascii="Book Antiqua" w:eastAsia="Arial Unicode MS" w:hAnsi="Book Antiqua" w:cs="Arial"/>
          <w:i/>
          <w:sz w:val="22"/>
          <w:szCs w:val="22"/>
        </w:rPr>
        <w:t>, 2001-2007</w:t>
      </w:r>
    </w:p>
    <w:p w14:paraId="07275C50" w14:textId="445BB280" w:rsidR="00D64F71" w:rsidRDefault="002517F2" w:rsidP="00D64F71">
      <w:pPr>
        <w:pStyle w:val="Footer"/>
        <w:tabs>
          <w:tab w:val="clear" w:pos="4320"/>
          <w:tab w:val="clear" w:pos="8640"/>
        </w:tabs>
        <w:rPr>
          <w:rFonts w:ascii="Book Antiqua" w:eastAsia="Arial Unicode MS" w:hAnsi="Book Antiqua" w:cs="Arial"/>
          <w:sz w:val="22"/>
          <w:szCs w:val="22"/>
        </w:rPr>
      </w:pPr>
      <w:r w:rsidRPr="00FA4B5A">
        <w:rPr>
          <w:rFonts w:ascii="Book Antiqua" w:eastAsia="Arial Unicode MS" w:hAnsi="Book Antiqua" w:cs="Arial"/>
          <w:sz w:val="22"/>
          <w:szCs w:val="22"/>
        </w:rPr>
        <w:t>Department of English</w:t>
      </w:r>
      <w:r>
        <w:rPr>
          <w:rFonts w:ascii="Book Antiqua" w:eastAsia="Arial Unicode MS" w:hAnsi="Book Antiqua" w:cs="Arial"/>
          <w:sz w:val="22"/>
          <w:szCs w:val="22"/>
        </w:rPr>
        <w:t xml:space="preserve">, University of North Texas, Denton, TX </w:t>
      </w:r>
    </w:p>
    <w:p w14:paraId="74A3D5EB" w14:textId="70094B8B" w:rsidR="00885D56" w:rsidRPr="00FC01CA" w:rsidRDefault="003B5230" w:rsidP="00FC01CA">
      <w:pPr>
        <w:pStyle w:val="Heading2"/>
        <w:spacing w:before="360"/>
        <w:rPr>
          <w:rFonts w:asciiTheme="minorHAnsi" w:hAnsiTheme="minorHAnsi"/>
          <w:b/>
          <w:bCs/>
          <w:smallCaps w:val="0"/>
          <w:sz w:val="24"/>
          <w:szCs w:val="22"/>
        </w:rPr>
      </w:pPr>
      <w:r w:rsidRPr="0090571A">
        <w:rPr>
          <w:rFonts w:asciiTheme="minorHAnsi" w:hAnsiTheme="minorHAnsi"/>
          <w:b/>
          <w:bCs/>
          <w:smallCaps w:val="0"/>
          <w:sz w:val="24"/>
          <w:szCs w:val="22"/>
        </w:rPr>
        <w:t>INDUSTRY POSITIONS</w:t>
      </w:r>
    </w:p>
    <w:p w14:paraId="48C720D8" w14:textId="0FF176C1" w:rsidR="00885D56" w:rsidRDefault="00885D56" w:rsidP="003B5230">
      <w:pPr>
        <w:ind w:right="720"/>
        <w:outlineLvl w:val="0"/>
        <w:rPr>
          <w:rFonts w:ascii="Book Antiqua" w:hAnsi="Book Antiqua" w:cs="Tahoma"/>
          <w:bCs/>
          <w:i/>
          <w:sz w:val="22"/>
          <w:szCs w:val="22"/>
        </w:rPr>
      </w:pPr>
      <w:r>
        <w:rPr>
          <w:rFonts w:ascii="Book Antiqua" w:hAnsi="Book Antiqua" w:cs="Tahoma"/>
          <w:bCs/>
          <w:i/>
          <w:sz w:val="22"/>
          <w:szCs w:val="22"/>
        </w:rPr>
        <w:t xml:space="preserve">Technical </w:t>
      </w:r>
      <w:r w:rsidR="000C529D">
        <w:rPr>
          <w:rFonts w:ascii="Book Antiqua" w:hAnsi="Book Antiqua" w:cs="Tahoma"/>
          <w:bCs/>
          <w:i/>
          <w:sz w:val="22"/>
          <w:szCs w:val="22"/>
        </w:rPr>
        <w:t>Writer</w:t>
      </w:r>
      <w:r w:rsidR="005B350B">
        <w:rPr>
          <w:rFonts w:ascii="Book Antiqua" w:hAnsi="Book Antiqua" w:cs="Tahoma"/>
          <w:bCs/>
          <w:i/>
          <w:sz w:val="22"/>
          <w:szCs w:val="22"/>
        </w:rPr>
        <w:t>, 2012-2018</w:t>
      </w:r>
    </w:p>
    <w:p w14:paraId="3122EAF3" w14:textId="685D3C5C" w:rsidR="00885D56" w:rsidRPr="00885D56" w:rsidRDefault="00885D56" w:rsidP="003B5230">
      <w:pPr>
        <w:ind w:right="720"/>
        <w:outlineLvl w:val="0"/>
        <w:rPr>
          <w:rFonts w:ascii="Book Antiqua" w:hAnsi="Book Antiqua" w:cs="Tahoma"/>
          <w:bCs/>
          <w:sz w:val="22"/>
          <w:szCs w:val="22"/>
        </w:rPr>
      </w:pPr>
      <w:proofErr w:type="spellStart"/>
      <w:r w:rsidRPr="00885D56">
        <w:rPr>
          <w:rFonts w:ascii="Book Antiqua" w:hAnsi="Book Antiqua" w:cs="Tahoma"/>
          <w:bCs/>
          <w:sz w:val="22"/>
          <w:szCs w:val="22"/>
        </w:rPr>
        <w:t>Hampford</w:t>
      </w:r>
      <w:proofErr w:type="spellEnd"/>
      <w:r w:rsidRPr="00885D56">
        <w:rPr>
          <w:rFonts w:ascii="Book Antiqua" w:hAnsi="Book Antiqua" w:cs="Tahoma"/>
          <w:bCs/>
          <w:sz w:val="22"/>
          <w:szCs w:val="22"/>
        </w:rPr>
        <w:t xml:space="preserve"> Research Incorporated,</w:t>
      </w:r>
      <w:r>
        <w:rPr>
          <w:rFonts w:ascii="Book Antiqua" w:hAnsi="Book Antiqua" w:cs="Tahoma"/>
          <w:bCs/>
          <w:sz w:val="22"/>
          <w:szCs w:val="22"/>
        </w:rPr>
        <w:t xml:space="preserve"> Stratford, CT</w:t>
      </w:r>
    </w:p>
    <w:p w14:paraId="1A43D65D" w14:textId="77777777" w:rsidR="00885D56" w:rsidRDefault="00885D56" w:rsidP="003B5230">
      <w:pPr>
        <w:ind w:right="720"/>
        <w:outlineLvl w:val="0"/>
        <w:rPr>
          <w:rFonts w:ascii="Book Antiqua" w:hAnsi="Book Antiqua" w:cs="Tahoma"/>
          <w:bCs/>
          <w:i/>
          <w:sz w:val="22"/>
          <w:szCs w:val="22"/>
        </w:rPr>
      </w:pPr>
    </w:p>
    <w:p w14:paraId="49C6FA96" w14:textId="1992D33B" w:rsidR="00E14E5A" w:rsidRDefault="000C529D" w:rsidP="003B5230">
      <w:pPr>
        <w:ind w:right="720"/>
        <w:outlineLvl w:val="0"/>
        <w:rPr>
          <w:rFonts w:ascii="Book Antiqua" w:hAnsi="Book Antiqua" w:cs="Tahoma"/>
          <w:bCs/>
          <w:i/>
          <w:sz w:val="22"/>
          <w:szCs w:val="22"/>
        </w:rPr>
      </w:pPr>
      <w:r>
        <w:rPr>
          <w:rFonts w:ascii="Book Antiqua" w:hAnsi="Book Antiqua" w:cs="Tahoma"/>
          <w:bCs/>
          <w:i/>
          <w:sz w:val="22"/>
          <w:szCs w:val="22"/>
        </w:rPr>
        <w:t>Usability Experience Designer</w:t>
      </w:r>
      <w:r w:rsidR="005B350B">
        <w:rPr>
          <w:rFonts w:ascii="Book Antiqua" w:hAnsi="Book Antiqua" w:cs="Tahoma"/>
          <w:bCs/>
          <w:i/>
          <w:sz w:val="22"/>
          <w:szCs w:val="22"/>
        </w:rPr>
        <w:t>, 2007-2011</w:t>
      </w:r>
    </w:p>
    <w:p w14:paraId="1163E356" w14:textId="408524A8" w:rsidR="00E14E5A" w:rsidRPr="00E14E5A" w:rsidRDefault="00E14E5A" w:rsidP="003B5230">
      <w:pPr>
        <w:ind w:right="720"/>
        <w:outlineLvl w:val="0"/>
        <w:rPr>
          <w:rFonts w:ascii="Book Antiqua" w:hAnsi="Book Antiqua" w:cs="Tahoma"/>
          <w:bCs/>
          <w:sz w:val="22"/>
          <w:szCs w:val="22"/>
        </w:rPr>
      </w:pPr>
      <w:r>
        <w:rPr>
          <w:rFonts w:ascii="Book Antiqua" w:hAnsi="Book Antiqua" w:cs="Tahoma"/>
          <w:bCs/>
          <w:sz w:val="22"/>
          <w:szCs w:val="22"/>
        </w:rPr>
        <w:t>Innovation Group, Farmington, CT</w:t>
      </w:r>
    </w:p>
    <w:p w14:paraId="0EE28636" w14:textId="77777777" w:rsidR="002F6464" w:rsidRDefault="002F6464" w:rsidP="0023094A">
      <w:pPr>
        <w:spacing w:before="120"/>
        <w:rPr>
          <w:rFonts w:asciiTheme="minorHAnsi" w:hAnsiTheme="minorHAnsi" w:cs="Arial Unicode MS"/>
          <w:b/>
          <w:caps/>
          <w:smallCaps/>
          <w:szCs w:val="22"/>
        </w:rPr>
      </w:pPr>
    </w:p>
    <w:p w14:paraId="62FCEAA9" w14:textId="77777777" w:rsidR="00453BA5" w:rsidRPr="00D64F71" w:rsidRDefault="00453BA5" w:rsidP="002F6464">
      <w:pPr>
        <w:rPr>
          <w:rFonts w:asciiTheme="minorHAnsi" w:hAnsiTheme="minorHAnsi" w:cs="Arial Unicode MS"/>
          <w:sz w:val="22"/>
          <w:szCs w:val="22"/>
          <w:lang w:val="fr-FR"/>
        </w:rPr>
      </w:pPr>
      <w:r w:rsidRPr="00D64F71">
        <w:rPr>
          <w:rFonts w:asciiTheme="minorHAnsi" w:hAnsiTheme="minorHAnsi" w:cs="Arial Unicode MS"/>
          <w:b/>
          <w:caps/>
          <w:smallCaps/>
          <w:szCs w:val="22"/>
          <w:lang w:val="fr-FR"/>
        </w:rPr>
        <w:t>Publications</w:t>
      </w:r>
      <w:r w:rsidRPr="00D64F71">
        <w:rPr>
          <w:rFonts w:asciiTheme="minorHAnsi" w:hAnsiTheme="minorHAnsi" w:cs="Arial Unicode MS"/>
          <w:szCs w:val="22"/>
          <w:lang w:val="fr-FR"/>
        </w:rPr>
        <w:t xml:space="preserve"> </w:t>
      </w:r>
      <w:r w:rsidRPr="00D64F71">
        <w:rPr>
          <w:rFonts w:asciiTheme="minorHAnsi" w:hAnsiTheme="minorHAnsi" w:cs="Arial Unicode MS"/>
          <w:sz w:val="22"/>
          <w:szCs w:val="22"/>
          <w:lang w:val="fr-FR"/>
        </w:rPr>
        <w:tab/>
      </w:r>
    </w:p>
    <w:p w14:paraId="1BC341F8" w14:textId="71E91814" w:rsidR="00453BA5" w:rsidRPr="00D64F71" w:rsidRDefault="0090571A">
      <w:pPr>
        <w:pStyle w:val="Heading8"/>
        <w:rPr>
          <w:rFonts w:asciiTheme="minorHAnsi" w:hAnsiTheme="minorHAnsi"/>
          <w:sz w:val="24"/>
          <w:szCs w:val="22"/>
          <w:lang w:val="fr-FR"/>
        </w:rPr>
      </w:pPr>
      <w:r w:rsidRPr="00D64F71">
        <w:rPr>
          <w:rFonts w:asciiTheme="minorHAnsi" w:hAnsiTheme="minorHAnsi"/>
          <w:sz w:val="24"/>
          <w:szCs w:val="22"/>
          <w:lang w:val="fr-FR"/>
        </w:rPr>
        <w:t xml:space="preserve">Journal </w:t>
      </w:r>
      <w:r w:rsidR="00453BA5" w:rsidRPr="00D64F71">
        <w:rPr>
          <w:rFonts w:asciiTheme="minorHAnsi" w:hAnsiTheme="minorHAnsi"/>
          <w:sz w:val="24"/>
          <w:szCs w:val="22"/>
          <w:lang w:val="fr-FR"/>
        </w:rPr>
        <w:t>Articles</w:t>
      </w:r>
    </w:p>
    <w:p w14:paraId="2CC68224" w14:textId="77777777" w:rsidR="005D72E6" w:rsidRPr="008A5659" w:rsidRDefault="005D72E6" w:rsidP="002517F2">
      <w:pPr>
        <w:ind w:left="720" w:hanging="720"/>
        <w:rPr>
          <w:rFonts w:ascii="Book Antiqua" w:hAnsi="Book Antiqua" w:cs="Tahoma"/>
          <w:color w:val="000000"/>
          <w:sz w:val="22"/>
          <w:szCs w:val="22"/>
        </w:rPr>
      </w:pPr>
      <w:r w:rsidRPr="00D64F71">
        <w:rPr>
          <w:rFonts w:ascii="Book Antiqua" w:hAnsi="Book Antiqua" w:cs="Tahoma"/>
          <w:color w:val="000000"/>
          <w:sz w:val="22"/>
          <w:szCs w:val="22"/>
          <w:lang w:val="fr-FR"/>
        </w:rPr>
        <w:t xml:space="preserve">Cooke, L. </w:t>
      </w:r>
      <w:r w:rsidR="0052106A" w:rsidRPr="00D64F71">
        <w:rPr>
          <w:rFonts w:ascii="Book Antiqua" w:hAnsi="Book Antiqua" w:cs="Tahoma"/>
          <w:color w:val="000000"/>
          <w:sz w:val="22"/>
          <w:szCs w:val="22"/>
          <w:lang w:val="fr-FR"/>
        </w:rPr>
        <w:t xml:space="preserve">(2010). </w:t>
      </w:r>
      <w:r>
        <w:rPr>
          <w:rFonts w:ascii="Book Antiqua" w:hAnsi="Book Antiqua" w:cs="Tahoma"/>
          <w:color w:val="000000"/>
          <w:sz w:val="22"/>
          <w:szCs w:val="22"/>
        </w:rPr>
        <w:t xml:space="preserve">Assessing concurrent think-aloud protocol as a usability test method: A technical communication approach. </w:t>
      </w:r>
      <w:r w:rsidRPr="005D72E6">
        <w:rPr>
          <w:rFonts w:ascii="Book Antiqua" w:hAnsi="Book Antiqua" w:cs="Tahoma"/>
          <w:i/>
          <w:color w:val="000000"/>
          <w:sz w:val="22"/>
          <w:szCs w:val="22"/>
        </w:rPr>
        <w:t>IEEE Transactions on Professional Communication</w:t>
      </w:r>
      <w:r w:rsidR="008A5659">
        <w:rPr>
          <w:rFonts w:ascii="Book Antiqua" w:hAnsi="Book Antiqua" w:cs="Tahoma"/>
          <w:i/>
          <w:color w:val="000000"/>
          <w:sz w:val="22"/>
          <w:szCs w:val="22"/>
        </w:rPr>
        <w:t xml:space="preserve">, 53(3): </w:t>
      </w:r>
      <w:r w:rsidR="008A5659">
        <w:rPr>
          <w:rFonts w:ascii="Book Antiqua" w:hAnsi="Book Antiqua" w:cs="Tahoma"/>
          <w:color w:val="000000"/>
          <w:sz w:val="22"/>
          <w:szCs w:val="22"/>
        </w:rPr>
        <w:t>202-215.</w:t>
      </w:r>
    </w:p>
    <w:p w14:paraId="567B57A6" w14:textId="77777777" w:rsidR="005D72E6" w:rsidRDefault="005D72E6" w:rsidP="002517F2">
      <w:pPr>
        <w:ind w:left="720" w:hanging="720"/>
        <w:rPr>
          <w:rFonts w:ascii="Book Antiqua" w:hAnsi="Book Antiqua" w:cs="Tahoma"/>
          <w:color w:val="000000"/>
          <w:sz w:val="22"/>
          <w:szCs w:val="22"/>
        </w:rPr>
      </w:pPr>
    </w:p>
    <w:p w14:paraId="3DAEDD08" w14:textId="78625944" w:rsidR="002F6464" w:rsidRPr="00886D72" w:rsidRDefault="002517F2" w:rsidP="002F6464">
      <w:pPr>
        <w:ind w:left="720" w:hanging="720"/>
        <w:rPr>
          <w:rFonts w:ascii="Book Antiqua" w:hAnsi="Book Antiqua" w:cs="Tahoma"/>
          <w:color w:val="000000"/>
          <w:sz w:val="22"/>
          <w:szCs w:val="22"/>
        </w:rPr>
      </w:pPr>
      <w:r>
        <w:rPr>
          <w:rFonts w:ascii="Book Antiqua" w:hAnsi="Book Antiqua" w:cs="Tahoma"/>
          <w:color w:val="000000"/>
          <w:sz w:val="22"/>
          <w:szCs w:val="22"/>
        </w:rPr>
        <w:t xml:space="preserve">Cooke, L. </w:t>
      </w:r>
      <w:r w:rsidR="00ED1521">
        <w:rPr>
          <w:rFonts w:ascii="Book Antiqua" w:hAnsi="Book Antiqua" w:cs="Tahoma"/>
          <w:color w:val="000000"/>
          <w:sz w:val="22"/>
          <w:szCs w:val="22"/>
        </w:rPr>
        <w:t xml:space="preserve">(2008). </w:t>
      </w:r>
      <w:r>
        <w:rPr>
          <w:rFonts w:ascii="Book Antiqua" w:hAnsi="Book Antiqua" w:cs="Tahoma"/>
          <w:color w:val="000000"/>
          <w:sz w:val="22"/>
          <w:szCs w:val="22"/>
        </w:rPr>
        <w:t xml:space="preserve">How do users search web home pages? An eye-tracking study of multiple navigation menus. </w:t>
      </w:r>
      <w:r w:rsidRPr="00E60D13">
        <w:rPr>
          <w:rFonts w:ascii="Book Antiqua" w:hAnsi="Book Antiqua" w:cs="Tahoma"/>
          <w:i/>
          <w:color w:val="000000"/>
          <w:sz w:val="22"/>
          <w:szCs w:val="22"/>
        </w:rPr>
        <w:t>Technical Communication</w:t>
      </w:r>
      <w:r w:rsidR="00886D72">
        <w:rPr>
          <w:rFonts w:ascii="Book Antiqua" w:hAnsi="Book Antiqua" w:cs="Tahoma"/>
          <w:i/>
          <w:color w:val="000000"/>
          <w:sz w:val="22"/>
          <w:szCs w:val="22"/>
        </w:rPr>
        <w:t xml:space="preserve">, 55(2): </w:t>
      </w:r>
      <w:r w:rsidR="00886D72">
        <w:rPr>
          <w:rFonts w:ascii="Book Antiqua" w:hAnsi="Book Antiqua" w:cs="Tahoma"/>
          <w:color w:val="000000"/>
          <w:sz w:val="22"/>
          <w:szCs w:val="22"/>
        </w:rPr>
        <w:t>176-194.</w:t>
      </w:r>
    </w:p>
    <w:p w14:paraId="72641629" w14:textId="33755C88" w:rsidR="00ED1521" w:rsidRDefault="00ED1521" w:rsidP="00077D76">
      <w:pPr>
        <w:ind w:left="720"/>
        <w:rPr>
          <w:rFonts w:ascii="Book Antiqua" w:hAnsi="Book Antiqua" w:cs="Arial"/>
          <w:i/>
          <w:iCs/>
          <w:sz w:val="22"/>
          <w:szCs w:val="22"/>
        </w:rPr>
      </w:pPr>
      <w:r>
        <w:rPr>
          <w:rFonts w:ascii="Book Antiqua" w:hAnsi="Book Antiqua" w:cs="Arial"/>
          <w:i/>
          <w:iCs/>
          <w:sz w:val="22"/>
          <w:szCs w:val="22"/>
        </w:rPr>
        <w:t>Received Distinguished Article Award in 2009 from the Society for Technical Communication</w:t>
      </w:r>
      <w:r w:rsidR="00077D76">
        <w:rPr>
          <w:rFonts w:ascii="Book Antiqua" w:hAnsi="Book Antiqua" w:cs="Arial"/>
          <w:i/>
          <w:iCs/>
          <w:sz w:val="22"/>
          <w:szCs w:val="22"/>
        </w:rPr>
        <w:t>.</w:t>
      </w:r>
    </w:p>
    <w:p w14:paraId="67C653C6" w14:textId="77777777" w:rsidR="002F6464" w:rsidRDefault="002F6464" w:rsidP="000C529D">
      <w:pPr>
        <w:rPr>
          <w:rFonts w:ascii="Book Antiqua" w:hAnsi="Book Antiqua" w:cs="Tahoma"/>
          <w:color w:val="000000"/>
          <w:sz w:val="22"/>
          <w:szCs w:val="22"/>
        </w:rPr>
      </w:pPr>
    </w:p>
    <w:p w14:paraId="04B30BB9" w14:textId="77777777" w:rsidR="002517F2" w:rsidRDefault="002517F2" w:rsidP="002517F2">
      <w:pPr>
        <w:ind w:left="720" w:hanging="720"/>
        <w:rPr>
          <w:rFonts w:ascii="Book Antiqua" w:hAnsi="Book Antiqua" w:cs="Tahoma"/>
          <w:color w:val="000000"/>
          <w:sz w:val="22"/>
          <w:szCs w:val="22"/>
        </w:rPr>
      </w:pPr>
      <w:r>
        <w:rPr>
          <w:rFonts w:ascii="Book Antiqua" w:hAnsi="Book Antiqua" w:cs="Tahoma"/>
          <w:color w:val="000000"/>
          <w:sz w:val="22"/>
          <w:szCs w:val="22"/>
        </w:rPr>
        <w:t xml:space="preserve">Cooke, L. (2005). Eye tracking: How it works and how it relates to usability. </w:t>
      </w:r>
      <w:r>
        <w:rPr>
          <w:rFonts w:ascii="Book Antiqua" w:hAnsi="Book Antiqua" w:cs="Tahoma"/>
          <w:i/>
          <w:iCs/>
          <w:color w:val="000000"/>
          <w:sz w:val="22"/>
          <w:szCs w:val="22"/>
        </w:rPr>
        <w:t>Technical Communication</w:t>
      </w:r>
      <w:r w:rsidRPr="002301F4">
        <w:rPr>
          <w:rFonts w:ascii="Book Antiqua" w:hAnsi="Book Antiqua" w:cs="Tahoma"/>
          <w:i/>
          <w:iCs/>
          <w:color w:val="000000"/>
          <w:sz w:val="22"/>
          <w:szCs w:val="22"/>
        </w:rPr>
        <w:t>,</w:t>
      </w:r>
      <w:r w:rsidRPr="002301F4">
        <w:rPr>
          <w:rFonts w:ascii="Book Antiqua" w:hAnsi="Book Antiqua" w:cs="Tahoma"/>
          <w:i/>
          <w:color w:val="000000"/>
          <w:sz w:val="22"/>
          <w:szCs w:val="22"/>
        </w:rPr>
        <w:t xml:space="preserve"> 52(4):</w:t>
      </w:r>
      <w:r>
        <w:rPr>
          <w:rFonts w:ascii="Book Antiqua" w:hAnsi="Book Antiqua" w:cs="Tahoma"/>
          <w:color w:val="000000"/>
          <w:sz w:val="22"/>
          <w:szCs w:val="22"/>
        </w:rPr>
        <w:t xml:space="preserve"> 456-463.</w:t>
      </w:r>
    </w:p>
    <w:p w14:paraId="63D5702D" w14:textId="77777777" w:rsidR="002517F2" w:rsidRDefault="002517F2" w:rsidP="002517F2">
      <w:pPr>
        <w:ind w:left="720" w:hanging="720"/>
        <w:rPr>
          <w:rFonts w:ascii="Book Antiqua" w:hAnsi="Book Antiqua"/>
          <w:color w:val="FFFFFF"/>
          <w:sz w:val="22"/>
          <w:szCs w:val="22"/>
        </w:rPr>
      </w:pPr>
    </w:p>
    <w:p w14:paraId="0E3D627D" w14:textId="77777777" w:rsidR="002517F2" w:rsidRDefault="002517F2" w:rsidP="002517F2">
      <w:pPr>
        <w:ind w:left="720" w:hanging="720"/>
        <w:rPr>
          <w:rFonts w:ascii="Book Antiqua" w:hAnsi="Book Antiqua"/>
          <w:sz w:val="22"/>
          <w:szCs w:val="22"/>
        </w:rPr>
      </w:pPr>
      <w:r w:rsidRPr="007A023B">
        <w:rPr>
          <w:rFonts w:ascii="Book Antiqua" w:hAnsi="Book Antiqua"/>
          <w:sz w:val="22"/>
          <w:szCs w:val="22"/>
        </w:rPr>
        <w:t xml:space="preserve">Cooke, </w:t>
      </w:r>
      <w:r>
        <w:rPr>
          <w:rFonts w:ascii="Book Antiqua" w:hAnsi="Book Antiqua"/>
          <w:sz w:val="22"/>
          <w:szCs w:val="22"/>
        </w:rPr>
        <w:t xml:space="preserve">L., &amp; </w:t>
      </w:r>
      <w:proofErr w:type="spellStart"/>
      <w:r>
        <w:rPr>
          <w:rFonts w:ascii="Book Antiqua" w:hAnsi="Book Antiqua"/>
          <w:sz w:val="22"/>
          <w:szCs w:val="22"/>
        </w:rPr>
        <w:t>Mings</w:t>
      </w:r>
      <w:proofErr w:type="spellEnd"/>
      <w:r>
        <w:rPr>
          <w:rFonts w:ascii="Book Antiqua" w:hAnsi="Book Antiqua"/>
          <w:sz w:val="22"/>
          <w:szCs w:val="22"/>
        </w:rPr>
        <w:t xml:space="preserve">, S. (2005). Connecting usability education and research with industry needs and practices. </w:t>
      </w:r>
      <w:r>
        <w:rPr>
          <w:rFonts w:ascii="Book Antiqua" w:hAnsi="Book Antiqua"/>
          <w:i/>
          <w:sz w:val="22"/>
          <w:szCs w:val="22"/>
        </w:rPr>
        <w:t>IEEE Transactions on Professional Communication,</w:t>
      </w:r>
      <w:r>
        <w:rPr>
          <w:rFonts w:ascii="Book Antiqua" w:hAnsi="Book Antiqua"/>
          <w:sz w:val="22"/>
          <w:szCs w:val="22"/>
        </w:rPr>
        <w:t xml:space="preserve"> </w:t>
      </w:r>
      <w:r w:rsidRPr="002301F4">
        <w:rPr>
          <w:rFonts w:ascii="Book Antiqua" w:hAnsi="Book Antiqua"/>
          <w:i/>
          <w:sz w:val="22"/>
          <w:szCs w:val="22"/>
        </w:rPr>
        <w:t>48(3):</w:t>
      </w:r>
      <w:r>
        <w:rPr>
          <w:rFonts w:ascii="Book Antiqua" w:hAnsi="Book Antiqua"/>
          <w:sz w:val="22"/>
          <w:szCs w:val="22"/>
        </w:rPr>
        <w:t xml:space="preserve"> 296-312.</w:t>
      </w:r>
    </w:p>
    <w:p w14:paraId="6FD28123" w14:textId="77777777" w:rsidR="000C529D" w:rsidRDefault="000C529D" w:rsidP="002517F2">
      <w:pPr>
        <w:rPr>
          <w:rFonts w:ascii="Book Antiqua" w:hAnsi="Book Antiqua"/>
          <w:sz w:val="22"/>
          <w:szCs w:val="22"/>
        </w:rPr>
      </w:pPr>
    </w:p>
    <w:p w14:paraId="2893C1BB" w14:textId="77777777" w:rsidR="00262FAB" w:rsidRDefault="00262FAB" w:rsidP="002517F2">
      <w:pPr>
        <w:rPr>
          <w:rFonts w:ascii="Book Antiqua" w:hAnsi="Book Antiqua"/>
          <w:sz w:val="22"/>
          <w:szCs w:val="22"/>
        </w:rPr>
      </w:pPr>
    </w:p>
    <w:p w14:paraId="4098DA2F" w14:textId="77777777" w:rsidR="002517F2" w:rsidRDefault="002517F2" w:rsidP="002517F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 xml:space="preserve">Cooke, L. (2005). A visual convergence of print, television, and the internet:  Charting 40 </w:t>
      </w:r>
    </w:p>
    <w:p w14:paraId="42F71BB5" w14:textId="77777777" w:rsidR="002517F2" w:rsidRDefault="002517F2" w:rsidP="002517F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years of design change in news presentation. </w:t>
      </w:r>
      <w:r>
        <w:rPr>
          <w:rFonts w:ascii="Book Antiqua" w:hAnsi="Book Antiqua"/>
          <w:i/>
          <w:iCs/>
          <w:sz w:val="22"/>
          <w:szCs w:val="22"/>
        </w:rPr>
        <w:t>New Media &amp; Society</w:t>
      </w:r>
      <w:r w:rsidR="00AE14BE">
        <w:rPr>
          <w:rFonts w:ascii="Book Antiqua" w:hAnsi="Book Antiqua"/>
          <w:i/>
          <w:iCs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</w:t>
      </w:r>
      <w:r w:rsidRPr="002301F4">
        <w:rPr>
          <w:rFonts w:ascii="Book Antiqua" w:hAnsi="Book Antiqua"/>
          <w:i/>
          <w:sz w:val="22"/>
          <w:szCs w:val="22"/>
        </w:rPr>
        <w:t>7(1):</w:t>
      </w:r>
      <w:r>
        <w:rPr>
          <w:rFonts w:ascii="Book Antiqua" w:hAnsi="Book Antiqua"/>
          <w:sz w:val="22"/>
          <w:szCs w:val="22"/>
        </w:rPr>
        <w:t xml:space="preserve"> 22-46.</w:t>
      </w:r>
    </w:p>
    <w:p w14:paraId="3813BD61" w14:textId="77777777" w:rsidR="00FC01CA" w:rsidRDefault="00FC01CA" w:rsidP="002517F2">
      <w:pPr>
        <w:rPr>
          <w:rFonts w:ascii="Book Antiqua" w:hAnsi="Book Antiqua"/>
          <w:sz w:val="22"/>
          <w:szCs w:val="22"/>
        </w:rPr>
      </w:pPr>
    </w:p>
    <w:p w14:paraId="11F0C59B" w14:textId="77777777" w:rsidR="002517F2" w:rsidRDefault="002517F2" w:rsidP="002517F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Cooke, L., &amp; Williams, S. (2004).  Two approaches to using client projects in the college </w:t>
      </w:r>
    </w:p>
    <w:p w14:paraId="5CD98B25" w14:textId="77777777" w:rsidR="002517F2" w:rsidRDefault="002517F2" w:rsidP="002517F2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classroom. </w:t>
      </w:r>
      <w:r>
        <w:rPr>
          <w:rFonts w:ascii="Book Antiqua" w:hAnsi="Book Antiqua"/>
          <w:i/>
          <w:iCs/>
          <w:sz w:val="22"/>
          <w:szCs w:val="22"/>
        </w:rPr>
        <w:t>Business Communication Quarterly</w:t>
      </w:r>
      <w:r w:rsidR="00AE14BE">
        <w:rPr>
          <w:rFonts w:ascii="Book Antiqua" w:hAnsi="Book Antiqua"/>
          <w:i/>
          <w:iCs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</w:t>
      </w:r>
      <w:r w:rsidRPr="002301F4">
        <w:rPr>
          <w:rFonts w:ascii="Book Antiqua" w:hAnsi="Book Antiqua"/>
          <w:i/>
          <w:sz w:val="22"/>
          <w:szCs w:val="22"/>
        </w:rPr>
        <w:t>67(</w:t>
      </w:r>
      <w:r w:rsidRPr="002301F4">
        <w:rPr>
          <w:rFonts w:ascii="Book Antiqua" w:hAnsi="Book Antiqua"/>
          <w:sz w:val="22"/>
          <w:szCs w:val="22"/>
        </w:rPr>
        <w:t>2)</w:t>
      </w:r>
      <w:r>
        <w:rPr>
          <w:rFonts w:ascii="Book Antiqua" w:hAnsi="Book Antiqua"/>
          <w:sz w:val="22"/>
          <w:szCs w:val="22"/>
        </w:rPr>
        <w:t>: 139-152.</w:t>
      </w:r>
    </w:p>
    <w:p w14:paraId="20BC015B" w14:textId="77777777" w:rsidR="002517F2" w:rsidRDefault="002517F2" w:rsidP="002517F2">
      <w:pPr>
        <w:rPr>
          <w:rFonts w:ascii="Book Antiqua" w:hAnsi="Book Antiqua"/>
          <w:sz w:val="22"/>
          <w:szCs w:val="22"/>
        </w:rPr>
      </w:pPr>
    </w:p>
    <w:p w14:paraId="678CBDA6" w14:textId="77777777" w:rsidR="002517F2" w:rsidRDefault="002517F2" w:rsidP="002517F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Cooke, L. (2003). Information acceleration and visual trends in print, television, and web </w:t>
      </w:r>
    </w:p>
    <w:p w14:paraId="4B327FAE" w14:textId="221318C9" w:rsidR="003B5230" w:rsidRDefault="002517F2" w:rsidP="00435C85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news sources. </w:t>
      </w:r>
      <w:r>
        <w:rPr>
          <w:rFonts w:ascii="Book Antiqua" w:hAnsi="Book Antiqua"/>
          <w:i/>
          <w:iCs/>
          <w:sz w:val="22"/>
          <w:szCs w:val="22"/>
        </w:rPr>
        <w:t>Technical Communication Quarterly</w:t>
      </w:r>
      <w:r w:rsidR="00AE14BE">
        <w:rPr>
          <w:rFonts w:ascii="Book Antiqua" w:hAnsi="Book Antiqua"/>
          <w:i/>
          <w:iCs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12(2): 155-181.</w:t>
      </w:r>
    </w:p>
    <w:p w14:paraId="63B166FE" w14:textId="77777777" w:rsidR="00077D76" w:rsidRDefault="00077D76" w:rsidP="00A444F0">
      <w:pPr>
        <w:pStyle w:val="Heading8"/>
        <w:rPr>
          <w:rFonts w:asciiTheme="minorHAnsi" w:hAnsiTheme="minorHAnsi"/>
          <w:sz w:val="24"/>
          <w:szCs w:val="22"/>
        </w:rPr>
      </w:pPr>
    </w:p>
    <w:p w14:paraId="52018BBA" w14:textId="3E921892" w:rsidR="00A444F0" w:rsidRPr="00A444F0" w:rsidRDefault="00453BA5" w:rsidP="00A444F0">
      <w:pPr>
        <w:pStyle w:val="Heading8"/>
        <w:rPr>
          <w:rFonts w:asciiTheme="minorHAnsi" w:hAnsiTheme="minorHAnsi"/>
          <w:sz w:val="24"/>
          <w:szCs w:val="22"/>
        </w:rPr>
      </w:pPr>
      <w:r w:rsidRPr="0090571A">
        <w:rPr>
          <w:rFonts w:asciiTheme="minorHAnsi" w:hAnsiTheme="minorHAnsi"/>
          <w:sz w:val="24"/>
          <w:szCs w:val="22"/>
        </w:rPr>
        <w:t>Proceedings</w:t>
      </w:r>
      <w:r w:rsidR="00217C84" w:rsidRPr="0090571A">
        <w:rPr>
          <w:rFonts w:asciiTheme="minorHAnsi" w:hAnsiTheme="minorHAnsi"/>
          <w:sz w:val="24"/>
          <w:szCs w:val="22"/>
        </w:rPr>
        <w:t xml:space="preserve"> Papers</w:t>
      </w:r>
    </w:p>
    <w:p w14:paraId="0C820F5C" w14:textId="77777777" w:rsidR="002517F2" w:rsidRDefault="002517F2" w:rsidP="002517F2">
      <w:pPr>
        <w:ind w:left="720" w:hanging="720"/>
        <w:rPr>
          <w:rFonts w:ascii="Book Antiqua" w:hAnsi="Book Antiqua" w:cs="Tahoma"/>
          <w:color w:val="000000"/>
          <w:sz w:val="22"/>
          <w:szCs w:val="22"/>
        </w:rPr>
      </w:pPr>
      <w:r>
        <w:rPr>
          <w:rFonts w:ascii="Book Antiqua" w:hAnsi="Book Antiqua" w:cs="Tahoma"/>
          <w:color w:val="000000"/>
          <w:sz w:val="22"/>
          <w:szCs w:val="22"/>
        </w:rPr>
        <w:t xml:space="preserve">Cooke, L. (2006). Is eye tracking the next step in usability testing? </w:t>
      </w:r>
      <w:r>
        <w:rPr>
          <w:rFonts w:ascii="Book Antiqua" w:hAnsi="Book Antiqua" w:cs="Tahoma"/>
          <w:i/>
          <w:color w:val="000000"/>
          <w:sz w:val="22"/>
          <w:szCs w:val="22"/>
        </w:rPr>
        <w:t xml:space="preserve">Proceedings of the International Professional Communication Conference. </w:t>
      </w:r>
      <w:proofErr w:type="spellStart"/>
      <w:r>
        <w:rPr>
          <w:rFonts w:ascii="Book Antiqua" w:hAnsi="Book Antiqua" w:cs="Tahoma"/>
          <w:color w:val="000000"/>
          <w:sz w:val="22"/>
          <w:szCs w:val="22"/>
        </w:rPr>
        <w:t>Piscastaway</w:t>
      </w:r>
      <w:proofErr w:type="spellEnd"/>
      <w:r>
        <w:rPr>
          <w:rFonts w:ascii="Book Antiqua" w:hAnsi="Book Antiqua" w:cs="Tahoma"/>
          <w:color w:val="000000"/>
          <w:sz w:val="22"/>
          <w:szCs w:val="22"/>
        </w:rPr>
        <w:t>, NJ: IEEE, 236-242.</w:t>
      </w:r>
    </w:p>
    <w:p w14:paraId="7493F537" w14:textId="77777777" w:rsidR="002517F2" w:rsidRDefault="002517F2" w:rsidP="002517F2">
      <w:pPr>
        <w:ind w:left="720" w:hanging="720"/>
        <w:rPr>
          <w:rFonts w:ascii="Book Antiqua" w:hAnsi="Book Antiqua" w:cs="Tahoma"/>
          <w:color w:val="000000"/>
          <w:sz w:val="22"/>
          <w:szCs w:val="22"/>
        </w:rPr>
      </w:pPr>
    </w:p>
    <w:p w14:paraId="6B33330B" w14:textId="77777777" w:rsidR="002517F2" w:rsidRDefault="002517F2" w:rsidP="002517F2">
      <w:pPr>
        <w:ind w:left="720" w:hanging="720"/>
        <w:rPr>
          <w:rFonts w:ascii="Book Antiqua" w:hAnsi="Book Antiqua" w:cs="Tahoma"/>
          <w:color w:val="000000"/>
          <w:sz w:val="22"/>
          <w:szCs w:val="22"/>
        </w:rPr>
      </w:pPr>
      <w:r>
        <w:rPr>
          <w:rFonts w:ascii="Book Antiqua" w:hAnsi="Book Antiqua" w:cs="Tahoma"/>
          <w:color w:val="000000"/>
          <w:sz w:val="22"/>
          <w:szCs w:val="22"/>
        </w:rPr>
        <w:t xml:space="preserve">Cooke, L. (2006). Is the mouse a poor man’s eye tracker? </w:t>
      </w:r>
      <w:r>
        <w:rPr>
          <w:rFonts w:ascii="Book Antiqua" w:hAnsi="Book Antiqua" w:cs="Tahoma"/>
          <w:i/>
          <w:color w:val="000000"/>
          <w:sz w:val="22"/>
          <w:szCs w:val="22"/>
        </w:rPr>
        <w:t>Proceedings of the Society for Technical Communication Conference.</w:t>
      </w:r>
      <w:r>
        <w:rPr>
          <w:rFonts w:ascii="Book Antiqua" w:hAnsi="Book Antiqua" w:cs="Tahoma"/>
          <w:color w:val="000000"/>
          <w:sz w:val="22"/>
          <w:szCs w:val="22"/>
        </w:rPr>
        <w:t xml:space="preserve"> Arlington, VA: STC, 252-255.</w:t>
      </w:r>
    </w:p>
    <w:p w14:paraId="263A14C6" w14:textId="77777777" w:rsidR="002517F2" w:rsidRDefault="002517F2" w:rsidP="002517F2">
      <w:pPr>
        <w:ind w:left="720" w:hanging="720"/>
        <w:rPr>
          <w:rFonts w:ascii="Book Antiqua" w:hAnsi="Book Antiqua" w:cs="Tahoma"/>
          <w:color w:val="000000"/>
          <w:sz w:val="22"/>
          <w:szCs w:val="22"/>
        </w:rPr>
      </w:pPr>
    </w:p>
    <w:p w14:paraId="1D3BB970" w14:textId="77777777" w:rsidR="002517F2" w:rsidRDefault="002517F2" w:rsidP="0023094A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Tahoma"/>
          <w:color w:val="000000"/>
          <w:sz w:val="22"/>
          <w:szCs w:val="22"/>
        </w:rPr>
        <w:t xml:space="preserve">Cooke, L., &amp; Cuddihy, E. (2005). Using eye tracking to address limitations in think-aloud protocol. </w:t>
      </w:r>
      <w:r>
        <w:rPr>
          <w:rFonts w:ascii="Book Antiqua" w:hAnsi="Book Antiqua" w:cs="Tahoma"/>
          <w:i/>
          <w:iCs/>
          <w:color w:val="000000"/>
          <w:sz w:val="22"/>
          <w:szCs w:val="22"/>
        </w:rPr>
        <w:t>Proceedings of the International Professional Communication Conference.</w:t>
      </w:r>
      <w:r>
        <w:rPr>
          <w:rFonts w:ascii="Book Antiqua" w:hAnsi="Book Antiqu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Book Antiqua" w:hAnsi="Book Antiqua" w:cs="Tahoma"/>
          <w:color w:val="000000"/>
          <w:sz w:val="22"/>
          <w:szCs w:val="22"/>
        </w:rPr>
        <w:t>Piscastaway</w:t>
      </w:r>
      <w:proofErr w:type="spellEnd"/>
      <w:r>
        <w:rPr>
          <w:rFonts w:ascii="Book Antiqua" w:hAnsi="Book Antiqua" w:cs="Tahoma"/>
          <w:color w:val="000000"/>
          <w:sz w:val="22"/>
          <w:szCs w:val="22"/>
        </w:rPr>
        <w:t>, NJ: IEEE, 653-658.</w:t>
      </w:r>
    </w:p>
    <w:p w14:paraId="1745B86F" w14:textId="77777777" w:rsidR="002517F2" w:rsidRDefault="002517F2" w:rsidP="002517F2">
      <w:pPr>
        <w:rPr>
          <w:rFonts w:ascii="Book Antiqua" w:hAnsi="Book Antiqua"/>
          <w:sz w:val="22"/>
          <w:szCs w:val="22"/>
        </w:rPr>
      </w:pPr>
    </w:p>
    <w:p w14:paraId="68C13D62" w14:textId="77777777" w:rsidR="002517F2" w:rsidRDefault="002517F2" w:rsidP="002517F2">
      <w:pPr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Cooke, L. (2004). Improving usability through eye-tracking research. </w:t>
      </w:r>
      <w:r>
        <w:rPr>
          <w:rFonts w:ascii="Book Antiqua" w:hAnsi="Book Antiqua"/>
          <w:i/>
          <w:iCs/>
          <w:sz w:val="22"/>
          <w:szCs w:val="22"/>
        </w:rPr>
        <w:t xml:space="preserve">Proceedings of the </w:t>
      </w:r>
    </w:p>
    <w:p w14:paraId="585CC83E" w14:textId="77777777" w:rsidR="002517F2" w:rsidRDefault="002517F2" w:rsidP="002517F2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International Professional Communication Conference</w:t>
      </w:r>
      <w:r>
        <w:rPr>
          <w:rFonts w:ascii="Book Antiqua" w:hAnsi="Book Antiqua"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sz w:val="22"/>
          <w:szCs w:val="22"/>
        </w:rPr>
        <w:t>Piscastaway</w:t>
      </w:r>
      <w:proofErr w:type="spellEnd"/>
      <w:r>
        <w:rPr>
          <w:rFonts w:ascii="Book Antiqua" w:hAnsi="Book Antiqua"/>
          <w:sz w:val="22"/>
          <w:szCs w:val="22"/>
        </w:rPr>
        <w:t>, NJ: IEEE, 195-198.</w:t>
      </w:r>
    </w:p>
    <w:p w14:paraId="7A7AE516" w14:textId="77777777" w:rsidR="002517F2" w:rsidRDefault="002517F2" w:rsidP="002517F2">
      <w:pPr>
        <w:rPr>
          <w:rFonts w:ascii="Book Antiqua" w:hAnsi="Book Antiqua"/>
          <w:sz w:val="22"/>
          <w:szCs w:val="22"/>
        </w:rPr>
      </w:pPr>
    </w:p>
    <w:p w14:paraId="57B372C7" w14:textId="77777777" w:rsidR="00453BA5" w:rsidRDefault="00453BA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Cooke, L</w:t>
      </w:r>
      <w:r w:rsidR="002517F2">
        <w:rPr>
          <w:rFonts w:ascii="Book Antiqua" w:hAnsi="Book Antiqua"/>
          <w:sz w:val="22"/>
          <w:szCs w:val="22"/>
        </w:rPr>
        <w:t xml:space="preserve">., &amp; </w:t>
      </w:r>
      <w:r>
        <w:rPr>
          <w:rFonts w:ascii="Book Antiqua" w:hAnsi="Book Antiqua"/>
          <w:sz w:val="22"/>
          <w:szCs w:val="22"/>
        </w:rPr>
        <w:t>Williams</w:t>
      </w:r>
      <w:r w:rsidR="002517F2">
        <w:rPr>
          <w:rFonts w:ascii="Book Antiqua" w:hAnsi="Book Antiqua"/>
          <w:sz w:val="22"/>
          <w:szCs w:val="22"/>
        </w:rPr>
        <w:t>, S</w:t>
      </w:r>
      <w:r>
        <w:rPr>
          <w:rFonts w:ascii="Book Antiqua" w:hAnsi="Book Antiqua"/>
          <w:sz w:val="22"/>
          <w:szCs w:val="22"/>
        </w:rPr>
        <w:t>.</w:t>
      </w:r>
      <w:r w:rsidR="002517F2">
        <w:rPr>
          <w:rFonts w:ascii="Book Antiqua" w:hAnsi="Book Antiqua"/>
          <w:sz w:val="22"/>
          <w:szCs w:val="22"/>
        </w:rPr>
        <w:t xml:space="preserve"> (2003).</w:t>
      </w:r>
      <w:r>
        <w:rPr>
          <w:rFonts w:ascii="Book Antiqua" w:hAnsi="Book Antiqua"/>
          <w:sz w:val="22"/>
          <w:szCs w:val="22"/>
        </w:rPr>
        <w:t xml:space="preserve"> Bringing </w:t>
      </w:r>
      <w:r w:rsidR="002517F2">
        <w:rPr>
          <w:rFonts w:ascii="Book Antiqua" w:hAnsi="Book Antiqua"/>
          <w:sz w:val="22"/>
          <w:szCs w:val="22"/>
        </w:rPr>
        <w:t>r</w:t>
      </w:r>
      <w:r>
        <w:rPr>
          <w:rFonts w:ascii="Book Antiqua" w:hAnsi="Book Antiqua"/>
          <w:sz w:val="22"/>
          <w:szCs w:val="22"/>
        </w:rPr>
        <w:t>eal-</w:t>
      </w:r>
      <w:r w:rsidR="002517F2">
        <w:rPr>
          <w:rFonts w:ascii="Book Antiqua" w:hAnsi="Book Antiqua"/>
          <w:sz w:val="22"/>
          <w:szCs w:val="22"/>
        </w:rPr>
        <w:t>w</w:t>
      </w:r>
      <w:r>
        <w:rPr>
          <w:rFonts w:ascii="Book Antiqua" w:hAnsi="Book Antiqua"/>
          <w:sz w:val="22"/>
          <w:szCs w:val="22"/>
        </w:rPr>
        <w:t xml:space="preserve">orld </w:t>
      </w:r>
      <w:r w:rsidR="002517F2">
        <w:rPr>
          <w:rFonts w:ascii="Book Antiqua" w:hAnsi="Book Antiqua"/>
          <w:sz w:val="22"/>
          <w:szCs w:val="22"/>
        </w:rPr>
        <w:t>p</w:t>
      </w:r>
      <w:r>
        <w:rPr>
          <w:rFonts w:ascii="Book Antiqua" w:hAnsi="Book Antiqua"/>
          <w:sz w:val="22"/>
          <w:szCs w:val="22"/>
        </w:rPr>
        <w:t xml:space="preserve">rojects </w:t>
      </w:r>
      <w:r w:rsidR="002517F2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nto the </w:t>
      </w:r>
      <w:r w:rsidR="002517F2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 xml:space="preserve">ollege </w:t>
      </w:r>
    </w:p>
    <w:p w14:paraId="1A472AD1" w14:textId="77777777" w:rsidR="00453BA5" w:rsidRDefault="0023094A">
      <w:pPr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</w:t>
      </w:r>
      <w:r w:rsidR="00453BA5">
        <w:rPr>
          <w:rFonts w:ascii="Book Antiqua" w:hAnsi="Book Antiqua"/>
          <w:sz w:val="22"/>
          <w:szCs w:val="22"/>
        </w:rPr>
        <w:t xml:space="preserve">lassroom. </w:t>
      </w:r>
      <w:r w:rsidR="00453BA5">
        <w:rPr>
          <w:rFonts w:ascii="Book Antiqua" w:hAnsi="Book Antiqua"/>
          <w:i/>
          <w:iCs/>
          <w:sz w:val="22"/>
          <w:szCs w:val="22"/>
        </w:rPr>
        <w:t>Proceedings of the Society for Technical Communication Conference.</w:t>
      </w:r>
      <w:r w:rsidR="00453BA5">
        <w:rPr>
          <w:rFonts w:ascii="Book Antiqua" w:hAnsi="Book Antiqua"/>
          <w:sz w:val="22"/>
          <w:szCs w:val="22"/>
        </w:rPr>
        <w:t xml:space="preserve"> </w:t>
      </w:r>
    </w:p>
    <w:p w14:paraId="37424455" w14:textId="77777777" w:rsidR="00453BA5" w:rsidRDefault="00453BA5">
      <w:pPr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CD ROM. </w:t>
      </w:r>
    </w:p>
    <w:p w14:paraId="04443165" w14:textId="77777777" w:rsidR="00453BA5" w:rsidRDefault="00453BA5">
      <w:pPr>
        <w:rPr>
          <w:rFonts w:ascii="Book Antiqua" w:hAnsi="Book Antiqua"/>
          <w:sz w:val="22"/>
          <w:szCs w:val="22"/>
        </w:rPr>
      </w:pPr>
    </w:p>
    <w:p w14:paraId="4727B23A" w14:textId="77777777" w:rsidR="00453BA5" w:rsidRDefault="00453BA5">
      <w:pPr>
        <w:pStyle w:val="BodyText2"/>
        <w:ind w:left="720" w:hanging="720"/>
        <w:rPr>
          <w:szCs w:val="22"/>
        </w:rPr>
      </w:pPr>
      <w:r>
        <w:rPr>
          <w:szCs w:val="22"/>
        </w:rPr>
        <w:t xml:space="preserve">Cooke, L. </w:t>
      </w:r>
      <w:r w:rsidR="0023094A">
        <w:rPr>
          <w:szCs w:val="22"/>
        </w:rPr>
        <w:t xml:space="preserve">(2002). </w:t>
      </w:r>
      <w:r>
        <w:rPr>
          <w:szCs w:val="22"/>
        </w:rPr>
        <w:t xml:space="preserve">What </w:t>
      </w:r>
      <w:r w:rsidR="0023094A">
        <w:rPr>
          <w:szCs w:val="22"/>
        </w:rPr>
        <w:t>w</w:t>
      </w:r>
      <w:r>
        <w:rPr>
          <w:szCs w:val="22"/>
        </w:rPr>
        <w:t xml:space="preserve">e </w:t>
      </w:r>
      <w:r w:rsidR="0023094A">
        <w:rPr>
          <w:szCs w:val="22"/>
        </w:rPr>
        <w:t>c</w:t>
      </w:r>
      <w:r>
        <w:rPr>
          <w:szCs w:val="22"/>
        </w:rPr>
        <w:t xml:space="preserve">an </w:t>
      </w:r>
      <w:r w:rsidR="0023094A">
        <w:rPr>
          <w:szCs w:val="22"/>
        </w:rPr>
        <w:t>l</w:t>
      </w:r>
      <w:r>
        <w:rPr>
          <w:szCs w:val="22"/>
        </w:rPr>
        <w:t xml:space="preserve">earn </w:t>
      </w:r>
      <w:r w:rsidR="0023094A">
        <w:rPr>
          <w:szCs w:val="22"/>
        </w:rPr>
        <w:t>a</w:t>
      </w:r>
      <w:r>
        <w:rPr>
          <w:szCs w:val="22"/>
        </w:rPr>
        <w:t xml:space="preserve">bout </w:t>
      </w:r>
      <w:r w:rsidR="0023094A">
        <w:rPr>
          <w:szCs w:val="22"/>
        </w:rPr>
        <w:t>d</w:t>
      </w:r>
      <w:r>
        <w:rPr>
          <w:szCs w:val="22"/>
        </w:rPr>
        <w:t xml:space="preserve">ocument </w:t>
      </w:r>
      <w:r w:rsidR="0023094A">
        <w:rPr>
          <w:szCs w:val="22"/>
        </w:rPr>
        <w:t>d</w:t>
      </w:r>
      <w:r>
        <w:rPr>
          <w:szCs w:val="22"/>
        </w:rPr>
        <w:t xml:space="preserve">esign </w:t>
      </w:r>
      <w:r w:rsidR="0023094A">
        <w:rPr>
          <w:szCs w:val="22"/>
        </w:rPr>
        <w:t>f</w:t>
      </w:r>
      <w:r>
        <w:rPr>
          <w:szCs w:val="22"/>
        </w:rPr>
        <w:t xml:space="preserve">rom a </w:t>
      </w:r>
      <w:r w:rsidR="0023094A">
        <w:rPr>
          <w:szCs w:val="22"/>
        </w:rPr>
        <w:t>s</w:t>
      </w:r>
      <w:r>
        <w:rPr>
          <w:szCs w:val="22"/>
        </w:rPr>
        <w:t xml:space="preserve">tudy of the </w:t>
      </w:r>
      <w:r w:rsidR="0023094A">
        <w:rPr>
          <w:szCs w:val="22"/>
        </w:rPr>
        <w:t>v</w:t>
      </w:r>
      <w:r>
        <w:rPr>
          <w:szCs w:val="22"/>
        </w:rPr>
        <w:t xml:space="preserve">isual </w:t>
      </w:r>
      <w:r w:rsidR="0023094A">
        <w:rPr>
          <w:szCs w:val="22"/>
        </w:rPr>
        <w:t>c</w:t>
      </w:r>
      <w:r>
        <w:rPr>
          <w:szCs w:val="22"/>
        </w:rPr>
        <w:t xml:space="preserve">onvergence of the </w:t>
      </w:r>
      <w:r w:rsidR="0023094A">
        <w:rPr>
          <w:szCs w:val="22"/>
        </w:rPr>
        <w:t>n</w:t>
      </w:r>
      <w:r>
        <w:rPr>
          <w:szCs w:val="22"/>
        </w:rPr>
        <w:t xml:space="preserve">ews </w:t>
      </w:r>
      <w:r w:rsidR="0023094A">
        <w:rPr>
          <w:szCs w:val="22"/>
        </w:rPr>
        <w:t>m</w:t>
      </w:r>
      <w:r>
        <w:rPr>
          <w:szCs w:val="22"/>
        </w:rPr>
        <w:t xml:space="preserve">edia. </w:t>
      </w:r>
      <w:r>
        <w:rPr>
          <w:i/>
          <w:iCs/>
          <w:szCs w:val="22"/>
        </w:rPr>
        <w:t>Proceedings of the Society for Technical Communication Conference</w:t>
      </w:r>
      <w:r>
        <w:rPr>
          <w:szCs w:val="22"/>
        </w:rPr>
        <w:t xml:space="preserve">, CD ROM. </w:t>
      </w:r>
    </w:p>
    <w:p w14:paraId="58ED404C" w14:textId="77777777" w:rsidR="00453BA5" w:rsidRDefault="00453BA5">
      <w:pPr>
        <w:pStyle w:val="BodyText2"/>
        <w:ind w:left="720" w:hanging="720"/>
        <w:rPr>
          <w:szCs w:val="22"/>
        </w:rPr>
      </w:pPr>
    </w:p>
    <w:p w14:paraId="20C88CA9" w14:textId="77777777" w:rsidR="00453BA5" w:rsidRPr="0090571A" w:rsidRDefault="00453BA5">
      <w:pPr>
        <w:pStyle w:val="Heading8"/>
        <w:rPr>
          <w:rFonts w:asciiTheme="minorHAnsi" w:hAnsiTheme="minorHAnsi"/>
          <w:sz w:val="24"/>
          <w:szCs w:val="22"/>
        </w:rPr>
      </w:pPr>
      <w:r w:rsidRPr="0090571A">
        <w:rPr>
          <w:rFonts w:asciiTheme="minorHAnsi" w:hAnsiTheme="minorHAnsi"/>
          <w:sz w:val="24"/>
          <w:szCs w:val="22"/>
        </w:rPr>
        <w:t>Trade Publications</w:t>
      </w:r>
    </w:p>
    <w:p w14:paraId="6519B43D" w14:textId="47A08208" w:rsidR="00077D76" w:rsidRDefault="00453BA5" w:rsidP="00F82C57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Cooke, L.  </w:t>
      </w:r>
      <w:r w:rsidR="0023094A">
        <w:rPr>
          <w:rFonts w:ascii="Book Antiqua" w:hAnsi="Book Antiqua"/>
          <w:sz w:val="22"/>
          <w:szCs w:val="22"/>
        </w:rPr>
        <w:t xml:space="preserve">(2000). </w:t>
      </w:r>
      <w:r>
        <w:rPr>
          <w:rFonts w:ascii="Book Antiqua" w:hAnsi="Book Antiqua"/>
          <w:sz w:val="22"/>
          <w:szCs w:val="22"/>
        </w:rPr>
        <w:t xml:space="preserve">Is </w:t>
      </w:r>
      <w:r w:rsidR="0023094A">
        <w:rPr>
          <w:rFonts w:ascii="Book Antiqua" w:hAnsi="Book Antiqua"/>
          <w:sz w:val="22"/>
          <w:szCs w:val="22"/>
        </w:rPr>
        <w:t>d</w:t>
      </w:r>
      <w:r>
        <w:rPr>
          <w:rFonts w:ascii="Book Antiqua" w:hAnsi="Book Antiqua"/>
          <w:sz w:val="22"/>
          <w:szCs w:val="22"/>
        </w:rPr>
        <w:t xml:space="preserve">istance </w:t>
      </w:r>
      <w:r w:rsidR="0023094A">
        <w:rPr>
          <w:rFonts w:ascii="Book Antiqua" w:hAnsi="Book Antiqua"/>
          <w:sz w:val="22"/>
          <w:szCs w:val="22"/>
        </w:rPr>
        <w:t>e</w:t>
      </w:r>
      <w:r>
        <w:rPr>
          <w:rFonts w:ascii="Book Antiqua" w:hAnsi="Book Antiqua"/>
          <w:sz w:val="22"/>
          <w:szCs w:val="22"/>
        </w:rPr>
        <w:t xml:space="preserve">ducation </w:t>
      </w:r>
      <w:r w:rsidR="0023094A">
        <w:rPr>
          <w:rFonts w:ascii="Book Antiqua" w:hAnsi="Book Antiqua"/>
          <w:sz w:val="22"/>
          <w:szCs w:val="22"/>
        </w:rPr>
        <w:t>f</w:t>
      </w:r>
      <w:r>
        <w:rPr>
          <w:rFonts w:ascii="Book Antiqua" w:hAnsi="Book Antiqua"/>
          <w:sz w:val="22"/>
          <w:szCs w:val="22"/>
        </w:rPr>
        <w:t>or</w:t>
      </w:r>
      <w:r w:rsidR="0023094A">
        <w:rPr>
          <w:rFonts w:ascii="Book Antiqua" w:hAnsi="Book Antiqua"/>
          <w:sz w:val="22"/>
          <w:szCs w:val="22"/>
        </w:rPr>
        <w:t xml:space="preserve"> y</w:t>
      </w:r>
      <w:r>
        <w:rPr>
          <w:rFonts w:ascii="Book Antiqua" w:hAnsi="Book Antiqua"/>
          <w:sz w:val="22"/>
          <w:szCs w:val="22"/>
        </w:rPr>
        <w:t xml:space="preserve">ou?  </w:t>
      </w:r>
      <w:r>
        <w:rPr>
          <w:rFonts w:ascii="Book Antiqua" w:hAnsi="Book Antiqua"/>
          <w:i/>
          <w:sz w:val="22"/>
          <w:szCs w:val="22"/>
        </w:rPr>
        <w:t>Intercom</w:t>
      </w:r>
      <w:r>
        <w:rPr>
          <w:rFonts w:ascii="Book Antiqua" w:hAnsi="Book Antiqua"/>
          <w:sz w:val="22"/>
          <w:szCs w:val="22"/>
        </w:rPr>
        <w:t>, the Magazine of the Society for Technical Communication</w:t>
      </w:r>
      <w:r>
        <w:rPr>
          <w:rFonts w:ascii="Book Antiqua" w:hAnsi="Book Antiqua"/>
          <w:i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July/August: 15-17</w:t>
      </w:r>
      <w:r w:rsidR="00230DA9">
        <w:rPr>
          <w:rFonts w:ascii="Book Antiqua" w:hAnsi="Book Antiqua"/>
          <w:sz w:val="22"/>
          <w:szCs w:val="22"/>
        </w:rPr>
        <w:t xml:space="preserve">, </w:t>
      </w:r>
    </w:p>
    <w:p w14:paraId="441C830F" w14:textId="77777777" w:rsidR="00187308" w:rsidRDefault="00187308" w:rsidP="00F82C57">
      <w:pPr>
        <w:ind w:left="720" w:hanging="720"/>
        <w:rPr>
          <w:rFonts w:ascii="Book Antiqua" w:hAnsi="Book Antiqua"/>
          <w:sz w:val="22"/>
          <w:szCs w:val="22"/>
        </w:rPr>
      </w:pPr>
    </w:p>
    <w:p w14:paraId="2444A539" w14:textId="7D2A0F8A" w:rsidR="00631AB2" w:rsidRPr="00DC4DA7" w:rsidRDefault="00187308" w:rsidP="00DC4DA7">
      <w:pPr>
        <w:ind w:left="720" w:hanging="720"/>
        <w:rPr>
          <w:rFonts w:asciiTheme="minorHAnsi" w:hAnsiTheme="minorHAnsi" w:cstheme="minorHAnsi"/>
          <w:b/>
        </w:rPr>
      </w:pPr>
      <w:r w:rsidRPr="00570647">
        <w:rPr>
          <w:rFonts w:asciiTheme="minorHAnsi" w:hAnsiTheme="minorHAnsi" w:cstheme="minorHAnsi"/>
          <w:b/>
        </w:rPr>
        <w:t>Book Reviews</w:t>
      </w:r>
    </w:p>
    <w:p w14:paraId="5F0309B9" w14:textId="77777777" w:rsidR="00631AB2" w:rsidRDefault="00631AB2" w:rsidP="00262FAB">
      <w:pPr>
        <w:ind w:left="810" w:hanging="810"/>
        <w:rPr>
          <w:rFonts w:ascii="Book Antiqua" w:hAnsi="Book Antiqua"/>
          <w:sz w:val="22"/>
          <w:szCs w:val="22"/>
        </w:rPr>
      </w:pPr>
    </w:p>
    <w:p w14:paraId="599072E5" w14:textId="139E20E6" w:rsidR="005A63CD" w:rsidRDefault="005A63CD" w:rsidP="00262FAB">
      <w:pPr>
        <w:ind w:left="810" w:hanging="8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Cooke, L. (2022). </w:t>
      </w:r>
      <w:r w:rsidR="000646FC">
        <w:rPr>
          <w:rFonts w:ascii="Book Antiqua" w:hAnsi="Book Antiqua"/>
          <w:sz w:val="22"/>
          <w:szCs w:val="22"/>
        </w:rPr>
        <w:t>[</w:t>
      </w:r>
      <w:r>
        <w:rPr>
          <w:rFonts w:ascii="Book Antiqua" w:hAnsi="Book Antiqua"/>
          <w:sz w:val="22"/>
          <w:szCs w:val="22"/>
        </w:rPr>
        <w:t xml:space="preserve">Review of the book </w:t>
      </w:r>
      <w:r w:rsidRPr="005A63CD">
        <w:rPr>
          <w:rFonts w:ascii="Book Antiqua" w:hAnsi="Book Antiqua"/>
          <w:i/>
          <w:iCs/>
          <w:sz w:val="22"/>
          <w:szCs w:val="22"/>
        </w:rPr>
        <w:t>Incredible Communication: Uncover the Invaluable Art of Selling Yoursel</w:t>
      </w:r>
      <w:r w:rsidR="00DC4DA7">
        <w:rPr>
          <w:rFonts w:ascii="Book Antiqua" w:hAnsi="Book Antiqua"/>
          <w:i/>
          <w:iCs/>
          <w:sz w:val="22"/>
          <w:szCs w:val="22"/>
        </w:rPr>
        <w:t>f</w:t>
      </w:r>
      <w:r w:rsidRPr="005A63CD">
        <w:rPr>
          <w:rFonts w:ascii="Book Antiqua" w:hAnsi="Book Antiqua"/>
          <w:i/>
          <w:iCs/>
          <w:sz w:val="22"/>
          <w:szCs w:val="22"/>
        </w:rPr>
        <w:t xml:space="preserve"> </w:t>
      </w:r>
      <w:r w:rsidR="00DC4DA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Steven Lewis and Rebecca Weintraub, </w:t>
      </w:r>
      <w:r w:rsidR="00631AB2">
        <w:rPr>
          <w:rFonts w:ascii="Book Antiqua" w:hAnsi="Book Antiqua"/>
          <w:sz w:val="22"/>
          <w:szCs w:val="22"/>
        </w:rPr>
        <w:t>69 (</w:t>
      </w:r>
      <w:r w:rsidR="00DC4DA7">
        <w:rPr>
          <w:rFonts w:ascii="Book Antiqua" w:hAnsi="Book Antiqua"/>
          <w:sz w:val="22"/>
          <w:szCs w:val="22"/>
        </w:rPr>
        <w:t xml:space="preserve">4) 59. </w:t>
      </w:r>
    </w:p>
    <w:p w14:paraId="02428D45" w14:textId="77777777" w:rsidR="005A63CD" w:rsidRDefault="005A63CD" w:rsidP="00262FAB">
      <w:pPr>
        <w:ind w:left="810" w:hanging="810"/>
        <w:rPr>
          <w:rFonts w:ascii="Book Antiqua" w:hAnsi="Book Antiqua"/>
          <w:sz w:val="22"/>
          <w:szCs w:val="22"/>
        </w:rPr>
      </w:pPr>
    </w:p>
    <w:p w14:paraId="329D7CB1" w14:textId="114CE7F3" w:rsidR="00D11F9E" w:rsidRDefault="00D11F9E" w:rsidP="00262FAB">
      <w:pPr>
        <w:ind w:left="810" w:hanging="8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Cooke, L. (2022</w:t>
      </w:r>
      <w:r w:rsidR="005A63CD">
        <w:rPr>
          <w:rFonts w:ascii="Book Antiqua" w:hAnsi="Book Antiqua"/>
          <w:sz w:val="22"/>
          <w:szCs w:val="22"/>
        </w:rPr>
        <w:t xml:space="preserve">). [Review of the book </w:t>
      </w:r>
      <w:proofErr w:type="spellStart"/>
      <w:r w:rsidR="005A63CD" w:rsidRPr="005A63CD">
        <w:rPr>
          <w:rFonts w:ascii="Book Antiqua" w:hAnsi="Book Antiqua"/>
          <w:i/>
          <w:iCs/>
          <w:sz w:val="22"/>
          <w:szCs w:val="22"/>
        </w:rPr>
        <w:t>Book</w:t>
      </w:r>
      <w:proofErr w:type="spellEnd"/>
      <w:r w:rsidR="005A63CD" w:rsidRPr="005A63CD">
        <w:rPr>
          <w:rFonts w:ascii="Book Antiqua" w:hAnsi="Book Antiqua"/>
          <w:i/>
          <w:iCs/>
          <w:sz w:val="22"/>
          <w:szCs w:val="22"/>
        </w:rPr>
        <w:t xml:space="preserve"> Proposals that Sell: 21 Secrets to Speed Your Success</w:t>
      </w:r>
      <w:r w:rsidR="005A63CD">
        <w:rPr>
          <w:rFonts w:ascii="Book Antiqua" w:hAnsi="Book Antiqua"/>
          <w:sz w:val="22"/>
          <w:szCs w:val="22"/>
        </w:rPr>
        <w:t xml:space="preserve">] by W. Terry </w:t>
      </w:r>
      <w:proofErr w:type="spellStart"/>
      <w:r w:rsidR="005A63CD">
        <w:rPr>
          <w:rFonts w:ascii="Book Antiqua" w:hAnsi="Book Antiqua"/>
          <w:sz w:val="22"/>
          <w:szCs w:val="22"/>
        </w:rPr>
        <w:t>Whalin</w:t>
      </w:r>
      <w:proofErr w:type="spellEnd"/>
      <w:r w:rsidR="005A63CD">
        <w:rPr>
          <w:rFonts w:ascii="Book Antiqua" w:hAnsi="Book Antiqua"/>
          <w:sz w:val="22"/>
          <w:szCs w:val="22"/>
        </w:rPr>
        <w:t xml:space="preserve">, </w:t>
      </w:r>
      <w:r w:rsidR="00DC4DA7">
        <w:rPr>
          <w:rFonts w:ascii="Book Antiqua" w:hAnsi="Book Antiqua"/>
          <w:sz w:val="22"/>
          <w:szCs w:val="22"/>
        </w:rPr>
        <w:t>69 (3) 72.</w:t>
      </w:r>
    </w:p>
    <w:p w14:paraId="572E6E9C" w14:textId="77777777" w:rsidR="00D11F9E" w:rsidRDefault="00D11F9E" w:rsidP="00262FAB">
      <w:pPr>
        <w:ind w:left="810" w:hanging="810"/>
        <w:rPr>
          <w:rFonts w:ascii="Book Antiqua" w:hAnsi="Book Antiqua"/>
          <w:sz w:val="22"/>
          <w:szCs w:val="22"/>
        </w:rPr>
      </w:pPr>
    </w:p>
    <w:p w14:paraId="6A5100BF" w14:textId="70E31CE5" w:rsidR="00D11F9E" w:rsidRDefault="00D11F9E" w:rsidP="00262FAB">
      <w:pPr>
        <w:ind w:left="810" w:hanging="8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Cooke, L. (2022)</w:t>
      </w:r>
      <w:r w:rsidR="005A63CD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[Review of the book </w:t>
      </w:r>
      <w:r w:rsidRPr="00D11F9E">
        <w:rPr>
          <w:rFonts w:ascii="Book Antiqua" w:hAnsi="Book Antiqua"/>
          <w:i/>
          <w:iCs/>
          <w:sz w:val="22"/>
          <w:szCs w:val="22"/>
        </w:rPr>
        <w:t>Life and Death Design: What Life-Saving Technology Can Teach Everyday UX Designers</w:t>
      </w:r>
      <w:r>
        <w:rPr>
          <w:rFonts w:ascii="Book Antiqua" w:hAnsi="Book Antiqua"/>
          <w:sz w:val="22"/>
          <w:szCs w:val="22"/>
        </w:rPr>
        <w:t>] by Katie Swindler, 69 (3) 91-92.</w:t>
      </w:r>
    </w:p>
    <w:p w14:paraId="6CDFBC40" w14:textId="77777777" w:rsidR="00D11F9E" w:rsidRDefault="00D11F9E" w:rsidP="00262FAB">
      <w:pPr>
        <w:ind w:left="810" w:hanging="810"/>
        <w:rPr>
          <w:rFonts w:ascii="Book Antiqua" w:hAnsi="Book Antiqua"/>
          <w:sz w:val="22"/>
          <w:szCs w:val="22"/>
        </w:rPr>
      </w:pPr>
    </w:p>
    <w:p w14:paraId="2C07D59A" w14:textId="425C947A" w:rsidR="00230DA9" w:rsidRDefault="00230DA9" w:rsidP="00262FAB">
      <w:pPr>
        <w:ind w:left="810" w:hanging="8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Cooke, L (2021) [Review of three technical communication textbooks by E. </w:t>
      </w:r>
      <w:proofErr w:type="spellStart"/>
      <w:r>
        <w:rPr>
          <w:rFonts w:ascii="Book Antiqua" w:hAnsi="Book Antiqua"/>
          <w:sz w:val="22"/>
          <w:szCs w:val="22"/>
        </w:rPr>
        <w:t>Tebeaux</w:t>
      </w:r>
      <w:proofErr w:type="spellEnd"/>
      <w:r>
        <w:rPr>
          <w:rFonts w:ascii="Book Antiqua" w:hAnsi="Book Antiqua"/>
          <w:sz w:val="22"/>
          <w:szCs w:val="22"/>
        </w:rPr>
        <w:t xml:space="preserve">, S. </w:t>
      </w:r>
      <w:proofErr w:type="spellStart"/>
      <w:proofErr w:type="gramStart"/>
      <w:r>
        <w:rPr>
          <w:rFonts w:ascii="Book Antiqua" w:hAnsi="Book Antiqua"/>
          <w:sz w:val="22"/>
          <w:szCs w:val="22"/>
        </w:rPr>
        <w:t>Dragga</w:t>
      </w:r>
      <w:proofErr w:type="spellEnd"/>
      <w:r>
        <w:rPr>
          <w:rFonts w:ascii="Book Antiqua" w:hAnsi="Book Antiqua"/>
          <w:sz w:val="22"/>
          <w:szCs w:val="22"/>
        </w:rPr>
        <w:t xml:space="preserve">,  </w:t>
      </w:r>
      <w:r w:rsidR="00857C17">
        <w:rPr>
          <w:rFonts w:ascii="Book Antiqua" w:hAnsi="Book Antiqua"/>
          <w:sz w:val="22"/>
          <w:szCs w:val="22"/>
        </w:rPr>
        <w:t>M.</w:t>
      </w:r>
      <w:proofErr w:type="gramEnd"/>
      <w:r w:rsidR="00857C1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Markel, </w:t>
      </w:r>
      <w:r w:rsidR="00857C17">
        <w:rPr>
          <w:rFonts w:ascii="Book Antiqua" w:hAnsi="Book Antiqua"/>
          <w:sz w:val="22"/>
          <w:szCs w:val="22"/>
        </w:rPr>
        <w:t xml:space="preserve">S. </w:t>
      </w:r>
      <w:proofErr w:type="spellStart"/>
      <w:r>
        <w:rPr>
          <w:rFonts w:ascii="Book Antiqua" w:hAnsi="Book Antiqua"/>
          <w:sz w:val="22"/>
          <w:szCs w:val="22"/>
        </w:rPr>
        <w:t>Selber</w:t>
      </w:r>
      <w:proofErr w:type="spellEnd"/>
      <w:r>
        <w:rPr>
          <w:rFonts w:ascii="Book Antiqua" w:hAnsi="Book Antiqua"/>
          <w:sz w:val="22"/>
          <w:szCs w:val="22"/>
        </w:rPr>
        <w:t xml:space="preserve">, and </w:t>
      </w:r>
      <w:proofErr w:type="spellStart"/>
      <w:r>
        <w:rPr>
          <w:rFonts w:ascii="Book Antiqua" w:hAnsi="Book Antiqua"/>
          <w:sz w:val="22"/>
          <w:szCs w:val="22"/>
        </w:rPr>
        <w:t>Baehr</w:t>
      </w:r>
      <w:proofErr w:type="spellEnd"/>
      <w:r>
        <w:rPr>
          <w:rFonts w:ascii="Book Antiqua" w:hAnsi="Book Antiqua"/>
          <w:sz w:val="22"/>
          <w:szCs w:val="22"/>
        </w:rPr>
        <w:t xml:space="preserve">] Technical Communication, 68 (3) 128-130. </w:t>
      </w:r>
    </w:p>
    <w:p w14:paraId="439A4678" w14:textId="77777777" w:rsidR="00230DA9" w:rsidRDefault="00230DA9" w:rsidP="00262FAB">
      <w:pPr>
        <w:ind w:left="810" w:hanging="810"/>
        <w:rPr>
          <w:rFonts w:ascii="Book Antiqua" w:hAnsi="Book Antiqua"/>
          <w:sz w:val="22"/>
          <w:szCs w:val="22"/>
        </w:rPr>
      </w:pPr>
    </w:p>
    <w:p w14:paraId="28F1D6C4" w14:textId="45A27C82" w:rsidR="00E54BE5" w:rsidRDefault="00E54BE5" w:rsidP="00262FAB">
      <w:pPr>
        <w:ind w:left="810" w:hanging="8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Cooke, L. (2021)</w:t>
      </w:r>
      <w:r w:rsidR="00264C8C">
        <w:rPr>
          <w:rFonts w:ascii="Book Antiqua" w:hAnsi="Book Antiqua"/>
          <w:sz w:val="22"/>
          <w:szCs w:val="22"/>
        </w:rPr>
        <w:t xml:space="preserve">. [Review of the book </w:t>
      </w:r>
      <w:r w:rsidR="00264C8C" w:rsidRPr="00264C8C">
        <w:rPr>
          <w:rFonts w:ascii="Book Antiqua" w:hAnsi="Book Antiqua"/>
          <w:i/>
          <w:sz w:val="22"/>
          <w:szCs w:val="22"/>
        </w:rPr>
        <w:t>100 Things Every Designer Needs to Know About People, 2</w:t>
      </w:r>
      <w:r w:rsidR="00264C8C" w:rsidRPr="00264C8C">
        <w:rPr>
          <w:rFonts w:ascii="Book Antiqua" w:hAnsi="Book Antiqua"/>
          <w:i/>
          <w:sz w:val="22"/>
          <w:szCs w:val="22"/>
          <w:vertAlign w:val="superscript"/>
        </w:rPr>
        <w:t>nd</w:t>
      </w:r>
      <w:r w:rsidR="00264C8C" w:rsidRPr="00264C8C">
        <w:rPr>
          <w:rFonts w:ascii="Book Antiqua" w:hAnsi="Book Antiqua"/>
          <w:i/>
          <w:sz w:val="22"/>
          <w:szCs w:val="22"/>
        </w:rPr>
        <w:t xml:space="preserve"> ed.</w:t>
      </w:r>
      <w:r w:rsidR="00264C8C">
        <w:rPr>
          <w:rFonts w:ascii="Book Antiqua" w:hAnsi="Book Antiqua"/>
          <w:sz w:val="22"/>
          <w:szCs w:val="22"/>
        </w:rPr>
        <w:t xml:space="preserve"> By Susan M. Weinschenk] Technical Communication 68(2), 105. </w:t>
      </w:r>
    </w:p>
    <w:p w14:paraId="60C8E8F4" w14:textId="77777777" w:rsidR="00E54BE5" w:rsidRDefault="00E54BE5" w:rsidP="00262FAB">
      <w:pPr>
        <w:ind w:left="810" w:hanging="810"/>
        <w:rPr>
          <w:rFonts w:ascii="Book Antiqua" w:hAnsi="Book Antiqua"/>
          <w:sz w:val="22"/>
          <w:szCs w:val="22"/>
        </w:rPr>
      </w:pPr>
    </w:p>
    <w:p w14:paraId="25E4D7A2" w14:textId="73E07301" w:rsidR="00B6444F" w:rsidRDefault="00B6444F" w:rsidP="00262FAB">
      <w:pPr>
        <w:ind w:left="810" w:hanging="81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Cooke, L (2020). [Review of the book </w:t>
      </w:r>
      <w:r w:rsidRPr="00B6444F">
        <w:rPr>
          <w:rFonts w:ascii="Book Antiqua" w:hAnsi="Book Antiqua"/>
          <w:i/>
          <w:sz w:val="22"/>
          <w:szCs w:val="22"/>
        </w:rPr>
        <w:t>Communicate with mastery: Speak with conviction and write with impact</w:t>
      </w:r>
      <w:r>
        <w:rPr>
          <w:rFonts w:ascii="Book Antiqua" w:hAnsi="Book Antiqua"/>
          <w:sz w:val="22"/>
          <w:szCs w:val="22"/>
        </w:rPr>
        <w:t xml:space="preserve"> by JD </w:t>
      </w:r>
      <w:proofErr w:type="spellStart"/>
      <w:r>
        <w:rPr>
          <w:rFonts w:ascii="Book Antiqua" w:hAnsi="Book Antiqua"/>
          <w:sz w:val="22"/>
          <w:szCs w:val="22"/>
        </w:rPr>
        <w:t>Scramm</w:t>
      </w:r>
      <w:proofErr w:type="spellEnd"/>
      <w:r>
        <w:rPr>
          <w:rFonts w:ascii="Book Antiqua" w:hAnsi="Book Antiqua"/>
          <w:sz w:val="22"/>
          <w:szCs w:val="22"/>
        </w:rPr>
        <w:t xml:space="preserve">] </w:t>
      </w:r>
      <w:r w:rsidRPr="00C16121">
        <w:rPr>
          <w:rFonts w:ascii="Book Antiqua" w:hAnsi="Book Antiqua"/>
          <w:i/>
          <w:sz w:val="22"/>
          <w:szCs w:val="22"/>
        </w:rPr>
        <w:t>Technical Communication</w:t>
      </w:r>
      <w:r w:rsidR="00C16121">
        <w:rPr>
          <w:rFonts w:ascii="Book Antiqua" w:hAnsi="Book Antiqua"/>
          <w:sz w:val="22"/>
          <w:szCs w:val="22"/>
        </w:rPr>
        <w:t>. 67 (2), 120.</w:t>
      </w:r>
    </w:p>
    <w:p w14:paraId="12005E33" w14:textId="77777777" w:rsidR="00B6444F" w:rsidRDefault="00B6444F" w:rsidP="00262FAB">
      <w:pPr>
        <w:ind w:left="810" w:hanging="810"/>
        <w:rPr>
          <w:rFonts w:ascii="Book Antiqua" w:hAnsi="Book Antiqua"/>
          <w:sz w:val="22"/>
          <w:szCs w:val="22"/>
        </w:rPr>
      </w:pPr>
    </w:p>
    <w:p w14:paraId="7E990796" w14:textId="2593125E" w:rsidR="00262FAB" w:rsidRPr="00262FAB" w:rsidRDefault="00262FAB" w:rsidP="00262FAB">
      <w:pPr>
        <w:ind w:left="810" w:hanging="810"/>
        <w:rPr>
          <w:b/>
        </w:rPr>
      </w:pPr>
      <w:r>
        <w:rPr>
          <w:rFonts w:ascii="Book Antiqua" w:hAnsi="Book Antiqua"/>
          <w:sz w:val="22"/>
          <w:szCs w:val="22"/>
        </w:rPr>
        <w:t>Cooke, L. (2020). [Review of the book</w:t>
      </w:r>
      <w:r w:rsidRPr="00262FAB">
        <w:rPr>
          <w:b/>
        </w:rPr>
        <w:t xml:space="preserve"> </w:t>
      </w:r>
      <w:r w:rsidRPr="00262FAB">
        <w:rPr>
          <w:rFonts w:ascii="Book Antiqua" w:hAnsi="Book Antiqua"/>
          <w:i/>
          <w:sz w:val="22"/>
          <w:szCs w:val="22"/>
        </w:rPr>
        <w:t xml:space="preserve">Develop </w:t>
      </w:r>
      <w:r>
        <w:rPr>
          <w:rFonts w:ascii="Book Antiqua" w:hAnsi="Book Antiqua"/>
          <w:i/>
          <w:sz w:val="22"/>
          <w:szCs w:val="22"/>
        </w:rPr>
        <w:t>y</w:t>
      </w:r>
      <w:r w:rsidRPr="00262FAB">
        <w:rPr>
          <w:rFonts w:ascii="Book Antiqua" w:hAnsi="Book Antiqua"/>
          <w:i/>
          <w:sz w:val="22"/>
          <w:szCs w:val="22"/>
        </w:rPr>
        <w:t xml:space="preserve">our </w:t>
      </w:r>
      <w:r>
        <w:rPr>
          <w:rFonts w:ascii="Book Antiqua" w:hAnsi="Book Antiqua"/>
          <w:i/>
          <w:sz w:val="22"/>
          <w:szCs w:val="22"/>
        </w:rPr>
        <w:t>p</w:t>
      </w:r>
      <w:r w:rsidRPr="00262FAB">
        <w:rPr>
          <w:rFonts w:ascii="Book Antiqua" w:hAnsi="Book Antiqua"/>
          <w:i/>
          <w:sz w:val="22"/>
          <w:szCs w:val="22"/>
        </w:rPr>
        <w:t xml:space="preserve">resentation </w:t>
      </w:r>
      <w:r>
        <w:rPr>
          <w:rFonts w:ascii="Book Antiqua" w:hAnsi="Book Antiqua"/>
          <w:i/>
          <w:sz w:val="22"/>
          <w:szCs w:val="22"/>
        </w:rPr>
        <w:t>s</w:t>
      </w:r>
      <w:r w:rsidRPr="00262FAB">
        <w:rPr>
          <w:rFonts w:ascii="Book Antiqua" w:hAnsi="Book Antiqua"/>
          <w:i/>
          <w:sz w:val="22"/>
          <w:szCs w:val="22"/>
        </w:rPr>
        <w:t xml:space="preserve">kills: How to </w:t>
      </w:r>
      <w:r>
        <w:rPr>
          <w:rFonts w:ascii="Book Antiqua" w:hAnsi="Book Antiqua"/>
          <w:i/>
          <w:sz w:val="22"/>
          <w:szCs w:val="22"/>
        </w:rPr>
        <w:t>i</w:t>
      </w:r>
      <w:r w:rsidRPr="00262FAB">
        <w:rPr>
          <w:rFonts w:ascii="Book Antiqua" w:hAnsi="Book Antiqua"/>
          <w:i/>
          <w:sz w:val="22"/>
          <w:szCs w:val="22"/>
        </w:rPr>
        <w:t xml:space="preserve">nspire and </w:t>
      </w:r>
      <w:r w:rsidR="005B350B">
        <w:rPr>
          <w:rFonts w:ascii="Book Antiqua" w:hAnsi="Book Antiqua"/>
          <w:i/>
          <w:sz w:val="22"/>
          <w:szCs w:val="22"/>
        </w:rPr>
        <w:t>i</w:t>
      </w:r>
      <w:r w:rsidRPr="00262FAB">
        <w:rPr>
          <w:rFonts w:ascii="Book Antiqua" w:hAnsi="Book Antiqua"/>
          <w:i/>
          <w:sz w:val="22"/>
          <w:szCs w:val="22"/>
        </w:rPr>
        <w:t xml:space="preserve">nform with </w:t>
      </w:r>
      <w:r>
        <w:rPr>
          <w:rFonts w:ascii="Book Antiqua" w:hAnsi="Book Antiqua"/>
          <w:i/>
          <w:sz w:val="22"/>
          <w:szCs w:val="22"/>
        </w:rPr>
        <w:t>c</w:t>
      </w:r>
      <w:r w:rsidRPr="00262FAB">
        <w:rPr>
          <w:rFonts w:ascii="Book Antiqua" w:hAnsi="Book Antiqua"/>
          <w:i/>
          <w:sz w:val="22"/>
          <w:szCs w:val="22"/>
        </w:rPr>
        <w:t xml:space="preserve">larity and </w:t>
      </w:r>
      <w:r>
        <w:rPr>
          <w:rFonts w:ascii="Book Antiqua" w:hAnsi="Book Antiqua"/>
          <w:i/>
          <w:sz w:val="22"/>
          <w:szCs w:val="22"/>
        </w:rPr>
        <w:t>c</w:t>
      </w:r>
      <w:r w:rsidRPr="00262FAB">
        <w:rPr>
          <w:rFonts w:ascii="Book Antiqua" w:hAnsi="Book Antiqua"/>
          <w:i/>
          <w:sz w:val="22"/>
          <w:szCs w:val="22"/>
        </w:rPr>
        <w:t>onfidence, 4</w:t>
      </w:r>
      <w:r w:rsidRPr="00262FAB">
        <w:rPr>
          <w:rFonts w:ascii="Book Antiqua" w:hAnsi="Book Antiqua"/>
          <w:i/>
          <w:sz w:val="22"/>
          <w:szCs w:val="22"/>
          <w:vertAlign w:val="superscript"/>
        </w:rPr>
        <w:t>th</w:t>
      </w:r>
      <w:r w:rsidRPr="00262FAB">
        <w:rPr>
          <w:rFonts w:ascii="Book Antiqua" w:hAnsi="Book Antiqua"/>
          <w:i/>
          <w:sz w:val="22"/>
          <w:szCs w:val="22"/>
        </w:rPr>
        <w:t xml:space="preserve"> edition </w:t>
      </w:r>
      <w:r>
        <w:rPr>
          <w:rFonts w:ascii="Book Antiqua" w:hAnsi="Book Antiqua"/>
          <w:sz w:val="22"/>
          <w:szCs w:val="22"/>
        </w:rPr>
        <w:t xml:space="preserve">by T. Theobald] </w:t>
      </w:r>
      <w:r w:rsidRPr="00262FAB">
        <w:rPr>
          <w:rFonts w:ascii="Book Antiqua" w:hAnsi="Book Antiqua"/>
          <w:i/>
          <w:sz w:val="22"/>
          <w:szCs w:val="22"/>
        </w:rPr>
        <w:t>Technical Communication</w:t>
      </w:r>
      <w:r>
        <w:rPr>
          <w:rFonts w:ascii="Book Antiqua" w:hAnsi="Book Antiqua"/>
          <w:sz w:val="22"/>
          <w:szCs w:val="22"/>
        </w:rPr>
        <w:t xml:space="preserve">. </w:t>
      </w:r>
      <w:r w:rsidR="007214F3">
        <w:rPr>
          <w:rFonts w:ascii="Book Antiqua" w:hAnsi="Book Antiqua"/>
          <w:sz w:val="22"/>
          <w:szCs w:val="22"/>
        </w:rPr>
        <w:t>6</w:t>
      </w:r>
      <w:r w:rsidR="00D40F2D">
        <w:rPr>
          <w:rFonts w:ascii="Book Antiqua" w:hAnsi="Book Antiqua"/>
          <w:sz w:val="22"/>
          <w:szCs w:val="22"/>
        </w:rPr>
        <w:t>7</w:t>
      </w:r>
      <w:r w:rsidR="007214F3">
        <w:rPr>
          <w:rFonts w:ascii="Book Antiqua" w:hAnsi="Book Antiqua"/>
          <w:sz w:val="22"/>
          <w:szCs w:val="22"/>
        </w:rPr>
        <w:t xml:space="preserve"> (</w:t>
      </w:r>
      <w:r w:rsidR="00D40F2D">
        <w:rPr>
          <w:rFonts w:ascii="Book Antiqua" w:hAnsi="Book Antiqua"/>
          <w:sz w:val="22"/>
          <w:szCs w:val="22"/>
        </w:rPr>
        <w:t>1</w:t>
      </w:r>
      <w:r w:rsidR="007214F3">
        <w:rPr>
          <w:rFonts w:ascii="Book Antiqua" w:hAnsi="Book Antiqua"/>
          <w:sz w:val="22"/>
          <w:szCs w:val="22"/>
        </w:rPr>
        <w:t xml:space="preserve">), </w:t>
      </w:r>
      <w:r w:rsidR="00D40F2D">
        <w:rPr>
          <w:rFonts w:ascii="Book Antiqua" w:hAnsi="Book Antiqua"/>
          <w:sz w:val="22"/>
          <w:szCs w:val="22"/>
        </w:rPr>
        <w:t>123</w:t>
      </w:r>
      <w:r w:rsidR="007214F3">
        <w:rPr>
          <w:rFonts w:ascii="Book Antiqua" w:hAnsi="Book Antiqua"/>
          <w:sz w:val="22"/>
          <w:szCs w:val="22"/>
        </w:rPr>
        <w:t>.</w:t>
      </w:r>
    </w:p>
    <w:p w14:paraId="4FC500C0" w14:textId="77777777" w:rsidR="00262FAB" w:rsidRDefault="00262FAB" w:rsidP="00570647">
      <w:pPr>
        <w:rPr>
          <w:rFonts w:ascii="Book Antiqua" w:hAnsi="Book Antiqua"/>
          <w:sz w:val="22"/>
          <w:szCs w:val="22"/>
        </w:rPr>
      </w:pPr>
    </w:p>
    <w:p w14:paraId="32C4A85A" w14:textId="72247B22" w:rsidR="00570647" w:rsidRDefault="00570647" w:rsidP="00262FAB">
      <w:pPr>
        <w:ind w:left="720" w:hanging="720"/>
      </w:pPr>
      <w:r>
        <w:rPr>
          <w:rFonts w:ascii="Book Antiqua" w:hAnsi="Book Antiqua"/>
          <w:sz w:val="22"/>
          <w:szCs w:val="22"/>
        </w:rPr>
        <w:t>Cooke, L. (2020)</w:t>
      </w:r>
      <w:r w:rsidR="00262FAB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[Review of the book </w:t>
      </w:r>
      <w:r w:rsidRPr="00570647">
        <w:rPr>
          <w:rFonts w:ascii="Book Antiqua" w:hAnsi="Book Antiqua"/>
          <w:bCs/>
          <w:i/>
          <w:sz w:val="22"/>
          <w:szCs w:val="22"/>
        </w:rPr>
        <w:t xml:space="preserve">User </w:t>
      </w:r>
      <w:r w:rsidR="001866F3">
        <w:rPr>
          <w:rFonts w:ascii="Book Antiqua" w:hAnsi="Book Antiqua"/>
          <w:bCs/>
          <w:i/>
          <w:sz w:val="22"/>
          <w:szCs w:val="22"/>
        </w:rPr>
        <w:t>e</w:t>
      </w:r>
      <w:r w:rsidRPr="00570647">
        <w:rPr>
          <w:rFonts w:ascii="Book Antiqua" w:hAnsi="Book Antiqua"/>
          <w:bCs/>
          <w:i/>
          <w:sz w:val="22"/>
          <w:szCs w:val="22"/>
        </w:rPr>
        <w:t xml:space="preserve">xperience </w:t>
      </w:r>
      <w:r w:rsidR="001866F3">
        <w:rPr>
          <w:rFonts w:ascii="Book Antiqua" w:hAnsi="Book Antiqua"/>
          <w:bCs/>
          <w:i/>
          <w:sz w:val="22"/>
          <w:szCs w:val="22"/>
        </w:rPr>
        <w:t>d</w:t>
      </w:r>
      <w:r w:rsidRPr="00570647">
        <w:rPr>
          <w:rFonts w:ascii="Book Antiqua" w:hAnsi="Book Antiqua"/>
          <w:bCs/>
          <w:i/>
          <w:sz w:val="22"/>
          <w:szCs w:val="22"/>
        </w:rPr>
        <w:t xml:space="preserve">esign: A </w:t>
      </w:r>
      <w:r w:rsidR="001866F3">
        <w:rPr>
          <w:rFonts w:ascii="Book Antiqua" w:hAnsi="Book Antiqua"/>
          <w:bCs/>
          <w:i/>
          <w:sz w:val="22"/>
          <w:szCs w:val="22"/>
        </w:rPr>
        <w:t>p</w:t>
      </w:r>
      <w:r w:rsidRPr="00570647">
        <w:rPr>
          <w:rFonts w:ascii="Book Antiqua" w:hAnsi="Book Antiqua"/>
          <w:bCs/>
          <w:i/>
          <w:sz w:val="22"/>
          <w:szCs w:val="22"/>
        </w:rPr>
        <w:t xml:space="preserve">ractical </w:t>
      </w:r>
      <w:r w:rsidR="001866F3">
        <w:rPr>
          <w:rFonts w:ascii="Book Antiqua" w:hAnsi="Book Antiqua"/>
          <w:bCs/>
          <w:i/>
          <w:sz w:val="22"/>
          <w:szCs w:val="22"/>
        </w:rPr>
        <w:t>i</w:t>
      </w:r>
      <w:r w:rsidRPr="00570647">
        <w:rPr>
          <w:rFonts w:ascii="Book Antiqua" w:hAnsi="Book Antiqua"/>
          <w:bCs/>
          <w:i/>
          <w:sz w:val="22"/>
          <w:szCs w:val="22"/>
        </w:rPr>
        <w:t>ntroduction</w:t>
      </w:r>
      <w:r>
        <w:rPr>
          <w:rFonts w:ascii="Book Antiqua" w:hAnsi="Book Antiqua"/>
          <w:bCs/>
          <w:sz w:val="22"/>
          <w:szCs w:val="22"/>
        </w:rPr>
        <w:t xml:space="preserve"> by </w:t>
      </w:r>
      <w:r>
        <w:t xml:space="preserve">G. </w:t>
      </w:r>
      <w:proofErr w:type="spellStart"/>
      <w:r>
        <w:t>Allanwood</w:t>
      </w:r>
      <w:proofErr w:type="spellEnd"/>
      <w:r>
        <w:t xml:space="preserve"> and P. </w:t>
      </w:r>
      <w:proofErr w:type="spellStart"/>
      <w:r>
        <w:t>Beare</w:t>
      </w:r>
      <w:proofErr w:type="spellEnd"/>
      <w:r>
        <w:t>]</w:t>
      </w:r>
      <w:r w:rsidR="001866F3">
        <w:t xml:space="preserve"> </w:t>
      </w:r>
      <w:r w:rsidR="001866F3" w:rsidRPr="001866F3">
        <w:rPr>
          <w:i/>
        </w:rPr>
        <w:t>Technical Communication</w:t>
      </w:r>
      <w:r w:rsidR="007C489C">
        <w:rPr>
          <w:i/>
        </w:rPr>
        <w:t>,</w:t>
      </w:r>
      <w:r w:rsidR="001866F3">
        <w:t xml:space="preserve"> 67 (</w:t>
      </w:r>
      <w:r w:rsidR="007C489C">
        <w:t>2</w:t>
      </w:r>
      <w:r w:rsidR="001866F3">
        <w:t>)</w:t>
      </w:r>
      <w:r w:rsidR="00D40F2D">
        <w:t>, 122</w:t>
      </w:r>
      <w:r w:rsidR="001866F3">
        <w:t>.</w:t>
      </w:r>
    </w:p>
    <w:p w14:paraId="7E95CF7A" w14:textId="77777777" w:rsidR="001866F3" w:rsidRDefault="001866F3" w:rsidP="00570647"/>
    <w:p w14:paraId="1830E29B" w14:textId="78960A59" w:rsidR="00262FAB" w:rsidRPr="00F82C57" w:rsidRDefault="001866F3" w:rsidP="00262FAB">
      <w:pPr>
        <w:ind w:left="720" w:hanging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Cooke, L. (2019). [Review of the book </w:t>
      </w:r>
      <w:r w:rsidRPr="00570647">
        <w:rPr>
          <w:rFonts w:ascii="Book Antiqua" w:hAnsi="Book Antiqua"/>
          <w:i/>
          <w:sz w:val="22"/>
          <w:szCs w:val="22"/>
        </w:rPr>
        <w:t>Graphic design: A new history, 3</w:t>
      </w:r>
      <w:r w:rsidRPr="00570647">
        <w:rPr>
          <w:rFonts w:ascii="Book Antiqua" w:hAnsi="Book Antiqua"/>
          <w:i/>
          <w:sz w:val="22"/>
          <w:szCs w:val="22"/>
          <w:vertAlign w:val="superscript"/>
        </w:rPr>
        <w:t>rd</w:t>
      </w:r>
      <w:r w:rsidRPr="00570647">
        <w:rPr>
          <w:rFonts w:ascii="Book Antiqua" w:hAnsi="Book Antiqua"/>
          <w:i/>
          <w:sz w:val="22"/>
          <w:szCs w:val="22"/>
        </w:rPr>
        <w:t xml:space="preserve"> edition</w:t>
      </w:r>
      <w:r>
        <w:rPr>
          <w:rFonts w:ascii="Book Antiqua" w:hAnsi="Book Antiqua"/>
          <w:sz w:val="22"/>
          <w:szCs w:val="22"/>
        </w:rPr>
        <w:t xml:space="preserve"> by S. </w:t>
      </w:r>
      <w:proofErr w:type="spellStart"/>
      <w:r>
        <w:t>Eskilson</w:t>
      </w:r>
      <w:proofErr w:type="spellEnd"/>
      <w:r>
        <w:t xml:space="preserve">.] </w:t>
      </w:r>
      <w:r w:rsidRPr="001866F3">
        <w:rPr>
          <w:i/>
        </w:rPr>
        <w:t>Technical Communication,</w:t>
      </w:r>
      <w:r>
        <w:t xml:space="preserve"> 66 (4), </w:t>
      </w:r>
      <w:r w:rsidR="00D40F2D">
        <w:t>424</w:t>
      </w:r>
      <w:r>
        <w:t xml:space="preserve">. 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24ADD465" w14:textId="77777777" w:rsidR="005B350B" w:rsidRDefault="005B350B" w:rsidP="00D53423">
      <w:pPr>
        <w:pStyle w:val="Heading9"/>
        <w:spacing w:before="360"/>
        <w:ind w:right="-187"/>
        <w:rPr>
          <w:rFonts w:asciiTheme="minorHAnsi" w:hAnsiTheme="minorHAnsi"/>
          <w:sz w:val="24"/>
          <w:szCs w:val="22"/>
        </w:rPr>
      </w:pPr>
    </w:p>
    <w:p w14:paraId="617FEAF8" w14:textId="27C90035" w:rsidR="0023094A" w:rsidRPr="0090571A" w:rsidRDefault="0023094A" w:rsidP="00D53423">
      <w:pPr>
        <w:pStyle w:val="Heading9"/>
        <w:spacing w:before="360"/>
        <w:ind w:right="-187"/>
        <w:rPr>
          <w:rFonts w:asciiTheme="minorHAnsi" w:hAnsiTheme="minorHAnsi"/>
          <w:sz w:val="24"/>
          <w:szCs w:val="22"/>
        </w:rPr>
      </w:pPr>
      <w:r w:rsidRPr="0090571A">
        <w:rPr>
          <w:rFonts w:asciiTheme="minorHAnsi" w:hAnsiTheme="minorHAnsi"/>
          <w:sz w:val="24"/>
          <w:szCs w:val="22"/>
        </w:rPr>
        <w:t>PRESENTATIONS</w:t>
      </w:r>
    </w:p>
    <w:p w14:paraId="03662003" w14:textId="77777777" w:rsidR="0023094A" w:rsidRPr="0090571A" w:rsidRDefault="0023094A" w:rsidP="0023094A">
      <w:pPr>
        <w:ind w:left="1440" w:hanging="1440"/>
        <w:rPr>
          <w:rFonts w:asciiTheme="minorHAnsi" w:eastAsia="Arial Unicode MS" w:hAnsiTheme="minorHAnsi" w:cs="Arial Unicode MS"/>
          <w:b/>
          <w:szCs w:val="22"/>
        </w:rPr>
      </w:pPr>
      <w:r w:rsidRPr="0090571A">
        <w:rPr>
          <w:rFonts w:asciiTheme="minorHAnsi" w:eastAsia="Arial Unicode MS" w:hAnsiTheme="minorHAnsi" w:cs="Arial Unicode MS"/>
          <w:b/>
          <w:szCs w:val="22"/>
        </w:rPr>
        <w:t>Invited</w:t>
      </w:r>
    </w:p>
    <w:p w14:paraId="38D88A3D" w14:textId="4F80364A" w:rsidR="00523144" w:rsidRDefault="00523144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March 2014</w:t>
      </w:r>
      <w:r>
        <w:rPr>
          <w:rFonts w:ascii="Book Antiqua" w:hAnsi="Book Antiqua" w:cs="Arial Unicode MS"/>
          <w:sz w:val="22"/>
          <w:szCs w:val="22"/>
        </w:rPr>
        <w:tab/>
        <w:t>Department of Computer Science, Stonehill College, Easton, MA</w:t>
      </w:r>
    </w:p>
    <w:p w14:paraId="73000AF6" w14:textId="357E4215" w:rsidR="00077D76" w:rsidRDefault="00523144" w:rsidP="00077D76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“Using Eye Tracking to Understand User Search: Quantitative and Qualitative Measures of Web Usability.”</w:t>
      </w:r>
    </w:p>
    <w:p w14:paraId="53F45F16" w14:textId="77777777" w:rsidR="00F82C57" w:rsidRDefault="00F82C57" w:rsidP="00E176C2">
      <w:pPr>
        <w:rPr>
          <w:rFonts w:ascii="Book Antiqua" w:hAnsi="Book Antiqua" w:cs="Arial Unicode MS"/>
          <w:sz w:val="22"/>
          <w:szCs w:val="22"/>
        </w:rPr>
      </w:pPr>
    </w:p>
    <w:p w14:paraId="7FE6C67D" w14:textId="723B9640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April 2007</w:t>
      </w:r>
      <w:r>
        <w:rPr>
          <w:rFonts w:ascii="Book Antiqua" w:hAnsi="Book Antiqua" w:cs="Arial Unicode MS"/>
          <w:sz w:val="22"/>
          <w:szCs w:val="22"/>
        </w:rPr>
        <w:tab/>
        <w:t>Society for Technical Communication, Lone Star Chapter, Dallas, TX</w:t>
      </w:r>
    </w:p>
    <w:p w14:paraId="53599A7A" w14:textId="1A152648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“Beyond Public Speaking Basics: Presenting Technical Information to Non-Technical Audiences</w:t>
      </w:r>
      <w:r w:rsidR="00C56401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>”</w:t>
      </w:r>
    </w:p>
    <w:p w14:paraId="2F8817E8" w14:textId="77777777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</w:p>
    <w:p w14:paraId="1309F41A" w14:textId="77777777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June 2006</w:t>
      </w:r>
      <w:r>
        <w:rPr>
          <w:rFonts w:ascii="Book Antiqua" w:hAnsi="Book Antiqua" w:cs="Arial Unicode MS"/>
          <w:sz w:val="22"/>
          <w:szCs w:val="22"/>
        </w:rPr>
        <w:tab/>
        <w:t>Society for Technical Communication, Puget Sound Chapter, Seattle, WA</w:t>
      </w:r>
    </w:p>
    <w:p w14:paraId="7FE65498" w14:textId="02F55D9E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“Usability Testing and Eye Tracking</w:t>
      </w:r>
      <w:r w:rsidR="00C56401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>”</w:t>
      </w:r>
    </w:p>
    <w:p w14:paraId="4248528A" w14:textId="77777777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</w:p>
    <w:p w14:paraId="6B9353C5" w14:textId="77777777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Feb. 2006</w:t>
      </w:r>
      <w:r>
        <w:rPr>
          <w:rFonts w:ascii="Book Antiqua" w:hAnsi="Book Antiqua" w:cs="Arial Unicode MS"/>
          <w:sz w:val="22"/>
          <w:szCs w:val="22"/>
        </w:rPr>
        <w:tab/>
        <w:t>College of Nursing, Texas Woman’s University, Denton, TX</w:t>
      </w:r>
    </w:p>
    <w:p w14:paraId="7C812512" w14:textId="709618AD" w:rsidR="00C74A18" w:rsidRDefault="0023094A" w:rsidP="001866F3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“On Scholarly Writing and Editing</w:t>
      </w:r>
      <w:r w:rsidR="00C56401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>”</w:t>
      </w:r>
    </w:p>
    <w:p w14:paraId="01783055" w14:textId="77777777" w:rsidR="00C74A18" w:rsidRDefault="00C74A18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</w:p>
    <w:p w14:paraId="1380A213" w14:textId="77777777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Feb. 2004</w:t>
      </w:r>
      <w:r>
        <w:rPr>
          <w:rFonts w:ascii="Book Antiqua" w:hAnsi="Book Antiqua" w:cs="Arial Unicode MS"/>
          <w:sz w:val="22"/>
          <w:szCs w:val="22"/>
        </w:rPr>
        <w:tab/>
        <w:t>Department of Technical Communication, University of Washington, Seattle, WA (As part of the NSF Women in Science Lecture Series)</w:t>
      </w:r>
    </w:p>
    <w:p w14:paraId="55EDDFCA" w14:textId="06368F68" w:rsidR="007D28FE" w:rsidRPr="00523144" w:rsidRDefault="0023094A" w:rsidP="00523144">
      <w:pPr>
        <w:ind w:left="1440" w:hanging="1440"/>
        <w:rPr>
          <w:rFonts w:ascii="Book Antiqua" w:hAnsi="Book Antiqua" w:cs="Arial Unicode MS"/>
          <w:sz w:val="20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</w:r>
      <w:r w:rsidRPr="00A444F0">
        <w:rPr>
          <w:rFonts w:ascii="Book Antiqua" w:hAnsi="Book Antiqua" w:cs="Arial Unicode MS"/>
          <w:sz w:val="20"/>
          <w:szCs w:val="22"/>
        </w:rPr>
        <w:t>“</w:t>
      </w:r>
      <w:r w:rsidRPr="00A444F0">
        <w:rPr>
          <w:rFonts w:ascii="Book Antiqua" w:hAnsi="Book Antiqua" w:cs="Arial"/>
          <w:sz w:val="22"/>
          <w:szCs w:val="22"/>
        </w:rPr>
        <w:t>Using Eye Tracking Research Methods to Improve the Usability of Web Site Design</w:t>
      </w:r>
      <w:r w:rsidR="00C56401">
        <w:rPr>
          <w:rFonts w:ascii="Book Antiqua" w:hAnsi="Book Antiqua" w:cs="Arial"/>
          <w:sz w:val="22"/>
          <w:szCs w:val="22"/>
        </w:rPr>
        <w:t>.</w:t>
      </w:r>
      <w:r w:rsidRPr="00A444F0">
        <w:rPr>
          <w:rFonts w:ascii="Book Antiqua" w:hAnsi="Book Antiqua" w:cs="Arial"/>
          <w:sz w:val="22"/>
          <w:szCs w:val="22"/>
        </w:rPr>
        <w:t>”</w:t>
      </w:r>
    </w:p>
    <w:p w14:paraId="2C86538A" w14:textId="21811883" w:rsidR="001866F3" w:rsidRPr="001866F3" w:rsidRDefault="0023094A" w:rsidP="001866F3">
      <w:pPr>
        <w:spacing w:before="240"/>
        <w:ind w:left="1440" w:hanging="1440"/>
        <w:rPr>
          <w:rFonts w:asciiTheme="minorHAnsi" w:eastAsia="Arial Unicode MS" w:hAnsiTheme="minorHAnsi" w:cs="Arial Unicode MS"/>
          <w:b/>
          <w:szCs w:val="22"/>
        </w:rPr>
      </w:pPr>
      <w:r w:rsidRPr="0090571A">
        <w:rPr>
          <w:rFonts w:asciiTheme="minorHAnsi" w:eastAsia="Arial Unicode MS" w:hAnsiTheme="minorHAnsi" w:cs="Arial Unicode MS"/>
          <w:b/>
          <w:szCs w:val="22"/>
        </w:rPr>
        <w:t>Conference</w:t>
      </w:r>
    </w:p>
    <w:p w14:paraId="16EF0AFF" w14:textId="57B836B5" w:rsidR="00290DFE" w:rsidRDefault="001866F3" w:rsidP="00290DFE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January 2020</w:t>
      </w:r>
      <w:r>
        <w:rPr>
          <w:rFonts w:ascii="Book Antiqua" w:hAnsi="Book Antiqua" w:cs="Arial Unicode MS"/>
          <w:sz w:val="22"/>
          <w:szCs w:val="22"/>
        </w:rPr>
        <w:tab/>
        <w:t>Louisiana Tech Symposium on Visual Communication and Visual Literacy, Shreveport, LA</w:t>
      </w:r>
    </w:p>
    <w:p w14:paraId="1737422D" w14:textId="6B85A92F" w:rsidR="001866F3" w:rsidRPr="00290DFE" w:rsidRDefault="001866F3" w:rsidP="00290DFE">
      <w:pPr>
        <w:ind w:left="1440" w:right="-144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“</w:t>
      </w:r>
      <w:r w:rsidRPr="001866F3">
        <w:rPr>
          <w:rFonts w:ascii="Book Antiqua" w:hAnsi="Book Antiqua"/>
          <w:bCs/>
          <w:sz w:val="22"/>
          <w:szCs w:val="22"/>
        </w:rPr>
        <w:t>Eye Tracking: Evaluating the Visual</w:t>
      </w:r>
      <w:r>
        <w:rPr>
          <w:rFonts w:ascii="Book Antiqua" w:hAnsi="Book Antiqua"/>
          <w:bCs/>
          <w:sz w:val="22"/>
          <w:szCs w:val="22"/>
        </w:rPr>
        <w:t>.” (Refereed)</w:t>
      </w:r>
      <w:r>
        <w:rPr>
          <w:rFonts w:ascii="Book Antiqua" w:hAnsi="Book Antiqua" w:cs="Arial Unicode MS"/>
          <w:sz w:val="22"/>
          <w:szCs w:val="22"/>
        </w:rPr>
        <w:tab/>
      </w:r>
    </w:p>
    <w:p w14:paraId="66AB9C02" w14:textId="77777777" w:rsidR="001866F3" w:rsidRDefault="001866F3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</w:p>
    <w:p w14:paraId="164D9F0B" w14:textId="67CDB07B" w:rsidR="0090571A" w:rsidRDefault="00A444F0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May 2011</w:t>
      </w:r>
      <w:r>
        <w:rPr>
          <w:rFonts w:ascii="Book Antiqua" w:hAnsi="Book Antiqua" w:cs="Arial Unicode MS"/>
          <w:sz w:val="22"/>
          <w:szCs w:val="22"/>
        </w:rPr>
        <w:tab/>
        <w:t>International Communication Association, Boston, MA</w:t>
      </w:r>
    </w:p>
    <w:p w14:paraId="277C54CB" w14:textId="02515BAC" w:rsidR="00A444F0" w:rsidRDefault="00A444F0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“Eye Tracking and Web Usability: Linking Eye Movements and Cognitive Processes</w:t>
      </w:r>
      <w:r w:rsidR="00C56401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>” (Refereed)</w:t>
      </w:r>
    </w:p>
    <w:p w14:paraId="3ADB3280" w14:textId="77777777" w:rsidR="0090571A" w:rsidRDefault="0090571A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</w:p>
    <w:p w14:paraId="558D2437" w14:textId="77777777" w:rsidR="00D5473F" w:rsidRDefault="00D5473F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April 2011</w:t>
      </w:r>
      <w:r>
        <w:rPr>
          <w:rFonts w:ascii="Book Antiqua" w:hAnsi="Book Antiqua" w:cs="Arial Unicode MS"/>
          <w:sz w:val="22"/>
          <w:szCs w:val="22"/>
        </w:rPr>
        <w:tab/>
        <w:t>Association of Teachers of Technical Communication, Atlanta, GA</w:t>
      </w:r>
    </w:p>
    <w:p w14:paraId="22B33E54" w14:textId="18EAC9EE" w:rsidR="00D5473F" w:rsidRDefault="00D5473F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lastRenderedPageBreak/>
        <w:tab/>
        <w:t>“Interdisciplinary Intersections in Research Methods: Technical Communication, Eye Tracking, and Usability</w:t>
      </w:r>
      <w:r w:rsidR="00C56401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>” (Refereed)</w:t>
      </w:r>
    </w:p>
    <w:p w14:paraId="516AE904" w14:textId="77777777" w:rsidR="00D5473F" w:rsidRDefault="00D5473F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</w:p>
    <w:p w14:paraId="0D7A29C1" w14:textId="77777777" w:rsidR="008A5659" w:rsidRDefault="008A5659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Oct</w:t>
      </w:r>
      <w:r w:rsidR="00B421E1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 xml:space="preserve"> 2010</w:t>
      </w:r>
      <w:r>
        <w:rPr>
          <w:rFonts w:ascii="Book Antiqua" w:hAnsi="Book Antiqua" w:cs="Arial Unicode MS"/>
          <w:sz w:val="22"/>
          <w:szCs w:val="22"/>
        </w:rPr>
        <w:tab/>
        <w:t>Pennsylvania Communication Association, East Stroudsburg, PA</w:t>
      </w:r>
    </w:p>
    <w:p w14:paraId="22A088CA" w14:textId="58F70E41" w:rsidR="008A5659" w:rsidRDefault="008A5659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</w:r>
      <w:r w:rsidR="00F95CA2">
        <w:rPr>
          <w:rFonts w:ascii="Book Antiqua" w:hAnsi="Book Antiqua" w:cs="Arial Unicode MS"/>
          <w:sz w:val="22"/>
          <w:szCs w:val="22"/>
        </w:rPr>
        <w:t>“Eye Tracking Technologies: Applications for Visual Communication Scholarship</w:t>
      </w:r>
      <w:r w:rsidR="00C56401">
        <w:rPr>
          <w:rFonts w:ascii="Book Antiqua" w:hAnsi="Book Antiqua" w:cs="Arial Unicode MS"/>
          <w:sz w:val="22"/>
          <w:szCs w:val="22"/>
        </w:rPr>
        <w:t>.</w:t>
      </w:r>
      <w:r w:rsidR="00F95CA2">
        <w:rPr>
          <w:rFonts w:ascii="Book Antiqua" w:hAnsi="Book Antiqua" w:cs="Arial Unicode MS"/>
          <w:sz w:val="22"/>
          <w:szCs w:val="22"/>
        </w:rPr>
        <w:t>” (Refereed)</w:t>
      </w:r>
      <w:r>
        <w:rPr>
          <w:rFonts w:ascii="Book Antiqua" w:hAnsi="Book Antiqua" w:cs="Arial Unicode MS"/>
          <w:sz w:val="22"/>
          <w:szCs w:val="22"/>
        </w:rPr>
        <w:tab/>
      </w:r>
    </w:p>
    <w:p w14:paraId="03AC5F4A" w14:textId="77777777" w:rsidR="008A5659" w:rsidRDefault="008A5659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</w:p>
    <w:p w14:paraId="06D04C50" w14:textId="0AAAE3EF" w:rsidR="002B3F14" w:rsidRDefault="002B3F14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March 2010</w:t>
      </w:r>
      <w:r>
        <w:rPr>
          <w:rFonts w:ascii="Book Antiqua" w:hAnsi="Book Antiqua" w:cs="Arial Unicode MS"/>
          <w:sz w:val="22"/>
          <w:szCs w:val="22"/>
        </w:rPr>
        <w:tab/>
        <w:t>Conference on College Composition and Communication, Louisville, KY “Applying Communication Theory to Long-Term Collaborative Writing Projects</w:t>
      </w:r>
      <w:r w:rsidR="00C56401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 xml:space="preserve">” (Refereed) </w:t>
      </w:r>
    </w:p>
    <w:p w14:paraId="000C55E9" w14:textId="77777777" w:rsidR="002B3F14" w:rsidRDefault="002B3F14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</w:p>
    <w:p w14:paraId="74486BA3" w14:textId="77777777" w:rsidR="00886D72" w:rsidRDefault="00886D72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April 2008</w:t>
      </w:r>
      <w:r>
        <w:rPr>
          <w:rFonts w:ascii="Book Antiqua" w:hAnsi="Book Antiqua" w:cs="Arial Unicode MS"/>
          <w:sz w:val="22"/>
          <w:szCs w:val="22"/>
        </w:rPr>
        <w:tab/>
        <w:t>Association of Teachers of Technical Communication, New Orleans, LA</w:t>
      </w:r>
    </w:p>
    <w:p w14:paraId="19563B90" w14:textId="323CA429" w:rsidR="00886D72" w:rsidRDefault="00886D72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“Addressing the Challenges of Teaching and Conducting Interdisciplinary Research” (Refereed)</w:t>
      </w:r>
    </w:p>
    <w:p w14:paraId="1C37C16E" w14:textId="77777777" w:rsidR="00886D72" w:rsidRDefault="00886D72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</w:p>
    <w:p w14:paraId="3E4DA8FB" w14:textId="77777777" w:rsidR="005B350B" w:rsidRDefault="005B350B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</w:p>
    <w:p w14:paraId="220462B1" w14:textId="77777777" w:rsidR="005D72E6" w:rsidRDefault="005D72E6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March 2008</w:t>
      </w:r>
      <w:r>
        <w:rPr>
          <w:rFonts w:ascii="Book Antiqua" w:hAnsi="Book Antiqua" w:cs="Arial Unicode MS"/>
          <w:sz w:val="22"/>
          <w:szCs w:val="22"/>
        </w:rPr>
        <w:tab/>
        <w:t>West Chester University Research Day, West Chester, PA</w:t>
      </w:r>
    </w:p>
    <w:p w14:paraId="1D4AEFF4" w14:textId="5A381B5A" w:rsidR="005D72E6" w:rsidRDefault="005D72E6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“How Do Users Search Web Home Pages? An Eye-Tracking Study of Multiple Navigation Menus</w:t>
      </w:r>
      <w:r w:rsidR="00077D76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>”</w:t>
      </w:r>
    </w:p>
    <w:p w14:paraId="5EE41A56" w14:textId="77777777" w:rsidR="005D72E6" w:rsidRDefault="005D72E6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</w:p>
    <w:p w14:paraId="6FD34602" w14:textId="77777777" w:rsidR="0023094A" w:rsidRDefault="0023094A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May 200</w:t>
      </w:r>
      <w:r w:rsidR="004C2D3E">
        <w:rPr>
          <w:rFonts w:ascii="Book Antiqua" w:hAnsi="Book Antiqua" w:cs="Arial Unicode MS"/>
          <w:sz w:val="22"/>
          <w:szCs w:val="22"/>
        </w:rPr>
        <w:t>7</w:t>
      </w:r>
      <w:r>
        <w:rPr>
          <w:rFonts w:ascii="Book Antiqua" w:hAnsi="Book Antiqua" w:cs="Arial Unicode MS"/>
          <w:sz w:val="22"/>
          <w:szCs w:val="22"/>
        </w:rPr>
        <w:tab/>
        <w:t>Society for Technical Communication, Minneapolis, MN</w:t>
      </w:r>
    </w:p>
    <w:p w14:paraId="1731A2BB" w14:textId="4D7B34F1" w:rsidR="0023094A" w:rsidRDefault="0023094A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“An Eye-Tracking Study of Web Navigation Menus</w:t>
      </w:r>
      <w:r w:rsidR="00C56401">
        <w:rPr>
          <w:rFonts w:ascii="Book Antiqua" w:hAnsi="Book Antiqua" w:cs="Arial Unicode MS"/>
          <w:sz w:val="22"/>
          <w:szCs w:val="22"/>
        </w:rPr>
        <w:t>.</w:t>
      </w:r>
      <w:r>
        <w:rPr>
          <w:rFonts w:ascii="Book Antiqua" w:hAnsi="Book Antiqua" w:cs="Arial Unicode MS"/>
          <w:sz w:val="22"/>
          <w:szCs w:val="22"/>
        </w:rPr>
        <w:t>” (Refereed)</w:t>
      </w:r>
    </w:p>
    <w:p w14:paraId="386B9A22" w14:textId="77777777" w:rsidR="00077D76" w:rsidRDefault="00077D76" w:rsidP="00F82C57">
      <w:pPr>
        <w:ind w:right="-144"/>
        <w:rPr>
          <w:rFonts w:ascii="Book Antiqua" w:hAnsi="Book Antiqua" w:cs="Arial Unicode MS"/>
          <w:sz w:val="22"/>
          <w:szCs w:val="22"/>
        </w:rPr>
      </w:pPr>
    </w:p>
    <w:p w14:paraId="3D9C6D0F" w14:textId="77777777" w:rsidR="0023094A" w:rsidRDefault="0023094A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Oct. 2006</w:t>
      </w:r>
      <w:r>
        <w:rPr>
          <w:rFonts w:ascii="Book Antiqua" w:hAnsi="Book Antiqua" w:cs="Arial Unicode MS"/>
          <w:sz w:val="22"/>
          <w:szCs w:val="22"/>
        </w:rPr>
        <w:tab/>
        <w:t>International Professional Communication Conference, Saratoga Springs, NY</w:t>
      </w:r>
    </w:p>
    <w:p w14:paraId="3510A0C2" w14:textId="77777777" w:rsidR="0023094A" w:rsidRDefault="0023094A" w:rsidP="0023094A">
      <w:pPr>
        <w:ind w:left="1440" w:right="-144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  <w:t>“Is Eye Tracking the Next Step in Usability Testing?” (Refereed)</w:t>
      </w:r>
    </w:p>
    <w:p w14:paraId="59F3F0D1" w14:textId="77777777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</w:p>
    <w:p w14:paraId="7E6A608F" w14:textId="77777777" w:rsidR="0023094A" w:rsidRDefault="0023094A" w:rsidP="0023094A">
      <w:pPr>
        <w:ind w:left="144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May 2006</w:t>
      </w:r>
      <w:r>
        <w:rPr>
          <w:rFonts w:ascii="Book Antiqua" w:hAnsi="Book Antiqua" w:cs="Arial Unicode MS"/>
          <w:sz w:val="22"/>
          <w:szCs w:val="22"/>
        </w:rPr>
        <w:tab/>
        <w:t>Society for Technical Communication, Las Vegas, NV</w:t>
      </w:r>
    </w:p>
    <w:p w14:paraId="52073799" w14:textId="77777777" w:rsidR="0023094A" w:rsidRDefault="0023094A" w:rsidP="00C805D0">
      <w:pPr>
        <w:spacing w:after="240"/>
        <w:ind w:left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“Is the Mouse a Poor Man’s Eye Tracker?” (Refereed)</w:t>
      </w:r>
    </w:p>
    <w:p w14:paraId="79ECC6EA" w14:textId="29A5820F" w:rsidR="0023094A" w:rsidRDefault="0023094A" w:rsidP="0023094A">
      <w:pPr>
        <w:ind w:left="1440" w:hanging="144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July 2005</w:t>
      </w:r>
      <w:r>
        <w:rPr>
          <w:rFonts w:ascii="Arial Unicode MS" w:hAnsi="Arial Unicode MS" w:cs="Arial Unicode MS"/>
          <w:sz w:val="22"/>
          <w:szCs w:val="22"/>
        </w:rPr>
        <w:tab/>
      </w:r>
      <w:r>
        <w:rPr>
          <w:rFonts w:ascii="Book Antiqua" w:hAnsi="Book Antiqua" w:cs="Arial Unicode MS"/>
          <w:sz w:val="22"/>
          <w:szCs w:val="22"/>
        </w:rPr>
        <w:t>International Professional Communication Conference, Limerick, Ireland “</w:t>
      </w:r>
      <w:r>
        <w:rPr>
          <w:rFonts w:ascii="Book Antiqua" w:hAnsi="Book Antiqua" w:cs="Tahoma"/>
          <w:color w:val="000000"/>
          <w:sz w:val="22"/>
          <w:szCs w:val="22"/>
        </w:rPr>
        <w:t>Using Eye Tracking to Address Limitations in Think-Aloud Protocol</w:t>
      </w:r>
      <w:r w:rsidR="00C56401">
        <w:rPr>
          <w:rFonts w:ascii="Book Antiqua" w:hAnsi="Book Antiqua" w:cs="Tahoma"/>
          <w:color w:val="000000"/>
          <w:sz w:val="22"/>
          <w:szCs w:val="22"/>
        </w:rPr>
        <w:t>.</w:t>
      </w:r>
      <w:r>
        <w:rPr>
          <w:rFonts w:ascii="Book Antiqua" w:hAnsi="Book Antiqua" w:cs="Tahoma"/>
          <w:color w:val="000000"/>
          <w:sz w:val="22"/>
          <w:szCs w:val="22"/>
        </w:rPr>
        <w:t>” (Refereed)</w:t>
      </w:r>
    </w:p>
    <w:p w14:paraId="0B97F326" w14:textId="77777777" w:rsidR="0023094A" w:rsidRDefault="0023094A" w:rsidP="0023094A">
      <w:pPr>
        <w:rPr>
          <w:rFonts w:ascii="Book Antiqua" w:hAnsi="Book Antiqua" w:cs="Arial Unicode MS"/>
          <w:sz w:val="22"/>
          <w:szCs w:val="22"/>
        </w:rPr>
      </w:pPr>
    </w:p>
    <w:p w14:paraId="5F57C142" w14:textId="77777777" w:rsidR="0023094A" w:rsidRDefault="0023094A" w:rsidP="0023094A">
      <w:p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Sept. 2004</w:t>
      </w:r>
      <w:r>
        <w:rPr>
          <w:rFonts w:ascii="Arial Unicode MS" w:hAnsi="Arial Unicode MS" w:cs="Arial Unicode MS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 xml:space="preserve">International Professional Communication Conference, Minneapolis, MN </w:t>
      </w:r>
    </w:p>
    <w:p w14:paraId="0A1EC8F1" w14:textId="393AFF39" w:rsidR="0023094A" w:rsidRDefault="0023094A" w:rsidP="00077D76">
      <w:pPr>
        <w:ind w:left="720" w:firstLine="72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“Improving Usability Through Eye Tracking Research</w:t>
      </w:r>
      <w:r w:rsidR="00C56401">
        <w:rPr>
          <w:rFonts w:ascii="Book Antiqua" w:hAnsi="Book Antiqua" w:cs="Arial"/>
          <w:sz w:val="22"/>
          <w:szCs w:val="22"/>
        </w:rPr>
        <w:t>.</w:t>
      </w:r>
      <w:r>
        <w:rPr>
          <w:rFonts w:ascii="Book Antiqua" w:hAnsi="Book Antiqua" w:cs="Arial"/>
          <w:sz w:val="22"/>
          <w:szCs w:val="22"/>
        </w:rPr>
        <w:t>” (Refereed)</w:t>
      </w:r>
      <w:r w:rsidR="00077D76">
        <w:rPr>
          <w:rFonts w:ascii="Book Antiqua" w:hAnsi="Book Antiqua" w:cs="Arial"/>
          <w:sz w:val="22"/>
          <w:szCs w:val="22"/>
        </w:rPr>
        <w:t xml:space="preserve">  </w:t>
      </w:r>
    </w:p>
    <w:p w14:paraId="275DF2CB" w14:textId="77777777" w:rsidR="00077D76" w:rsidRPr="00077D76" w:rsidRDefault="00077D76" w:rsidP="00077D76">
      <w:pPr>
        <w:ind w:left="720" w:firstLine="720"/>
        <w:rPr>
          <w:rFonts w:ascii="Book Antiqua" w:hAnsi="Book Antiqua" w:cs="Arial"/>
          <w:sz w:val="22"/>
          <w:szCs w:val="22"/>
        </w:rPr>
      </w:pPr>
    </w:p>
    <w:p w14:paraId="2C4B91C8" w14:textId="77777777" w:rsidR="0023094A" w:rsidRDefault="0023094A" w:rsidP="0023094A">
      <w:p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March 2004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>Conference on College Composition and Communication, San Antonio, TX</w:t>
      </w:r>
    </w:p>
    <w:p w14:paraId="6A247CCC" w14:textId="77777777" w:rsidR="0023094A" w:rsidRDefault="0023094A" w:rsidP="0023094A">
      <w:p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 xml:space="preserve">“Merging Usability Research, Pedagogy, and Practice in Technical </w:t>
      </w:r>
    </w:p>
    <w:p w14:paraId="37778687" w14:textId="422B2BB6" w:rsidR="0023094A" w:rsidRPr="00262FAB" w:rsidRDefault="0023094A" w:rsidP="00455198">
      <w:pPr>
        <w:ind w:left="720" w:firstLine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Communication</w:t>
      </w:r>
      <w:r w:rsidR="00C56401">
        <w:rPr>
          <w:rFonts w:ascii="Book Antiqua" w:hAnsi="Book Antiqua" w:cs="Arial"/>
          <w:sz w:val="22"/>
          <w:szCs w:val="22"/>
        </w:rPr>
        <w:t>.</w:t>
      </w:r>
      <w:r>
        <w:rPr>
          <w:rFonts w:ascii="Book Antiqua" w:hAnsi="Book Antiqua" w:cs="Arial"/>
          <w:sz w:val="22"/>
          <w:szCs w:val="22"/>
        </w:rPr>
        <w:t>” (Refereed)</w:t>
      </w:r>
    </w:p>
    <w:p w14:paraId="2671B9C2" w14:textId="77777777" w:rsidR="00455198" w:rsidRDefault="00455198" w:rsidP="0023094A">
      <w:pPr>
        <w:rPr>
          <w:rFonts w:ascii="Book Antiqua" w:hAnsi="Book Antiqua" w:cs="Arial Unicode MS"/>
          <w:sz w:val="22"/>
          <w:szCs w:val="22"/>
        </w:rPr>
      </w:pPr>
    </w:p>
    <w:p w14:paraId="7F70A9C7" w14:textId="77777777" w:rsidR="0023094A" w:rsidRDefault="0023094A" w:rsidP="0045519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Nov. 2003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National Communication Association, Miami Beach, FL </w:t>
      </w:r>
    </w:p>
    <w:p w14:paraId="202E351A" w14:textId="1E1D1FC9" w:rsidR="0023094A" w:rsidRDefault="0023094A" w:rsidP="0023094A">
      <w:pPr>
        <w:ind w:left="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“Visual Convergence and the Evolution of Design Within a News Media Context</w:t>
      </w:r>
      <w:r w:rsidR="00C56401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” (Refereed)</w:t>
      </w:r>
    </w:p>
    <w:p w14:paraId="27B7D906" w14:textId="77777777" w:rsidR="0023094A" w:rsidRDefault="0023094A" w:rsidP="0023094A">
      <w:pPr>
        <w:ind w:left="1440"/>
        <w:rPr>
          <w:rFonts w:ascii="Book Antiqua" w:hAnsi="Book Antiqua" w:cs="Arial"/>
          <w:i/>
          <w:i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• </w:t>
      </w:r>
      <w:r>
        <w:rPr>
          <w:rFonts w:ascii="Book Antiqua" w:hAnsi="Book Antiqua" w:cs="Arial"/>
          <w:i/>
          <w:iCs/>
          <w:sz w:val="22"/>
          <w:szCs w:val="22"/>
        </w:rPr>
        <w:t>Selected as a top competitive paper by the Visual Communication Commission</w:t>
      </w:r>
    </w:p>
    <w:p w14:paraId="530D85F5" w14:textId="77777777" w:rsidR="0023094A" w:rsidRDefault="0023094A" w:rsidP="0023094A">
      <w:pPr>
        <w:ind w:left="1440"/>
        <w:rPr>
          <w:rFonts w:ascii="Book Antiqua" w:hAnsi="Book Antiqua"/>
          <w:sz w:val="22"/>
          <w:szCs w:val="22"/>
        </w:rPr>
      </w:pPr>
    </w:p>
    <w:p w14:paraId="48D8EC7C" w14:textId="77777777" w:rsidR="0023094A" w:rsidRDefault="0023094A" w:rsidP="0023094A">
      <w:pPr>
        <w:ind w:left="1440" w:hanging="1440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July 2003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 xml:space="preserve">FORUM 2003, International Technical Communication Conference, Milan, Italy </w:t>
      </w:r>
      <w:r>
        <w:rPr>
          <w:rFonts w:ascii="Book Antiqua" w:hAnsi="Book Antiqua"/>
          <w:sz w:val="22"/>
          <w:szCs w:val="22"/>
        </w:rPr>
        <w:t>“Defining Usability in an Age of Information Acceleration.” (Refereed)</w:t>
      </w:r>
    </w:p>
    <w:p w14:paraId="44F51AC7" w14:textId="77777777" w:rsidR="0023094A" w:rsidRDefault="0023094A" w:rsidP="0023094A">
      <w:pPr>
        <w:ind w:firstLine="720"/>
        <w:rPr>
          <w:rFonts w:ascii="Arial" w:hAnsi="Arial" w:cs="Arial"/>
          <w:sz w:val="22"/>
          <w:szCs w:val="22"/>
        </w:rPr>
      </w:pPr>
    </w:p>
    <w:p w14:paraId="0A1113F2" w14:textId="77777777" w:rsidR="0023094A" w:rsidRDefault="0023094A" w:rsidP="0023094A">
      <w:pPr>
        <w:ind w:left="1440" w:hanging="1440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July 2003</w:t>
      </w:r>
      <w:r>
        <w:rPr>
          <w:rFonts w:ascii="Book Antiqua" w:hAnsi="Book Antiqua"/>
          <w:sz w:val="22"/>
          <w:szCs w:val="22"/>
        </w:rPr>
        <w:tab/>
        <w:t>FORUM 2003, International Technical Communication Conference, Milan, Italy “Creating Working Relationships Between Academics and Industry.” (Refereed)</w:t>
      </w:r>
    </w:p>
    <w:p w14:paraId="4C36E19C" w14:textId="77777777" w:rsidR="0023094A" w:rsidRDefault="0023094A" w:rsidP="0023094A">
      <w:pPr>
        <w:tabs>
          <w:tab w:val="left" w:pos="1440"/>
        </w:tabs>
        <w:ind w:right="720"/>
        <w:rPr>
          <w:rFonts w:ascii="Arial" w:hAnsi="Arial" w:cs="Arial"/>
          <w:sz w:val="22"/>
          <w:szCs w:val="22"/>
        </w:rPr>
      </w:pPr>
    </w:p>
    <w:p w14:paraId="707A0E70" w14:textId="77777777" w:rsidR="0023094A" w:rsidRDefault="0023094A" w:rsidP="0023094A">
      <w:pPr>
        <w:tabs>
          <w:tab w:val="left" w:pos="1440"/>
        </w:tabs>
        <w:ind w:right="720"/>
        <w:rPr>
          <w:rFonts w:ascii="Book Antiqua" w:eastAsia="Arial Unicode MS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lastRenderedPageBreak/>
        <w:t>May 2003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Book Antiqua" w:eastAsia="Arial Unicode MS" w:hAnsi="Book Antiqua" w:cs="Arial Unicode MS"/>
          <w:sz w:val="22"/>
          <w:szCs w:val="22"/>
        </w:rPr>
        <w:t>Society for Technical Communication, Dallas, TX</w:t>
      </w:r>
    </w:p>
    <w:p w14:paraId="1588C6B1" w14:textId="77777777" w:rsidR="0023094A" w:rsidRDefault="0023094A" w:rsidP="0023094A">
      <w:pPr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eastAsia="Arial Unicode MS" w:hAnsi="Book Antiqua" w:cs="Arial Unicode MS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“Bringing Real-World Projects </w:t>
      </w:r>
      <w:proofErr w:type="gramStart"/>
      <w:r>
        <w:rPr>
          <w:rFonts w:ascii="Book Antiqua" w:hAnsi="Book Antiqua"/>
          <w:sz w:val="22"/>
          <w:szCs w:val="22"/>
        </w:rPr>
        <w:t>Into</w:t>
      </w:r>
      <w:proofErr w:type="gramEnd"/>
      <w:r>
        <w:rPr>
          <w:rFonts w:ascii="Book Antiqua" w:hAnsi="Book Antiqua"/>
          <w:sz w:val="22"/>
          <w:szCs w:val="22"/>
        </w:rPr>
        <w:t xml:space="preserve"> the College Classroom.” (Refereed)</w:t>
      </w:r>
    </w:p>
    <w:p w14:paraId="3B3B2C46" w14:textId="77777777" w:rsidR="0023094A" w:rsidRDefault="0023094A" w:rsidP="0023094A">
      <w:pPr>
        <w:tabs>
          <w:tab w:val="left" w:pos="1440"/>
        </w:tabs>
        <w:ind w:right="720"/>
        <w:rPr>
          <w:rFonts w:ascii="Arial" w:hAnsi="Arial" w:cs="Arial"/>
          <w:sz w:val="22"/>
          <w:szCs w:val="22"/>
        </w:rPr>
      </w:pPr>
    </w:p>
    <w:p w14:paraId="681E4734" w14:textId="77777777" w:rsidR="0023094A" w:rsidRDefault="0023094A" w:rsidP="0023094A">
      <w:pPr>
        <w:tabs>
          <w:tab w:val="left" w:pos="1440"/>
        </w:tabs>
        <w:ind w:right="720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May 2002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>Society for Technical Communication</w:t>
      </w:r>
      <w:r>
        <w:rPr>
          <w:rFonts w:ascii="Book Antiqua" w:hAnsi="Book Antiqua"/>
          <w:sz w:val="22"/>
          <w:szCs w:val="22"/>
        </w:rPr>
        <w:t>, Nashville, TN</w:t>
      </w:r>
    </w:p>
    <w:p w14:paraId="6C9E848F" w14:textId="77777777" w:rsidR="0023094A" w:rsidRDefault="0023094A" w:rsidP="0023094A">
      <w:pPr>
        <w:pStyle w:val="BodyTextIndent"/>
        <w:rPr>
          <w:szCs w:val="22"/>
        </w:rPr>
      </w:pPr>
      <w:r>
        <w:rPr>
          <w:szCs w:val="22"/>
        </w:rPr>
        <w:t xml:space="preserve">“What We Can Learn About Document Design </w:t>
      </w:r>
      <w:proofErr w:type="gramStart"/>
      <w:r>
        <w:rPr>
          <w:szCs w:val="22"/>
        </w:rPr>
        <w:t>From</w:t>
      </w:r>
      <w:proofErr w:type="gramEnd"/>
      <w:r>
        <w:rPr>
          <w:szCs w:val="22"/>
        </w:rPr>
        <w:t xml:space="preserve"> a Study of the Visual Convergence of the News Media.”  (Refereed)</w:t>
      </w:r>
    </w:p>
    <w:p w14:paraId="185046A8" w14:textId="77777777" w:rsidR="0023094A" w:rsidRDefault="0023094A" w:rsidP="0023094A">
      <w:pPr>
        <w:tabs>
          <w:tab w:val="left" w:pos="1440"/>
        </w:tabs>
        <w:ind w:right="720"/>
        <w:rPr>
          <w:rFonts w:ascii="Arial" w:hAnsi="Arial" w:cs="Arial"/>
          <w:sz w:val="22"/>
          <w:szCs w:val="22"/>
        </w:rPr>
      </w:pPr>
    </w:p>
    <w:p w14:paraId="5AB3534D" w14:textId="77777777" w:rsidR="0023094A" w:rsidRDefault="0023094A" w:rsidP="0023094A">
      <w:pPr>
        <w:tabs>
          <w:tab w:val="left" w:pos="1440"/>
        </w:tabs>
        <w:ind w:right="720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Nov. 2001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>National Communication Association</w:t>
      </w:r>
      <w:r>
        <w:rPr>
          <w:rFonts w:ascii="Book Antiqua" w:hAnsi="Book Antiqua"/>
          <w:sz w:val="22"/>
          <w:szCs w:val="22"/>
        </w:rPr>
        <w:t>, Atlanta, GA</w:t>
      </w:r>
    </w:p>
    <w:p w14:paraId="2C8F9AA0" w14:textId="77777777" w:rsidR="0023094A" w:rsidRDefault="0023094A" w:rsidP="0023094A">
      <w:pPr>
        <w:ind w:left="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“Blurring Visual Boundaries: Remediation and News Media Design.”  (Refereed)</w:t>
      </w:r>
    </w:p>
    <w:p w14:paraId="1C2BA3F3" w14:textId="77777777" w:rsidR="0023094A" w:rsidRDefault="0023094A" w:rsidP="0023094A">
      <w:pPr>
        <w:tabs>
          <w:tab w:val="left" w:pos="1440"/>
        </w:tabs>
        <w:ind w:right="720"/>
        <w:rPr>
          <w:rFonts w:ascii="Arial" w:hAnsi="Arial" w:cs="Arial"/>
          <w:sz w:val="22"/>
          <w:szCs w:val="22"/>
        </w:rPr>
      </w:pPr>
    </w:p>
    <w:p w14:paraId="513D611E" w14:textId="77777777" w:rsidR="0023094A" w:rsidRDefault="0023094A" w:rsidP="0023094A">
      <w:pPr>
        <w:tabs>
          <w:tab w:val="left" w:pos="1440"/>
        </w:tabs>
        <w:ind w:right="720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May 1999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>Society for Technical Communication</w:t>
      </w:r>
      <w:r>
        <w:rPr>
          <w:rFonts w:ascii="Book Antiqua" w:hAnsi="Book Antiqua"/>
          <w:sz w:val="22"/>
          <w:szCs w:val="22"/>
        </w:rPr>
        <w:t xml:space="preserve">, Cincinnati, OH </w:t>
      </w:r>
    </w:p>
    <w:p w14:paraId="3AC38C72" w14:textId="77777777" w:rsidR="0023094A" w:rsidRDefault="0023094A" w:rsidP="0023094A">
      <w:pPr>
        <w:ind w:left="1440" w:righ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“Designing Print Documents in the Post-Print Age.”  (Refereed)</w:t>
      </w:r>
    </w:p>
    <w:p w14:paraId="7AEFD55D" w14:textId="77777777" w:rsidR="00F52677" w:rsidRDefault="00F52677" w:rsidP="0023094A">
      <w:pPr>
        <w:pStyle w:val="BlockText"/>
        <w:spacing w:before="120"/>
        <w:ind w:left="0" w:right="0"/>
        <w:rPr>
          <w:rFonts w:ascii="Arial Unicode MS" w:hAnsi="Arial Unicode MS" w:cs="Arial Unicode MS"/>
          <w:b/>
          <w:bCs/>
          <w:szCs w:val="22"/>
        </w:rPr>
      </w:pPr>
    </w:p>
    <w:p w14:paraId="445880AC" w14:textId="77777777" w:rsidR="005B350B" w:rsidRDefault="005B350B" w:rsidP="0090571A">
      <w:pPr>
        <w:pStyle w:val="BlockText"/>
        <w:spacing w:before="120"/>
        <w:ind w:left="0" w:right="0"/>
        <w:rPr>
          <w:rFonts w:asciiTheme="minorHAnsi" w:hAnsiTheme="minorHAnsi" w:cs="Arial Unicode MS"/>
          <w:b/>
          <w:bCs/>
          <w:sz w:val="24"/>
          <w:szCs w:val="22"/>
        </w:rPr>
      </w:pPr>
    </w:p>
    <w:p w14:paraId="76CAF738" w14:textId="1007D8BC" w:rsidR="00886D72" w:rsidRPr="0090571A" w:rsidRDefault="00453BA5" w:rsidP="0090571A">
      <w:pPr>
        <w:pStyle w:val="BlockText"/>
        <w:spacing w:before="120"/>
        <w:ind w:left="0" w:right="0"/>
        <w:rPr>
          <w:rFonts w:asciiTheme="minorHAnsi" w:hAnsiTheme="minorHAnsi" w:cs="Arial Unicode MS"/>
          <w:b/>
          <w:bCs/>
          <w:sz w:val="24"/>
          <w:szCs w:val="22"/>
        </w:rPr>
      </w:pPr>
      <w:r w:rsidRPr="0090571A">
        <w:rPr>
          <w:rFonts w:asciiTheme="minorHAnsi" w:hAnsiTheme="minorHAnsi" w:cs="Arial Unicode MS"/>
          <w:b/>
          <w:bCs/>
          <w:sz w:val="24"/>
          <w:szCs w:val="22"/>
        </w:rPr>
        <w:t xml:space="preserve">RESEARCH AWARDS </w:t>
      </w:r>
    </w:p>
    <w:p w14:paraId="637B271D" w14:textId="77777777" w:rsidR="00886D72" w:rsidRDefault="00886D72">
      <w:pPr>
        <w:pStyle w:val="BlockText"/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>2007-2008</w:t>
      </w:r>
      <w:r>
        <w:rPr>
          <w:rFonts w:cs="Arial Unicode MS"/>
          <w:szCs w:val="22"/>
        </w:rPr>
        <w:tab/>
      </w:r>
      <w:r w:rsidR="005D72E6">
        <w:rPr>
          <w:rFonts w:cs="Arial Unicode MS"/>
          <w:szCs w:val="22"/>
        </w:rPr>
        <w:t>West Chester University</w:t>
      </w:r>
      <w:r w:rsidR="006465D9">
        <w:rPr>
          <w:rFonts w:cs="Arial Unicode MS"/>
          <w:szCs w:val="22"/>
        </w:rPr>
        <w:t xml:space="preserve"> Faculty Development Grant, $5,000</w:t>
      </w:r>
    </w:p>
    <w:p w14:paraId="06986279" w14:textId="77777777" w:rsidR="005D72E6" w:rsidRDefault="005D72E6" w:rsidP="00F82C57">
      <w:pPr>
        <w:pStyle w:val="BlockText"/>
        <w:ind w:right="-360"/>
        <w:rPr>
          <w:rFonts w:cs="Arial Unicode MS"/>
          <w:szCs w:val="22"/>
        </w:rPr>
      </w:pPr>
      <w:r>
        <w:rPr>
          <w:rFonts w:cs="Arial Unicode MS"/>
          <w:szCs w:val="22"/>
        </w:rPr>
        <w:t>“Eye Tracking and Usability: Two Studies of Methodology in Technical Communication”</w:t>
      </w:r>
    </w:p>
    <w:p w14:paraId="1F0674C1" w14:textId="77777777" w:rsidR="00886D72" w:rsidRDefault="00886D72">
      <w:pPr>
        <w:pStyle w:val="BlockText"/>
        <w:ind w:left="0" w:right="0"/>
        <w:rPr>
          <w:rFonts w:cs="Arial Unicode MS"/>
          <w:szCs w:val="22"/>
        </w:rPr>
      </w:pPr>
    </w:p>
    <w:p w14:paraId="55B9DDD0" w14:textId="77777777" w:rsidR="00453BA5" w:rsidRDefault="00453BA5">
      <w:pPr>
        <w:pStyle w:val="BlockText"/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>2006-2007</w:t>
      </w:r>
      <w:r>
        <w:rPr>
          <w:rFonts w:cs="Arial Unicode MS"/>
          <w:szCs w:val="22"/>
        </w:rPr>
        <w:tab/>
        <w:t>Society for Technical Communication (STC) Research Grant, $10,000</w:t>
      </w:r>
    </w:p>
    <w:p w14:paraId="567F5C43" w14:textId="77777777" w:rsidR="00453BA5" w:rsidRDefault="00453BA5">
      <w:pPr>
        <w:pStyle w:val="BlockText"/>
        <w:ind w:left="0" w:right="-504"/>
        <w:rPr>
          <w:rFonts w:cs="Arial Unicode MS"/>
          <w:szCs w:val="22"/>
        </w:rPr>
      </w:pPr>
      <w:r>
        <w:rPr>
          <w:rFonts w:cs="Arial Unicode MS"/>
          <w:szCs w:val="22"/>
        </w:rPr>
        <w:tab/>
      </w:r>
      <w:r>
        <w:rPr>
          <w:rFonts w:cs="Arial Unicode MS"/>
          <w:szCs w:val="22"/>
        </w:rPr>
        <w:tab/>
        <w:t>“An Eye-Tracking Study of Web Navigation Menu Placement and Organization”</w:t>
      </w:r>
    </w:p>
    <w:p w14:paraId="6F035F29" w14:textId="77777777" w:rsidR="00453BA5" w:rsidRDefault="00453BA5">
      <w:pPr>
        <w:pStyle w:val="BlockText"/>
        <w:ind w:left="0" w:right="0"/>
        <w:rPr>
          <w:rFonts w:cs="Arial Unicode MS"/>
          <w:szCs w:val="22"/>
        </w:rPr>
      </w:pPr>
    </w:p>
    <w:p w14:paraId="6F66AC84" w14:textId="77777777" w:rsidR="00453BA5" w:rsidRDefault="00453BA5">
      <w:pPr>
        <w:pStyle w:val="BlockText"/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>2005-2006</w:t>
      </w:r>
      <w:r>
        <w:rPr>
          <w:rFonts w:ascii="Arial Unicode MS" w:hAnsi="Arial Unicode MS" w:cs="Arial Unicode MS"/>
          <w:szCs w:val="22"/>
        </w:rPr>
        <w:tab/>
      </w:r>
      <w:r w:rsidR="004B3C1B">
        <w:rPr>
          <w:rFonts w:cs="Arial Unicode MS"/>
          <w:szCs w:val="22"/>
        </w:rPr>
        <w:t xml:space="preserve">University of North Texas </w:t>
      </w:r>
      <w:r>
        <w:rPr>
          <w:rFonts w:cs="Arial Unicode MS"/>
          <w:szCs w:val="22"/>
        </w:rPr>
        <w:t>Faculty Research Grant, $4,460</w:t>
      </w:r>
    </w:p>
    <w:p w14:paraId="50F53146" w14:textId="77777777" w:rsidR="00453BA5" w:rsidRDefault="00453BA5">
      <w:pPr>
        <w:pStyle w:val="BlockText"/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ab/>
      </w:r>
      <w:r>
        <w:rPr>
          <w:rFonts w:cs="Arial Unicode MS"/>
          <w:szCs w:val="22"/>
        </w:rPr>
        <w:tab/>
        <w:t xml:space="preserve">“Using Retrospective Think-Aloud Protocol and Eye Tracking to Determine </w:t>
      </w:r>
    </w:p>
    <w:p w14:paraId="697024DE" w14:textId="77777777" w:rsidR="00453BA5" w:rsidRDefault="00453BA5">
      <w:pPr>
        <w:pStyle w:val="BlockText"/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ab/>
      </w:r>
      <w:r>
        <w:rPr>
          <w:rFonts w:cs="Arial Unicode MS"/>
          <w:szCs w:val="22"/>
        </w:rPr>
        <w:tab/>
        <w:t>Eye Movement Search Patterns for use in Usability Testing”</w:t>
      </w:r>
    </w:p>
    <w:p w14:paraId="0E433BB5" w14:textId="77777777" w:rsidR="00453BA5" w:rsidRDefault="00453BA5">
      <w:pPr>
        <w:pStyle w:val="BlockText"/>
        <w:ind w:left="720" w:right="0" w:firstLine="720"/>
        <w:rPr>
          <w:rFonts w:cs="Arial Unicode MS"/>
          <w:i/>
          <w:szCs w:val="22"/>
        </w:rPr>
      </w:pPr>
    </w:p>
    <w:p w14:paraId="4456472D" w14:textId="77777777" w:rsidR="00453BA5" w:rsidRDefault="00453BA5" w:rsidP="004B3C1B">
      <w:pPr>
        <w:pStyle w:val="BlockText"/>
        <w:ind w:left="0" w:right="-324"/>
        <w:rPr>
          <w:rFonts w:cs="Arial"/>
          <w:szCs w:val="22"/>
        </w:rPr>
      </w:pPr>
      <w:r>
        <w:rPr>
          <w:rFonts w:cs="Arial Unicode MS"/>
          <w:szCs w:val="22"/>
        </w:rPr>
        <w:t>2004-2005</w:t>
      </w:r>
      <w:r>
        <w:rPr>
          <w:rFonts w:ascii="Arial Unicode MS" w:hAnsi="Arial Unicode MS" w:cs="Arial Unicode MS"/>
          <w:szCs w:val="22"/>
        </w:rPr>
        <w:tab/>
      </w:r>
      <w:r w:rsidR="004B3C1B">
        <w:rPr>
          <w:rFonts w:cs="Arial"/>
          <w:szCs w:val="22"/>
        </w:rPr>
        <w:t>University of North Texas</w:t>
      </w:r>
      <w:r>
        <w:rPr>
          <w:rFonts w:cs="Arial"/>
          <w:szCs w:val="22"/>
        </w:rPr>
        <w:t xml:space="preserve"> Junior Faculty Summer Research Fellowship, $5,000</w:t>
      </w:r>
    </w:p>
    <w:p w14:paraId="3CF55A92" w14:textId="77777777" w:rsidR="00227319" w:rsidRDefault="00227319">
      <w:pPr>
        <w:pStyle w:val="BlockText"/>
        <w:ind w:left="0" w:right="0"/>
        <w:rPr>
          <w:rFonts w:cs="Arial"/>
          <w:szCs w:val="22"/>
        </w:rPr>
      </w:pPr>
      <w:r>
        <w:rPr>
          <w:rFonts w:ascii="Arial Unicode MS" w:hAnsi="Arial Unicode MS" w:cs="Arial Unicode MS"/>
          <w:szCs w:val="22"/>
        </w:rPr>
        <w:tab/>
      </w:r>
      <w:r>
        <w:rPr>
          <w:rFonts w:ascii="Arial Unicode MS" w:hAnsi="Arial Unicode MS" w:cs="Arial Unicode MS"/>
          <w:szCs w:val="22"/>
        </w:rPr>
        <w:tab/>
      </w:r>
      <w:r w:rsidR="004B3C1B">
        <w:rPr>
          <w:rFonts w:cs="Arial"/>
          <w:szCs w:val="22"/>
        </w:rPr>
        <w:t>University of North Texas</w:t>
      </w:r>
      <w:r>
        <w:rPr>
          <w:rFonts w:cs="Arial"/>
          <w:szCs w:val="22"/>
        </w:rPr>
        <w:t xml:space="preserve"> </w:t>
      </w:r>
      <w:r w:rsidR="004B3C1B">
        <w:rPr>
          <w:rFonts w:cs="Arial"/>
          <w:szCs w:val="22"/>
        </w:rPr>
        <w:t xml:space="preserve">Research </w:t>
      </w:r>
      <w:r>
        <w:rPr>
          <w:rFonts w:cs="Arial"/>
          <w:szCs w:val="22"/>
        </w:rPr>
        <w:t>Equipment Grant, $7,</w:t>
      </w:r>
      <w:r w:rsidR="004B3C1B">
        <w:rPr>
          <w:rFonts w:cs="Arial"/>
          <w:szCs w:val="22"/>
        </w:rPr>
        <w:t>250</w:t>
      </w:r>
    </w:p>
    <w:p w14:paraId="60F0BEA2" w14:textId="77777777" w:rsidR="00F82C57" w:rsidRDefault="00F82C57">
      <w:pPr>
        <w:pStyle w:val="BlockText"/>
        <w:ind w:left="0" w:right="0"/>
        <w:rPr>
          <w:rFonts w:ascii="Arial Unicode MS" w:hAnsi="Arial Unicode MS" w:cs="Arial Unicode MS"/>
          <w:szCs w:val="22"/>
        </w:rPr>
      </w:pPr>
    </w:p>
    <w:p w14:paraId="2BA068FC" w14:textId="39FF925C" w:rsidR="00453BA5" w:rsidRDefault="002F6464" w:rsidP="002F6464">
      <w:pPr>
        <w:pStyle w:val="BlockText"/>
        <w:ind w:left="0" w:right="0"/>
        <w:rPr>
          <w:rFonts w:cs="Arial"/>
          <w:szCs w:val="22"/>
        </w:rPr>
      </w:pPr>
      <w:r>
        <w:rPr>
          <w:rFonts w:cs="Arial"/>
          <w:szCs w:val="22"/>
        </w:rPr>
        <w:t>2004-2005</w:t>
      </w:r>
      <w:r>
        <w:rPr>
          <w:rFonts w:cs="Arial"/>
          <w:szCs w:val="22"/>
        </w:rPr>
        <w:tab/>
      </w:r>
      <w:r w:rsidR="004B3C1B">
        <w:rPr>
          <w:rFonts w:cs="Arial"/>
          <w:szCs w:val="22"/>
        </w:rPr>
        <w:t>University of North Texas</w:t>
      </w:r>
      <w:r w:rsidR="00453BA5">
        <w:rPr>
          <w:rFonts w:cs="Arial"/>
          <w:szCs w:val="22"/>
        </w:rPr>
        <w:t xml:space="preserve"> Faculty Research Grant, $5,000</w:t>
      </w:r>
    </w:p>
    <w:p w14:paraId="43E84C23" w14:textId="77777777" w:rsidR="00453BA5" w:rsidRDefault="00453BA5">
      <w:pPr>
        <w:pStyle w:val="BlockText"/>
        <w:spacing w:after="60"/>
        <w:ind w:left="0" w:right="-504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“Testing the Validity of Concurrent Think-Aloud Protocol with Eye Tracking”</w:t>
      </w:r>
    </w:p>
    <w:p w14:paraId="41BDA438" w14:textId="77777777" w:rsidR="00453BA5" w:rsidRDefault="00453BA5">
      <w:pPr>
        <w:pStyle w:val="BlockText"/>
        <w:ind w:left="720" w:right="-331" w:firstLine="720"/>
        <w:rPr>
          <w:rFonts w:cs="Arial Unicode MS"/>
          <w:i/>
          <w:szCs w:val="22"/>
        </w:rPr>
      </w:pPr>
      <w:r>
        <w:rPr>
          <w:rFonts w:ascii="Arial Unicode MS" w:hAnsi="Arial Unicode MS" w:cs="Arial Unicode MS"/>
          <w:szCs w:val="22"/>
        </w:rPr>
        <w:tab/>
      </w:r>
      <w:r>
        <w:rPr>
          <w:rFonts w:ascii="Arial Unicode MS" w:hAnsi="Arial Unicode MS" w:cs="Arial Unicode MS"/>
          <w:szCs w:val="22"/>
        </w:rPr>
        <w:tab/>
      </w:r>
    </w:p>
    <w:p w14:paraId="2351D974" w14:textId="77777777" w:rsidR="00453BA5" w:rsidRDefault="00453BA5">
      <w:pPr>
        <w:pStyle w:val="BlockText"/>
        <w:ind w:left="0" w:right="0"/>
        <w:rPr>
          <w:rFonts w:cs="Arial"/>
          <w:szCs w:val="22"/>
        </w:rPr>
      </w:pPr>
      <w:r>
        <w:rPr>
          <w:rFonts w:cs="Arial Unicode MS"/>
          <w:szCs w:val="22"/>
        </w:rPr>
        <w:t>2003-2004</w:t>
      </w:r>
      <w:r>
        <w:rPr>
          <w:rFonts w:ascii="Arial" w:hAnsi="Arial" w:cs="Arial"/>
          <w:szCs w:val="22"/>
        </w:rPr>
        <w:tab/>
      </w:r>
      <w:r w:rsidR="004B3C1B">
        <w:rPr>
          <w:rFonts w:cs="Arial"/>
          <w:szCs w:val="22"/>
        </w:rPr>
        <w:t>University of North Texas</w:t>
      </w:r>
      <w:r>
        <w:rPr>
          <w:rFonts w:cs="Arial"/>
          <w:szCs w:val="22"/>
        </w:rPr>
        <w:t xml:space="preserve"> Faculty Research Grant, $5,000</w:t>
      </w:r>
    </w:p>
    <w:p w14:paraId="23527AB4" w14:textId="0D38CD7F" w:rsidR="00FC01CA" w:rsidRPr="00262FAB" w:rsidRDefault="00453BA5" w:rsidP="00262FAB">
      <w:pPr>
        <w:pStyle w:val="BlockText"/>
        <w:ind w:left="720" w:right="0" w:firstLine="720"/>
        <w:rPr>
          <w:rFonts w:cs="Arial"/>
          <w:szCs w:val="22"/>
        </w:rPr>
      </w:pPr>
      <w:r>
        <w:rPr>
          <w:rFonts w:cs="Arial"/>
          <w:szCs w:val="22"/>
        </w:rPr>
        <w:t>“Incorporating Eye Tracking into Usability Testing”</w:t>
      </w:r>
    </w:p>
    <w:p w14:paraId="24E0A13B" w14:textId="77777777" w:rsidR="00560B50" w:rsidRDefault="00560B50" w:rsidP="004B3C1B">
      <w:pPr>
        <w:pStyle w:val="BlockText"/>
        <w:ind w:left="0" w:right="-324"/>
        <w:rPr>
          <w:rFonts w:cs="Arial Unicode MS"/>
          <w:szCs w:val="22"/>
        </w:rPr>
      </w:pPr>
    </w:p>
    <w:p w14:paraId="23A27230" w14:textId="41744750" w:rsidR="00453BA5" w:rsidRDefault="00453BA5" w:rsidP="004B3C1B">
      <w:pPr>
        <w:pStyle w:val="BlockText"/>
        <w:ind w:left="0" w:right="-324"/>
        <w:rPr>
          <w:rFonts w:cs="Arial"/>
          <w:szCs w:val="22"/>
        </w:rPr>
      </w:pPr>
      <w:r>
        <w:rPr>
          <w:rFonts w:cs="Arial Unicode MS"/>
          <w:szCs w:val="22"/>
        </w:rPr>
        <w:t>2002-2003</w:t>
      </w:r>
      <w:r>
        <w:rPr>
          <w:rFonts w:cs="Arial"/>
          <w:szCs w:val="22"/>
        </w:rPr>
        <w:tab/>
      </w:r>
      <w:r w:rsidR="004B3C1B">
        <w:rPr>
          <w:rFonts w:cs="Arial"/>
          <w:szCs w:val="22"/>
        </w:rPr>
        <w:t xml:space="preserve">University of North Texas </w:t>
      </w:r>
      <w:r>
        <w:rPr>
          <w:rFonts w:cs="Arial"/>
          <w:szCs w:val="22"/>
        </w:rPr>
        <w:t>Junior Faculty Summer Research Fellowship, $5,000</w:t>
      </w:r>
    </w:p>
    <w:p w14:paraId="2A036AF0" w14:textId="77777777" w:rsidR="00453BA5" w:rsidRDefault="00453BA5">
      <w:pPr>
        <w:pStyle w:val="BlockText"/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4B3C1B">
        <w:rPr>
          <w:rFonts w:cs="Arial"/>
          <w:szCs w:val="22"/>
        </w:rPr>
        <w:t>University of North Texas</w:t>
      </w:r>
      <w:r>
        <w:rPr>
          <w:rFonts w:cs="Arial"/>
          <w:szCs w:val="22"/>
        </w:rPr>
        <w:t xml:space="preserve"> Junior Faculty Research Initiation Grant, $4,500</w:t>
      </w:r>
    </w:p>
    <w:p w14:paraId="602A484F" w14:textId="77777777" w:rsidR="00453BA5" w:rsidRDefault="00453BA5">
      <w:pPr>
        <w:pStyle w:val="BlockText"/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“Connecting Usability Practices at Microsoft with Usability Education in the </w:t>
      </w:r>
    </w:p>
    <w:p w14:paraId="5124F7B5" w14:textId="77777777" w:rsidR="00453BA5" w:rsidRDefault="00453BA5">
      <w:pPr>
        <w:pStyle w:val="BlockText"/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College Classroom”</w:t>
      </w:r>
    </w:p>
    <w:p w14:paraId="123FC202" w14:textId="77777777" w:rsidR="00453BA5" w:rsidRDefault="00453BA5">
      <w:pPr>
        <w:pStyle w:val="BlockText"/>
        <w:ind w:left="0" w:right="0"/>
        <w:rPr>
          <w:rFonts w:cs="Arial"/>
          <w:i/>
          <w:szCs w:val="22"/>
        </w:rPr>
      </w:pPr>
    </w:p>
    <w:p w14:paraId="330285BE" w14:textId="77777777" w:rsidR="00453BA5" w:rsidRDefault="00453BA5">
      <w:pPr>
        <w:pStyle w:val="BlockText"/>
        <w:ind w:left="0" w:right="0"/>
        <w:rPr>
          <w:rFonts w:cs="Arial"/>
          <w:szCs w:val="22"/>
        </w:rPr>
      </w:pPr>
      <w:r>
        <w:rPr>
          <w:rFonts w:cs="Arial Unicode MS"/>
          <w:szCs w:val="22"/>
        </w:rPr>
        <w:t>2001-2002</w:t>
      </w:r>
      <w:r>
        <w:rPr>
          <w:rFonts w:ascii="Arial" w:hAnsi="Arial" w:cs="Arial"/>
          <w:szCs w:val="22"/>
        </w:rPr>
        <w:tab/>
      </w:r>
      <w:r w:rsidR="004B3C1B">
        <w:rPr>
          <w:rFonts w:cs="Arial"/>
          <w:szCs w:val="22"/>
        </w:rPr>
        <w:t>University of North Texas</w:t>
      </w:r>
      <w:r>
        <w:rPr>
          <w:rFonts w:cs="Arial"/>
          <w:szCs w:val="22"/>
        </w:rPr>
        <w:t xml:space="preserve"> Junior Faculty Research Initiation Grant, $1,000</w:t>
      </w:r>
    </w:p>
    <w:p w14:paraId="02D19AA6" w14:textId="77777777" w:rsidR="00453BA5" w:rsidRDefault="00453BA5">
      <w:pPr>
        <w:pStyle w:val="BlockText"/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“Information Acceleration and Visual Design Trends”</w:t>
      </w:r>
    </w:p>
    <w:p w14:paraId="3E2696DD" w14:textId="77777777" w:rsidR="00227319" w:rsidRDefault="00227319">
      <w:pPr>
        <w:pStyle w:val="BlockText"/>
        <w:ind w:left="0" w:right="0"/>
        <w:rPr>
          <w:rFonts w:cs="Arial Unicode MS"/>
          <w:szCs w:val="22"/>
        </w:rPr>
      </w:pPr>
    </w:p>
    <w:p w14:paraId="69767DD8" w14:textId="77777777" w:rsidR="00453BA5" w:rsidRDefault="00453BA5" w:rsidP="004B3C1B">
      <w:pPr>
        <w:pStyle w:val="BlockText"/>
        <w:ind w:left="0" w:right="-144"/>
        <w:rPr>
          <w:rFonts w:ascii="Garamond" w:hAnsi="Garamond"/>
          <w:szCs w:val="22"/>
        </w:rPr>
      </w:pPr>
      <w:r>
        <w:rPr>
          <w:rFonts w:cs="Arial Unicode MS"/>
          <w:szCs w:val="22"/>
        </w:rPr>
        <w:t>2000-2001</w:t>
      </w:r>
      <w:r>
        <w:rPr>
          <w:rFonts w:ascii="Arial Unicode MS" w:hAnsi="Arial Unicode MS" w:cs="Arial Unicode MS"/>
          <w:szCs w:val="22"/>
        </w:rPr>
        <w:t xml:space="preserve"> </w:t>
      </w:r>
      <w:r>
        <w:rPr>
          <w:rFonts w:ascii="Garamond" w:hAnsi="Garamond"/>
          <w:szCs w:val="22"/>
        </w:rPr>
        <w:tab/>
      </w:r>
      <w:r w:rsidR="004B3C1B" w:rsidRPr="004B3C1B">
        <w:rPr>
          <w:szCs w:val="22"/>
        </w:rPr>
        <w:t>Rensselaer Polytechnic Institute</w:t>
      </w:r>
      <w:r w:rsidR="004B3C1B">
        <w:rPr>
          <w:szCs w:val="22"/>
        </w:rPr>
        <w:t xml:space="preserve">, </w:t>
      </w:r>
      <w:r>
        <w:rPr>
          <w:szCs w:val="22"/>
        </w:rPr>
        <w:t>Joanne Wagner Memorial Fellowship, $1,500</w:t>
      </w:r>
      <w:r>
        <w:rPr>
          <w:rFonts w:ascii="Garamond" w:hAnsi="Garamond"/>
          <w:szCs w:val="22"/>
        </w:rPr>
        <w:t xml:space="preserve"> </w:t>
      </w:r>
    </w:p>
    <w:p w14:paraId="01C6A4FC" w14:textId="77777777" w:rsidR="00453BA5" w:rsidRDefault="00453BA5">
      <w:pPr>
        <w:pStyle w:val="BlockText"/>
        <w:ind w:left="0" w:right="0"/>
        <w:rPr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“</w:t>
      </w:r>
      <w:r>
        <w:rPr>
          <w:szCs w:val="22"/>
        </w:rPr>
        <w:t>Remediation and the Visual Evolution of Design”</w:t>
      </w:r>
    </w:p>
    <w:p w14:paraId="4E8643EA" w14:textId="629B2EDA" w:rsidR="00A9605A" w:rsidRPr="00A704AF" w:rsidRDefault="00453BA5" w:rsidP="00A704AF">
      <w:pPr>
        <w:pStyle w:val="BlockText"/>
        <w:spacing w:before="360"/>
        <w:ind w:left="0" w:right="0"/>
        <w:rPr>
          <w:rFonts w:asciiTheme="minorHAnsi" w:hAnsiTheme="minorHAnsi" w:cs="Arial Unicode MS"/>
          <w:b/>
          <w:bCs/>
          <w:sz w:val="24"/>
        </w:rPr>
      </w:pPr>
      <w:r w:rsidRPr="0090571A">
        <w:rPr>
          <w:rFonts w:asciiTheme="minorHAnsi" w:hAnsiTheme="minorHAnsi" w:cs="Arial Unicode MS"/>
          <w:b/>
          <w:bCs/>
          <w:sz w:val="24"/>
        </w:rPr>
        <w:t xml:space="preserve">TEACHING </w:t>
      </w:r>
      <w:r w:rsidR="002517F2" w:rsidRPr="0090571A">
        <w:rPr>
          <w:rFonts w:asciiTheme="minorHAnsi" w:hAnsiTheme="minorHAnsi" w:cs="Arial Unicode MS"/>
          <w:b/>
          <w:bCs/>
          <w:sz w:val="24"/>
        </w:rPr>
        <w:t>EXPERIENCE</w:t>
      </w:r>
      <w:r w:rsidR="00A9605A">
        <w:rPr>
          <w:rFonts w:cs="Arial Unicode MS"/>
          <w:szCs w:val="22"/>
        </w:rPr>
        <w:tab/>
      </w:r>
    </w:p>
    <w:p w14:paraId="166C1473" w14:textId="0D6B0AB9" w:rsidR="00560B50" w:rsidRDefault="00560B50" w:rsidP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lastRenderedPageBreak/>
        <w:t>2018-2019</w:t>
      </w:r>
      <w:r>
        <w:rPr>
          <w:rFonts w:cs="Arial Unicode MS"/>
          <w:szCs w:val="22"/>
        </w:rPr>
        <w:tab/>
      </w:r>
      <w:r w:rsidRPr="00720953">
        <w:rPr>
          <w:rFonts w:cs="Arial Unicode MS"/>
          <w:b/>
          <w:bCs/>
          <w:szCs w:val="22"/>
        </w:rPr>
        <w:t>Arizona State University</w:t>
      </w:r>
    </w:p>
    <w:p w14:paraId="70769DB7" w14:textId="2D47F9DE" w:rsidR="00731D6F" w:rsidRDefault="00731D6F" w:rsidP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ab/>
        <w:t>TWC 444: User Experience</w:t>
      </w:r>
      <w:r w:rsidR="00560B50">
        <w:rPr>
          <w:rFonts w:cs="Arial Unicode MS"/>
          <w:szCs w:val="22"/>
        </w:rPr>
        <w:tab/>
      </w:r>
    </w:p>
    <w:p w14:paraId="480F9CCD" w14:textId="20C90B07" w:rsidR="00731D6F" w:rsidRDefault="006030A7" w:rsidP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ab/>
      </w:r>
      <w:r w:rsidR="00731D6F">
        <w:rPr>
          <w:rFonts w:cs="Arial Unicode MS"/>
          <w:szCs w:val="22"/>
        </w:rPr>
        <w:t>TWC 401/501: Fundamentals of Technical Communication</w:t>
      </w:r>
      <w:r w:rsidR="00731D6F">
        <w:rPr>
          <w:rFonts w:cs="Arial Unicode MS"/>
          <w:szCs w:val="22"/>
        </w:rPr>
        <w:tab/>
      </w:r>
    </w:p>
    <w:p w14:paraId="57303596" w14:textId="5013072F" w:rsidR="00262FAB" w:rsidRDefault="006030A7" w:rsidP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ab/>
      </w:r>
      <w:r w:rsidR="00560B50">
        <w:rPr>
          <w:rFonts w:cs="Arial Unicode MS"/>
          <w:szCs w:val="22"/>
        </w:rPr>
        <w:t xml:space="preserve">TWC 301: </w:t>
      </w:r>
      <w:r>
        <w:rPr>
          <w:rFonts w:cs="Arial Unicode MS"/>
          <w:szCs w:val="22"/>
        </w:rPr>
        <w:t xml:space="preserve">Fundamentals of </w:t>
      </w:r>
      <w:r w:rsidR="00560B50">
        <w:rPr>
          <w:rFonts w:cs="Arial Unicode MS"/>
          <w:szCs w:val="22"/>
        </w:rPr>
        <w:t xml:space="preserve">Digital Writing and </w:t>
      </w:r>
      <w:r>
        <w:rPr>
          <w:rFonts w:cs="Arial Unicode MS"/>
          <w:szCs w:val="22"/>
        </w:rPr>
        <w:t>Editing</w:t>
      </w:r>
      <w:r w:rsidR="00262FAB">
        <w:rPr>
          <w:rFonts w:cs="Arial Unicode MS"/>
          <w:szCs w:val="22"/>
        </w:rPr>
        <w:tab/>
      </w:r>
    </w:p>
    <w:p w14:paraId="36E243DD" w14:textId="77777777" w:rsidR="00560B50" w:rsidRDefault="00560B50" w:rsidP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</w:p>
    <w:p w14:paraId="2F7A5CA0" w14:textId="4B592B63" w:rsidR="00560B50" w:rsidRDefault="00FA4B5A" w:rsidP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>2</w:t>
      </w:r>
      <w:r w:rsidR="00560B50">
        <w:rPr>
          <w:rFonts w:cs="Arial Unicode MS"/>
          <w:szCs w:val="22"/>
        </w:rPr>
        <w:t>018-2018</w:t>
      </w:r>
      <w:r w:rsidR="00560B50">
        <w:rPr>
          <w:rFonts w:cs="Arial Unicode MS"/>
          <w:szCs w:val="22"/>
        </w:rPr>
        <w:tab/>
      </w:r>
      <w:r w:rsidR="00560B50" w:rsidRPr="00262FAB">
        <w:rPr>
          <w:rFonts w:cs="Arial Unicode MS"/>
          <w:b/>
          <w:szCs w:val="22"/>
        </w:rPr>
        <w:t>Southern Connecticut State University</w:t>
      </w:r>
    </w:p>
    <w:p w14:paraId="16519474" w14:textId="7998CE5C" w:rsidR="00560B50" w:rsidRDefault="00560B50" w:rsidP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  <w:r>
        <w:rPr>
          <w:rFonts w:cs="Arial Unicode MS"/>
          <w:szCs w:val="22"/>
        </w:rPr>
        <w:tab/>
        <w:t>Communication 101: Fundamentals of Professional Presentations</w:t>
      </w:r>
    </w:p>
    <w:p w14:paraId="2CE05B10" w14:textId="77777777" w:rsidR="00560B50" w:rsidRDefault="00560B50" w:rsidP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</w:p>
    <w:p w14:paraId="604BCB8B" w14:textId="3612461C" w:rsidR="00FA4B5A" w:rsidRDefault="00560B50" w:rsidP="00FA4B5A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 Unicode MS"/>
          <w:szCs w:val="22"/>
        </w:rPr>
        <w:t>2</w:t>
      </w:r>
      <w:r w:rsidR="00FA4B5A">
        <w:rPr>
          <w:rFonts w:cs="Arial Unicode MS"/>
          <w:szCs w:val="22"/>
        </w:rPr>
        <w:t xml:space="preserve">007- </w:t>
      </w:r>
      <w:r w:rsidR="0090571A">
        <w:rPr>
          <w:rFonts w:cs="Arial Unicode MS"/>
          <w:szCs w:val="22"/>
        </w:rPr>
        <w:t>2013</w:t>
      </w:r>
      <w:r w:rsidR="00FA4B5A">
        <w:rPr>
          <w:rFonts w:cs="Arial"/>
          <w:szCs w:val="22"/>
        </w:rPr>
        <w:t xml:space="preserve"> </w:t>
      </w:r>
      <w:r w:rsidR="00FA4B5A">
        <w:rPr>
          <w:rFonts w:cs="Arial"/>
          <w:szCs w:val="22"/>
        </w:rPr>
        <w:tab/>
      </w:r>
      <w:r w:rsidR="00FA4B5A">
        <w:rPr>
          <w:rFonts w:cs="Arial"/>
          <w:b/>
          <w:bCs/>
          <w:szCs w:val="22"/>
        </w:rPr>
        <w:t>West Chester University of Pennsylvania</w:t>
      </w:r>
      <w:r w:rsidR="00FA4B5A">
        <w:rPr>
          <w:rFonts w:cs="Arial"/>
          <w:szCs w:val="22"/>
        </w:rPr>
        <w:t>, Assistant Professor</w:t>
      </w:r>
    </w:p>
    <w:p w14:paraId="56CC8B15" w14:textId="77777777" w:rsidR="00B421E1" w:rsidRDefault="00B421E1" w:rsidP="00B421E1">
      <w:pPr>
        <w:pStyle w:val="BlockText"/>
        <w:tabs>
          <w:tab w:val="left" w:pos="1440"/>
        </w:tabs>
        <w:ind w:right="0"/>
        <w:rPr>
          <w:rFonts w:cs="Arial"/>
          <w:szCs w:val="22"/>
        </w:rPr>
      </w:pPr>
      <w:r>
        <w:rPr>
          <w:rFonts w:cs="Arial"/>
          <w:szCs w:val="22"/>
        </w:rPr>
        <w:t>English 400: Presentation &amp; Communication Strategies</w:t>
      </w:r>
      <w:r w:rsidR="00866388">
        <w:rPr>
          <w:rFonts w:cs="Arial"/>
          <w:szCs w:val="22"/>
        </w:rPr>
        <w:tab/>
      </w:r>
    </w:p>
    <w:p w14:paraId="00007A93" w14:textId="77777777" w:rsidR="00866388" w:rsidRDefault="00866388" w:rsidP="00B421E1">
      <w:pPr>
        <w:pStyle w:val="BlockText"/>
        <w:tabs>
          <w:tab w:val="left" w:pos="1440"/>
        </w:tabs>
        <w:ind w:right="0"/>
        <w:rPr>
          <w:rFonts w:cs="Arial"/>
          <w:szCs w:val="22"/>
        </w:rPr>
      </w:pPr>
      <w:r>
        <w:rPr>
          <w:rFonts w:cs="Arial"/>
          <w:szCs w:val="22"/>
        </w:rPr>
        <w:t>English 400: Visualizing Texts and Concepts</w:t>
      </w:r>
      <w:r w:rsidR="006465D9">
        <w:rPr>
          <w:rFonts w:cs="Arial"/>
          <w:szCs w:val="22"/>
        </w:rPr>
        <w:tab/>
      </w:r>
    </w:p>
    <w:p w14:paraId="2D6B19FE" w14:textId="77777777" w:rsidR="006465D9" w:rsidRDefault="00866388" w:rsidP="00FA4B5A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6465D9">
        <w:rPr>
          <w:rFonts w:cs="Arial"/>
          <w:szCs w:val="22"/>
        </w:rPr>
        <w:t>English 371: Technical Writing</w:t>
      </w:r>
      <w:r w:rsidR="006465D9">
        <w:rPr>
          <w:rFonts w:cs="Arial"/>
          <w:szCs w:val="22"/>
        </w:rPr>
        <w:tab/>
      </w:r>
      <w:r w:rsidR="00FA4B5A">
        <w:rPr>
          <w:rFonts w:cs="Arial"/>
          <w:szCs w:val="22"/>
        </w:rPr>
        <w:tab/>
      </w:r>
    </w:p>
    <w:p w14:paraId="00D0EEC9" w14:textId="77777777" w:rsidR="00FA4B5A" w:rsidRDefault="006465D9" w:rsidP="00FA4B5A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FA4B5A">
        <w:rPr>
          <w:rFonts w:cs="Arial"/>
          <w:szCs w:val="22"/>
        </w:rPr>
        <w:t>English 368: Business &amp; Organizational Writing</w:t>
      </w:r>
    </w:p>
    <w:p w14:paraId="6A65372F" w14:textId="77777777" w:rsidR="006465D9" w:rsidRDefault="006465D9" w:rsidP="00FA4B5A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  <w:t>English 320: Computers &amp; Writing</w:t>
      </w:r>
    </w:p>
    <w:p w14:paraId="4802FFAF" w14:textId="77777777" w:rsidR="00FA4B5A" w:rsidRDefault="00FA4B5A" w:rsidP="00FA4B5A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  <w:t>Writing 120: Effective Writing</w:t>
      </w:r>
    </w:p>
    <w:p w14:paraId="3617BA4F" w14:textId="77777777" w:rsidR="00FA4B5A" w:rsidRDefault="00FA4B5A">
      <w:pPr>
        <w:pStyle w:val="BlockText"/>
        <w:tabs>
          <w:tab w:val="left" w:pos="1440"/>
        </w:tabs>
        <w:ind w:left="0" w:right="0"/>
        <w:rPr>
          <w:rFonts w:cs="Arial Unicode MS"/>
          <w:szCs w:val="22"/>
        </w:rPr>
      </w:pPr>
    </w:p>
    <w:p w14:paraId="47534B74" w14:textId="6F4C75AC" w:rsidR="00453BA5" w:rsidRDefault="00453BA5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 Unicode MS"/>
          <w:szCs w:val="22"/>
        </w:rPr>
        <w:t>2001-</w:t>
      </w:r>
      <w:r w:rsidR="00FA4B5A">
        <w:rPr>
          <w:rFonts w:cs="Arial Unicode MS"/>
          <w:szCs w:val="22"/>
        </w:rPr>
        <w:t>2007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>University of North Texas</w:t>
      </w:r>
      <w:r>
        <w:rPr>
          <w:rFonts w:cs="Arial"/>
          <w:szCs w:val="22"/>
        </w:rPr>
        <w:t>, Assistant</w:t>
      </w:r>
      <w:r w:rsidR="00B34D09">
        <w:rPr>
          <w:rFonts w:cs="Arial"/>
          <w:szCs w:val="22"/>
        </w:rPr>
        <w:t>/Associate</w:t>
      </w:r>
      <w:r>
        <w:rPr>
          <w:rFonts w:cs="Arial"/>
          <w:szCs w:val="22"/>
        </w:rPr>
        <w:t xml:space="preserve"> Professor</w:t>
      </w:r>
    </w:p>
    <w:p w14:paraId="61828A6A" w14:textId="77777777" w:rsidR="00227319" w:rsidRDefault="00453BA5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227319">
        <w:rPr>
          <w:rFonts w:cs="Arial"/>
          <w:szCs w:val="22"/>
        </w:rPr>
        <w:t>English 5180: Visual Communication (Graduate)</w:t>
      </w:r>
    </w:p>
    <w:p w14:paraId="1963BB4C" w14:textId="7A28BBF8" w:rsidR="00F82C57" w:rsidRPr="00F82C57" w:rsidRDefault="00227319" w:rsidP="00F82C57">
      <w:pPr>
        <w:ind w:right="-504" w:firstLine="720"/>
        <w:rPr>
          <w:rFonts w:ascii="Book Antiqua" w:hAnsi="Book Antiqua"/>
          <w:sz w:val="22"/>
          <w:szCs w:val="22"/>
        </w:rPr>
      </w:pPr>
      <w:r>
        <w:rPr>
          <w:szCs w:val="22"/>
        </w:rPr>
        <w:tab/>
      </w:r>
      <w:r w:rsidR="00F82C57">
        <w:rPr>
          <w:rFonts w:ascii="Book Antiqua" w:hAnsi="Book Antiqua"/>
          <w:sz w:val="22"/>
          <w:szCs w:val="22"/>
        </w:rPr>
        <w:t>English 5180: The Theory and Practice of Technical Presentations (Graduate)</w:t>
      </w:r>
    </w:p>
    <w:p w14:paraId="6804E636" w14:textId="07C001FF" w:rsidR="00453BA5" w:rsidRDefault="00F82C57">
      <w:pPr>
        <w:pStyle w:val="BlockText"/>
        <w:tabs>
          <w:tab w:val="left" w:pos="1440"/>
        </w:tabs>
        <w:ind w:left="0" w:right="0"/>
        <w:rPr>
          <w:szCs w:val="22"/>
        </w:rPr>
      </w:pPr>
      <w:r>
        <w:rPr>
          <w:szCs w:val="22"/>
        </w:rPr>
        <w:tab/>
      </w:r>
      <w:r w:rsidR="00453BA5">
        <w:rPr>
          <w:szCs w:val="22"/>
        </w:rPr>
        <w:t>English 5180: Usability Research, Test Methods, and Principles (Graduate)</w:t>
      </w:r>
    </w:p>
    <w:p w14:paraId="1F00A06D" w14:textId="77777777" w:rsidR="00453BA5" w:rsidRDefault="00453BA5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szCs w:val="22"/>
        </w:rPr>
        <w:tab/>
        <w:t xml:space="preserve">English 5191: Online Help </w:t>
      </w:r>
      <w:r w:rsidR="00563902">
        <w:rPr>
          <w:szCs w:val="22"/>
        </w:rPr>
        <w:t xml:space="preserve">and Web Site </w:t>
      </w:r>
      <w:r>
        <w:rPr>
          <w:szCs w:val="22"/>
        </w:rPr>
        <w:t>Development (Graduate)</w:t>
      </w:r>
    </w:p>
    <w:p w14:paraId="75A300A0" w14:textId="77777777" w:rsidR="00453BA5" w:rsidRDefault="00453BA5">
      <w:pPr>
        <w:ind w:left="720" w:right="-1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English 4190: Technical Editing</w:t>
      </w:r>
    </w:p>
    <w:p w14:paraId="095BFA2E" w14:textId="77777777" w:rsidR="00453BA5" w:rsidRDefault="00453BA5">
      <w:pPr>
        <w:ind w:left="720" w:righ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English 4180: Advanced Technical Writing</w:t>
      </w:r>
    </w:p>
    <w:p w14:paraId="28997A86" w14:textId="77777777" w:rsidR="00453BA5" w:rsidRDefault="00453BA5">
      <w:pPr>
        <w:ind w:left="720" w:right="-1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English 4250: </w:t>
      </w:r>
      <w:r w:rsidR="00217C84">
        <w:rPr>
          <w:rFonts w:ascii="Book Antiqua" w:hAnsi="Book Antiqua"/>
          <w:sz w:val="22"/>
          <w:szCs w:val="22"/>
        </w:rPr>
        <w:t xml:space="preserve">Technical </w:t>
      </w:r>
      <w:r>
        <w:rPr>
          <w:rFonts w:ascii="Book Antiqua" w:hAnsi="Book Antiqua"/>
          <w:sz w:val="22"/>
          <w:szCs w:val="22"/>
        </w:rPr>
        <w:t xml:space="preserve">Procedures and Manuals </w:t>
      </w:r>
    </w:p>
    <w:p w14:paraId="2B6CDF8F" w14:textId="0AC92B9F" w:rsidR="00A704AF" w:rsidRDefault="00A704AF">
      <w:pPr>
        <w:ind w:left="720" w:right="-1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English 4190: Writing Grants and Proposals</w:t>
      </w:r>
    </w:p>
    <w:p w14:paraId="22FE28EB" w14:textId="77777777" w:rsidR="00453BA5" w:rsidRDefault="00453BA5">
      <w:pPr>
        <w:ind w:left="720" w:right="-1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English 2700: Introduction to Technical Writing</w:t>
      </w:r>
    </w:p>
    <w:p w14:paraId="67EEF88E" w14:textId="77777777" w:rsidR="00043DB2" w:rsidRDefault="00043DB2" w:rsidP="00F82C57">
      <w:pPr>
        <w:ind w:right="-180"/>
        <w:rPr>
          <w:rFonts w:ascii="Book Antiqua" w:hAnsi="Book Antiqua"/>
          <w:sz w:val="22"/>
          <w:szCs w:val="22"/>
        </w:rPr>
      </w:pPr>
    </w:p>
    <w:p w14:paraId="10AE1ABE" w14:textId="77777777" w:rsidR="00453BA5" w:rsidRDefault="00453BA5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 Unicode MS"/>
          <w:szCs w:val="22"/>
        </w:rPr>
        <w:t>1999-2001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>Western Kentucky University</w:t>
      </w:r>
      <w:r>
        <w:rPr>
          <w:rFonts w:cs="Arial"/>
          <w:szCs w:val="22"/>
        </w:rPr>
        <w:t>, Visiting Lecturer</w:t>
      </w:r>
    </w:p>
    <w:p w14:paraId="0244B655" w14:textId="77777777" w:rsidR="00453BA5" w:rsidRDefault="00453BA5">
      <w:pPr>
        <w:ind w:left="720" w:right="-1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English 330: Technical and Professional Writing</w:t>
      </w:r>
    </w:p>
    <w:p w14:paraId="21137D0C" w14:textId="77777777" w:rsidR="00453BA5" w:rsidRDefault="00453BA5">
      <w:pPr>
        <w:ind w:left="720" w:right="-1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Communication 405: Advanced Public Speaking</w:t>
      </w:r>
    </w:p>
    <w:p w14:paraId="03B1089C" w14:textId="77777777" w:rsidR="00453BA5" w:rsidRDefault="00453BA5">
      <w:pPr>
        <w:ind w:left="720" w:righ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Communication 161: Business and Professional Speaking</w:t>
      </w:r>
    </w:p>
    <w:p w14:paraId="39A40B95" w14:textId="77777777" w:rsidR="00453BA5" w:rsidRDefault="00453BA5">
      <w:pPr>
        <w:ind w:left="720" w:right="-180" w:firstLine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Communication 145: Introduction to Public Speaking </w:t>
      </w:r>
    </w:p>
    <w:p w14:paraId="6C195280" w14:textId="77777777" w:rsidR="00F82C57" w:rsidRDefault="00F82C57" w:rsidP="00A23A2B">
      <w:pPr>
        <w:ind w:right="-180"/>
        <w:rPr>
          <w:rFonts w:ascii="Book Antiqua" w:hAnsi="Book Antiqua" w:cs="Arial"/>
          <w:sz w:val="22"/>
          <w:szCs w:val="22"/>
        </w:rPr>
      </w:pPr>
    </w:p>
    <w:p w14:paraId="43C0CA30" w14:textId="77777777" w:rsidR="00453BA5" w:rsidRDefault="00453BA5">
      <w:pPr>
        <w:pStyle w:val="BlockText"/>
        <w:tabs>
          <w:tab w:val="left" w:pos="1440"/>
        </w:tabs>
        <w:ind w:left="0" w:right="0"/>
        <w:rPr>
          <w:rFonts w:cs="Arial"/>
          <w:szCs w:val="22"/>
        </w:rPr>
      </w:pPr>
      <w:r>
        <w:rPr>
          <w:rFonts w:cs="Arial Unicode MS"/>
          <w:szCs w:val="22"/>
        </w:rPr>
        <w:t>1995-2000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>Rensselaer Polytechnic Institute</w:t>
      </w:r>
      <w:r>
        <w:rPr>
          <w:rFonts w:cs="Arial"/>
          <w:szCs w:val="22"/>
        </w:rPr>
        <w:t>, Graduate Teaching Fellow</w:t>
      </w:r>
    </w:p>
    <w:p w14:paraId="5619621C" w14:textId="77777777" w:rsidR="00453BA5" w:rsidRDefault="00453BA5">
      <w:pPr>
        <w:ind w:left="720" w:right="-1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Writing 4120: Technical and Professional Communication</w:t>
      </w:r>
    </w:p>
    <w:p w14:paraId="26D5C1BC" w14:textId="77777777" w:rsidR="00453BA5" w:rsidRDefault="00453BA5">
      <w:pPr>
        <w:ind w:left="720" w:righ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Writing 2410: Presentation Strategies</w:t>
      </w:r>
    </w:p>
    <w:p w14:paraId="2F818B51" w14:textId="2A6586FD" w:rsidR="00453BA5" w:rsidRDefault="00453BA5" w:rsidP="00560B50">
      <w:pPr>
        <w:ind w:left="720" w:right="-18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Writing 2110: Rhetoric and Writing </w:t>
      </w:r>
    </w:p>
    <w:p w14:paraId="127F1DFF" w14:textId="77777777" w:rsidR="00262FAB" w:rsidRDefault="00262FAB" w:rsidP="006465D9">
      <w:pPr>
        <w:pStyle w:val="Heading5"/>
        <w:spacing w:before="120" w:after="0"/>
        <w:rPr>
          <w:rFonts w:asciiTheme="minorHAnsi" w:hAnsiTheme="minorHAnsi"/>
          <w:szCs w:val="22"/>
        </w:rPr>
      </w:pPr>
    </w:p>
    <w:p w14:paraId="777A7D91" w14:textId="1B132FCA" w:rsidR="006465D9" w:rsidRPr="0090571A" w:rsidRDefault="006F1C2C" w:rsidP="006465D9">
      <w:pPr>
        <w:pStyle w:val="Heading5"/>
        <w:spacing w:before="120" w:after="0"/>
        <w:rPr>
          <w:rFonts w:asciiTheme="minorHAnsi" w:hAnsiTheme="minorHAnsi"/>
          <w:b w:val="0"/>
          <w:szCs w:val="22"/>
        </w:rPr>
      </w:pPr>
      <w:r w:rsidRPr="0090571A">
        <w:rPr>
          <w:rFonts w:asciiTheme="minorHAnsi" w:hAnsiTheme="minorHAnsi"/>
          <w:szCs w:val="22"/>
        </w:rPr>
        <w:t xml:space="preserve">Service Learning </w:t>
      </w:r>
      <w:r w:rsidR="004F0EB0" w:rsidRPr="0090571A">
        <w:rPr>
          <w:rFonts w:asciiTheme="minorHAnsi" w:hAnsiTheme="minorHAnsi"/>
          <w:szCs w:val="22"/>
        </w:rPr>
        <w:t xml:space="preserve">/ Client </w:t>
      </w:r>
      <w:r w:rsidRPr="0090571A">
        <w:rPr>
          <w:rFonts w:asciiTheme="minorHAnsi" w:hAnsiTheme="minorHAnsi"/>
          <w:szCs w:val="22"/>
        </w:rPr>
        <w:t xml:space="preserve">Projects </w:t>
      </w:r>
    </w:p>
    <w:p w14:paraId="3130186A" w14:textId="77777777" w:rsidR="004F0EB0" w:rsidRPr="00217E4B" w:rsidRDefault="00621A65" w:rsidP="004F0EB0">
      <w:pPr>
        <w:tabs>
          <w:tab w:val="left" w:pos="1440"/>
        </w:tabs>
        <w:ind w:left="1440" w:right="-360" w:hanging="144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i/>
          <w:sz w:val="22"/>
          <w:szCs w:val="22"/>
        </w:rPr>
        <w:tab/>
      </w:r>
      <w:r w:rsidR="007D28FE">
        <w:rPr>
          <w:rFonts w:ascii="Book Antiqua" w:hAnsi="Book Antiqua" w:cs="Arial Unicode MS"/>
          <w:i/>
          <w:sz w:val="22"/>
          <w:szCs w:val="22"/>
        </w:rPr>
        <w:t xml:space="preserve">Department of </w:t>
      </w:r>
      <w:r w:rsidR="004F0EB0">
        <w:rPr>
          <w:rFonts w:ascii="Book Antiqua" w:hAnsi="Book Antiqua" w:cs="Arial Unicode MS"/>
          <w:i/>
          <w:sz w:val="22"/>
          <w:szCs w:val="22"/>
        </w:rPr>
        <w:t>Graduate Studies</w:t>
      </w:r>
      <w:r w:rsidR="007D28FE">
        <w:rPr>
          <w:rFonts w:ascii="Book Antiqua" w:hAnsi="Book Antiqua" w:cs="Arial Unicode MS"/>
          <w:i/>
          <w:sz w:val="22"/>
          <w:szCs w:val="22"/>
        </w:rPr>
        <w:t xml:space="preserve"> Web Site</w:t>
      </w:r>
      <w:r w:rsidR="004F0EB0">
        <w:rPr>
          <w:rFonts w:ascii="Book Antiqua" w:hAnsi="Book Antiqua" w:cs="Arial Unicode MS"/>
          <w:i/>
          <w:sz w:val="22"/>
          <w:szCs w:val="22"/>
        </w:rPr>
        <w:t xml:space="preserve">, </w:t>
      </w:r>
      <w:r w:rsidR="004F0EB0">
        <w:rPr>
          <w:rFonts w:ascii="Book Antiqua" w:hAnsi="Book Antiqua" w:cs="Arial Unicode MS"/>
          <w:sz w:val="22"/>
          <w:szCs w:val="22"/>
        </w:rPr>
        <w:t>Clients: Dr. Jan Hickman, Interim Graduate Dean and Ms. Kim Slattery, Web Specialist and Head of the WCU Web Development Team</w:t>
      </w:r>
    </w:p>
    <w:p w14:paraId="1D257459" w14:textId="77777777" w:rsidR="004F0EB0" w:rsidRDefault="00B421E1" w:rsidP="004F0EB0">
      <w:pPr>
        <w:pStyle w:val="ListParagraph"/>
        <w:numPr>
          <w:ilvl w:val="0"/>
          <w:numId w:val="4"/>
        </w:numPr>
        <w:tabs>
          <w:tab w:val="left" w:pos="1440"/>
        </w:tabs>
        <w:ind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Tested 48 participants, reported results, and recommended changes to improve the usability of the web site</w:t>
      </w:r>
      <w:r w:rsidR="004F0EB0">
        <w:rPr>
          <w:rFonts w:ascii="Book Antiqua" w:hAnsi="Book Antiqua" w:cs="Arial Unicode MS"/>
          <w:sz w:val="22"/>
          <w:szCs w:val="22"/>
        </w:rPr>
        <w:t xml:space="preserve"> (ENG 371 students, Fall 2010)</w:t>
      </w:r>
    </w:p>
    <w:p w14:paraId="40ED4C01" w14:textId="77777777" w:rsidR="004F0EB0" w:rsidRDefault="004F0EB0" w:rsidP="006465D9">
      <w:pPr>
        <w:tabs>
          <w:tab w:val="left" w:pos="1440"/>
        </w:tabs>
        <w:ind w:right="-360"/>
        <w:rPr>
          <w:rFonts w:ascii="Book Antiqua" w:hAnsi="Book Antiqua" w:cs="Arial Unicode MS"/>
          <w:i/>
          <w:sz w:val="22"/>
          <w:szCs w:val="22"/>
        </w:rPr>
      </w:pPr>
    </w:p>
    <w:p w14:paraId="6A899BC0" w14:textId="77777777" w:rsidR="004F0EB0" w:rsidRPr="00217E4B" w:rsidRDefault="00621A65" w:rsidP="004F0EB0">
      <w:pPr>
        <w:tabs>
          <w:tab w:val="left" w:pos="1440"/>
        </w:tabs>
        <w:ind w:left="1440"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i/>
          <w:sz w:val="22"/>
          <w:szCs w:val="22"/>
        </w:rPr>
        <w:t xml:space="preserve">Firefighters </w:t>
      </w:r>
      <w:proofErr w:type="gramStart"/>
      <w:r>
        <w:rPr>
          <w:rFonts w:ascii="Book Antiqua" w:hAnsi="Book Antiqua" w:cs="Arial Unicode MS"/>
          <w:i/>
          <w:sz w:val="22"/>
          <w:szCs w:val="22"/>
        </w:rPr>
        <w:t>Service Learning</w:t>
      </w:r>
      <w:proofErr w:type="gramEnd"/>
      <w:r>
        <w:rPr>
          <w:rFonts w:ascii="Book Antiqua" w:hAnsi="Book Antiqua" w:cs="Arial Unicode MS"/>
          <w:i/>
          <w:sz w:val="22"/>
          <w:szCs w:val="22"/>
        </w:rPr>
        <w:t xml:space="preserve"> Initiative</w:t>
      </w:r>
      <w:r w:rsidR="00217E4B">
        <w:rPr>
          <w:rFonts w:ascii="Book Antiqua" w:hAnsi="Book Antiqua" w:cs="Arial Unicode MS"/>
          <w:i/>
          <w:sz w:val="22"/>
          <w:szCs w:val="22"/>
        </w:rPr>
        <w:t xml:space="preserve">, </w:t>
      </w:r>
      <w:r w:rsidR="00F95131">
        <w:rPr>
          <w:rFonts w:ascii="Book Antiqua" w:hAnsi="Book Antiqua" w:cs="Arial Unicode MS"/>
          <w:sz w:val="22"/>
          <w:szCs w:val="22"/>
        </w:rPr>
        <w:t xml:space="preserve">Client: </w:t>
      </w:r>
      <w:r w:rsidR="00217E4B" w:rsidRPr="00217E4B">
        <w:rPr>
          <w:rFonts w:ascii="Book Antiqua" w:hAnsi="Book Antiqua" w:cs="Arial Unicode MS"/>
          <w:sz w:val="22"/>
          <w:szCs w:val="22"/>
        </w:rPr>
        <w:t>Dr. Martin Helmke</w:t>
      </w:r>
    </w:p>
    <w:p w14:paraId="3C290957" w14:textId="77777777" w:rsidR="00621A65" w:rsidRDefault="00621A65" w:rsidP="00621A65">
      <w:pPr>
        <w:pStyle w:val="ListParagraph"/>
        <w:numPr>
          <w:ilvl w:val="0"/>
          <w:numId w:val="4"/>
        </w:numPr>
        <w:tabs>
          <w:tab w:val="left" w:pos="1440"/>
        </w:tabs>
        <w:ind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 xml:space="preserve">Web site developed for </w:t>
      </w:r>
      <w:r w:rsidR="00217E4B">
        <w:rPr>
          <w:rFonts w:ascii="Book Antiqua" w:hAnsi="Book Antiqua" w:cs="Arial Unicode MS"/>
          <w:sz w:val="22"/>
          <w:szCs w:val="22"/>
        </w:rPr>
        <w:t>FAME firefighters (Internship, Spring 2009)</w:t>
      </w:r>
    </w:p>
    <w:p w14:paraId="0D581A5D" w14:textId="77777777" w:rsidR="00217E4B" w:rsidRDefault="00217E4B" w:rsidP="00621A65">
      <w:pPr>
        <w:pStyle w:val="ListParagraph"/>
        <w:numPr>
          <w:ilvl w:val="0"/>
          <w:numId w:val="4"/>
        </w:numPr>
        <w:tabs>
          <w:tab w:val="left" w:pos="1440"/>
        </w:tabs>
        <w:ind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Firefighter grant database developed (Internship, Spring 2009)</w:t>
      </w:r>
    </w:p>
    <w:p w14:paraId="5140B4F0" w14:textId="531E907E" w:rsidR="00F95131" w:rsidRPr="00435C85" w:rsidRDefault="00435C85" w:rsidP="00435C85">
      <w:pPr>
        <w:pStyle w:val="ListParagraph"/>
        <w:numPr>
          <w:ilvl w:val="0"/>
          <w:numId w:val="4"/>
        </w:numPr>
        <w:tabs>
          <w:tab w:val="left" w:pos="1440"/>
        </w:tabs>
        <w:ind w:right="-360"/>
        <w:rPr>
          <w:rFonts w:ascii="Book Antiqua" w:hAnsi="Book Antiqua" w:cs="Arial Unicode MS"/>
          <w:sz w:val="22"/>
          <w:szCs w:val="22"/>
        </w:rPr>
      </w:pPr>
      <w:r w:rsidRPr="00435C85">
        <w:rPr>
          <w:rFonts w:ascii="Book Antiqua" w:hAnsi="Book Antiqua" w:cs="Arial Unicode MS"/>
          <w:sz w:val="22"/>
          <w:szCs w:val="22"/>
        </w:rPr>
        <w:lastRenderedPageBreak/>
        <w:t xml:space="preserve">Web sites developed for Aralia Press, </w:t>
      </w:r>
      <w:proofErr w:type="spellStart"/>
      <w:r w:rsidRPr="00435C85">
        <w:rPr>
          <w:rFonts w:ascii="Book Antiqua" w:hAnsi="Book Antiqua" w:cs="Arial Unicode MS"/>
          <w:sz w:val="22"/>
          <w:szCs w:val="22"/>
        </w:rPr>
        <w:t>Communiversity</w:t>
      </w:r>
      <w:proofErr w:type="spellEnd"/>
      <w:r w:rsidRPr="00435C85">
        <w:rPr>
          <w:rFonts w:ascii="Book Antiqua" w:hAnsi="Book Antiqua" w:cs="Arial Unicode MS"/>
          <w:sz w:val="22"/>
          <w:szCs w:val="22"/>
        </w:rPr>
        <w:t>, Creative Writing, and WCU APSCUF (ENG 320, Spring 2009)</w:t>
      </w:r>
    </w:p>
    <w:p w14:paraId="3A6A2FB5" w14:textId="77777777" w:rsidR="00217E4B" w:rsidRDefault="00217E4B" w:rsidP="00217E4B">
      <w:pPr>
        <w:tabs>
          <w:tab w:val="left" w:pos="1440"/>
        </w:tabs>
        <w:ind w:left="1080"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</w:r>
    </w:p>
    <w:p w14:paraId="16B50866" w14:textId="77777777" w:rsidR="00217E4B" w:rsidRDefault="00217E4B" w:rsidP="00217E4B">
      <w:pPr>
        <w:tabs>
          <w:tab w:val="left" w:pos="1440"/>
        </w:tabs>
        <w:ind w:left="1080"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ab/>
      </w:r>
      <w:r w:rsidRPr="00217E4B">
        <w:rPr>
          <w:rFonts w:ascii="Book Antiqua" w:hAnsi="Book Antiqua" w:cs="Arial Unicode MS"/>
          <w:i/>
          <w:sz w:val="22"/>
          <w:szCs w:val="22"/>
        </w:rPr>
        <w:t xml:space="preserve">WCU Facilities Division, </w:t>
      </w:r>
      <w:r w:rsidR="007D28FE">
        <w:rPr>
          <w:rFonts w:ascii="Book Antiqua" w:hAnsi="Book Antiqua" w:cs="Arial Unicode MS"/>
          <w:sz w:val="22"/>
          <w:szCs w:val="22"/>
        </w:rPr>
        <w:t xml:space="preserve">Clients: </w:t>
      </w:r>
      <w:r>
        <w:rPr>
          <w:rFonts w:ascii="Book Antiqua" w:hAnsi="Book Antiqua" w:cs="Arial Unicode MS"/>
          <w:sz w:val="22"/>
          <w:szCs w:val="22"/>
        </w:rPr>
        <w:t xml:space="preserve">Mr. Royston </w:t>
      </w:r>
      <w:proofErr w:type="spellStart"/>
      <w:r>
        <w:rPr>
          <w:rFonts w:ascii="Book Antiqua" w:hAnsi="Book Antiqua" w:cs="Arial Unicode MS"/>
          <w:sz w:val="22"/>
          <w:szCs w:val="22"/>
        </w:rPr>
        <w:t>Gathings</w:t>
      </w:r>
      <w:proofErr w:type="spellEnd"/>
      <w:r>
        <w:rPr>
          <w:rFonts w:ascii="Book Antiqua" w:hAnsi="Book Antiqua" w:cs="Arial Unicode MS"/>
          <w:sz w:val="22"/>
          <w:szCs w:val="22"/>
        </w:rPr>
        <w:t xml:space="preserve"> and Ms. Sandi Brown</w:t>
      </w:r>
    </w:p>
    <w:p w14:paraId="3A0FFC22" w14:textId="77777777" w:rsidR="00217E4B" w:rsidRDefault="00217E4B" w:rsidP="00217E4B">
      <w:pPr>
        <w:pStyle w:val="ListParagraph"/>
        <w:numPr>
          <w:ilvl w:val="0"/>
          <w:numId w:val="5"/>
        </w:numPr>
        <w:tabs>
          <w:tab w:val="left" w:pos="1440"/>
        </w:tabs>
        <w:ind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 xml:space="preserve">Research reports </w:t>
      </w:r>
      <w:r w:rsidR="00F95131">
        <w:rPr>
          <w:rFonts w:ascii="Book Antiqua" w:hAnsi="Book Antiqua" w:cs="Arial Unicode MS"/>
          <w:sz w:val="22"/>
          <w:szCs w:val="22"/>
        </w:rPr>
        <w:t xml:space="preserve">submitted </w:t>
      </w:r>
      <w:r>
        <w:rPr>
          <w:rFonts w:ascii="Book Antiqua" w:hAnsi="Book Antiqua" w:cs="Arial Unicode MS"/>
          <w:sz w:val="22"/>
          <w:szCs w:val="22"/>
        </w:rPr>
        <w:t>that addressed student barriers to recycling at WCU and proposed solutions (ENG 368, Fall 2008 students)</w:t>
      </w:r>
    </w:p>
    <w:p w14:paraId="12487E58" w14:textId="77777777" w:rsidR="00F95131" w:rsidRDefault="00F95131" w:rsidP="00217E4B">
      <w:pPr>
        <w:pStyle w:val="ListParagraph"/>
        <w:numPr>
          <w:ilvl w:val="0"/>
          <w:numId w:val="5"/>
        </w:numPr>
        <w:tabs>
          <w:tab w:val="left" w:pos="1440"/>
        </w:tabs>
        <w:ind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WCU new recycling web sites developed (ENG 371, Fall 2008 students)</w:t>
      </w:r>
    </w:p>
    <w:p w14:paraId="0223AF38" w14:textId="77777777" w:rsidR="00217E4B" w:rsidRDefault="00217E4B" w:rsidP="00217E4B">
      <w:pPr>
        <w:pStyle w:val="ListParagraph"/>
        <w:numPr>
          <w:ilvl w:val="0"/>
          <w:numId w:val="5"/>
        </w:numPr>
        <w:tabs>
          <w:tab w:val="left" w:pos="1440"/>
        </w:tabs>
        <w:ind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Proposals developed for improving student awareness of and participation in WCU’s recycling program (ENG 368, Spring 2009 students)</w:t>
      </w:r>
    </w:p>
    <w:p w14:paraId="2E05A221" w14:textId="77777777" w:rsidR="00217E4B" w:rsidRPr="00217E4B" w:rsidRDefault="00217E4B" w:rsidP="00217E4B">
      <w:pPr>
        <w:pStyle w:val="ListParagraph"/>
        <w:numPr>
          <w:ilvl w:val="0"/>
          <w:numId w:val="5"/>
        </w:numPr>
        <w:tabs>
          <w:tab w:val="left" w:pos="1440"/>
        </w:tabs>
        <w:ind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sz w:val="22"/>
          <w:szCs w:val="22"/>
        </w:rPr>
        <w:t>Informative interactive presentations about recycling at WCU for new student orientation</w:t>
      </w:r>
      <w:r w:rsidR="00F95131">
        <w:rPr>
          <w:rFonts w:ascii="Book Antiqua" w:hAnsi="Book Antiqua" w:cs="Arial Unicode MS"/>
          <w:sz w:val="22"/>
          <w:szCs w:val="22"/>
        </w:rPr>
        <w:t xml:space="preserve"> developed</w:t>
      </w:r>
      <w:r>
        <w:rPr>
          <w:rFonts w:ascii="Book Antiqua" w:hAnsi="Book Antiqua" w:cs="Arial Unicode MS"/>
          <w:sz w:val="22"/>
          <w:szCs w:val="22"/>
        </w:rPr>
        <w:t xml:space="preserve"> (ENG 368, Summer Session I students)</w:t>
      </w:r>
    </w:p>
    <w:p w14:paraId="29299AF7" w14:textId="77777777" w:rsidR="00621A65" w:rsidRDefault="00621A65" w:rsidP="006465D9">
      <w:pPr>
        <w:tabs>
          <w:tab w:val="left" w:pos="1440"/>
        </w:tabs>
        <w:ind w:right="-360"/>
        <w:rPr>
          <w:rFonts w:ascii="Book Antiqua" w:hAnsi="Book Antiqua" w:cs="Arial Unicode MS"/>
          <w:i/>
          <w:sz w:val="22"/>
          <w:szCs w:val="22"/>
        </w:rPr>
      </w:pPr>
      <w:r>
        <w:rPr>
          <w:rFonts w:ascii="Book Antiqua" w:hAnsi="Book Antiqua" w:cs="Arial Unicode MS"/>
          <w:i/>
          <w:sz w:val="22"/>
          <w:szCs w:val="22"/>
        </w:rPr>
        <w:tab/>
      </w:r>
    </w:p>
    <w:p w14:paraId="3C2AD171" w14:textId="77777777" w:rsidR="006465D9" w:rsidRDefault="00621A65" w:rsidP="00F95131">
      <w:pPr>
        <w:tabs>
          <w:tab w:val="left" w:pos="1440"/>
        </w:tabs>
        <w:ind w:left="1440" w:right="-360"/>
        <w:rPr>
          <w:rFonts w:ascii="Book Antiqua" w:hAnsi="Book Antiqua" w:cs="Arial Unicode MS"/>
          <w:sz w:val="22"/>
          <w:szCs w:val="22"/>
        </w:rPr>
      </w:pPr>
      <w:r>
        <w:rPr>
          <w:rFonts w:ascii="Book Antiqua" w:hAnsi="Book Antiqua" w:cs="Arial Unicode MS"/>
          <w:i/>
          <w:sz w:val="22"/>
          <w:szCs w:val="22"/>
        </w:rPr>
        <w:t>Borough of West Chester &amp; West Chester Universi</w:t>
      </w:r>
      <w:r w:rsidR="00F95131">
        <w:rPr>
          <w:rFonts w:ascii="Book Antiqua" w:hAnsi="Book Antiqua" w:cs="Arial Unicode MS"/>
          <w:i/>
          <w:sz w:val="22"/>
          <w:szCs w:val="22"/>
        </w:rPr>
        <w:t>t</w:t>
      </w:r>
      <w:r>
        <w:rPr>
          <w:rFonts w:ascii="Book Antiqua" w:hAnsi="Book Antiqua" w:cs="Arial Unicode MS"/>
          <w:i/>
          <w:sz w:val="22"/>
          <w:szCs w:val="22"/>
        </w:rPr>
        <w:t>y</w:t>
      </w:r>
      <w:r w:rsidR="00F95131">
        <w:rPr>
          <w:rFonts w:ascii="Book Antiqua" w:hAnsi="Book Antiqua" w:cs="Arial Unicode MS"/>
          <w:i/>
          <w:sz w:val="22"/>
          <w:szCs w:val="22"/>
        </w:rPr>
        <w:t xml:space="preserve">, Clients: Ms. Carolyn </w:t>
      </w:r>
      <w:proofErr w:type="spellStart"/>
      <w:r w:rsidR="00F95131">
        <w:rPr>
          <w:rFonts w:ascii="Book Antiqua" w:hAnsi="Book Antiqua" w:cs="Arial Unicode MS"/>
          <w:i/>
          <w:sz w:val="22"/>
          <w:szCs w:val="22"/>
        </w:rPr>
        <w:t>Comitta</w:t>
      </w:r>
      <w:proofErr w:type="spellEnd"/>
      <w:r w:rsidR="00F95131">
        <w:rPr>
          <w:rFonts w:ascii="Book Antiqua" w:hAnsi="Book Antiqua" w:cs="Arial Unicode MS"/>
          <w:i/>
          <w:sz w:val="22"/>
          <w:szCs w:val="22"/>
        </w:rPr>
        <w:t xml:space="preserve"> &amp; Ms. Lynn Klingensmith</w:t>
      </w:r>
    </w:p>
    <w:p w14:paraId="51B1C27A" w14:textId="77777777" w:rsidR="00621A65" w:rsidRPr="00621A65" w:rsidRDefault="00621A65" w:rsidP="00621A65">
      <w:pPr>
        <w:pStyle w:val="ListParagraph"/>
        <w:numPr>
          <w:ilvl w:val="0"/>
          <w:numId w:val="3"/>
        </w:numPr>
        <w:tabs>
          <w:tab w:val="left" w:pos="1440"/>
        </w:tabs>
        <w:ind w:right="-360"/>
        <w:rPr>
          <w:rFonts w:ascii="Book Antiqua" w:hAnsi="Book Antiqua"/>
          <w:sz w:val="22"/>
          <w:szCs w:val="22"/>
        </w:rPr>
      </w:pPr>
      <w:r w:rsidRPr="00621A65">
        <w:rPr>
          <w:rFonts w:ascii="Book Antiqua" w:hAnsi="Book Antiqua"/>
          <w:sz w:val="22"/>
          <w:szCs w:val="22"/>
        </w:rPr>
        <w:t>Proposals for improving communication between West Chester Borough and West Chester University (ENG 368, Spring 2008)</w:t>
      </w:r>
    </w:p>
    <w:p w14:paraId="2B7EA7C6" w14:textId="77777777" w:rsidR="00621A65" w:rsidRPr="00621A65" w:rsidRDefault="00621A65" w:rsidP="00621A65">
      <w:pPr>
        <w:pStyle w:val="ListParagraph"/>
        <w:numPr>
          <w:ilvl w:val="0"/>
          <w:numId w:val="3"/>
        </w:numPr>
        <w:tabs>
          <w:tab w:val="left" w:pos="1440"/>
        </w:tabs>
        <w:ind w:right="-360"/>
        <w:rPr>
          <w:rFonts w:ascii="Book Antiqua" w:hAnsi="Book Antiqua"/>
          <w:sz w:val="22"/>
          <w:szCs w:val="22"/>
        </w:rPr>
      </w:pPr>
      <w:r w:rsidRPr="00621A65">
        <w:rPr>
          <w:rFonts w:ascii="Book Antiqua" w:hAnsi="Book Antiqua"/>
          <w:sz w:val="22"/>
          <w:szCs w:val="22"/>
        </w:rPr>
        <w:t>Fall 2008 Borough and University Calendar of Events (ENG 368, Summer Session 2008)</w:t>
      </w:r>
    </w:p>
    <w:p w14:paraId="34F72E86" w14:textId="77777777" w:rsidR="006465D9" w:rsidRDefault="00621A65" w:rsidP="006465D9">
      <w:pPr>
        <w:tabs>
          <w:tab w:val="left" w:pos="1440"/>
        </w:tabs>
        <w:ind w:left="1440" w:right="-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14:paraId="09C08B1F" w14:textId="77777777" w:rsidR="006465D9" w:rsidRPr="0090571A" w:rsidRDefault="006F1C2C" w:rsidP="00F95131">
      <w:pPr>
        <w:tabs>
          <w:tab w:val="left" w:pos="1440"/>
        </w:tabs>
        <w:ind w:right="-360"/>
        <w:rPr>
          <w:rFonts w:asciiTheme="minorHAnsi" w:hAnsiTheme="minorHAnsi" w:cs="Arial Unicode MS"/>
          <w:b/>
          <w:szCs w:val="22"/>
        </w:rPr>
      </w:pPr>
      <w:r w:rsidRPr="0090571A">
        <w:rPr>
          <w:rFonts w:asciiTheme="minorHAnsi" w:hAnsiTheme="minorHAnsi" w:cs="Arial Unicode MS"/>
          <w:b/>
          <w:szCs w:val="22"/>
        </w:rPr>
        <w:t>Additional Teaching/Pedagogy Activities (West Chester University)</w:t>
      </w:r>
      <w:r w:rsidR="006465D9" w:rsidRPr="0090571A">
        <w:rPr>
          <w:rFonts w:asciiTheme="minorHAnsi" w:hAnsiTheme="minorHAnsi" w:cs="Arial Unicode MS"/>
          <w:b/>
          <w:szCs w:val="22"/>
        </w:rPr>
        <w:tab/>
      </w:r>
    </w:p>
    <w:p w14:paraId="3AA5DFD5" w14:textId="569A02C5" w:rsidR="00866388" w:rsidRDefault="00866388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Organized Usability Panel Discussion at WCU</w:t>
      </w:r>
      <w:r w:rsidR="00435C85">
        <w:rPr>
          <w:szCs w:val="22"/>
        </w:rPr>
        <w:t xml:space="preserve"> </w:t>
      </w:r>
      <w:r w:rsidR="007D28FE">
        <w:rPr>
          <w:szCs w:val="22"/>
        </w:rPr>
        <w:t>(Fall</w:t>
      </w:r>
      <w:r>
        <w:rPr>
          <w:szCs w:val="22"/>
        </w:rPr>
        <w:t xml:space="preserve"> 2009</w:t>
      </w:r>
      <w:r w:rsidR="007D28FE">
        <w:rPr>
          <w:szCs w:val="22"/>
        </w:rPr>
        <w:t>)</w:t>
      </w:r>
    </w:p>
    <w:p w14:paraId="0888B15E" w14:textId="77777777" w:rsidR="006F1C2C" w:rsidRDefault="006F1C2C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Awarded $32,500 Technology Fee Grant (Fall 2008)</w:t>
      </w:r>
    </w:p>
    <w:p w14:paraId="7F092575" w14:textId="77777777" w:rsidR="006F1C2C" w:rsidRDefault="006F1C2C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Attended RECAP conference (Summer 2008)</w:t>
      </w:r>
    </w:p>
    <w:p w14:paraId="1CEEF031" w14:textId="77777777" w:rsidR="006F1C2C" w:rsidRDefault="006F1C2C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Completed Curriculum Integration Seminar (Spring 2008)</w:t>
      </w:r>
    </w:p>
    <w:p w14:paraId="158156DA" w14:textId="77777777" w:rsidR="006F1C2C" w:rsidRDefault="006F1C2C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Completed Partners in Prevention Training (Fall 2007)</w:t>
      </w:r>
    </w:p>
    <w:p w14:paraId="227EE18D" w14:textId="766154F5" w:rsidR="00F82C57" w:rsidRPr="00A704AF" w:rsidRDefault="006F1C2C" w:rsidP="00A704AF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Completed LGBT Ally Training (Fall 2007)</w:t>
      </w:r>
    </w:p>
    <w:p w14:paraId="253B269B" w14:textId="77777777" w:rsidR="00453BA5" w:rsidRPr="0090571A" w:rsidRDefault="00453BA5" w:rsidP="00565A78">
      <w:pPr>
        <w:spacing w:before="360"/>
        <w:ind w:right="-187"/>
        <w:rPr>
          <w:rFonts w:asciiTheme="minorHAnsi" w:eastAsia="Arial Unicode MS" w:hAnsiTheme="minorHAnsi" w:cs="Arial Unicode MS"/>
          <w:b/>
          <w:bCs/>
          <w:szCs w:val="22"/>
        </w:rPr>
      </w:pPr>
      <w:r w:rsidRPr="0090571A">
        <w:rPr>
          <w:rFonts w:asciiTheme="minorHAnsi" w:eastAsia="Arial Unicode MS" w:hAnsiTheme="minorHAnsi" w:cs="Arial Unicode MS"/>
          <w:b/>
          <w:bCs/>
          <w:szCs w:val="22"/>
        </w:rPr>
        <w:t xml:space="preserve">SERVICE </w:t>
      </w:r>
    </w:p>
    <w:p w14:paraId="6861DA41" w14:textId="2B70F488" w:rsidR="00DA7B10" w:rsidRPr="00DA7B10" w:rsidRDefault="003D6081" w:rsidP="000E4E61">
      <w:pPr>
        <w:rPr>
          <w:rFonts w:asciiTheme="minorHAnsi" w:eastAsia="Arial Unicode MS" w:hAnsiTheme="minorHAnsi" w:cs="Arial Unicode MS"/>
          <w:b/>
          <w:szCs w:val="22"/>
        </w:rPr>
      </w:pPr>
      <w:r>
        <w:rPr>
          <w:rFonts w:asciiTheme="minorHAnsi" w:eastAsia="Arial Unicode MS" w:hAnsiTheme="minorHAnsi" w:cs="Arial Unicode MS"/>
          <w:b/>
          <w:szCs w:val="22"/>
        </w:rPr>
        <w:t>To Arizona State University</w:t>
      </w:r>
      <w:r w:rsidRPr="003D6081">
        <w:rPr>
          <w:rFonts w:ascii="Book Antiqua" w:eastAsia="Arial Unicode MS" w:hAnsi="Book Antiqua" w:cs="Arial Unicode MS"/>
          <w:bCs/>
          <w:sz w:val="22"/>
          <w:szCs w:val="22"/>
        </w:rPr>
        <w:tab/>
      </w:r>
      <w:r w:rsidRPr="003D6081">
        <w:rPr>
          <w:rFonts w:ascii="Book Antiqua" w:eastAsia="Arial Unicode MS" w:hAnsi="Book Antiqua" w:cs="Arial Unicode MS"/>
          <w:bCs/>
          <w:sz w:val="22"/>
          <w:szCs w:val="22"/>
        </w:rPr>
        <w:tab/>
      </w:r>
    </w:p>
    <w:p w14:paraId="7B08246B" w14:textId="77ECB594" w:rsidR="003D6081" w:rsidRDefault="00C16121" w:rsidP="00DA7B10">
      <w:pPr>
        <w:ind w:left="720" w:firstLine="720"/>
        <w:rPr>
          <w:rFonts w:ascii="Book Antiqua" w:eastAsia="Arial Unicode MS" w:hAnsi="Book Antiqua" w:cs="Arial Unicode MS"/>
          <w:bCs/>
          <w:sz w:val="22"/>
          <w:szCs w:val="22"/>
        </w:rPr>
      </w:pPr>
      <w:r>
        <w:rPr>
          <w:rFonts w:ascii="Book Antiqua" w:eastAsia="Arial Unicode MS" w:hAnsi="Book Antiqua" w:cs="Arial Unicode MS"/>
          <w:bCs/>
          <w:sz w:val="22"/>
          <w:szCs w:val="22"/>
        </w:rPr>
        <w:t>Reviewer, Faculty Annual Review Committee</w:t>
      </w:r>
    </w:p>
    <w:p w14:paraId="5DC0A218" w14:textId="31AE6806" w:rsidR="003D6081" w:rsidRPr="00262FAB" w:rsidRDefault="003D6081" w:rsidP="000E4E61">
      <w:pPr>
        <w:rPr>
          <w:rFonts w:ascii="Book Antiqua" w:eastAsia="Arial Unicode MS" w:hAnsi="Book Antiqua" w:cs="Arial Unicode MS"/>
          <w:bCs/>
          <w:sz w:val="22"/>
          <w:szCs w:val="22"/>
        </w:rPr>
      </w:pPr>
      <w:r>
        <w:rPr>
          <w:rFonts w:ascii="Book Antiqua" w:eastAsia="Arial Unicode MS" w:hAnsi="Book Antiqua" w:cs="Arial Unicode MS"/>
          <w:bCs/>
          <w:sz w:val="22"/>
          <w:szCs w:val="22"/>
        </w:rPr>
        <w:tab/>
      </w:r>
      <w:r>
        <w:rPr>
          <w:rFonts w:ascii="Book Antiqua" w:eastAsia="Arial Unicode MS" w:hAnsi="Book Antiqua" w:cs="Arial Unicode MS"/>
          <w:bCs/>
          <w:sz w:val="22"/>
          <w:szCs w:val="22"/>
        </w:rPr>
        <w:tab/>
      </w:r>
    </w:p>
    <w:p w14:paraId="6944DC73" w14:textId="658FEE94" w:rsidR="00565A78" w:rsidRPr="0090571A" w:rsidRDefault="00565A78" w:rsidP="000E4E61">
      <w:pPr>
        <w:rPr>
          <w:rFonts w:asciiTheme="minorHAnsi" w:eastAsia="Arial Unicode MS" w:hAnsiTheme="minorHAnsi" w:cs="Arial Unicode MS"/>
          <w:b/>
          <w:szCs w:val="22"/>
        </w:rPr>
      </w:pPr>
      <w:r w:rsidRPr="0090571A">
        <w:rPr>
          <w:rFonts w:asciiTheme="minorHAnsi" w:eastAsia="Arial Unicode MS" w:hAnsiTheme="minorHAnsi" w:cs="Arial Unicode MS"/>
          <w:b/>
          <w:szCs w:val="22"/>
        </w:rPr>
        <w:t xml:space="preserve">To </w:t>
      </w:r>
      <w:r w:rsidR="00F95131" w:rsidRPr="0090571A">
        <w:rPr>
          <w:rFonts w:asciiTheme="minorHAnsi" w:eastAsia="Arial Unicode MS" w:hAnsiTheme="minorHAnsi" w:cs="Arial Unicode MS"/>
          <w:b/>
          <w:szCs w:val="22"/>
        </w:rPr>
        <w:t>West Chester University</w:t>
      </w:r>
    </w:p>
    <w:p w14:paraId="11CA274F" w14:textId="24E0E272" w:rsidR="004F0EB0" w:rsidRDefault="004F0EB0" w:rsidP="004F36CF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Member, WCU Web Advisory Board, 2010-</w:t>
      </w:r>
      <w:r w:rsidR="007B3AC3">
        <w:rPr>
          <w:szCs w:val="22"/>
        </w:rPr>
        <w:t>2013</w:t>
      </w:r>
    </w:p>
    <w:p w14:paraId="1352BB06" w14:textId="7F859829" w:rsidR="00DD7EA6" w:rsidRDefault="00DD7EA6" w:rsidP="004F36CF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Local Representative, APSCUF, 2010-</w:t>
      </w:r>
      <w:r w:rsidR="007B3AC3">
        <w:rPr>
          <w:szCs w:val="22"/>
        </w:rPr>
        <w:t>2013</w:t>
      </w:r>
    </w:p>
    <w:p w14:paraId="67DD86EE" w14:textId="72D5CBDC" w:rsidR="006F1C2C" w:rsidRDefault="006F1C2C" w:rsidP="004F36CF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At-Large Member, WCU Faculty Senate, 2008-</w:t>
      </w:r>
      <w:r w:rsidR="007B3AC3">
        <w:rPr>
          <w:szCs w:val="22"/>
        </w:rPr>
        <w:t>2012</w:t>
      </w:r>
    </w:p>
    <w:p w14:paraId="388E49AE" w14:textId="40D4D507" w:rsidR="00866388" w:rsidRDefault="00866388" w:rsidP="004F36CF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 xml:space="preserve">Chair, WCU Faculty Senate Communication </w:t>
      </w:r>
      <w:r w:rsidR="00746583">
        <w:rPr>
          <w:szCs w:val="22"/>
        </w:rPr>
        <w:t>C</w:t>
      </w:r>
      <w:r>
        <w:rPr>
          <w:szCs w:val="22"/>
        </w:rPr>
        <w:t>ommittee, 2009-</w:t>
      </w:r>
      <w:r w:rsidR="007B3AC3">
        <w:rPr>
          <w:szCs w:val="22"/>
        </w:rPr>
        <w:t>2012</w:t>
      </w:r>
    </w:p>
    <w:p w14:paraId="1EB91E5F" w14:textId="0F052D33" w:rsidR="00E349CB" w:rsidRDefault="000E4E61" w:rsidP="00A704AF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 xml:space="preserve">Member, </w:t>
      </w:r>
      <w:r w:rsidR="00483271">
        <w:rPr>
          <w:szCs w:val="22"/>
        </w:rPr>
        <w:t xml:space="preserve">WCU </w:t>
      </w:r>
      <w:r>
        <w:rPr>
          <w:szCs w:val="22"/>
        </w:rPr>
        <w:t xml:space="preserve">Faculty Senate Sustainability </w:t>
      </w:r>
      <w:r w:rsidR="00A9605A">
        <w:rPr>
          <w:szCs w:val="22"/>
        </w:rPr>
        <w:t>S</w:t>
      </w:r>
      <w:r>
        <w:rPr>
          <w:szCs w:val="22"/>
        </w:rPr>
        <w:t>ub-</w:t>
      </w:r>
      <w:r w:rsidR="00A9605A">
        <w:rPr>
          <w:szCs w:val="22"/>
        </w:rPr>
        <w:t>C</w:t>
      </w:r>
      <w:r>
        <w:rPr>
          <w:szCs w:val="22"/>
        </w:rPr>
        <w:t>ommittee, 2008-</w:t>
      </w:r>
      <w:r w:rsidR="00866388">
        <w:rPr>
          <w:szCs w:val="22"/>
        </w:rPr>
        <w:t>2009</w:t>
      </w:r>
    </w:p>
    <w:p w14:paraId="19B421B1" w14:textId="77777777" w:rsidR="000C529D" w:rsidRDefault="000C529D" w:rsidP="00E349CB">
      <w:pPr>
        <w:pStyle w:val="BlockText"/>
        <w:ind w:left="0" w:right="-684"/>
        <w:rPr>
          <w:rFonts w:asciiTheme="minorHAnsi" w:eastAsia="Arial Unicode MS" w:hAnsiTheme="minorHAnsi" w:cs="Arial Unicode MS"/>
          <w:b/>
          <w:sz w:val="24"/>
          <w:szCs w:val="22"/>
        </w:rPr>
      </w:pPr>
    </w:p>
    <w:p w14:paraId="3ECED5B0" w14:textId="726C2FA7" w:rsidR="00E349CB" w:rsidRPr="0090571A" w:rsidRDefault="00E349CB" w:rsidP="00E349CB">
      <w:pPr>
        <w:pStyle w:val="BlockText"/>
        <w:ind w:left="0" w:right="-684"/>
        <w:rPr>
          <w:rFonts w:asciiTheme="minorHAnsi" w:eastAsia="Arial Unicode MS" w:hAnsiTheme="minorHAnsi" w:cs="Arial Unicode MS"/>
          <w:b/>
          <w:sz w:val="24"/>
          <w:szCs w:val="22"/>
        </w:rPr>
      </w:pPr>
      <w:r w:rsidRPr="0090571A">
        <w:rPr>
          <w:rFonts w:asciiTheme="minorHAnsi" w:eastAsia="Arial Unicode MS" w:hAnsiTheme="minorHAnsi" w:cs="Arial Unicode MS"/>
          <w:b/>
          <w:sz w:val="24"/>
          <w:szCs w:val="22"/>
        </w:rPr>
        <w:t>To the W</w:t>
      </w:r>
      <w:r w:rsidR="00C10DC9">
        <w:rPr>
          <w:rFonts w:asciiTheme="minorHAnsi" w:eastAsia="Arial Unicode MS" w:hAnsiTheme="minorHAnsi" w:cs="Arial Unicode MS"/>
          <w:b/>
          <w:sz w:val="24"/>
          <w:szCs w:val="22"/>
        </w:rPr>
        <w:t xml:space="preserve">est </w:t>
      </w:r>
      <w:r w:rsidRPr="0090571A">
        <w:rPr>
          <w:rFonts w:asciiTheme="minorHAnsi" w:eastAsia="Arial Unicode MS" w:hAnsiTheme="minorHAnsi" w:cs="Arial Unicode MS"/>
          <w:b/>
          <w:sz w:val="24"/>
          <w:szCs w:val="22"/>
        </w:rPr>
        <w:t>C</w:t>
      </w:r>
      <w:r w:rsidR="00C10DC9">
        <w:rPr>
          <w:rFonts w:asciiTheme="minorHAnsi" w:eastAsia="Arial Unicode MS" w:hAnsiTheme="minorHAnsi" w:cs="Arial Unicode MS"/>
          <w:b/>
          <w:sz w:val="24"/>
          <w:szCs w:val="22"/>
        </w:rPr>
        <w:t xml:space="preserve">hester </w:t>
      </w:r>
      <w:r w:rsidRPr="0090571A">
        <w:rPr>
          <w:rFonts w:asciiTheme="minorHAnsi" w:eastAsia="Arial Unicode MS" w:hAnsiTheme="minorHAnsi" w:cs="Arial Unicode MS"/>
          <w:b/>
          <w:sz w:val="24"/>
          <w:szCs w:val="22"/>
        </w:rPr>
        <w:t>U</w:t>
      </w:r>
      <w:r w:rsidR="00C10DC9">
        <w:rPr>
          <w:rFonts w:asciiTheme="minorHAnsi" w:eastAsia="Arial Unicode MS" w:hAnsiTheme="minorHAnsi" w:cs="Arial Unicode MS"/>
          <w:b/>
          <w:sz w:val="24"/>
          <w:szCs w:val="22"/>
        </w:rPr>
        <w:t>niversity</w:t>
      </w:r>
      <w:r w:rsidRPr="0090571A">
        <w:rPr>
          <w:rFonts w:asciiTheme="minorHAnsi" w:eastAsia="Arial Unicode MS" w:hAnsiTheme="minorHAnsi" w:cs="Arial Unicode MS"/>
          <w:b/>
          <w:sz w:val="24"/>
          <w:szCs w:val="22"/>
        </w:rPr>
        <w:t xml:space="preserve"> English Department</w:t>
      </w:r>
    </w:p>
    <w:p w14:paraId="1FE89D1A" w14:textId="732F6631" w:rsidR="00483271" w:rsidRDefault="00483271" w:rsidP="00483271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Webmaster,</w:t>
      </w:r>
      <w:r w:rsidRPr="000E4E61">
        <w:rPr>
          <w:szCs w:val="22"/>
        </w:rPr>
        <w:t xml:space="preserve"> </w:t>
      </w:r>
      <w:r>
        <w:rPr>
          <w:szCs w:val="22"/>
        </w:rPr>
        <w:t>English Department, 2008-</w:t>
      </w:r>
      <w:r w:rsidR="007B3AC3">
        <w:rPr>
          <w:szCs w:val="22"/>
        </w:rPr>
        <w:t>2012</w:t>
      </w:r>
    </w:p>
    <w:p w14:paraId="39DFB1F5" w14:textId="7EACEA0A" w:rsidR="00483271" w:rsidRDefault="00483271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Undergraduate Advisor, English Department, 2009-</w:t>
      </w:r>
      <w:r w:rsidR="007B3AC3">
        <w:rPr>
          <w:szCs w:val="22"/>
        </w:rPr>
        <w:t>2013</w:t>
      </w:r>
    </w:p>
    <w:p w14:paraId="55BAD0BB" w14:textId="4CA82B47" w:rsidR="00DD7EA6" w:rsidRDefault="00DD7EA6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Member, English Department, Majors’ Committee, 2010-</w:t>
      </w:r>
      <w:r w:rsidR="007B3AC3">
        <w:rPr>
          <w:szCs w:val="22"/>
        </w:rPr>
        <w:t>2011</w:t>
      </w:r>
    </w:p>
    <w:p w14:paraId="7AE66FC5" w14:textId="5F31BFEC" w:rsidR="006F1C2C" w:rsidRDefault="006F1C2C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 xml:space="preserve">Member, </w:t>
      </w:r>
      <w:r w:rsidR="00483271">
        <w:rPr>
          <w:szCs w:val="22"/>
        </w:rPr>
        <w:t>English Department</w:t>
      </w:r>
      <w:r>
        <w:rPr>
          <w:szCs w:val="22"/>
        </w:rPr>
        <w:t xml:space="preserve"> Technical Communication Committee, 2007-</w:t>
      </w:r>
      <w:r w:rsidR="007B3AC3">
        <w:rPr>
          <w:szCs w:val="22"/>
        </w:rPr>
        <w:t>2013</w:t>
      </w:r>
    </w:p>
    <w:p w14:paraId="755AD099" w14:textId="20440426" w:rsidR="00483271" w:rsidRDefault="00483271" w:rsidP="006F1C2C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Member, English Department Composition Committee, 2008-</w:t>
      </w:r>
      <w:r w:rsidR="007B3AC3">
        <w:rPr>
          <w:szCs w:val="22"/>
        </w:rPr>
        <w:t>2011</w:t>
      </w:r>
    </w:p>
    <w:p w14:paraId="5F6AAACB" w14:textId="39385727" w:rsidR="00E176C2" w:rsidRPr="00560B50" w:rsidRDefault="007F2BDA" w:rsidP="00560B50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 xml:space="preserve">Member, </w:t>
      </w:r>
      <w:r w:rsidR="00483271">
        <w:rPr>
          <w:szCs w:val="22"/>
        </w:rPr>
        <w:t>English Department</w:t>
      </w:r>
      <w:r>
        <w:rPr>
          <w:szCs w:val="22"/>
        </w:rPr>
        <w:t xml:space="preserve"> </w:t>
      </w:r>
      <w:r w:rsidR="00EC2329">
        <w:rPr>
          <w:szCs w:val="22"/>
        </w:rPr>
        <w:t>Pedagogy/Faculty Support Committee, 2007-</w:t>
      </w:r>
      <w:r w:rsidR="006F1C2C">
        <w:rPr>
          <w:szCs w:val="22"/>
        </w:rPr>
        <w:t>200</w:t>
      </w:r>
      <w:r w:rsidR="00560B50">
        <w:rPr>
          <w:szCs w:val="22"/>
        </w:rPr>
        <w:t>8</w:t>
      </w:r>
    </w:p>
    <w:p w14:paraId="3F4CCFAC" w14:textId="77777777" w:rsidR="00A23A2B" w:rsidRDefault="00A23A2B" w:rsidP="000E4E61">
      <w:pPr>
        <w:pStyle w:val="BlockText"/>
        <w:ind w:left="90" w:right="-324"/>
        <w:rPr>
          <w:rFonts w:asciiTheme="minorHAnsi" w:eastAsia="Arial Unicode MS" w:hAnsiTheme="minorHAnsi" w:cs="Arial Unicode MS"/>
          <w:b/>
          <w:sz w:val="24"/>
          <w:szCs w:val="22"/>
        </w:rPr>
      </w:pPr>
    </w:p>
    <w:p w14:paraId="02C0BC65" w14:textId="068D714B" w:rsidR="00F82C57" w:rsidRDefault="00F82C57" w:rsidP="000E4E61">
      <w:pPr>
        <w:pStyle w:val="BlockText"/>
        <w:ind w:left="90" w:right="-324"/>
        <w:rPr>
          <w:rFonts w:asciiTheme="minorHAnsi" w:eastAsia="Arial Unicode MS" w:hAnsiTheme="minorHAnsi" w:cs="Arial Unicode MS"/>
          <w:b/>
          <w:sz w:val="24"/>
          <w:szCs w:val="22"/>
        </w:rPr>
      </w:pPr>
      <w:r w:rsidRPr="00F82C57">
        <w:rPr>
          <w:rFonts w:asciiTheme="minorHAnsi" w:eastAsia="Arial Unicode MS" w:hAnsiTheme="minorHAnsi" w:cs="Arial Unicode MS"/>
          <w:b/>
          <w:sz w:val="24"/>
          <w:szCs w:val="22"/>
        </w:rPr>
        <w:t xml:space="preserve">To </w:t>
      </w:r>
      <w:r w:rsidR="008C079E">
        <w:rPr>
          <w:rFonts w:asciiTheme="minorHAnsi" w:eastAsia="Arial Unicode MS" w:hAnsiTheme="minorHAnsi" w:cs="Arial Unicode MS"/>
          <w:b/>
          <w:sz w:val="24"/>
          <w:szCs w:val="22"/>
        </w:rPr>
        <w:t>the University of North Texas</w:t>
      </w:r>
    </w:p>
    <w:p w14:paraId="626FBD13" w14:textId="3E3C10A0" w:rsidR="008C079E" w:rsidRDefault="00C10DC9" w:rsidP="008C079E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Member, Faculty Senate, 2005-2007</w:t>
      </w:r>
      <w:r w:rsidR="008C079E">
        <w:rPr>
          <w:szCs w:val="22"/>
        </w:rPr>
        <w:t xml:space="preserve"> </w:t>
      </w:r>
    </w:p>
    <w:p w14:paraId="2A9A8FDA" w14:textId="428A5754" w:rsidR="008C079E" w:rsidRDefault="008C079E" w:rsidP="008C079E">
      <w:pPr>
        <w:pStyle w:val="BlockText"/>
        <w:ind w:left="810" w:right="-324" w:firstLine="630"/>
        <w:rPr>
          <w:szCs w:val="22"/>
        </w:rPr>
      </w:pPr>
      <w:r>
        <w:rPr>
          <w:szCs w:val="22"/>
        </w:rPr>
        <w:lastRenderedPageBreak/>
        <w:t xml:space="preserve">Member, </w:t>
      </w:r>
      <w:r w:rsidR="00C10DC9">
        <w:rPr>
          <w:szCs w:val="22"/>
        </w:rPr>
        <w:t>Personnel Affairs Committee, 2006-2007</w:t>
      </w:r>
    </w:p>
    <w:p w14:paraId="370830C7" w14:textId="77777777" w:rsidR="00F82C57" w:rsidRDefault="00F82C57" w:rsidP="003D6081">
      <w:pPr>
        <w:pStyle w:val="BlockText"/>
        <w:ind w:left="0" w:right="-324"/>
        <w:rPr>
          <w:rFonts w:asciiTheme="minorHAnsi" w:eastAsia="Arial Unicode MS" w:hAnsiTheme="minorHAnsi" w:cs="Arial Unicode MS"/>
          <w:b/>
          <w:sz w:val="24"/>
          <w:szCs w:val="22"/>
        </w:rPr>
      </w:pPr>
    </w:p>
    <w:p w14:paraId="179C9137" w14:textId="5D1624B3" w:rsidR="00DA7B10" w:rsidRPr="00DA7B10" w:rsidRDefault="00565A78" w:rsidP="00DA7B10">
      <w:pPr>
        <w:pStyle w:val="BlockText"/>
        <w:ind w:left="90" w:right="-324"/>
        <w:rPr>
          <w:rFonts w:asciiTheme="minorHAnsi" w:eastAsia="Arial Unicode MS" w:hAnsiTheme="minorHAnsi" w:cs="Arial Unicode MS"/>
          <w:b/>
          <w:sz w:val="24"/>
          <w:szCs w:val="22"/>
        </w:rPr>
      </w:pPr>
      <w:r w:rsidRPr="0090571A">
        <w:rPr>
          <w:rFonts w:asciiTheme="minorHAnsi" w:eastAsia="Arial Unicode MS" w:hAnsiTheme="minorHAnsi" w:cs="Arial Unicode MS"/>
          <w:b/>
          <w:sz w:val="24"/>
          <w:szCs w:val="22"/>
        </w:rPr>
        <w:t>To the Profession</w:t>
      </w:r>
    </w:p>
    <w:p w14:paraId="1239E19C" w14:textId="030CCD7A" w:rsidR="000E4E61" w:rsidRDefault="000E4E61" w:rsidP="00435C85">
      <w:pPr>
        <w:pStyle w:val="BlockText"/>
        <w:ind w:right="-684"/>
        <w:rPr>
          <w:szCs w:val="22"/>
        </w:rPr>
      </w:pPr>
      <w:r>
        <w:rPr>
          <w:szCs w:val="22"/>
        </w:rPr>
        <w:t xml:space="preserve">Webmaster, Society for Technical Communication </w:t>
      </w:r>
      <w:r w:rsidR="0052106A">
        <w:rPr>
          <w:szCs w:val="22"/>
        </w:rPr>
        <w:t xml:space="preserve">(STC) </w:t>
      </w:r>
      <w:r>
        <w:rPr>
          <w:szCs w:val="22"/>
        </w:rPr>
        <w:t xml:space="preserve">Academic Special Interest Group, </w:t>
      </w:r>
      <w:r w:rsidR="007D28FE" w:rsidRPr="007D28FE">
        <w:rPr>
          <w:szCs w:val="22"/>
        </w:rPr>
        <w:t>www.stc-ac.org</w:t>
      </w:r>
      <w:r w:rsidR="007D28FE">
        <w:rPr>
          <w:szCs w:val="22"/>
        </w:rPr>
        <w:t xml:space="preserve">, </w:t>
      </w:r>
      <w:r>
        <w:rPr>
          <w:szCs w:val="22"/>
        </w:rPr>
        <w:t>2009-</w:t>
      </w:r>
      <w:r w:rsidR="0090571A">
        <w:rPr>
          <w:szCs w:val="22"/>
        </w:rPr>
        <w:t>2012</w:t>
      </w:r>
    </w:p>
    <w:p w14:paraId="5190D199" w14:textId="77777777" w:rsidR="000E4E61" w:rsidRDefault="000E4E61" w:rsidP="00565A78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 xml:space="preserve">Reviewer, </w:t>
      </w:r>
      <w:r w:rsidRPr="000E4E61">
        <w:rPr>
          <w:i/>
          <w:szCs w:val="22"/>
        </w:rPr>
        <w:t>Technical Communication</w:t>
      </w:r>
      <w:r>
        <w:rPr>
          <w:szCs w:val="22"/>
        </w:rPr>
        <w:t xml:space="preserve"> (academic journal), 2009, 2004</w:t>
      </w:r>
    </w:p>
    <w:p w14:paraId="3BC5AFB3" w14:textId="77777777" w:rsidR="00F95131" w:rsidRDefault="00F95131" w:rsidP="00565A78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 xml:space="preserve">Panel Moderator, Council </w:t>
      </w:r>
      <w:r w:rsidR="000E4E61">
        <w:rPr>
          <w:szCs w:val="22"/>
        </w:rPr>
        <w:t>on Professional, Technical, and Scientific Communication Conference (2008)</w:t>
      </w:r>
    </w:p>
    <w:p w14:paraId="29F24D0E" w14:textId="77777777" w:rsidR="00565A78" w:rsidRDefault="00565A78" w:rsidP="00565A78">
      <w:pPr>
        <w:pStyle w:val="BlockText"/>
        <w:ind w:left="1620" w:right="-684" w:hanging="180"/>
        <w:rPr>
          <w:szCs w:val="22"/>
        </w:rPr>
      </w:pPr>
      <w:r>
        <w:rPr>
          <w:szCs w:val="22"/>
        </w:rPr>
        <w:t>Reviewer, International Professional Communication Conference, 2007</w:t>
      </w:r>
    </w:p>
    <w:p w14:paraId="4F82E28F" w14:textId="77777777" w:rsidR="00565A78" w:rsidRDefault="00565A78" w:rsidP="00565A78">
      <w:pPr>
        <w:pStyle w:val="BlockText"/>
        <w:ind w:left="0" w:right="0" w:firstLine="1440"/>
        <w:rPr>
          <w:i/>
          <w:iCs/>
          <w:szCs w:val="22"/>
        </w:rPr>
      </w:pPr>
      <w:r>
        <w:rPr>
          <w:szCs w:val="22"/>
        </w:rPr>
        <w:t xml:space="preserve">Reviewer, </w:t>
      </w:r>
      <w:r>
        <w:rPr>
          <w:i/>
          <w:iCs/>
          <w:szCs w:val="22"/>
        </w:rPr>
        <w:t xml:space="preserve">Pocket Guide to Public Speaking and Technical Presentations and </w:t>
      </w:r>
    </w:p>
    <w:p w14:paraId="6B3A64EF" w14:textId="77777777" w:rsidR="00565A78" w:rsidRDefault="00565A78" w:rsidP="00565A78">
      <w:pPr>
        <w:pStyle w:val="BlockText"/>
        <w:ind w:left="720" w:right="0" w:firstLine="720"/>
        <w:rPr>
          <w:szCs w:val="22"/>
        </w:rPr>
      </w:pPr>
      <w:r>
        <w:rPr>
          <w:i/>
          <w:iCs/>
          <w:szCs w:val="22"/>
        </w:rPr>
        <w:t xml:space="preserve">   Public Speaking, </w:t>
      </w:r>
      <w:r>
        <w:rPr>
          <w:iCs/>
          <w:szCs w:val="22"/>
        </w:rPr>
        <w:t>Prentice Hall, 2005</w:t>
      </w:r>
    </w:p>
    <w:p w14:paraId="3A3F0EA0" w14:textId="77777777" w:rsidR="00565A78" w:rsidRDefault="00565A78" w:rsidP="00565A78">
      <w:pPr>
        <w:pStyle w:val="BlockText"/>
        <w:ind w:left="720" w:right="0" w:firstLine="720"/>
        <w:rPr>
          <w:rFonts w:cs="Arial Unicode MS"/>
          <w:szCs w:val="22"/>
        </w:rPr>
      </w:pPr>
      <w:r>
        <w:rPr>
          <w:szCs w:val="22"/>
        </w:rPr>
        <w:t>Moderator, STC Conference, Eye</w:t>
      </w:r>
      <w:r w:rsidR="00DC0D4F">
        <w:rPr>
          <w:szCs w:val="22"/>
        </w:rPr>
        <w:t>-</w:t>
      </w:r>
      <w:r>
        <w:rPr>
          <w:szCs w:val="22"/>
        </w:rPr>
        <w:t>Tracking Panel, 2005</w:t>
      </w:r>
    </w:p>
    <w:p w14:paraId="2020D5E3" w14:textId="77777777" w:rsidR="00565A78" w:rsidRDefault="00565A78" w:rsidP="00565A78">
      <w:pPr>
        <w:pStyle w:val="BlockText"/>
        <w:ind w:left="720" w:right="-324"/>
        <w:rPr>
          <w:szCs w:val="22"/>
        </w:rPr>
      </w:pPr>
      <w:r>
        <w:rPr>
          <w:rFonts w:cs="Arial Unicode MS"/>
          <w:szCs w:val="22"/>
        </w:rPr>
        <w:tab/>
      </w:r>
      <w:r>
        <w:rPr>
          <w:szCs w:val="22"/>
        </w:rPr>
        <w:t xml:space="preserve">Reviewer, STC Conference, Usability and Information Design Stem, 2005, </w:t>
      </w:r>
    </w:p>
    <w:p w14:paraId="26BA1D10" w14:textId="77777777" w:rsidR="00565A78" w:rsidRDefault="00565A78" w:rsidP="00565A78">
      <w:pPr>
        <w:pStyle w:val="BlockText"/>
        <w:ind w:left="720" w:right="-324" w:firstLine="720"/>
        <w:rPr>
          <w:szCs w:val="22"/>
        </w:rPr>
      </w:pPr>
      <w:r>
        <w:rPr>
          <w:szCs w:val="22"/>
        </w:rPr>
        <w:t xml:space="preserve">    2004, 2003</w:t>
      </w:r>
    </w:p>
    <w:p w14:paraId="4CF9C01C" w14:textId="77777777" w:rsidR="00565A78" w:rsidRDefault="00565A78" w:rsidP="00565A78">
      <w:pPr>
        <w:pStyle w:val="BlockText"/>
        <w:ind w:left="0" w:right="-144" w:firstLine="1440"/>
        <w:rPr>
          <w:iCs/>
          <w:szCs w:val="22"/>
        </w:rPr>
      </w:pPr>
      <w:r>
        <w:rPr>
          <w:szCs w:val="22"/>
        </w:rPr>
        <w:t>Judge, STC Lone Star Technical Publications Competition, 2005, 2003, 2002</w:t>
      </w:r>
    </w:p>
    <w:p w14:paraId="244BCF16" w14:textId="77777777" w:rsidR="00565A78" w:rsidRDefault="00565A78" w:rsidP="00565A78">
      <w:pPr>
        <w:pStyle w:val="BlockText"/>
        <w:ind w:right="-324"/>
        <w:rPr>
          <w:szCs w:val="22"/>
        </w:rPr>
      </w:pPr>
      <w:r>
        <w:rPr>
          <w:szCs w:val="22"/>
        </w:rPr>
        <w:t>Reviewer, NCA Conference, Visual Communication Commission, 2003, 2002</w:t>
      </w:r>
    </w:p>
    <w:p w14:paraId="1D3371CD" w14:textId="124D1802" w:rsidR="0090571A" w:rsidRPr="005B350B" w:rsidRDefault="00565A78" w:rsidP="005B350B">
      <w:pPr>
        <w:pStyle w:val="BlockText"/>
        <w:ind w:right="0"/>
        <w:rPr>
          <w:szCs w:val="22"/>
        </w:rPr>
      </w:pPr>
      <w:r>
        <w:rPr>
          <w:szCs w:val="22"/>
        </w:rPr>
        <w:t>Moderator, NCA Conference, Visual Design Panel, 2002</w:t>
      </w:r>
    </w:p>
    <w:sectPr w:rsidR="0090571A" w:rsidRPr="005B350B" w:rsidSect="00690E2F">
      <w:footerReference w:type="even" r:id="rId8"/>
      <w:footerReference w:type="default" r:id="rId9"/>
      <w:pgSz w:w="12240" w:h="15840"/>
      <w:pgMar w:top="1152" w:right="1080" w:bottom="12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15F6" w14:textId="77777777" w:rsidR="001A1BF7" w:rsidRDefault="001A1BF7">
      <w:r>
        <w:separator/>
      </w:r>
    </w:p>
  </w:endnote>
  <w:endnote w:type="continuationSeparator" w:id="0">
    <w:p w14:paraId="76AC8B38" w14:textId="77777777" w:rsidR="001A1BF7" w:rsidRDefault="001A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4313" w14:textId="77777777" w:rsidR="00F82C57" w:rsidRDefault="00F82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5562F94" w14:textId="77777777" w:rsidR="00F82C57" w:rsidRDefault="00F82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5BD6" w14:textId="77777777" w:rsidR="00F82C57" w:rsidRDefault="00F82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A18">
      <w:rPr>
        <w:rStyle w:val="PageNumber"/>
        <w:noProof/>
      </w:rPr>
      <w:t>7</w:t>
    </w:r>
    <w:r>
      <w:rPr>
        <w:rStyle w:val="PageNumber"/>
      </w:rPr>
      <w:fldChar w:fldCharType="end"/>
    </w:r>
  </w:p>
  <w:p w14:paraId="299C12B6" w14:textId="77777777" w:rsidR="00F82C57" w:rsidRDefault="00F8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93E4" w14:textId="77777777" w:rsidR="001A1BF7" w:rsidRDefault="001A1BF7">
      <w:r>
        <w:separator/>
      </w:r>
    </w:p>
  </w:footnote>
  <w:footnote w:type="continuationSeparator" w:id="0">
    <w:p w14:paraId="2BFE19CB" w14:textId="77777777" w:rsidR="001A1BF7" w:rsidRDefault="001A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3F8"/>
    <w:multiLevelType w:val="hybridMultilevel"/>
    <w:tmpl w:val="97505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0B59EF"/>
    <w:multiLevelType w:val="hybridMultilevel"/>
    <w:tmpl w:val="BBBA560A"/>
    <w:lvl w:ilvl="0" w:tplc="420C1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90EA4"/>
    <w:multiLevelType w:val="hybridMultilevel"/>
    <w:tmpl w:val="BBDA38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7D3DE5"/>
    <w:multiLevelType w:val="hybridMultilevel"/>
    <w:tmpl w:val="B2A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F00CC9"/>
    <w:multiLevelType w:val="hybridMultilevel"/>
    <w:tmpl w:val="3B768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E376962"/>
    <w:multiLevelType w:val="hybridMultilevel"/>
    <w:tmpl w:val="2FF0599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55364898">
    <w:abstractNumId w:val="1"/>
  </w:num>
  <w:num w:numId="2" w16cid:durableId="1603219908">
    <w:abstractNumId w:val="5"/>
  </w:num>
  <w:num w:numId="3" w16cid:durableId="1478571609">
    <w:abstractNumId w:val="3"/>
  </w:num>
  <w:num w:numId="4" w16cid:durableId="1154376593">
    <w:abstractNumId w:val="2"/>
  </w:num>
  <w:num w:numId="5" w16cid:durableId="1703480607">
    <w:abstractNumId w:val="4"/>
  </w:num>
  <w:num w:numId="6" w16cid:durableId="202250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F5"/>
    <w:rsid w:val="00000B10"/>
    <w:rsid w:val="000317C6"/>
    <w:rsid w:val="00043DB2"/>
    <w:rsid w:val="00050904"/>
    <w:rsid w:val="000646FC"/>
    <w:rsid w:val="00065103"/>
    <w:rsid w:val="00077D76"/>
    <w:rsid w:val="00082077"/>
    <w:rsid w:val="000A783D"/>
    <w:rsid w:val="000C0F44"/>
    <w:rsid w:val="000C529D"/>
    <w:rsid w:val="000C6FC1"/>
    <w:rsid w:val="000D3464"/>
    <w:rsid w:val="000E4E61"/>
    <w:rsid w:val="00101C5C"/>
    <w:rsid w:val="00106B14"/>
    <w:rsid w:val="0012034B"/>
    <w:rsid w:val="00135F81"/>
    <w:rsid w:val="00160024"/>
    <w:rsid w:val="001866F3"/>
    <w:rsid w:val="00187308"/>
    <w:rsid w:val="001A1BF7"/>
    <w:rsid w:val="001A2E7B"/>
    <w:rsid w:val="001B60C3"/>
    <w:rsid w:val="00217C84"/>
    <w:rsid w:val="00217E4B"/>
    <w:rsid w:val="00227319"/>
    <w:rsid w:val="0023094A"/>
    <w:rsid w:val="00230DA9"/>
    <w:rsid w:val="002517F2"/>
    <w:rsid w:val="002575DE"/>
    <w:rsid w:val="00257F5D"/>
    <w:rsid w:val="00262FAB"/>
    <w:rsid w:val="0026487C"/>
    <w:rsid w:val="00264C8C"/>
    <w:rsid w:val="00274CAD"/>
    <w:rsid w:val="002771E3"/>
    <w:rsid w:val="00287F36"/>
    <w:rsid w:val="00290DFE"/>
    <w:rsid w:val="002B3F14"/>
    <w:rsid w:val="002C4102"/>
    <w:rsid w:val="002D54B5"/>
    <w:rsid w:val="002E5E61"/>
    <w:rsid w:val="002F6464"/>
    <w:rsid w:val="003432B1"/>
    <w:rsid w:val="00344D3A"/>
    <w:rsid w:val="00396394"/>
    <w:rsid w:val="003B5230"/>
    <w:rsid w:val="003D4417"/>
    <w:rsid w:val="003D6081"/>
    <w:rsid w:val="00416BE0"/>
    <w:rsid w:val="00435C85"/>
    <w:rsid w:val="00453BA5"/>
    <w:rsid w:val="00454715"/>
    <w:rsid w:val="00455198"/>
    <w:rsid w:val="004638D2"/>
    <w:rsid w:val="00483271"/>
    <w:rsid w:val="004A627A"/>
    <w:rsid w:val="004B11C7"/>
    <w:rsid w:val="004B381F"/>
    <w:rsid w:val="004B3C1B"/>
    <w:rsid w:val="004C0BD6"/>
    <w:rsid w:val="004C1890"/>
    <w:rsid w:val="004C2D3E"/>
    <w:rsid w:val="004C59FF"/>
    <w:rsid w:val="004E5160"/>
    <w:rsid w:val="004F0EB0"/>
    <w:rsid w:val="004F36CF"/>
    <w:rsid w:val="00510533"/>
    <w:rsid w:val="0052106A"/>
    <w:rsid w:val="00523144"/>
    <w:rsid w:val="00553FB0"/>
    <w:rsid w:val="00556357"/>
    <w:rsid w:val="00560B50"/>
    <w:rsid w:val="00563902"/>
    <w:rsid w:val="00564A6A"/>
    <w:rsid w:val="00565A78"/>
    <w:rsid w:val="00570647"/>
    <w:rsid w:val="005A63CD"/>
    <w:rsid w:val="005B350B"/>
    <w:rsid w:val="005C1D04"/>
    <w:rsid w:val="005D42AC"/>
    <w:rsid w:val="005D72E6"/>
    <w:rsid w:val="005E08AD"/>
    <w:rsid w:val="005E09C5"/>
    <w:rsid w:val="005E3606"/>
    <w:rsid w:val="005F4532"/>
    <w:rsid w:val="006030A7"/>
    <w:rsid w:val="00621A65"/>
    <w:rsid w:val="00631AB2"/>
    <w:rsid w:val="006465D9"/>
    <w:rsid w:val="0065108A"/>
    <w:rsid w:val="00675353"/>
    <w:rsid w:val="00690E2F"/>
    <w:rsid w:val="00696148"/>
    <w:rsid w:val="006A57F8"/>
    <w:rsid w:val="006C7B54"/>
    <w:rsid w:val="006F1C2C"/>
    <w:rsid w:val="00701964"/>
    <w:rsid w:val="00720953"/>
    <w:rsid w:val="007214F3"/>
    <w:rsid w:val="00723ED7"/>
    <w:rsid w:val="00731D6F"/>
    <w:rsid w:val="00740BF6"/>
    <w:rsid w:val="00746583"/>
    <w:rsid w:val="00752973"/>
    <w:rsid w:val="00760E09"/>
    <w:rsid w:val="0078793F"/>
    <w:rsid w:val="007911ED"/>
    <w:rsid w:val="007A023B"/>
    <w:rsid w:val="007B3AC3"/>
    <w:rsid w:val="007B42F5"/>
    <w:rsid w:val="007B482C"/>
    <w:rsid w:val="007C489C"/>
    <w:rsid w:val="007D28FE"/>
    <w:rsid w:val="007F2BDA"/>
    <w:rsid w:val="0082443C"/>
    <w:rsid w:val="008247EF"/>
    <w:rsid w:val="00851CCA"/>
    <w:rsid w:val="00856533"/>
    <w:rsid w:val="00857C17"/>
    <w:rsid w:val="00866388"/>
    <w:rsid w:val="00885D56"/>
    <w:rsid w:val="00886D72"/>
    <w:rsid w:val="008A5659"/>
    <w:rsid w:val="008C079E"/>
    <w:rsid w:val="008C1822"/>
    <w:rsid w:val="008E6ABD"/>
    <w:rsid w:val="0090571A"/>
    <w:rsid w:val="009558D3"/>
    <w:rsid w:val="00956214"/>
    <w:rsid w:val="0096578B"/>
    <w:rsid w:val="00971239"/>
    <w:rsid w:val="0099083C"/>
    <w:rsid w:val="009C4B34"/>
    <w:rsid w:val="00A016C8"/>
    <w:rsid w:val="00A019C0"/>
    <w:rsid w:val="00A02696"/>
    <w:rsid w:val="00A23A2B"/>
    <w:rsid w:val="00A26EE7"/>
    <w:rsid w:val="00A31C3A"/>
    <w:rsid w:val="00A444F0"/>
    <w:rsid w:val="00A57585"/>
    <w:rsid w:val="00A64EB2"/>
    <w:rsid w:val="00A704AF"/>
    <w:rsid w:val="00A83D02"/>
    <w:rsid w:val="00A868D4"/>
    <w:rsid w:val="00A9605A"/>
    <w:rsid w:val="00AC7DA9"/>
    <w:rsid w:val="00AD23AC"/>
    <w:rsid w:val="00AD7170"/>
    <w:rsid w:val="00AE14BE"/>
    <w:rsid w:val="00AF590F"/>
    <w:rsid w:val="00B00BDA"/>
    <w:rsid w:val="00B21FC0"/>
    <w:rsid w:val="00B34D09"/>
    <w:rsid w:val="00B421E1"/>
    <w:rsid w:val="00B47D26"/>
    <w:rsid w:val="00B516BD"/>
    <w:rsid w:val="00B52FA7"/>
    <w:rsid w:val="00B6444F"/>
    <w:rsid w:val="00B70CE9"/>
    <w:rsid w:val="00B75359"/>
    <w:rsid w:val="00B86EFF"/>
    <w:rsid w:val="00B9204C"/>
    <w:rsid w:val="00BA335B"/>
    <w:rsid w:val="00BC09D2"/>
    <w:rsid w:val="00BD73CF"/>
    <w:rsid w:val="00C10DC9"/>
    <w:rsid w:val="00C16121"/>
    <w:rsid w:val="00C56401"/>
    <w:rsid w:val="00C7278A"/>
    <w:rsid w:val="00C74A18"/>
    <w:rsid w:val="00C805D0"/>
    <w:rsid w:val="00C82916"/>
    <w:rsid w:val="00C96BA3"/>
    <w:rsid w:val="00CB3C89"/>
    <w:rsid w:val="00D11F9E"/>
    <w:rsid w:val="00D16F32"/>
    <w:rsid w:val="00D30800"/>
    <w:rsid w:val="00D31A57"/>
    <w:rsid w:val="00D40F2D"/>
    <w:rsid w:val="00D53423"/>
    <w:rsid w:val="00D5473F"/>
    <w:rsid w:val="00D64F71"/>
    <w:rsid w:val="00DA500F"/>
    <w:rsid w:val="00DA7B10"/>
    <w:rsid w:val="00DB0BC4"/>
    <w:rsid w:val="00DB762A"/>
    <w:rsid w:val="00DC0D4F"/>
    <w:rsid w:val="00DC4DA7"/>
    <w:rsid w:val="00DD7EA6"/>
    <w:rsid w:val="00DE639F"/>
    <w:rsid w:val="00E14E5A"/>
    <w:rsid w:val="00E176C2"/>
    <w:rsid w:val="00E349CB"/>
    <w:rsid w:val="00E54BE5"/>
    <w:rsid w:val="00E7397E"/>
    <w:rsid w:val="00E82BF0"/>
    <w:rsid w:val="00E945D5"/>
    <w:rsid w:val="00EA665B"/>
    <w:rsid w:val="00EC20A0"/>
    <w:rsid w:val="00EC2329"/>
    <w:rsid w:val="00ED1521"/>
    <w:rsid w:val="00ED399C"/>
    <w:rsid w:val="00EE44A9"/>
    <w:rsid w:val="00EF58FD"/>
    <w:rsid w:val="00F06503"/>
    <w:rsid w:val="00F15173"/>
    <w:rsid w:val="00F30717"/>
    <w:rsid w:val="00F46462"/>
    <w:rsid w:val="00F52677"/>
    <w:rsid w:val="00F82C57"/>
    <w:rsid w:val="00F90E00"/>
    <w:rsid w:val="00F95131"/>
    <w:rsid w:val="00F95CA2"/>
    <w:rsid w:val="00FA4B5A"/>
    <w:rsid w:val="00FB4374"/>
    <w:rsid w:val="00FC00F9"/>
    <w:rsid w:val="00FC01CA"/>
    <w:rsid w:val="00FF0C42"/>
    <w:rsid w:val="00FF5BE1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CBA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BDA"/>
    <w:rPr>
      <w:sz w:val="24"/>
      <w:szCs w:val="24"/>
    </w:rPr>
  </w:style>
  <w:style w:type="paragraph" w:styleId="Heading1">
    <w:name w:val="heading 1"/>
    <w:basedOn w:val="Normal"/>
    <w:next w:val="Normal"/>
    <w:qFormat/>
    <w:rsid w:val="00B00BDA"/>
    <w:pPr>
      <w:keepNext/>
      <w:outlineLvl w:val="0"/>
    </w:pPr>
    <w:rPr>
      <w:rFonts w:ascii="Arial Unicode MS" w:eastAsia="Arial Unicode MS" w:hAnsi="Arial Unicode MS" w:cs="Arial Unicode MS"/>
      <w:b/>
      <w:bCs/>
      <w:sz w:val="32"/>
    </w:rPr>
  </w:style>
  <w:style w:type="paragraph" w:styleId="Heading2">
    <w:name w:val="heading 2"/>
    <w:basedOn w:val="Normal"/>
    <w:next w:val="Normal"/>
    <w:qFormat/>
    <w:rsid w:val="00B00BDA"/>
    <w:pPr>
      <w:keepNext/>
      <w:outlineLvl w:val="1"/>
    </w:pPr>
    <w:rPr>
      <w:rFonts w:ascii="Arial Rounded MT Bold" w:eastAsia="Arial Unicode MS" w:hAnsi="Arial Rounded MT Bold" w:cs="Arial Unicode MS"/>
      <w:smallCaps/>
      <w:sz w:val="28"/>
    </w:rPr>
  </w:style>
  <w:style w:type="paragraph" w:styleId="Heading3">
    <w:name w:val="heading 3"/>
    <w:basedOn w:val="Normal"/>
    <w:next w:val="Normal"/>
    <w:qFormat/>
    <w:rsid w:val="00B00BDA"/>
    <w:pPr>
      <w:keepNext/>
      <w:ind w:right="720"/>
      <w:outlineLvl w:val="2"/>
    </w:pPr>
    <w:rPr>
      <w:rFonts w:ascii="Garamond" w:hAnsi="Garamond"/>
      <w:i/>
    </w:rPr>
  </w:style>
  <w:style w:type="paragraph" w:styleId="Heading4">
    <w:name w:val="heading 4"/>
    <w:basedOn w:val="Normal"/>
    <w:next w:val="Normal"/>
    <w:qFormat/>
    <w:rsid w:val="00B00BDA"/>
    <w:pPr>
      <w:keepNext/>
      <w:ind w:right="720"/>
      <w:outlineLvl w:val="3"/>
    </w:pPr>
    <w:rPr>
      <w:rFonts w:ascii="Arial Rounded MT Bold" w:hAnsi="Arial Rounded MT Bold"/>
      <w:b/>
      <w:caps/>
      <w:smallCaps/>
      <w:sz w:val="22"/>
    </w:rPr>
  </w:style>
  <w:style w:type="paragraph" w:styleId="Heading5">
    <w:name w:val="heading 5"/>
    <w:basedOn w:val="Normal"/>
    <w:next w:val="Normal"/>
    <w:qFormat/>
    <w:rsid w:val="00B00BDA"/>
    <w:pPr>
      <w:keepNext/>
      <w:tabs>
        <w:tab w:val="left" w:pos="1440"/>
      </w:tabs>
      <w:spacing w:after="120"/>
      <w:ind w:right="-360"/>
      <w:outlineLvl w:val="4"/>
    </w:pPr>
    <w:rPr>
      <w:rFonts w:ascii="Arial Unicode MS" w:hAnsi="Arial Unicode MS" w:cs="Arial Unicode MS"/>
      <w:b/>
      <w:bCs/>
    </w:rPr>
  </w:style>
  <w:style w:type="paragraph" w:styleId="Heading6">
    <w:name w:val="heading 6"/>
    <w:basedOn w:val="Normal"/>
    <w:next w:val="Normal"/>
    <w:qFormat/>
    <w:rsid w:val="00B00BDA"/>
    <w:pPr>
      <w:keepNext/>
      <w:spacing w:after="120"/>
      <w:ind w:right="-187"/>
      <w:outlineLvl w:val="5"/>
    </w:pPr>
    <w:rPr>
      <w:rFonts w:ascii="Arial Unicode MS" w:hAnsi="Arial Unicode MS" w:cs="Arial Unicode MS"/>
      <w:b/>
      <w:bCs/>
    </w:rPr>
  </w:style>
  <w:style w:type="paragraph" w:styleId="Heading7">
    <w:name w:val="heading 7"/>
    <w:basedOn w:val="Normal"/>
    <w:next w:val="Normal"/>
    <w:qFormat/>
    <w:rsid w:val="00B00BDA"/>
    <w:pPr>
      <w:keepNext/>
      <w:ind w:right="720"/>
      <w:outlineLvl w:val="6"/>
    </w:pPr>
    <w:rPr>
      <w:rFonts w:ascii="Book Antiqua" w:hAnsi="Book Antiqua" w:cs="Tahoma"/>
      <w:i/>
      <w:sz w:val="22"/>
    </w:rPr>
  </w:style>
  <w:style w:type="paragraph" w:styleId="Heading8">
    <w:name w:val="heading 8"/>
    <w:basedOn w:val="Normal"/>
    <w:next w:val="Normal"/>
    <w:qFormat/>
    <w:rsid w:val="00B00BDA"/>
    <w:pPr>
      <w:keepNext/>
      <w:outlineLvl w:val="7"/>
    </w:pPr>
    <w:rPr>
      <w:rFonts w:ascii="Arial Unicode MS" w:hAnsi="Arial Unicode MS" w:cs="Arial Unicode MS"/>
      <w:b/>
      <w:bCs/>
      <w:sz w:val="22"/>
    </w:rPr>
  </w:style>
  <w:style w:type="paragraph" w:styleId="Heading9">
    <w:name w:val="heading 9"/>
    <w:basedOn w:val="Normal"/>
    <w:next w:val="Normal"/>
    <w:qFormat/>
    <w:rsid w:val="00B00BDA"/>
    <w:pPr>
      <w:keepNext/>
      <w:ind w:right="-180"/>
      <w:outlineLvl w:val="8"/>
    </w:pPr>
    <w:rPr>
      <w:rFonts w:ascii="Arial Unicode MS" w:eastAsia="Arial Unicode MS" w:hAnsi="Arial Unicode MS" w:cs="Arial Unicode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00BDA"/>
    <w:pPr>
      <w:tabs>
        <w:tab w:val="right" w:pos="1800"/>
        <w:tab w:val="left" w:pos="2160"/>
        <w:tab w:val="left" w:pos="2420"/>
      </w:tabs>
      <w:spacing w:line="240" w:lineRule="atLeast"/>
      <w:ind w:right="-80"/>
    </w:pPr>
    <w:rPr>
      <w:rFonts w:ascii="Times" w:hAnsi="Times"/>
      <w:sz w:val="20"/>
      <w:szCs w:val="20"/>
    </w:rPr>
  </w:style>
  <w:style w:type="paragraph" w:styleId="BlockText">
    <w:name w:val="Block Text"/>
    <w:basedOn w:val="Normal"/>
    <w:rsid w:val="00B00BDA"/>
    <w:pPr>
      <w:ind w:left="1440" w:right="720"/>
    </w:pPr>
    <w:rPr>
      <w:rFonts w:ascii="Book Antiqua" w:hAnsi="Book Antiqua"/>
      <w:sz w:val="22"/>
    </w:rPr>
  </w:style>
  <w:style w:type="paragraph" w:styleId="BodyTextIndent">
    <w:name w:val="Body Text Indent"/>
    <w:basedOn w:val="Normal"/>
    <w:rsid w:val="00B00BDA"/>
    <w:pPr>
      <w:ind w:left="1440"/>
    </w:pPr>
    <w:rPr>
      <w:rFonts w:ascii="Book Antiqua" w:hAnsi="Book Antiqua"/>
      <w:sz w:val="22"/>
    </w:rPr>
  </w:style>
  <w:style w:type="paragraph" w:styleId="BodyText">
    <w:name w:val="Body Text"/>
    <w:basedOn w:val="Normal"/>
    <w:rsid w:val="00B00BDA"/>
    <w:pPr>
      <w:ind w:right="720"/>
    </w:pPr>
    <w:rPr>
      <w:rFonts w:ascii="Book Antiqua" w:hAnsi="Book Antiqua"/>
    </w:rPr>
  </w:style>
  <w:style w:type="paragraph" w:styleId="Footer">
    <w:name w:val="footer"/>
    <w:basedOn w:val="Normal"/>
    <w:rsid w:val="00B00B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0BDA"/>
  </w:style>
  <w:style w:type="paragraph" w:styleId="BodyText2">
    <w:name w:val="Body Text 2"/>
    <w:basedOn w:val="Normal"/>
    <w:rsid w:val="00B00BDA"/>
    <w:rPr>
      <w:rFonts w:ascii="Book Antiqua" w:hAnsi="Book Antiqua"/>
      <w:sz w:val="22"/>
    </w:rPr>
  </w:style>
  <w:style w:type="paragraph" w:styleId="Header">
    <w:name w:val="header"/>
    <w:basedOn w:val="Normal"/>
    <w:rsid w:val="00B00BD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1A65"/>
    <w:pPr>
      <w:ind w:left="720"/>
      <w:contextualSpacing/>
    </w:pPr>
  </w:style>
  <w:style w:type="character" w:styleId="Hyperlink">
    <w:name w:val="Hyperlink"/>
    <w:basedOn w:val="DefaultParagraphFont"/>
    <w:rsid w:val="007D28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B5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4E2A-F157-5A40-A846-72588613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Lynne Cooke</vt:lpstr>
    </vt:vector>
  </TitlesOfParts>
  <Company>University of North Texas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Lynne Cooke</dc:title>
  <dc:subject/>
  <dc:creator>cookel</dc:creator>
  <cp:keywords/>
  <dc:description/>
  <cp:lastModifiedBy>Lynne Cooke</cp:lastModifiedBy>
  <cp:revision>5</cp:revision>
  <cp:lastPrinted>2021-01-09T18:59:00Z</cp:lastPrinted>
  <dcterms:created xsi:type="dcterms:W3CDTF">2022-09-24T18:42:00Z</dcterms:created>
  <dcterms:modified xsi:type="dcterms:W3CDTF">2022-09-24T18:50:00Z</dcterms:modified>
</cp:coreProperties>
</file>