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D058A" w14:textId="77777777" w:rsidR="00336A52" w:rsidRDefault="00000000">
      <w:pPr>
        <w:spacing w:after="40"/>
        <w:jc w:val="center"/>
      </w:pPr>
      <w:r>
        <w:rPr>
          <w:b/>
          <w:bCs/>
          <w:smallCaps/>
          <w:color w:val="1F3864"/>
          <w:spacing w:val="30"/>
          <w:sz w:val="52"/>
          <w:szCs w:val="52"/>
        </w:rPr>
        <w:t>Sean A. Harrington</w:t>
      </w:r>
    </w:p>
    <w:p w14:paraId="052A68B6" w14:textId="77777777" w:rsidR="00336A52" w:rsidRDefault="00000000">
      <w:pPr>
        <w:spacing w:after="20"/>
        <w:jc w:val="center"/>
      </w:pPr>
      <w:r>
        <w:rPr>
          <w:color w:val="595959"/>
          <w:sz w:val="19"/>
          <w:szCs w:val="19"/>
        </w:rPr>
        <w:t>111 E Taylor St, Phoenix, AZ 85004   |   602-496-0561 ext. 60561</w:t>
      </w:r>
    </w:p>
    <w:p w14:paraId="46FFBEF8" w14:textId="77777777" w:rsidR="00336A52" w:rsidRDefault="00336A52">
      <w:pPr>
        <w:spacing w:after="60"/>
        <w:jc w:val="center"/>
      </w:pPr>
      <w:hyperlink r:id="rId5" w:history="1">
        <w:r>
          <w:rPr>
            <w:color w:val="1F3864"/>
            <w:sz w:val="19"/>
            <w:szCs w:val="19"/>
            <w:u w:val="single" w:color="1F3864"/>
          </w:rPr>
          <w:t>sean.harrington@asu.edu</w:t>
        </w:r>
      </w:hyperlink>
      <w:r>
        <w:rPr>
          <w:color w:val="595959"/>
          <w:sz w:val="19"/>
          <w:szCs w:val="19"/>
        </w:rPr>
        <w:t xml:space="preserve">   |   </w:t>
      </w:r>
      <w:hyperlink r:id="rId6" w:history="1">
        <w:r>
          <w:rPr>
            <w:color w:val="1F3864"/>
            <w:sz w:val="19"/>
            <w:szCs w:val="19"/>
            <w:u w:val="single" w:color="1F3864"/>
          </w:rPr>
          <w:t>linkedin.com/in/seanharrington111</w:t>
        </w:r>
      </w:hyperlink>
    </w:p>
    <w:p w14:paraId="5C4E1A6A" w14:textId="77777777" w:rsidR="00336A52" w:rsidRDefault="00000000">
      <w:pPr>
        <w:keepNext/>
        <w:pBdr>
          <w:bottom w:val="single" w:sz="8" w:space="2" w:color="1F3864"/>
        </w:pBdr>
        <w:spacing w:before="220" w:after="90"/>
      </w:pPr>
      <w:r>
        <w:rPr>
          <w:b/>
          <w:bCs/>
          <w:smallCaps/>
          <w:color w:val="1F3864"/>
          <w:spacing w:val="20"/>
          <w:sz w:val="22"/>
          <w:szCs w:val="22"/>
        </w:rPr>
        <w:t>Professional Summary</w:t>
      </w:r>
    </w:p>
    <w:p w14:paraId="3B584B0C" w14:textId="77777777" w:rsidR="00336A52" w:rsidRDefault="00000000">
      <w:pPr>
        <w:spacing w:after="60" w:line="252" w:lineRule="auto"/>
        <w:jc w:val="both"/>
      </w:pPr>
      <w:r>
        <w:rPr>
          <w:color w:val="000000"/>
        </w:rPr>
        <w:t>Director of the AI &amp; Legal Tech Studio at Arizona State University’s Sandra Day O’Connor College of Law. JD, MS in Data Analytics, and MLIS, a combination that grounds legal AI infrastructure in information architecture and data governance. Builds and deploys legal AI applications, including RAG pipelines, LLM evaluation frameworks, and custom GPT systems. Teaches Artificial Intelligence: Application for Legal Practice and directs AI integration for the JD Online program. Publishes empirical and doctrinal scholarship on large language models in law, including forthcoming work in the Sedona Conference Journal. National speaker and trainer for state bars, courts, and attorneys general, with sessions at ILTACon, ABA TECHSHOW, and Legalweek.</w:t>
      </w:r>
    </w:p>
    <w:p w14:paraId="4543CC79" w14:textId="77777777" w:rsidR="00336A52" w:rsidRDefault="00000000">
      <w:pPr>
        <w:keepNext/>
        <w:pBdr>
          <w:bottom w:val="single" w:sz="8" w:space="2" w:color="1F3864"/>
        </w:pBdr>
        <w:spacing w:before="220" w:after="90"/>
      </w:pPr>
      <w:r>
        <w:rPr>
          <w:b/>
          <w:bCs/>
          <w:smallCaps/>
          <w:color w:val="1F3864"/>
          <w:spacing w:val="20"/>
          <w:sz w:val="22"/>
          <w:szCs w:val="22"/>
        </w:rPr>
        <w:t>Professional Experience</w:t>
      </w:r>
    </w:p>
    <w:p w14:paraId="550811E0" w14:textId="77777777" w:rsidR="00336A52" w:rsidRDefault="00000000">
      <w:pPr>
        <w:keepNext/>
        <w:tabs>
          <w:tab w:val="right" w:pos="9936"/>
        </w:tabs>
        <w:spacing w:before="90" w:after="10"/>
      </w:pPr>
      <w:r>
        <w:rPr>
          <w:b/>
          <w:bCs/>
          <w:color w:val="000000"/>
        </w:rPr>
        <w:t>Arizona State University, Sandra Day O’Connor College of Law</w:t>
      </w:r>
      <w:r>
        <w:rPr>
          <w:color w:val="595959"/>
        </w:rPr>
        <w:tab/>
        <w:t>Phoenix, AZ</w:t>
      </w:r>
    </w:p>
    <w:p w14:paraId="31A2A900" w14:textId="77777777" w:rsidR="00336A52" w:rsidRDefault="00000000">
      <w:pPr>
        <w:keepNext/>
        <w:tabs>
          <w:tab w:val="right" w:pos="9936"/>
        </w:tabs>
        <w:spacing w:after="40"/>
      </w:pPr>
      <w:r>
        <w:rPr>
          <w:i/>
          <w:iCs/>
          <w:color w:val="000000"/>
        </w:rPr>
        <w:t>Director, AI &amp; Legal Tech Studio</w:t>
      </w:r>
      <w:r>
        <w:rPr>
          <w:i/>
          <w:iCs/>
          <w:color w:val="595959"/>
        </w:rPr>
        <w:tab/>
        <w:t>2025 – Present</w:t>
      </w:r>
    </w:p>
    <w:p w14:paraId="483A2AAF" w14:textId="77777777" w:rsidR="00336A52" w:rsidRDefault="00000000">
      <w:pPr>
        <w:pStyle w:val="ListParagraph"/>
        <w:numPr>
          <w:ilvl w:val="0"/>
          <w:numId w:val="2"/>
        </w:numPr>
        <w:spacing w:after="40" w:line="252" w:lineRule="auto"/>
      </w:pPr>
      <w:r>
        <w:rPr>
          <w:color w:val="000000"/>
        </w:rPr>
        <w:t>Lead applied AI strategy for the college: prototyping, evaluation, and deployment of legal technology, including RAG pipelines, LLM benchmarking, and custom GPT systems for teaching and administration.</w:t>
      </w:r>
    </w:p>
    <w:p w14:paraId="7A845290" w14:textId="77777777" w:rsidR="00336A52" w:rsidRDefault="00000000">
      <w:pPr>
        <w:pStyle w:val="ListParagraph"/>
        <w:numPr>
          <w:ilvl w:val="0"/>
          <w:numId w:val="2"/>
        </w:numPr>
        <w:spacing w:after="40" w:line="252" w:lineRule="auto"/>
      </w:pPr>
      <w:r>
        <w:rPr>
          <w:color w:val="000000"/>
        </w:rPr>
        <w:t>Direct AI integration across the JD Online program and advise deans and faculty on AI operations, governance, and vendor evaluation.</w:t>
      </w:r>
    </w:p>
    <w:p w14:paraId="41605A18" w14:textId="77777777" w:rsidR="00336A52" w:rsidRDefault="00000000">
      <w:pPr>
        <w:pStyle w:val="ListParagraph"/>
        <w:numPr>
          <w:ilvl w:val="0"/>
          <w:numId w:val="2"/>
        </w:numPr>
        <w:spacing w:after="60" w:line="252" w:lineRule="auto"/>
      </w:pPr>
      <w:r>
        <w:rPr>
          <w:color w:val="000000"/>
        </w:rPr>
        <w:t>Design and teach AI curriculum, including the course Artificial Intelligence: Application for Legal Practice and a law student AI workshop with assessment and certification.</w:t>
      </w:r>
    </w:p>
    <w:p w14:paraId="286D2742" w14:textId="77777777" w:rsidR="00336A52" w:rsidRDefault="00000000">
      <w:pPr>
        <w:keepNext/>
        <w:tabs>
          <w:tab w:val="right" w:pos="9936"/>
        </w:tabs>
        <w:spacing w:before="90" w:after="10"/>
      </w:pPr>
      <w:r>
        <w:rPr>
          <w:b/>
          <w:bCs/>
          <w:color w:val="000000"/>
        </w:rPr>
        <w:t>University of Oklahoma College of Law</w:t>
      </w:r>
      <w:r>
        <w:rPr>
          <w:color w:val="595959"/>
        </w:rPr>
        <w:tab/>
        <w:t>Norman, OK</w:t>
      </w:r>
    </w:p>
    <w:p w14:paraId="7E87CEF6" w14:textId="77777777" w:rsidR="00336A52" w:rsidRDefault="00000000">
      <w:pPr>
        <w:keepNext/>
        <w:tabs>
          <w:tab w:val="right" w:pos="9936"/>
        </w:tabs>
        <w:spacing w:after="40"/>
      </w:pPr>
      <w:r>
        <w:rPr>
          <w:i/>
          <w:iCs/>
          <w:color w:val="000000"/>
        </w:rPr>
        <w:t>Director of Technology Innovation</w:t>
      </w:r>
      <w:r>
        <w:rPr>
          <w:i/>
          <w:iCs/>
          <w:color w:val="595959"/>
        </w:rPr>
        <w:tab/>
        <w:t>September 2023 – 2025</w:t>
      </w:r>
    </w:p>
    <w:p w14:paraId="3B1BB837" w14:textId="77777777" w:rsidR="00336A52" w:rsidRDefault="00000000">
      <w:pPr>
        <w:pStyle w:val="ListParagraph"/>
        <w:numPr>
          <w:ilvl w:val="0"/>
          <w:numId w:val="2"/>
        </w:numPr>
        <w:spacing w:after="40" w:line="252" w:lineRule="auto"/>
      </w:pPr>
      <w:r>
        <w:rPr>
          <w:color w:val="000000"/>
        </w:rPr>
        <w:t>Led technology innovation for the College of Law; built AI curriculum and delivered full-day workshops training practicing attorneys on AI for legal work.</w:t>
      </w:r>
    </w:p>
    <w:p w14:paraId="3176F1C5" w14:textId="77777777" w:rsidR="00336A52" w:rsidRDefault="00000000">
      <w:pPr>
        <w:pStyle w:val="ListParagraph"/>
        <w:numPr>
          <w:ilvl w:val="0"/>
          <w:numId w:val="2"/>
        </w:numPr>
        <w:spacing w:after="40" w:line="252" w:lineRule="auto"/>
      </w:pPr>
      <w:r>
        <w:rPr>
          <w:color w:val="000000"/>
        </w:rPr>
        <w:t>Served on university-wide AI governance bodies, including the AI Operations Working Group (a sub-group of the President’s AI task force) and the AI Training and Teaching Working Group.</w:t>
      </w:r>
    </w:p>
    <w:p w14:paraId="3B25D999" w14:textId="77777777" w:rsidR="00336A52" w:rsidRDefault="00000000">
      <w:pPr>
        <w:pStyle w:val="ListParagraph"/>
        <w:numPr>
          <w:ilvl w:val="0"/>
          <w:numId w:val="2"/>
        </w:numPr>
        <w:spacing w:after="60" w:line="252" w:lineRule="auto"/>
      </w:pPr>
      <w:r>
        <w:rPr>
          <w:color w:val="000000"/>
        </w:rPr>
        <w:t>Developed QuizBot, an AI-assisted assessment system for legal education, and co-developed a juror simulation platform (patent pending) with Professor Hayley Stillwell.</w:t>
      </w:r>
    </w:p>
    <w:p w14:paraId="3619A3EA" w14:textId="77777777" w:rsidR="00336A52" w:rsidRDefault="00000000">
      <w:pPr>
        <w:keepNext/>
        <w:tabs>
          <w:tab w:val="right" w:pos="9936"/>
        </w:tabs>
        <w:spacing w:before="90" w:after="10"/>
      </w:pPr>
      <w:r>
        <w:rPr>
          <w:b/>
          <w:bCs/>
          <w:color w:val="000000"/>
        </w:rPr>
        <w:t>Arizona State University, Sandra Day O’Connor College of Law</w:t>
      </w:r>
      <w:r>
        <w:rPr>
          <w:color w:val="595959"/>
        </w:rPr>
        <w:tab/>
        <w:t>Phoenix, AZ</w:t>
      </w:r>
    </w:p>
    <w:p w14:paraId="10B21FFA" w14:textId="77777777" w:rsidR="00336A52" w:rsidRDefault="00000000">
      <w:pPr>
        <w:keepNext/>
        <w:tabs>
          <w:tab w:val="right" w:pos="9936"/>
        </w:tabs>
        <w:spacing w:after="40"/>
      </w:pPr>
      <w:r>
        <w:rPr>
          <w:i/>
          <w:iCs/>
          <w:color w:val="000000"/>
        </w:rPr>
        <w:t>Law &amp; Technology Law Librarian</w:t>
      </w:r>
      <w:r>
        <w:rPr>
          <w:i/>
          <w:iCs/>
          <w:color w:val="595959"/>
        </w:rPr>
        <w:tab/>
        <w:t>2019 – 2023</w:t>
      </w:r>
    </w:p>
    <w:p w14:paraId="1C8176BD" w14:textId="77777777" w:rsidR="00336A52" w:rsidRDefault="00000000">
      <w:pPr>
        <w:pStyle w:val="ListParagraph"/>
        <w:numPr>
          <w:ilvl w:val="0"/>
          <w:numId w:val="2"/>
        </w:numPr>
        <w:spacing w:after="40" w:line="252" w:lineRule="auto"/>
      </w:pPr>
      <w:r>
        <w:rPr>
          <w:color w:val="000000"/>
        </w:rPr>
        <w:t>Taught legal research and legal technology; led early adoption of large language models in legal research instruction.</w:t>
      </w:r>
    </w:p>
    <w:p w14:paraId="2DB4FDFD" w14:textId="77777777" w:rsidR="00336A52" w:rsidRDefault="00000000">
      <w:pPr>
        <w:pStyle w:val="ListParagraph"/>
        <w:numPr>
          <w:ilvl w:val="0"/>
          <w:numId w:val="2"/>
        </w:numPr>
        <w:spacing w:after="60" w:line="252" w:lineRule="auto"/>
      </w:pPr>
      <w:r>
        <w:rPr>
          <w:color w:val="000000"/>
        </w:rPr>
        <w:t>Published early scholarship on LLMs in legal research and built custom chatbot study tools for law students.</w:t>
      </w:r>
    </w:p>
    <w:p w14:paraId="138097C6" w14:textId="77777777" w:rsidR="00336A52" w:rsidRDefault="00000000">
      <w:pPr>
        <w:keepNext/>
        <w:tabs>
          <w:tab w:val="right" w:pos="9936"/>
        </w:tabs>
        <w:spacing w:before="90" w:after="10"/>
      </w:pPr>
      <w:r>
        <w:rPr>
          <w:b/>
          <w:bCs/>
          <w:color w:val="000000"/>
        </w:rPr>
        <w:t>Chapman University, Fowler School of Law</w:t>
      </w:r>
      <w:r>
        <w:rPr>
          <w:color w:val="595959"/>
        </w:rPr>
        <w:tab/>
        <w:t>Orange, CA</w:t>
      </w:r>
    </w:p>
    <w:p w14:paraId="474B37A2" w14:textId="77777777" w:rsidR="00336A52" w:rsidRDefault="00000000">
      <w:pPr>
        <w:tabs>
          <w:tab w:val="right" w:pos="9936"/>
        </w:tabs>
        <w:spacing w:after="40"/>
      </w:pPr>
      <w:r>
        <w:rPr>
          <w:i/>
          <w:iCs/>
          <w:color w:val="000000"/>
        </w:rPr>
        <w:t>Circulation Assistant II, 2018 – 2019; MLIS Intern, 2017 – 2018</w:t>
      </w:r>
    </w:p>
    <w:p w14:paraId="2BA21E3D" w14:textId="77777777" w:rsidR="00336A52" w:rsidRDefault="00000000">
      <w:pPr>
        <w:keepNext/>
        <w:pBdr>
          <w:bottom w:val="single" w:sz="8" w:space="2" w:color="1F3864"/>
        </w:pBdr>
        <w:spacing w:before="220" w:after="90"/>
      </w:pPr>
      <w:r>
        <w:rPr>
          <w:b/>
          <w:bCs/>
          <w:smallCaps/>
          <w:color w:val="1F3864"/>
          <w:spacing w:val="20"/>
          <w:sz w:val="22"/>
          <w:szCs w:val="22"/>
        </w:rPr>
        <w:t>Education</w:t>
      </w:r>
    </w:p>
    <w:p w14:paraId="056EE294" w14:textId="77777777" w:rsidR="00336A52" w:rsidRDefault="00000000">
      <w:pPr>
        <w:keepNext/>
        <w:tabs>
          <w:tab w:val="right" w:pos="9936"/>
        </w:tabs>
        <w:spacing w:before="60" w:after="10"/>
      </w:pPr>
      <w:r>
        <w:rPr>
          <w:b/>
          <w:bCs/>
          <w:color w:val="000000"/>
        </w:rPr>
        <w:t>Arizona State University</w:t>
      </w:r>
      <w:r>
        <w:rPr>
          <w:color w:val="595959"/>
        </w:rPr>
        <w:tab/>
        <w:t>Phoenix, AZ</w:t>
      </w:r>
    </w:p>
    <w:p w14:paraId="09F70822" w14:textId="77777777" w:rsidR="00336A52" w:rsidRDefault="00000000">
      <w:pPr>
        <w:spacing w:after="30"/>
        <w:ind w:left="240"/>
      </w:pPr>
      <w:r>
        <w:rPr>
          <w:i/>
          <w:iCs/>
          <w:color w:val="000000"/>
        </w:rPr>
        <w:t>M.S. Data Analytics and Program Evaluation, 2022</w:t>
      </w:r>
    </w:p>
    <w:p w14:paraId="64FFB4F3" w14:textId="77777777" w:rsidR="00336A52" w:rsidRDefault="00000000">
      <w:pPr>
        <w:keepNext/>
        <w:tabs>
          <w:tab w:val="right" w:pos="9936"/>
        </w:tabs>
        <w:spacing w:before="60" w:after="10"/>
      </w:pPr>
      <w:r>
        <w:rPr>
          <w:b/>
          <w:bCs/>
          <w:color w:val="000000"/>
        </w:rPr>
        <w:lastRenderedPageBreak/>
        <w:t>University of Arizona</w:t>
      </w:r>
      <w:r>
        <w:rPr>
          <w:color w:val="595959"/>
        </w:rPr>
        <w:tab/>
        <w:t>Tucson, AZ</w:t>
      </w:r>
    </w:p>
    <w:p w14:paraId="40CDBBBF" w14:textId="77777777" w:rsidR="00336A52" w:rsidRDefault="00000000">
      <w:pPr>
        <w:spacing w:after="30"/>
        <w:ind w:left="240"/>
      </w:pPr>
      <w:r>
        <w:rPr>
          <w:i/>
          <w:iCs/>
          <w:color w:val="000000"/>
        </w:rPr>
        <w:t>Master of Library and Information Science, 2018</w:t>
      </w:r>
    </w:p>
    <w:p w14:paraId="2FA876B0" w14:textId="77777777" w:rsidR="00336A52" w:rsidRDefault="00000000">
      <w:pPr>
        <w:keepNext/>
        <w:tabs>
          <w:tab w:val="right" w:pos="9936"/>
        </w:tabs>
        <w:spacing w:before="60" w:after="10"/>
      </w:pPr>
      <w:r>
        <w:rPr>
          <w:b/>
          <w:bCs/>
          <w:color w:val="000000"/>
        </w:rPr>
        <w:t>Thomas Jefferson School of Law</w:t>
      </w:r>
      <w:r>
        <w:rPr>
          <w:color w:val="595959"/>
        </w:rPr>
        <w:tab/>
        <w:t>San Diego, CA</w:t>
      </w:r>
    </w:p>
    <w:p w14:paraId="6CDE11C8" w14:textId="77777777" w:rsidR="00336A52" w:rsidRDefault="00000000">
      <w:pPr>
        <w:ind w:left="240"/>
      </w:pPr>
      <w:r>
        <w:rPr>
          <w:i/>
          <w:iCs/>
          <w:color w:val="000000"/>
        </w:rPr>
        <w:t>Juris Doctor, Emphasis in Civil Litigation, 2012</w:t>
      </w:r>
    </w:p>
    <w:p w14:paraId="1E5D0950" w14:textId="77777777" w:rsidR="00336A52" w:rsidRDefault="00000000">
      <w:pPr>
        <w:spacing w:after="30"/>
        <w:ind w:left="240"/>
      </w:pPr>
      <w:r>
        <w:rPr>
          <w:color w:val="595959"/>
          <w:sz w:val="19"/>
          <w:szCs w:val="19"/>
        </w:rPr>
        <w:t>(ABA accredited during the time of attendance and graduation)</w:t>
      </w:r>
    </w:p>
    <w:p w14:paraId="723B0C04" w14:textId="77777777" w:rsidR="00336A52" w:rsidRDefault="00000000">
      <w:pPr>
        <w:keepNext/>
        <w:tabs>
          <w:tab w:val="right" w:pos="9936"/>
        </w:tabs>
        <w:spacing w:before="60" w:after="10"/>
      </w:pPr>
      <w:r>
        <w:rPr>
          <w:b/>
          <w:bCs/>
          <w:color w:val="000000"/>
        </w:rPr>
        <w:t>University of California, Los Angeles</w:t>
      </w:r>
      <w:r>
        <w:rPr>
          <w:color w:val="595959"/>
        </w:rPr>
        <w:tab/>
        <w:t>Los Angeles, CA</w:t>
      </w:r>
    </w:p>
    <w:p w14:paraId="5E48DA01" w14:textId="77777777" w:rsidR="00336A52" w:rsidRDefault="00000000">
      <w:pPr>
        <w:spacing w:after="30"/>
        <w:ind w:left="240"/>
      </w:pPr>
      <w:r>
        <w:rPr>
          <w:i/>
          <w:iCs/>
          <w:color w:val="000000"/>
        </w:rPr>
        <w:t>B.A. English Literature, 2005</w:t>
      </w:r>
    </w:p>
    <w:p w14:paraId="2BE04F93" w14:textId="77777777" w:rsidR="00336A52" w:rsidRDefault="00000000">
      <w:pPr>
        <w:keepNext/>
        <w:pBdr>
          <w:bottom w:val="single" w:sz="8" w:space="2" w:color="1F3864"/>
        </w:pBdr>
        <w:spacing w:before="220" w:after="90"/>
      </w:pPr>
      <w:r>
        <w:rPr>
          <w:b/>
          <w:bCs/>
          <w:smallCaps/>
          <w:color w:val="1F3864"/>
          <w:spacing w:val="20"/>
          <w:sz w:val="22"/>
          <w:szCs w:val="22"/>
        </w:rPr>
        <w:t>Honors &amp; Professional Associations</w:t>
      </w:r>
    </w:p>
    <w:p w14:paraId="2E85DE1E" w14:textId="26C18E7E" w:rsidR="00BA6D37" w:rsidRDefault="00BA6D37">
      <w:pPr>
        <w:pStyle w:val="ListParagraph"/>
        <w:numPr>
          <w:ilvl w:val="0"/>
          <w:numId w:val="2"/>
        </w:numPr>
        <w:spacing w:after="40" w:line="252" w:lineRule="auto"/>
        <w:rPr>
          <w:b/>
          <w:bCs/>
        </w:rPr>
      </w:pPr>
      <w:r w:rsidRPr="00BA6D37">
        <w:rPr>
          <w:b/>
          <w:bCs/>
        </w:rPr>
        <w:t>Uniform Law Commission (ULC) study committee on the Practice and Unauthorized Practice of Law Raised by Use of Technology Including Artificial Intelligence</w:t>
      </w:r>
    </w:p>
    <w:p w14:paraId="6E54D8F6" w14:textId="447BE127" w:rsidR="007B5B11" w:rsidRDefault="007B5B11">
      <w:pPr>
        <w:pStyle w:val="ListParagraph"/>
        <w:numPr>
          <w:ilvl w:val="0"/>
          <w:numId w:val="2"/>
        </w:numPr>
        <w:spacing w:after="40" w:line="252" w:lineRule="auto"/>
        <w:rPr>
          <w:b/>
          <w:bCs/>
        </w:rPr>
      </w:pPr>
      <w:r>
        <w:rPr>
          <w:b/>
          <w:bCs/>
        </w:rPr>
        <w:t>Harvey.AI Academic Board Member</w:t>
      </w:r>
    </w:p>
    <w:p w14:paraId="66B23989" w14:textId="2D248D7E" w:rsidR="007B5B11" w:rsidRDefault="007B5B11">
      <w:pPr>
        <w:pStyle w:val="ListParagraph"/>
        <w:numPr>
          <w:ilvl w:val="0"/>
          <w:numId w:val="2"/>
        </w:numPr>
        <w:spacing w:after="40" w:line="252" w:lineRule="auto"/>
        <w:rPr>
          <w:b/>
          <w:bCs/>
        </w:rPr>
      </w:pPr>
      <w:r>
        <w:rPr>
          <w:b/>
          <w:bCs/>
        </w:rPr>
        <w:t>Clio Academic Board Member</w:t>
      </w:r>
    </w:p>
    <w:p w14:paraId="6BA725FB" w14:textId="362E03DB" w:rsidR="00BA6D37" w:rsidRDefault="00BA6D37">
      <w:pPr>
        <w:pStyle w:val="ListParagraph"/>
        <w:numPr>
          <w:ilvl w:val="0"/>
          <w:numId w:val="2"/>
        </w:numPr>
        <w:spacing w:after="40" w:line="252" w:lineRule="auto"/>
        <w:rPr>
          <w:b/>
          <w:bCs/>
        </w:rPr>
      </w:pPr>
      <w:r>
        <w:rPr>
          <w:b/>
          <w:bCs/>
        </w:rPr>
        <w:t xml:space="preserve">2026 </w:t>
      </w:r>
      <w:r w:rsidRPr="00BA6D37">
        <w:rPr>
          <w:b/>
          <w:bCs/>
        </w:rPr>
        <w:t>National Review Top 50 Legal Innovators in Academia</w:t>
      </w:r>
    </w:p>
    <w:p w14:paraId="1FB29C4D" w14:textId="7D93EA06" w:rsidR="00EB02CD" w:rsidRPr="00EB02CD" w:rsidRDefault="00EB02CD">
      <w:pPr>
        <w:pStyle w:val="ListParagraph"/>
        <w:numPr>
          <w:ilvl w:val="0"/>
          <w:numId w:val="2"/>
        </w:numPr>
        <w:spacing w:after="40" w:line="252" w:lineRule="auto"/>
        <w:rPr>
          <w:b/>
          <w:bCs/>
        </w:rPr>
      </w:pPr>
      <w:r w:rsidRPr="00EB02CD">
        <w:rPr>
          <w:b/>
          <w:bCs/>
        </w:rPr>
        <w:t>Arizona Supreme Court AI Steering Committee Member</w:t>
      </w:r>
    </w:p>
    <w:p w14:paraId="575993DE" w14:textId="31E4558C" w:rsidR="00336A52" w:rsidRDefault="00000000">
      <w:pPr>
        <w:pStyle w:val="ListParagraph"/>
        <w:numPr>
          <w:ilvl w:val="0"/>
          <w:numId w:val="2"/>
        </w:numPr>
        <w:spacing w:after="40" w:line="252" w:lineRule="auto"/>
      </w:pPr>
      <w:r>
        <w:rPr>
          <w:b/>
          <w:bCs/>
          <w:color w:val="000000"/>
        </w:rPr>
        <w:t xml:space="preserve">2025 </w:t>
      </w:r>
      <w:hyperlink r:id="rId7" w:history="1">
        <w:r w:rsidR="00336A52">
          <w:rPr>
            <w:b/>
            <w:bCs/>
            <w:color w:val="1F3864"/>
            <w:u w:val="single" w:color="1F3864"/>
          </w:rPr>
          <w:t>vLex Fastcase 50</w:t>
        </w:r>
      </w:hyperlink>
      <w:r>
        <w:rPr>
          <w:b/>
          <w:bCs/>
          <w:color w:val="000000"/>
        </w:rPr>
        <w:t xml:space="preserve"> Awardee</w:t>
      </w:r>
    </w:p>
    <w:p w14:paraId="228A80D8" w14:textId="77777777" w:rsidR="00336A52" w:rsidRDefault="00000000">
      <w:pPr>
        <w:pStyle w:val="ListParagraph"/>
        <w:numPr>
          <w:ilvl w:val="0"/>
          <w:numId w:val="2"/>
        </w:numPr>
        <w:spacing w:after="40" w:line="252" w:lineRule="auto"/>
      </w:pPr>
      <w:r>
        <w:rPr>
          <w:b/>
          <w:bCs/>
          <w:color w:val="000000"/>
        </w:rPr>
        <w:t>OpenAI Education Forum Member</w:t>
      </w:r>
    </w:p>
    <w:p w14:paraId="367DA61A" w14:textId="77777777" w:rsidR="00336A52" w:rsidRDefault="00000000">
      <w:pPr>
        <w:pStyle w:val="ListParagraph"/>
        <w:numPr>
          <w:ilvl w:val="0"/>
          <w:numId w:val="2"/>
        </w:numPr>
        <w:spacing w:after="40" w:line="252" w:lineRule="auto"/>
      </w:pPr>
      <w:r>
        <w:rPr>
          <w:b/>
          <w:bCs/>
          <w:color w:val="000000"/>
        </w:rPr>
        <w:t>National Association of Attorneys General (NAAG)</w:t>
      </w:r>
      <w:r>
        <w:rPr>
          <w:color w:val="000000"/>
        </w:rPr>
        <w:t xml:space="preserve"> Exemplary Service Award (2025)</w:t>
      </w:r>
    </w:p>
    <w:p w14:paraId="0D59FFCD" w14:textId="77777777" w:rsidR="00336A52" w:rsidRDefault="00000000">
      <w:pPr>
        <w:pStyle w:val="ListParagraph"/>
        <w:numPr>
          <w:ilvl w:val="0"/>
          <w:numId w:val="2"/>
        </w:numPr>
        <w:spacing w:after="40" w:line="252" w:lineRule="auto"/>
      </w:pPr>
      <w:r>
        <w:rPr>
          <w:b/>
          <w:bCs/>
          <w:color w:val="000000"/>
        </w:rPr>
        <w:t>AI Training and Teaching Working Group, Core Member</w:t>
      </w:r>
      <w:r>
        <w:rPr>
          <w:color w:val="000000"/>
        </w:rPr>
        <w:t>, University of Oklahoma (2025)</w:t>
      </w:r>
    </w:p>
    <w:p w14:paraId="50B71278" w14:textId="77777777" w:rsidR="00336A52" w:rsidRDefault="00000000">
      <w:pPr>
        <w:pStyle w:val="ListParagraph"/>
        <w:numPr>
          <w:ilvl w:val="0"/>
          <w:numId w:val="2"/>
        </w:numPr>
        <w:spacing w:after="40" w:line="252" w:lineRule="auto"/>
      </w:pPr>
      <w:r>
        <w:rPr>
          <w:b/>
          <w:bCs/>
          <w:color w:val="000000"/>
        </w:rPr>
        <w:t>AI Operations Working Group</w:t>
      </w:r>
      <w:r>
        <w:rPr>
          <w:color w:val="000000"/>
        </w:rPr>
        <w:t>, University of Oklahoma (2024)</w:t>
      </w:r>
    </w:p>
    <w:p w14:paraId="1A4C6BE0" w14:textId="77777777" w:rsidR="00336A52" w:rsidRDefault="00000000">
      <w:pPr>
        <w:spacing w:after="40"/>
        <w:ind w:left="620"/>
      </w:pPr>
      <w:r>
        <w:rPr>
          <w:i/>
          <w:iCs/>
          <w:color w:val="595959"/>
          <w:sz w:val="19"/>
          <w:szCs w:val="19"/>
        </w:rPr>
        <w:t>A sub-group of the larger President’s AI task force chaired by Norman Provost Wright and HSC Provost Raskob.</w:t>
      </w:r>
    </w:p>
    <w:p w14:paraId="00D32188" w14:textId="77777777" w:rsidR="00336A52" w:rsidRDefault="00000000">
      <w:pPr>
        <w:keepNext/>
        <w:pBdr>
          <w:bottom w:val="single" w:sz="8" w:space="2" w:color="1F3864"/>
        </w:pBdr>
        <w:spacing w:before="220" w:after="90"/>
      </w:pPr>
      <w:r>
        <w:rPr>
          <w:b/>
          <w:bCs/>
          <w:smallCaps/>
          <w:color w:val="1F3864"/>
          <w:spacing w:val="20"/>
          <w:sz w:val="22"/>
          <w:szCs w:val="22"/>
        </w:rPr>
        <w:t>Publications</w:t>
      </w:r>
    </w:p>
    <w:p w14:paraId="3EBA17E0" w14:textId="50A8B1C5" w:rsidR="00336A52" w:rsidRDefault="00000000">
      <w:pPr>
        <w:pStyle w:val="ListParagraph"/>
        <w:numPr>
          <w:ilvl w:val="0"/>
          <w:numId w:val="2"/>
        </w:numPr>
        <w:spacing w:after="40" w:line="252" w:lineRule="auto"/>
      </w:pPr>
      <w:r>
        <w:rPr>
          <w:color w:val="000000"/>
        </w:rPr>
        <w:t xml:space="preserve">Sean A. Harrington, </w:t>
      </w:r>
      <w:hyperlink r:id="rId8" w:history="1">
        <w:r w:rsidR="00336A52" w:rsidRPr="00BA6D37">
          <w:rPr>
            <w:rStyle w:val="Hyperlink"/>
            <w:i/>
            <w:iCs/>
          </w:rPr>
          <w:t>The Arguments We Stop Making</w:t>
        </w:r>
      </w:hyperlink>
      <w:r>
        <w:rPr>
          <w:color w:val="000000"/>
        </w:rPr>
        <w:t>, SSR</w:t>
      </w:r>
      <w:r w:rsidR="00BA6D37">
        <w:rPr>
          <w:color w:val="000000"/>
        </w:rPr>
        <w:t>N 2026</w:t>
      </w:r>
    </w:p>
    <w:p w14:paraId="0432D26F" w14:textId="77777777" w:rsidR="00336A52" w:rsidRDefault="00000000">
      <w:pPr>
        <w:pStyle w:val="ListParagraph"/>
        <w:numPr>
          <w:ilvl w:val="0"/>
          <w:numId w:val="2"/>
        </w:numPr>
        <w:spacing w:after="40" w:line="252" w:lineRule="auto"/>
      </w:pPr>
      <w:r>
        <w:rPr>
          <w:color w:val="000000"/>
        </w:rPr>
        <w:t xml:space="preserve">Sean Harrington &amp; Hayley Stillwell, </w:t>
      </w:r>
      <w:hyperlink r:id="rId9" w:history="1">
        <w:r w:rsidR="00336A52">
          <w:rPr>
            <w:i/>
            <w:iCs/>
            <w:color w:val="1F3864"/>
            <w:u w:val="single" w:color="1F3864"/>
          </w:rPr>
          <w:t>Predicting the Court: Evaluating Large Language Models as Forecasters of Supreme Court Decisions</w:t>
        </w:r>
      </w:hyperlink>
      <w:r>
        <w:rPr>
          <w:color w:val="000000"/>
        </w:rPr>
        <w:t>, 27 Sedona Conf. J. ___ (forthcoming 2026)</w:t>
      </w:r>
    </w:p>
    <w:p w14:paraId="2CBF940A" w14:textId="77777777" w:rsidR="00336A52" w:rsidRDefault="00000000">
      <w:pPr>
        <w:pStyle w:val="ListParagraph"/>
        <w:numPr>
          <w:ilvl w:val="0"/>
          <w:numId w:val="2"/>
        </w:numPr>
        <w:spacing w:after="40" w:line="252" w:lineRule="auto"/>
      </w:pPr>
      <w:r>
        <w:rPr>
          <w:color w:val="000000"/>
        </w:rPr>
        <w:t xml:space="preserve">Sean A. Harrington, </w:t>
      </w:r>
      <w:hyperlink r:id="rId10" w:history="1">
        <w:r w:rsidR="00336A52">
          <w:rPr>
            <w:i/>
            <w:iCs/>
            <w:color w:val="1F3864"/>
            <w:u w:val="single" w:color="1F3864"/>
          </w:rPr>
          <w:t>The Structural Barriers to AI Lawyers</w:t>
        </w:r>
      </w:hyperlink>
      <w:r>
        <w:rPr>
          <w:color w:val="000000"/>
        </w:rPr>
        <w:t>, Diffuse AI (2026)</w:t>
      </w:r>
    </w:p>
    <w:p w14:paraId="4C9F0173" w14:textId="77777777" w:rsidR="00336A52" w:rsidRDefault="00000000">
      <w:pPr>
        <w:pStyle w:val="ListParagraph"/>
        <w:numPr>
          <w:ilvl w:val="0"/>
          <w:numId w:val="2"/>
        </w:numPr>
        <w:spacing w:after="40" w:line="252" w:lineRule="auto"/>
      </w:pPr>
      <w:r>
        <w:rPr>
          <w:color w:val="000000"/>
        </w:rPr>
        <w:t xml:space="preserve">Sean A. Harrington, </w:t>
      </w:r>
      <w:hyperlink r:id="rId11" w:history="1">
        <w:r w:rsidR="00336A52">
          <w:rPr>
            <w:i/>
            <w:iCs/>
            <w:color w:val="1F3864"/>
            <w:u w:val="single" w:color="1F3864"/>
          </w:rPr>
          <w:t>The Wearable Revolution: How Glasses, Pendants, and Always-On AI Are Poised to Transform Legal Practice</w:t>
        </w:r>
      </w:hyperlink>
      <w:r>
        <w:rPr>
          <w:color w:val="000000"/>
        </w:rPr>
        <w:t>, ABA Law Practice Magazine (2026)</w:t>
      </w:r>
    </w:p>
    <w:p w14:paraId="0B076D00" w14:textId="77777777" w:rsidR="00336A52" w:rsidRDefault="00000000">
      <w:pPr>
        <w:pStyle w:val="ListParagraph"/>
        <w:numPr>
          <w:ilvl w:val="0"/>
          <w:numId w:val="2"/>
        </w:numPr>
        <w:spacing w:after="40" w:line="252" w:lineRule="auto"/>
      </w:pPr>
      <w:r>
        <w:rPr>
          <w:color w:val="000000"/>
        </w:rPr>
        <w:t xml:space="preserve">Sean A. Harrington, </w:t>
      </w:r>
      <w:hyperlink r:id="rId12" w:history="1">
        <w:r w:rsidR="00336A52">
          <w:rPr>
            <w:i/>
            <w:iCs/>
            <w:color w:val="1F3864"/>
            <w:u w:val="single" w:color="1F3864"/>
          </w:rPr>
          <w:t>How to Crash the Legal Tech Market</w:t>
        </w:r>
      </w:hyperlink>
      <w:r>
        <w:rPr>
          <w:color w:val="000000"/>
        </w:rPr>
        <w:t>, 3 Geeks and a Law Blog (2026)</w:t>
      </w:r>
    </w:p>
    <w:p w14:paraId="36ED52C5" w14:textId="77777777" w:rsidR="00336A52" w:rsidRDefault="00000000">
      <w:pPr>
        <w:pStyle w:val="ListParagraph"/>
        <w:numPr>
          <w:ilvl w:val="0"/>
          <w:numId w:val="2"/>
        </w:numPr>
        <w:spacing w:after="40" w:line="252" w:lineRule="auto"/>
      </w:pPr>
      <w:r>
        <w:rPr>
          <w:color w:val="000000"/>
        </w:rPr>
        <w:t xml:space="preserve">Sean A. Harrington &amp; Andy Kim, </w:t>
      </w:r>
      <w:hyperlink r:id="rId13" w:history="1">
        <w:r w:rsidR="00336A52">
          <w:rPr>
            <w:i/>
            <w:iCs/>
            <w:color w:val="1F3864"/>
            <w:u w:val="single" w:color="1F3864"/>
          </w:rPr>
          <w:t>Anatomy of a Prompt: Real Training for Using AI</w:t>
        </w:r>
      </w:hyperlink>
      <w:r>
        <w:rPr>
          <w:color w:val="000000"/>
        </w:rPr>
        <w:t>, ALM (2025)</w:t>
      </w:r>
    </w:p>
    <w:p w14:paraId="498D2B21" w14:textId="77777777" w:rsidR="00336A52" w:rsidRDefault="00000000">
      <w:pPr>
        <w:pStyle w:val="ListParagraph"/>
        <w:numPr>
          <w:ilvl w:val="0"/>
          <w:numId w:val="2"/>
        </w:numPr>
        <w:spacing w:after="40" w:line="252" w:lineRule="auto"/>
      </w:pPr>
      <w:r>
        <w:rPr>
          <w:color w:val="000000"/>
        </w:rPr>
        <w:t xml:space="preserve">OpenAI Global Affairs, Featuring Sean Harrington: </w:t>
      </w:r>
      <w:hyperlink r:id="rId14" w:history="1">
        <w:r w:rsidR="00336A52">
          <w:rPr>
            <w:i/>
            <w:iCs/>
            <w:color w:val="1F3864"/>
            <w:u w:val="single" w:color="1F3864"/>
          </w:rPr>
          <w:t>Using ChatGPT in Law School</w:t>
        </w:r>
      </w:hyperlink>
      <w:r>
        <w:rPr>
          <w:color w:val="000000"/>
        </w:rPr>
        <w:t>, LinkedIn (2025)</w:t>
      </w:r>
    </w:p>
    <w:p w14:paraId="47BC697A" w14:textId="77777777" w:rsidR="00336A52" w:rsidRDefault="00000000">
      <w:pPr>
        <w:pStyle w:val="ListParagraph"/>
        <w:numPr>
          <w:ilvl w:val="0"/>
          <w:numId w:val="2"/>
        </w:numPr>
        <w:spacing w:after="40" w:line="252" w:lineRule="auto"/>
      </w:pPr>
      <w:r>
        <w:rPr>
          <w:color w:val="000000"/>
        </w:rPr>
        <w:t xml:space="preserve">Sean Harrington &amp; Hayley Stillwell, </w:t>
      </w:r>
      <w:hyperlink r:id="rId15" w:history="1">
        <w:r w:rsidR="00336A52">
          <w:rPr>
            <w:i/>
            <w:iCs/>
            <w:color w:val="1F3864"/>
            <w:u w:val="single" w:color="1F3864"/>
          </w:rPr>
          <w:t>Michael Scott Is Not a Juror: The Limits of AI in Simulating Human Judgment</w:t>
        </w:r>
      </w:hyperlink>
      <w:r>
        <w:rPr>
          <w:color w:val="000000"/>
        </w:rPr>
        <w:t>, UNT Dallas L. Rev. On the Cusp (2025)</w:t>
      </w:r>
    </w:p>
    <w:p w14:paraId="22275B04" w14:textId="77777777" w:rsidR="00336A52" w:rsidRDefault="00000000">
      <w:pPr>
        <w:pStyle w:val="ListParagraph"/>
        <w:numPr>
          <w:ilvl w:val="0"/>
          <w:numId w:val="2"/>
        </w:numPr>
        <w:spacing w:after="40" w:line="252" w:lineRule="auto"/>
      </w:pPr>
      <w:r>
        <w:rPr>
          <w:i/>
          <w:iCs/>
          <w:color w:val="000000"/>
        </w:rPr>
        <w:t>Elgar Concise Encyclopedia of Artificial Intelligence and the Law</w:t>
      </w:r>
      <w:r>
        <w:rPr>
          <w:color w:val="000000"/>
        </w:rPr>
        <w:t>, Document Review Section</w:t>
      </w:r>
    </w:p>
    <w:p w14:paraId="5ADB7F4B" w14:textId="77777777" w:rsidR="00336A52" w:rsidRDefault="00000000">
      <w:pPr>
        <w:pStyle w:val="ListParagraph"/>
        <w:numPr>
          <w:ilvl w:val="0"/>
          <w:numId w:val="2"/>
        </w:numPr>
        <w:spacing w:after="40" w:line="252" w:lineRule="auto"/>
      </w:pPr>
      <w:r>
        <w:rPr>
          <w:color w:val="000000"/>
        </w:rPr>
        <w:t xml:space="preserve">Sean Harrington, Jonathan Franklin &amp; Christine Park, </w:t>
      </w:r>
      <w:hyperlink r:id="rId16" w:history="1">
        <w:r w:rsidR="00336A52">
          <w:rPr>
            <w:i/>
            <w:iCs/>
            <w:color w:val="1F3864"/>
            <w:u w:val="single" w:color="1F3864"/>
          </w:rPr>
          <w:t>Evaluating the Evaluators: The Role of Benchmarks in Legal AI</w:t>
        </w:r>
      </w:hyperlink>
      <w:r>
        <w:rPr>
          <w:color w:val="000000"/>
        </w:rPr>
        <w:t>, AALL Spectrum (2025)</w:t>
      </w:r>
    </w:p>
    <w:p w14:paraId="31AF4E18" w14:textId="77777777" w:rsidR="00336A52" w:rsidRDefault="00000000">
      <w:pPr>
        <w:pStyle w:val="ListParagraph"/>
        <w:numPr>
          <w:ilvl w:val="0"/>
          <w:numId w:val="2"/>
        </w:numPr>
        <w:spacing w:after="40" w:line="252" w:lineRule="auto"/>
      </w:pPr>
      <w:r>
        <w:rPr>
          <w:color w:val="000000"/>
        </w:rPr>
        <w:t xml:space="preserve">Sean A. Harrington, </w:t>
      </w:r>
      <w:hyperlink r:id="rId17" w:history="1">
        <w:r w:rsidR="00336A52">
          <w:rPr>
            <w:i/>
            <w:iCs/>
            <w:color w:val="1F3864"/>
            <w:u w:val="single" w:color="1F3864"/>
          </w:rPr>
          <w:t>Introducing QuizBot: An Innovative AI-Assisted Assessment in Legal Education</w:t>
        </w:r>
      </w:hyperlink>
      <w:r>
        <w:rPr>
          <w:color w:val="000000"/>
        </w:rPr>
        <w:t>, SSRN (2024)</w:t>
      </w:r>
    </w:p>
    <w:p w14:paraId="2D53AD23" w14:textId="77777777" w:rsidR="00336A52" w:rsidRDefault="00000000">
      <w:pPr>
        <w:pStyle w:val="ListParagraph"/>
        <w:numPr>
          <w:ilvl w:val="0"/>
          <w:numId w:val="2"/>
        </w:numPr>
        <w:spacing w:after="40" w:line="252" w:lineRule="auto"/>
      </w:pPr>
      <w:r>
        <w:rPr>
          <w:color w:val="000000"/>
        </w:rPr>
        <w:t xml:space="preserve">Sean A. Harrington, </w:t>
      </w:r>
      <w:hyperlink r:id="rId18" w:history="1">
        <w:r w:rsidR="00336A52">
          <w:rPr>
            <w:i/>
            <w:iCs/>
            <w:color w:val="1F3864"/>
            <w:u w:val="single" w:color="1F3864"/>
          </w:rPr>
          <w:t>The Case for Large Language Model Optimism in Legal Research from a Law &amp; Technology Librarian</w:t>
        </w:r>
      </w:hyperlink>
      <w:r>
        <w:rPr>
          <w:color w:val="000000"/>
        </w:rPr>
        <w:t>, SSRN (2023)</w:t>
      </w:r>
    </w:p>
    <w:p w14:paraId="7E25D6F3" w14:textId="77777777" w:rsidR="00336A52" w:rsidRDefault="00000000">
      <w:pPr>
        <w:pStyle w:val="ListParagraph"/>
        <w:numPr>
          <w:ilvl w:val="0"/>
          <w:numId w:val="2"/>
        </w:numPr>
        <w:spacing w:after="40" w:line="252" w:lineRule="auto"/>
      </w:pPr>
      <w:r>
        <w:rPr>
          <w:color w:val="000000"/>
        </w:rPr>
        <w:t xml:space="preserve">Sean A. Harrington, </w:t>
      </w:r>
      <w:hyperlink r:id="rId19" w:history="1">
        <w:r w:rsidR="00336A52">
          <w:rPr>
            <w:i/>
            <w:iCs/>
            <w:color w:val="1F3864"/>
            <w:u w:val="single" w:color="1F3864"/>
          </w:rPr>
          <w:t>The Ultimate Study Partner: Using a Custom Chatbot to Optimize Student Studying During Law School</w:t>
        </w:r>
      </w:hyperlink>
      <w:r>
        <w:rPr>
          <w:color w:val="000000"/>
        </w:rPr>
        <w:t>, SSRN (2023)</w:t>
      </w:r>
    </w:p>
    <w:p w14:paraId="0CB4342C" w14:textId="77777777" w:rsidR="00336A52" w:rsidRDefault="00000000">
      <w:pPr>
        <w:keepNext/>
        <w:pBdr>
          <w:bottom w:val="single" w:sz="8" w:space="2" w:color="1F3864"/>
        </w:pBdr>
        <w:spacing w:before="220" w:after="90"/>
      </w:pPr>
      <w:r>
        <w:rPr>
          <w:b/>
          <w:bCs/>
          <w:smallCaps/>
          <w:color w:val="1F3864"/>
          <w:spacing w:val="20"/>
          <w:sz w:val="22"/>
          <w:szCs w:val="22"/>
        </w:rPr>
        <w:t>Courses, Patents &amp; Projects</w:t>
      </w:r>
    </w:p>
    <w:p w14:paraId="78423441" w14:textId="77777777" w:rsidR="00336A52" w:rsidRDefault="00000000">
      <w:pPr>
        <w:pStyle w:val="ListParagraph"/>
        <w:numPr>
          <w:ilvl w:val="0"/>
          <w:numId w:val="2"/>
        </w:numPr>
        <w:spacing w:after="40" w:line="252" w:lineRule="auto"/>
      </w:pPr>
      <w:r>
        <w:rPr>
          <w:color w:val="000000"/>
        </w:rPr>
        <w:t>ASU Law Student AI Workshop with assessment and certification (2026)</w:t>
      </w:r>
    </w:p>
    <w:p w14:paraId="1EDB8B44" w14:textId="7D49567C" w:rsidR="00336A52" w:rsidRDefault="00000000">
      <w:pPr>
        <w:pStyle w:val="ListParagraph"/>
        <w:numPr>
          <w:ilvl w:val="0"/>
          <w:numId w:val="2"/>
        </w:numPr>
        <w:spacing w:after="40" w:line="252" w:lineRule="auto"/>
      </w:pPr>
      <w:r>
        <w:rPr>
          <w:color w:val="000000"/>
        </w:rPr>
        <w:lastRenderedPageBreak/>
        <w:t>Practice-Ready AI: Legal Applications and Innovation (</w:t>
      </w:r>
      <w:r w:rsidR="00EB02CD">
        <w:rPr>
          <w:color w:val="000000"/>
        </w:rPr>
        <w:t xml:space="preserve">Spring </w:t>
      </w:r>
      <w:r>
        <w:rPr>
          <w:color w:val="000000"/>
        </w:rPr>
        <w:t>2026)</w:t>
      </w:r>
      <w:r w:rsidR="00EB02CD">
        <w:rPr>
          <w:color w:val="000000"/>
        </w:rPr>
        <w:t>, continued for 2027</w:t>
      </w:r>
    </w:p>
    <w:p w14:paraId="677A67AC" w14:textId="32431647" w:rsidR="00336A52" w:rsidRDefault="00000000">
      <w:pPr>
        <w:pStyle w:val="ListParagraph"/>
        <w:numPr>
          <w:ilvl w:val="0"/>
          <w:numId w:val="2"/>
        </w:numPr>
        <w:spacing w:after="40" w:line="252" w:lineRule="auto"/>
      </w:pPr>
      <w:r>
        <w:rPr>
          <w:color w:val="000000"/>
        </w:rPr>
        <w:t xml:space="preserve">AI &amp; the Practice of Law, </w:t>
      </w:r>
      <w:r w:rsidR="00EB02CD">
        <w:rPr>
          <w:color w:val="000000"/>
        </w:rPr>
        <w:t>(</w:t>
      </w:r>
      <w:r>
        <w:rPr>
          <w:color w:val="000000"/>
        </w:rPr>
        <w:t>Fall 2024</w:t>
      </w:r>
      <w:r w:rsidR="00EB02CD">
        <w:rPr>
          <w:color w:val="000000"/>
        </w:rPr>
        <w:t>)</w:t>
      </w:r>
    </w:p>
    <w:p w14:paraId="2DF8336F" w14:textId="77777777" w:rsidR="00336A52" w:rsidRDefault="00000000">
      <w:pPr>
        <w:pStyle w:val="ListParagraph"/>
        <w:numPr>
          <w:ilvl w:val="0"/>
          <w:numId w:val="2"/>
        </w:numPr>
        <w:spacing w:after="40" w:line="252" w:lineRule="auto"/>
      </w:pPr>
      <w:r>
        <w:rPr>
          <w:color w:val="000000"/>
        </w:rPr>
        <w:t>Juror Simulation with Professor Hayley Stillwell [Patent Pending]</w:t>
      </w:r>
    </w:p>
    <w:p w14:paraId="25D9E7AB" w14:textId="77777777" w:rsidR="00336A52" w:rsidRDefault="00000000">
      <w:pPr>
        <w:keepNext/>
        <w:pBdr>
          <w:bottom w:val="single" w:sz="8" w:space="2" w:color="1F3864"/>
        </w:pBdr>
        <w:spacing w:before="220" w:after="90"/>
      </w:pPr>
      <w:r>
        <w:rPr>
          <w:b/>
          <w:bCs/>
          <w:smallCaps/>
          <w:color w:val="1F3864"/>
          <w:spacing w:val="20"/>
          <w:sz w:val="22"/>
          <w:szCs w:val="22"/>
        </w:rPr>
        <w:t>Technical Skills</w:t>
      </w:r>
    </w:p>
    <w:p w14:paraId="33994365" w14:textId="77777777" w:rsidR="00336A52" w:rsidRDefault="00000000">
      <w:pPr>
        <w:spacing w:after="40" w:line="252" w:lineRule="auto"/>
      </w:pPr>
      <w:r>
        <w:rPr>
          <w:b/>
          <w:bCs/>
          <w:color w:val="000000"/>
        </w:rPr>
        <w:t xml:space="preserve">AI &amp; Machine Learning: </w:t>
      </w:r>
      <w:r>
        <w:rPr>
          <w:color w:val="000000"/>
        </w:rPr>
        <w:t>LLM fine-tuning, evaluation, and deployment; prompt engineering; RAG pipelines; custom GPT systems; AI web application development</w:t>
      </w:r>
    </w:p>
    <w:p w14:paraId="19BB3CFB" w14:textId="77777777" w:rsidR="00336A52" w:rsidRDefault="00000000">
      <w:pPr>
        <w:spacing w:after="40" w:line="252" w:lineRule="auto"/>
      </w:pPr>
      <w:r>
        <w:rPr>
          <w:b/>
          <w:bCs/>
          <w:color w:val="000000"/>
        </w:rPr>
        <w:t xml:space="preserve">Programming &amp; Data: </w:t>
      </w:r>
      <w:r>
        <w:rPr>
          <w:color w:val="000000"/>
        </w:rPr>
        <w:t>Python, R, SQL, API integration, end-to-end legal tech product development</w:t>
      </w:r>
    </w:p>
    <w:p w14:paraId="3F1F2101" w14:textId="77777777" w:rsidR="00336A52" w:rsidRDefault="00000000">
      <w:pPr>
        <w:spacing w:after="40" w:line="252" w:lineRule="auto"/>
      </w:pPr>
      <w:r>
        <w:rPr>
          <w:b/>
          <w:bCs/>
          <w:color w:val="000000"/>
        </w:rPr>
        <w:t xml:space="preserve">Legal Research Platforms: </w:t>
      </w:r>
      <w:r>
        <w:rPr>
          <w:color w:val="000000"/>
        </w:rPr>
        <w:t>AI-assisted legal research platforms (Westlaw, Lexis, vLex)</w:t>
      </w:r>
    </w:p>
    <w:p w14:paraId="28420991" w14:textId="77777777" w:rsidR="00336A52" w:rsidRDefault="00000000">
      <w:pPr>
        <w:keepNext/>
        <w:pBdr>
          <w:bottom w:val="single" w:sz="8" w:space="2" w:color="1F3864"/>
        </w:pBdr>
        <w:spacing w:before="220" w:after="90"/>
      </w:pPr>
      <w:r>
        <w:rPr>
          <w:b/>
          <w:bCs/>
          <w:smallCaps/>
          <w:color w:val="1F3864"/>
          <w:spacing w:val="20"/>
          <w:sz w:val="22"/>
          <w:szCs w:val="22"/>
        </w:rPr>
        <w:t>Selected Presentations</w:t>
      </w:r>
    </w:p>
    <w:p w14:paraId="0875D03A" w14:textId="77777777" w:rsidR="00336A52" w:rsidRDefault="00000000">
      <w:pPr>
        <w:keepNext/>
        <w:spacing w:before="100" w:after="50"/>
      </w:pPr>
      <w:r>
        <w:rPr>
          <w:b/>
          <w:bCs/>
          <w:color w:val="1F3864"/>
          <w:spacing w:val="20"/>
        </w:rPr>
        <w:t>2026</w:t>
      </w:r>
    </w:p>
    <w:p w14:paraId="4FEBB096" w14:textId="3F3FE0FB" w:rsidR="00EB02CD" w:rsidRDefault="00EB02CD">
      <w:pPr>
        <w:pStyle w:val="ListParagraph"/>
        <w:numPr>
          <w:ilvl w:val="0"/>
          <w:numId w:val="2"/>
        </w:numPr>
        <w:spacing w:after="40" w:line="252" w:lineRule="auto"/>
      </w:pPr>
      <w:r w:rsidRPr="00EB02CD">
        <w:rPr>
          <w:b/>
          <w:bCs/>
        </w:rPr>
        <w:t>NAAG CyTech Series</w:t>
      </w:r>
      <w:r>
        <w:rPr>
          <w:b/>
          <w:bCs/>
        </w:rPr>
        <w:t>,</w:t>
      </w:r>
      <w:r w:rsidRPr="00EB02CD">
        <w:rPr>
          <w:b/>
          <w:bCs/>
        </w:rPr>
        <w:t xml:space="preserve"> </w:t>
      </w:r>
      <w:r w:rsidRPr="00EB02CD">
        <w:rPr>
          <w:i/>
          <w:iCs/>
        </w:rPr>
        <w:t>Wearable Technology</w:t>
      </w:r>
      <w:r w:rsidRPr="00EB02CD">
        <w:t>, with Professor Gary Marchant,</w:t>
      </w:r>
      <w:r>
        <w:rPr>
          <w:b/>
          <w:bCs/>
        </w:rPr>
        <w:t xml:space="preserve"> </w:t>
      </w:r>
      <w:r>
        <w:rPr>
          <w:color w:val="000000"/>
        </w:rPr>
        <w:t>Virtual, 2026</w:t>
      </w:r>
    </w:p>
    <w:p w14:paraId="44B0143B" w14:textId="3B21B365" w:rsidR="00EB02CD" w:rsidRPr="00EB02CD" w:rsidRDefault="00EB02CD">
      <w:pPr>
        <w:pStyle w:val="ListParagraph"/>
        <w:numPr>
          <w:ilvl w:val="0"/>
          <w:numId w:val="2"/>
        </w:numPr>
        <w:spacing w:after="40" w:line="252" w:lineRule="auto"/>
      </w:pPr>
      <w:r w:rsidRPr="00EB02CD">
        <w:rPr>
          <w:b/>
          <w:bCs/>
        </w:rPr>
        <w:t>Arizona Public Defenders</w:t>
      </w:r>
      <w:r>
        <w:t xml:space="preserve">, </w:t>
      </w:r>
      <w:r w:rsidRPr="00EB02CD">
        <w:rPr>
          <w:i/>
          <w:iCs/>
        </w:rPr>
        <w:t>ChatGPT for Public Defenders</w:t>
      </w:r>
      <w:r>
        <w:t xml:space="preserve">, </w:t>
      </w:r>
      <w:r>
        <w:rPr>
          <w:color w:val="000000"/>
        </w:rPr>
        <w:t>Virtual, 2026</w:t>
      </w:r>
    </w:p>
    <w:p w14:paraId="2AC1FEAA" w14:textId="0187C05F" w:rsidR="00336A52" w:rsidRDefault="00000000">
      <w:pPr>
        <w:pStyle w:val="ListParagraph"/>
        <w:numPr>
          <w:ilvl w:val="0"/>
          <w:numId w:val="2"/>
        </w:numPr>
        <w:spacing w:after="40" w:line="252" w:lineRule="auto"/>
      </w:pPr>
      <w:r>
        <w:rPr>
          <w:b/>
          <w:bCs/>
          <w:color w:val="000000"/>
        </w:rPr>
        <w:t>Arizona Supreme Court AI Steering Committee</w:t>
      </w:r>
      <w:r>
        <w:rPr>
          <w:color w:val="000000"/>
        </w:rPr>
        <w:t xml:space="preserve">, </w:t>
      </w:r>
      <w:r>
        <w:rPr>
          <w:i/>
          <w:iCs/>
          <w:color w:val="000000"/>
        </w:rPr>
        <w:t>AI Updates in 2026</w:t>
      </w:r>
      <w:r>
        <w:rPr>
          <w:color w:val="000000"/>
        </w:rPr>
        <w:t>, Phoenix, AZ, 2026</w:t>
      </w:r>
    </w:p>
    <w:p w14:paraId="6F537F12" w14:textId="77777777" w:rsidR="00336A52" w:rsidRDefault="00000000">
      <w:pPr>
        <w:pStyle w:val="ListParagraph"/>
        <w:numPr>
          <w:ilvl w:val="0"/>
          <w:numId w:val="2"/>
        </w:numPr>
        <w:spacing w:after="40" w:line="252" w:lineRule="auto"/>
      </w:pPr>
      <w:r>
        <w:rPr>
          <w:b/>
          <w:bCs/>
          <w:color w:val="000000"/>
        </w:rPr>
        <w:t>Arizona Prosecuting Attorneys’ Advisory Council (APAAC)</w:t>
      </w:r>
      <w:r>
        <w:rPr>
          <w:color w:val="000000"/>
        </w:rPr>
        <w:t xml:space="preserve">, </w:t>
      </w:r>
      <w:r>
        <w:rPr>
          <w:i/>
          <w:iCs/>
          <w:color w:val="000000"/>
        </w:rPr>
        <w:t>The AI Advantage</w:t>
      </w:r>
      <w:r>
        <w:rPr>
          <w:color w:val="000000"/>
        </w:rPr>
        <w:t>, Phoenix, AZ, 2026</w:t>
      </w:r>
    </w:p>
    <w:p w14:paraId="713EC208" w14:textId="77777777" w:rsidR="00336A52" w:rsidRDefault="00000000">
      <w:pPr>
        <w:pStyle w:val="ListParagraph"/>
        <w:numPr>
          <w:ilvl w:val="0"/>
          <w:numId w:val="2"/>
        </w:numPr>
        <w:spacing w:after="40" w:line="252" w:lineRule="auto"/>
      </w:pPr>
      <w:r>
        <w:rPr>
          <w:b/>
          <w:bCs/>
          <w:color w:val="000000"/>
        </w:rPr>
        <w:t>National Association of Attorneys General</w:t>
      </w:r>
      <w:r>
        <w:rPr>
          <w:color w:val="000000"/>
        </w:rPr>
        <w:t xml:space="preserve">, </w:t>
      </w:r>
      <w:r>
        <w:rPr>
          <w:i/>
          <w:iCs/>
          <w:color w:val="000000"/>
        </w:rPr>
        <w:t>AI Training for Summer Interns</w:t>
      </w:r>
      <w:r>
        <w:rPr>
          <w:color w:val="000000"/>
        </w:rPr>
        <w:t>, 2026</w:t>
      </w:r>
    </w:p>
    <w:p w14:paraId="0FA6ADB6" w14:textId="77777777" w:rsidR="00336A52" w:rsidRDefault="00000000">
      <w:pPr>
        <w:pStyle w:val="ListParagraph"/>
        <w:numPr>
          <w:ilvl w:val="0"/>
          <w:numId w:val="2"/>
        </w:numPr>
        <w:spacing w:after="40" w:line="252" w:lineRule="auto"/>
      </w:pPr>
      <w:r>
        <w:rPr>
          <w:b/>
          <w:bCs/>
          <w:color w:val="000000"/>
        </w:rPr>
        <w:t>State Bar of Arizona Annual Conference</w:t>
      </w:r>
      <w:r>
        <w:rPr>
          <w:color w:val="000000"/>
        </w:rPr>
        <w:t xml:space="preserve">, </w:t>
      </w:r>
      <w:r>
        <w:rPr>
          <w:i/>
          <w:iCs/>
          <w:color w:val="000000"/>
        </w:rPr>
        <w:t>The State of AI (Plenary Session)</w:t>
      </w:r>
      <w:r>
        <w:rPr>
          <w:color w:val="000000"/>
        </w:rPr>
        <w:t>, Tucson, AZ, 2026</w:t>
      </w:r>
    </w:p>
    <w:p w14:paraId="0862DBE3" w14:textId="77777777" w:rsidR="00336A52" w:rsidRDefault="00000000">
      <w:pPr>
        <w:pStyle w:val="ListParagraph"/>
        <w:numPr>
          <w:ilvl w:val="0"/>
          <w:numId w:val="2"/>
        </w:numPr>
        <w:spacing w:after="40" w:line="252" w:lineRule="auto"/>
      </w:pPr>
      <w:r>
        <w:rPr>
          <w:b/>
          <w:bCs/>
          <w:color w:val="000000"/>
        </w:rPr>
        <w:t>State Bar of Arizona Annual Conference</w:t>
      </w:r>
      <w:r>
        <w:rPr>
          <w:color w:val="000000"/>
        </w:rPr>
        <w:t xml:space="preserve">, </w:t>
      </w:r>
      <w:r>
        <w:rPr>
          <w:i/>
          <w:iCs/>
          <w:color w:val="000000"/>
        </w:rPr>
        <w:t>Hands-On AI Training</w:t>
      </w:r>
      <w:r>
        <w:rPr>
          <w:color w:val="000000"/>
        </w:rPr>
        <w:t>, Tucson, AZ, 2026</w:t>
      </w:r>
    </w:p>
    <w:p w14:paraId="539A52DA" w14:textId="77777777" w:rsidR="00336A52" w:rsidRDefault="00000000">
      <w:pPr>
        <w:pStyle w:val="ListParagraph"/>
        <w:numPr>
          <w:ilvl w:val="0"/>
          <w:numId w:val="2"/>
        </w:numPr>
        <w:spacing w:after="40" w:line="252" w:lineRule="auto"/>
      </w:pPr>
      <w:r>
        <w:rPr>
          <w:b/>
          <w:bCs/>
          <w:color w:val="000000"/>
        </w:rPr>
        <w:t>State Bar of Arizona Annual Conference</w:t>
      </w:r>
      <w:r>
        <w:rPr>
          <w:color w:val="000000"/>
        </w:rPr>
        <w:t xml:space="preserve">, </w:t>
      </w:r>
      <w:r>
        <w:rPr>
          <w:i/>
          <w:iCs/>
          <w:color w:val="000000"/>
        </w:rPr>
        <w:t>How Big Law Uses AI (Panel Moderator)</w:t>
      </w:r>
      <w:r>
        <w:rPr>
          <w:color w:val="000000"/>
        </w:rPr>
        <w:t>, Tucson, AZ, 2026</w:t>
      </w:r>
    </w:p>
    <w:p w14:paraId="626968A8" w14:textId="77777777" w:rsidR="00336A52" w:rsidRDefault="00000000">
      <w:pPr>
        <w:pStyle w:val="ListParagraph"/>
        <w:numPr>
          <w:ilvl w:val="0"/>
          <w:numId w:val="2"/>
        </w:numPr>
        <w:spacing w:after="40" w:line="252" w:lineRule="auto"/>
      </w:pPr>
      <w:r>
        <w:rPr>
          <w:b/>
          <w:bCs/>
          <w:color w:val="000000"/>
        </w:rPr>
        <w:t>State Bar of Arizona Annual Conference</w:t>
      </w:r>
      <w:r>
        <w:rPr>
          <w:color w:val="000000"/>
        </w:rPr>
        <w:t xml:space="preserve">, </w:t>
      </w:r>
      <w:r>
        <w:rPr>
          <w:i/>
          <w:iCs/>
          <w:color w:val="000000"/>
        </w:rPr>
        <w:t>How Judges Use AI (Panel Moderator)</w:t>
      </w:r>
      <w:r>
        <w:rPr>
          <w:color w:val="000000"/>
        </w:rPr>
        <w:t>, Tucson, AZ, 2026</w:t>
      </w:r>
    </w:p>
    <w:p w14:paraId="00E0F1B7" w14:textId="77777777" w:rsidR="00336A52" w:rsidRDefault="00000000">
      <w:pPr>
        <w:pStyle w:val="ListParagraph"/>
        <w:numPr>
          <w:ilvl w:val="0"/>
          <w:numId w:val="2"/>
        </w:numPr>
        <w:spacing w:after="40" w:line="252" w:lineRule="auto"/>
      </w:pPr>
      <w:r>
        <w:rPr>
          <w:b/>
          <w:bCs/>
          <w:color w:val="000000"/>
        </w:rPr>
        <w:t>International Legal Technology Association (ILTA)</w:t>
      </w:r>
      <w:r>
        <w:rPr>
          <w:color w:val="000000"/>
        </w:rPr>
        <w:t xml:space="preserve">, </w:t>
      </w:r>
      <w:r>
        <w:rPr>
          <w:i/>
          <w:iCs/>
          <w:color w:val="000000"/>
        </w:rPr>
        <w:t>Law School Virtual Roundtable (with Korin Munsterman, Kenton Brice, Michael Robak, and Katie Brown)</w:t>
      </w:r>
      <w:r>
        <w:rPr>
          <w:color w:val="000000"/>
        </w:rPr>
        <w:t>, 2026</w:t>
      </w:r>
    </w:p>
    <w:p w14:paraId="50A5B68C" w14:textId="77777777" w:rsidR="00336A52" w:rsidRDefault="00000000">
      <w:pPr>
        <w:pStyle w:val="ListParagraph"/>
        <w:numPr>
          <w:ilvl w:val="0"/>
          <w:numId w:val="2"/>
        </w:numPr>
        <w:spacing w:after="40" w:line="252" w:lineRule="auto"/>
      </w:pPr>
      <w:r>
        <w:rPr>
          <w:b/>
          <w:bCs/>
          <w:color w:val="000000"/>
        </w:rPr>
        <w:t>ASU Foundation Greater Phoenix Advisory Council (GPAC)</w:t>
      </w:r>
      <w:r>
        <w:rPr>
          <w:color w:val="000000"/>
        </w:rPr>
        <w:t xml:space="preserve">, </w:t>
      </w:r>
      <w:r>
        <w:rPr>
          <w:i/>
          <w:iCs/>
          <w:color w:val="000000"/>
        </w:rPr>
        <w:t>AI at ASU Law</w:t>
      </w:r>
      <w:r>
        <w:rPr>
          <w:color w:val="000000"/>
        </w:rPr>
        <w:t>, Phoenix, AZ, 2026</w:t>
      </w:r>
    </w:p>
    <w:p w14:paraId="0058F421" w14:textId="77777777" w:rsidR="00336A52" w:rsidRDefault="00000000">
      <w:pPr>
        <w:pStyle w:val="ListParagraph"/>
        <w:numPr>
          <w:ilvl w:val="0"/>
          <w:numId w:val="2"/>
        </w:numPr>
        <w:spacing w:after="40" w:line="252" w:lineRule="auto"/>
      </w:pPr>
      <w:r>
        <w:rPr>
          <w:b/>
          <w:bCs/>
          <w:color w:val="000000"/>
        </w:rPr>
        <w:t>Supreme Court of Arizona</w:t>
      </w:r>
      <w:r>
        <w:rPr>
          <w:color w:val="000000"/>
        </w:rPr>
        <w:t xml:space="preserve">, </w:t>
      </w:r>
      <w:r>
        <w:rPr>
          <w:i/>
          <w:iCs/>
          <w:color w:val="000000"/>
        </w:rPr>
        <w:t>The Future of Justice</w:t>
      </w:r>
      <w:r>
        <w:rPr>
          <w:color w:val="000000"/>
        </w:rPr>
        <w:t>, Phoenix, AZ, 2026</w:t>
      </w:r>
    </w:p>
    <w:p w14:paraId="6F9A37B4" w14:textId="77777777" w:rsidR="00336A52" w:rsidRDefault="00000000">
      <w:pPr>
        <w:pStyle w:val="ListParagraph"/>
        <w:numPr>
          <w:ilvl w:val="0"/>
          <w:numId w:val="2"/>
        </w:numPr>
        <w:spacing w:after="40" w:line="252" w:lineRule="auto"/>
      </w:pPr>
      <w:r>
        <w:rPr>
          <w:b/>
          <w:bCs/>
          <w:color w:val="000000"/>
        </w:rPr>
        <w:t>Governance of Emerging Technologies and Science Conference</w:t>
      </w:r>
      <w:r>
        <w:rPr>
          <w:color w:val="000000"/>
        </w:rPr>
        <w:t xml:space="preserve">, </w:t>
      </w:r>
      <w:r>
        <w:rPr>
          <w:i/>
          <w:iCs/>
          <w:color w:val="000000"/>
        </w:rPr>
        <w:t>Predicting Supreme Court of the United States Outcomes with Frontier Models</w:t>
      </w:r>
      <w:r>
        <w:rPr>
          <w:color w:val="000000"/>
        </w:rPr>
        <w:t>, Phoenix, AZ, 2026</w:t>
      </w:r>
    </w:p>
    <w:p w14:paraId="0A57EA8F" w14:textId="77777777" w:rsidR="00336A52" w:rsidRDefault="00000000">
      <w:pPr>
        <w:pStyle w:val="ListParagraph"/>
        <w:numPr>
          <w:ilvl w:val="0"/>
          <w:numId w:val="2"/>
        </w:numPr>
        <w:spacing w:after="40" w:line="252" w:lineRule="auto"/>
      </w:pPr>
      <w:r>
        <w:rPr>
          <w:b/>
          <w:bCs/>
          <w:color w:val="000000"/>
        </w:rPr>
        <w:t>Governance of Emerging Technologies and Science Conference</w:t>
      </w:r>
      <w:r>
        <w:rPr>
          <w:color w:val="000000"/>
        </w:rPr>
        <w:t xml:space="preserve">, </w:t>
      </w:r>
      <w:r>
        <w:rPr>
          <w:i/>
          <w:iCs/>
          <w:color w:val="000000"/>
        </w:rPr>
        <w:t>Wearables and the Law</w:t>
      </w:r>
      <w:r>
        <w:rPr>
          <w:color w:val="000000"/>
        </w:rPr>
        <w:t>, Phoenix, AZ, 2026</w:t>
      </w:r>
    </w:p>
    <w:p w14:paraId="69CE1CAE" w14:textId="77777777" w:rsidR="00336A52" w:rsidRDefault="00000000">
      <w:pPr>
        <w:pStyle w:val="ListParagraph"/>
        <w:numPr>
          <w:ilvl w:val="0"/>
          <w:numId w:val="2"/>
        </w:numPr>
        <w:spacing w:after="40" w:line="252" w:lineRule="auto"/>
      </w:pPr>
      <w:r>
        <w:rPr>
          <w:b/>
          <w:bCs/>
          <w:color w:val="000000"/>
        </w:rPr>
        <w:t>NAAG Chief Deputies and Chiefs of Staff Seminar</w:t>
      </w:r>
      <w:r>
        <w:rPr>
          <w:color w:val="000000"/>
        </w:rPr>
        <w:t xml:space="preserve">, </w:t>
      </w:r>
      <w:r>
        <w:rPr>
          <w:i/>
          <w:iCs/>
          <w:color w:val="000000"/>
        </w:rPr>
        <w:t>AI and AG Offices</w:t>
      </w:r>
      <w:r>
        <w:rPr>
          <w:color w:val="000000"/>
        </w:rPr>
        <w:t>, Savannah, GA, 2026</w:t>
      </w:r>
    </w:p>
    <w:p w14:paraId="232F29E9" w14:textId="77777777" w:rsidR="00336A52" w:rsidRDefault="00000000">
      <w:pPr>
        <w:pStyle w:val="ListParagraph"/>
        <w:numPr>
          <w:ilvl w:val="0"/>
          <w:numId w:val="2"/>
        </w:numPr>
        <w:spacing w:after="40" w:line="252" w:lineRule="auto"/>
      </w:pPr>
      <w:r>
        <w:rPr>
          <w:b/>
          <w:bCs/>
          <w:color w:val="000000"/>
        </w:rPr>
        <w:t>Arkansas Attorney General’s Office</w:t>
      </w:r>
      <w:r>
        <w:rPr>
          <w:color w:val="000000"/>
        </w:rPr>
        <w:t xml:space="preserve">, </w:t>
      </w:r>
      <w:r>
        <w:rPr>
          <w:i/>
          <w:iCs/>
          <w:color w:val="000000"/>
        </w:rPr>
        <w:t>AI Training</w:t>
      </w:r>
      <w:r>
        <w:rPr>
          <w:color w:val="000000"/>
        </w:rPr>
        <w:t>, Little Rock, AR, 2026</w:t>
      </w:r>
    </w:p>
    <w:p w14:paraId="63679C4B" w14:textId="77777777" w:rsidR="00336A52" w:rsidRDefault="00000000">
      <w:pPr>
        <w:pStyle w:val="ListParagraph"/>
        <w:numPr>
          <w:ilvl w:val="0"/>
          <w:numId w:val="2"/>
        </w:numPr>
        <w:spacing w:after="40" w:line="252" w:lineRule="auto"/>
      </w:pPr>
      <w:r>
        <w:rPr>
          <w:b/>
          <w:bCs/>
          <w:color w:val="000000"/>
        </w:rPr>
        <w:t>Colorado Attorney General’s Office</w:t>
      </w:r>
      <w:r>
        <w:rPr>
          <w:color w:val="000000"/>
        </w:rPr>
        <w:t xml:space="preserve">, </w:t>
      </w:r>
      <w:r>
        <w:rPr>
          <w:i/>
          <w:iCs/>
          <w:color w:val="000000"/>
        </w:rPr>
        <w:t>AI Training</w:t>
      </w:r>
      <w:r>
        <w:rPr>
          <w:color w:val="000000"/>
        </w:rPr>
        <w:t>, Colorado, 2026</w:t>
      </w:r>
    </w:p>
    <w:p w14:paraId="18E3E27C" w14:textId="77777777" w:rsidR="00336A52" w:rsidRDefault="00000000">
      <w:pPr>
        <w:pStyle w:val="ListParagraph"/>
        <w:numPr>
          <w:ilvl w:val="0"/>
          <w:numId w:val="2"/>
        </w:numPr>
        <w:spacing w:after="40" w:line="252" w:lineRule="auto"/>
      </w:pPr>
      <w:r>
        <w:rPr>
          <w:b/>
          <w:bCs/>
          <w:color w:val="000000"/>
        </w:rPr>
        <w:t>Gruter Institute</w:t>
      </w:r>
      <w:r>
        <w:rPr>
          <w:color w:val="000000"/>
        </w:rPr>
        <w:t xml:space="preserve">, </w:t>
      </w:r>
      <w:r>
        <w:rPr>
          <w:i/>
          <w:iCs/>
          <w:color w:val="000000"/>
        </w:rPr>
        <w:t>AI &amp; Democracy</w:t>
      </w:r>
      <w:r>
        <w:rPr>
          <w:color w:val="000000"/>
        </w:rPr>
        <w:t>, Olympic Valley, CA, 2026</w:t>
      </w:r>
    </w:p>
    <w:p w14:paraId="79745E79" w14:textId="77777777" w:rsidR="00336A52" w:rsidRDefault="00000000">
      <w:pPr>
        <w:pStyle w:val="ListParagraph"/>
        <w:numPr>
          <w:ilvl w:val="0"/>
          <w:numId w:val="2"/>
        </w:numPr>
        <w:spacing w:after="40" w:line="252" w:lineRule="auto"/>
      </w:pPr>
      <w:r>
        <w:rPr>
          <w:b/>
          <w:bCs/>
          <w:color w:val="000000"/>
        </w:rPr>
        <w:t>National Association of Appellate Attorneys Annual Meeting</w:t>
      </w:r>
      <w:r>
        <w:rPr>
          <w:color w:val="000000"/>
        </w:rPr>
        <w:t xml:space="preserve">, </w:t>
      </w:r>
      <w:r>
        <w:rPr>
          <w:i/>
          <w:iCs/>
          <w:color w:val="000000"/>
        </w:rPr>
        <w:t>Using AI as an Attorney General</w:t>
      </w:r>
      <w:r>
        <w:rPr>
          <w:color w:val="000000"/>
        </w:rPr>
        <w:t>, 2026</w:t>
      </w:r>
    </w:p>
    <w:p w14:paraId="00594757" w14:textId="77777777" w:rsidR="00336A52" w:rsidRDefault="00000000">
      <w:pPr>
        <w:pStyle w:val="ListParagraph"/>
        <w:numPr>
          <w:ilvl w:val="0"/>
          <w:numId w:val="2"/>
        </w:numPr>
        <w:spacing w:after="40" w:line="252" w:lineRule="auto"/>
      </w:pPr>
      <w:r>
        <w:rPr>
          <w:b/>
          <w:bCs/>
          <w:color w:val="000000"/>
        </w:rPr>
        <w:t>State Bar of Texas</w:t>
      </w:r>
      <w:r>
        <w:rPr>
          <w:color w:val="000000"/>
        </w:rPr>
        <w:t xml:space="preserve">, </w:t>
      </w:r>
      <w:r>
        <w:rPr>
          <w:i/>
          <w:iCs/>
          <w:color w:val="000000"/>
        </w:rPr>
        <w:t>Law in the Age of AI; AI: What It Is and How It Works</w:t>
      </w:r>
      <w:r>
        <w:rPr>
          <w:color w:val="000000"/>
        </w:rPr>
        <w:t>, Austin, TX, 2026</w:t>
      </w:r>
    </w:p>
    <w:p w14:paraId="7C127FFC" w14:textId="77777777" w:rsidR="00336A52" w:rsidRDefault="00000000">
      <w:pPr>
        <w:pStyle w:val="ListParagraph"/>
        <w:numPr>
          <w:ilvl w:val="0"/>
          <w:numId w:val="2"/>
        </w:numPr>
        <w:spacing w:after="40" w:line="252" w:lineRule="auto"/>
      </w:pPr>
      <w:r>
        <w:rPr>
          <w:b/>
          <w:bCs/>
          <w:color w:val="000000"/>
        </w:rPr>
        <w:t>AI4U Podcast</w:t>
      </w:r>
      <w:r>
        <w:rPr>
          <w:color w:val="000000"/>
        </w:rPr>
        <w:t xml:space="preserve">, </w:t>
      </w:r>
      <w:hyperlink r:id="rId20" w:history="1">
        <w:r w:rsidR="00336A52">
          <w:rPr>
            <w:i/>
            <w:iCs/>
            <w:color w:val="1F3864"/>
            <w:u w:val="single" w:color="1F3864"/>
          </w:rPr>
          <w:t>Brute Force Reps: Building AI Literacy and Vibe Coding Intuition</w:t>
        </w:r>
      </w:hyperlink>
      <w:r>
        <w:rPr>
          <w:color w:val="000000"/>
        </w:rPr>
        <w:t>, with Brian Piper, 2026</w:t>
      </w:r>
    </w:p>
    <w:p w14:paraId="6CC4ED44" w14:textId="77777777" w:rsidR="00336A52" w:rsidRDefault="00000000">
      <w:pPr>
        <w:pStyle w:val="ListParagraph"/>
        <w:numPr>
          <w:ilvl w:val="0"/>
          <w:numId w:val="2"/>
        </w:numPr>
        <w:spacing w:after="40" w:line="252" w:lineRule="auto"/>
      </w:pPr>
      <w:r>
        <w:rPr>
          <w:b/>
          <w:bCs/>
          <w:color w:val="000000"/>
        </w:rPr>
        <w:t>Arkfeld eDiscovery Conference</w:t>
      </w:r>
      <w:r>
        <w:rPr>
          <w:color w:val="000000"/>
        </w:rPr>
        <w:t xml:space="preserve">, </w:t>
      </w:r>
      <w:r>
        <w:rPr>
          <w:i/>
          <w:iCs/>
          <w:color w:val="000000"/>
        </w:rPr>
        <w:t>From Boolean to Bots: The Evolution of Legal Practice and the AI-Powered Future</w:t>
      </w:r>
      <w:r>
        <w:rPr>
          <w:color w:val="000000"/>
        </w:rPr>
        <w:t>, 2026</w:t>
      </w:r>
    </w:p>
    <w:p w14:paraId="59CF488E" w14:textId="77777777" w:rsidR="00336A52" w:rsidRDefault="00000000">
      <w:pPr>
        <w:pStyle w:val="ListParagraph"/>
        <w:numPr>
          <w:ilvl w:val="0"/>
          <w:numId w:val="2"/>
        </w:numPr>
        <w:spacing w:after="40" w:line="252" w:lineRule="auto"/>
      </w:pPr>
      <w:r>
        <w:rPr>
          <w:b/>
          <w:bCs/>
          <w:color w:val="000000"/>
        </w:rPr>
        <w:t>ABA TECHSHOW 2026</w:t>
      </w:r>
      <w:r>
        <w:rPr>
          <w:color w:val="000000"/>
        </w:rPr>
        <w:t xml:space="preserve">, </w:t>
      </w:r>
      <w:r>
        <w:rPr>
          <w:i/>
          <w:iCs/>
          <w:color w:val="000000"/>
        </w:rPr>
        <w:t>Wired for Justice: Wearable and Augmented Tech for a Law Practice</w:t>
      </w:r>
      <w:r>
        <w:rPr>
          <w:color w:val="000000"/>
        </w:rPr>
        <w:t>, Chicago, IL, 2026</w:t>
      </w:r>
    </w:p>
    <w:p w14:paraId="001F5D5C" w14:textId="77777777" w:rsidR="00336A52" w:rsidRDefault="00000000">
      <w:pPr>
        <w:pStyle w:val="ListParagraph"/>
        <w:numPr>
          <w:ilvl w:val="0"/>
          <w:numId w:val="2"/>
        </w:numPr>
        <w:spacing w:after="40" w:line="252" w:lineRule="auto"/>
      </w:pPr>
      <w:r>
        <w:rPr>
          <w:b/>
          <w:bCs/>
          <w:color w:val="000000"/>
        </w:rPr>
        <w:t>ABA TECHSHOW 2026</w:t>
      </w:r>
      <w:r>
        <w:rPr>
          <w:color w:val="000000"/>
        </w:rPr>
        <w:t xml:space="preserve">, </w:t>
      </w:r>
      <w:r>
        <w:rPr>
          <w:i/>
          <w:iCs/>
          <w:color w:val="000000"/>
        </w:rPr>
        <w:t>Anatomy of a Prompt: Real Training for Using AI</w:t>
      </w:r>
      <w:r>
        <w:rPr>
          <w:color w:val="000000"/>
        </w:rPr>
        <w:t>, Chicago, IL, 2026</w:t>
      </w:r>
    </w:p>
    <w:p w14:paraId="4E4D49DE" w14:textId="77777777" w:rsidR="00336A52" w:rsidRDefault="00000000">
      <w:pPr>
        <w:pStyle w:val="ListParagraph"/>
        <w:numPr>
          <w:ilvl w:val="0"/>
          <w:numId w:val="2"/>
        </w:numPr>
        <w:spacing w:after="40" w:line="252" w:lineRule="auto"/>
      </w:pPr>
      <w:r>
        <w:rPr>
          <w:b/>
          <w:bCs/>
          <w:color w:val="000000"/>
        </w:rPr>
        <w:t>Legalweek New York</w:t>
      </w:r>
      <w:r>
        <w:rPr>
          <w:color w:val="000000"/>
        </w:rPr>
        <w:t xml:space="preserve">, </w:t>
      </w:r>
      <w:r>
        <w:rPr>
          <w:i/>
          <w:iCs/>
          <w:color w:val="000000"/>
        </w:rPr>
        <w:t>Prompting Workshop</w:t>
      </w:r>
      <w:r>
        <w:rPr>
          <w:color w:val="000000"/>
        </w:rPr>
        <w:t>, New York, NY, 2026</w:t>
      </w:r>
    </w:p>
    <w:p w14:paraId="0617B361" w14:textId="77777777" w:rsidR="00336A52" w:rsidRDefault="00000000">
      <w:pPr>
        <w:pStyle w:val="ListParagraph"/>
        <w:numPr>
          <w:ilvl w:val="0"/>
          <w:numId w:val="2"/>
        </w:numPr>
        <w:spacing w:after="40" w:line="252" w:lineRule="auto"/>
      </w:pPr>
      <w:r>
        <w:rPr>
          <w:b/>
          <w:bCs/>
          <w:color w:val="000000"/>
        </w:rPr>
        <w:t>Clio</w:t>
      </w:r>
      <w:r>
        <w:rPr>
          <w:color w:val="000000"/>
        </w:rPr>
        <w:t xml:space="preserve">, </w:t>
      </w:r>
      <w:r>
        <w:rPr>
          <w:i/>
          <w:iCs/>
          <w:color w:val="000000"/>
        </w:rPr>
        <w:t>AI Foundations for Lawyers, AI Spring Training Camp</w:t>
      </w:r>
      <w:r>
        <w:rPr>
          <w:color w:val="000000"/>
        </w:rPr>
        <w:t>, 2026</w:t>
      </w:r>
    </w:p>
    <w:p w14:paraId="5649370D" w14:textId="77777777" w:rsidR="00336A52" w:rsidRDefault="00000000">
      <w:pPr>
        <w:pStyle w:val="ListParagraph"/>
        <w:numPr>
          <w:ilvl w:val="0"/>
          <w:numId w:val="2"/>
        </w:numPr>
        <w:spacing w:after="40" w:line="252" w:lineRule="auto"/>
      </w:pPr>
      <w:r>
        <w:rPr>
          <w:b/>
          <w:bCs/>
          <w:color w:val="000000"/>
        </w:rPr>
        <w:lastRenderedPageBreak/>
        <w:t>ABA Communications Law Conference</w:t>
      </w:r>
      <w:r>
        <w:rPr>
          <w:color w:val="000000"/>
        </w:rPr>
        <w:t xml:space="preserve">, </w:t>
      </w:r>
      <w:r>
        <w:rPr>
          <w:i/>
          <w:iCs/>
          <w:color w:val="000000"/>
        </w:rPr>
        <w:t>AI “How To” Lunch</w:t>
      </w:r>
      <w:r>
        <w:rPr>
          <w:color w:val="000000"/>
        </w:rPr>
        <w:t>, Litchfield Park, AZ, 2026</w:t>
      </w:r>
    </w:p>
    <w:p w14:paraId="51D1CB02" w14:textId="77777777" w:rsidR="00336A52" w:rsidRDefault="00000000">
      <w:pPr>
        <w:pStyle w:val="ListParagraph"/>
        <w:numPr>
          <w:ilvl w:val="0"/>
          <w:numId w:val="2"/>
        </w:numPr>
        <w:spacing w:after="40" w:line="252" w:lineRule="auto"/>
      </w:pPr>
      <w:r>
        <w:rPr>
          <w:b/>
          <w:bCs/>
          <w:color w:val="000000"/>
        </w:rPr>
        <w:t>National Association of Attorneys General</w:t>
      </w:r>
      <w:r>
        <w:rPr>
          <w:color w:val="000000"/>
        </w:rPr>
        <w:t xml:space="preserve">, </w:t>
      </w:r>
      <w:r>
        <w:rPr>
          <w:i/>
          <w:iCs/>
          <w:color w:val="000000"/>
        </w:rPr>
        <w:t>Local AI Lunch Workshop</w:t>
      </w:r>
      <w:r>
        <w:rPr>
          <w:color w:val="000000"/>
        </w:rPr>
        <w:t>, 2026</w:t>
      </w:r>
    </w:p>
    <w:p w14:paraId="7865EB08" w14:textId="77777777" w:rsidR="00336A52" w:rsidRDefault="00000000">
      <w:pPr>
        <w:pStyle w:val="ListParagraph"/>
        <w:numPr>
          <w:ilvl w:val="0"/>
          <w:numId w:val="2"/>
        </w:numPr>
        <w:spacing w:after="40" w:line="252" w:lineRule="auto"/>
      </w:pPr>
      <w:r>
        <w:rPr>
          <w:b/>
          <w:bCs/>
          <w:color w:val="000000"/>
        </w:rPr>
        <w:t>ABA Journal</w:t>
      </w:r>
      <w:r>
        <w:rPr>
          <w:color w:val="000000"/>
        </w:rPr>
        <w:t xml:space="preserve">, </w:t>
      </w:r>
      <w:hyperlink r:id="rId21" w:history="1">
        <w:r w:rsidR="00336A52">
          <w:rPr>
            <w:i/>
            <w:iCs/>
            <w:color w:val="1F3864"/>
            <w:u w:val="single" w:color="1F3864"/>
          </w:rPr>
          <w:t>Law Librarians Are at the Forefront of Using and Educating on Artificial Intelligence</w:t>
        </w:r>
      </w:hyperlink>
      <w:r>
        <w:rPr>
          <w:color w:val="000000"/>
        </w:rPr>
        <w:t>, 2026</w:t>
      </w:r>
    </w:p>
    <w:p w14:paraId="78F693E7" w14:textId="77777777" w:rsidR="00336A52" w:rsidRDefault="00000000">
      <w:pPr>
        <w:keepNext/>
        <w:spacing w:before="100" w:after="50"/>
      </w:pPr>
      <w:r>
        <w:rPr>
          <w:b/>
          <w:bCs/>
          <w:color w:val="1F3864"/>
          <w:spacing w:val="20"/>
        </w:rPr>
        <w:t>2025</w:t>
      </w:r>
    </w:p>
    <w:p w14:paraId="26950AD1" w14:textId="77777777" w:rsidR="00336A52" w:rsidRDefault="00000000">
      <w:pPr>
        <w:pStyle w:val="ListParagraph"/>
        <w:numPr>
          <w:ilvl w:val="0"/>
          <w:numId w:val="2"/>
        </w:numPr>
        <w:spacing w:after="40" w:line="252" w:lineRule="auto"/>
      </w:pPr>
      <w:r>
        <w:rPr>
          <w:b/>
          <w:bCs/>
          <w:color w:val="000000"/>
        </w:rPr>
        <w:t>National Association of Attorneys General</w:t>
      </w:r>
      <w:r>
        <w:rPr>
          <w:color w:val="000000"/>
        </w:rPr>
        <w:t xml:space="preserve">, </w:t>
      </w:r>
      <w:r>
        <w:rPr>
          <w:i/>
          <w:iCs/>
          <w:color w:val="000000"/>
        </w:rPr>
        <w:t>Lunch Workshop</w:t>
      </w:r>
      <w:r>
        <w:rPr>
          <w:color w:val="000000"/>
        </w:rPr>
        <w:t>, 2025</w:t>
      </w:r>
    </w:p>
    <w:p w14:paraId="3ECCBE2E" w14:textId="77777777" w:rsidR="00336A52" w:rsidRDefault="00000000">
      <w:pPr>
        <w:pStyle w:val="ListParagraph"/>
        <w:numPr>
          <w:ilvl w:val="0"/>
          <w:numId w:val="2"/>
        </w:numPr>
        <w:spacing w:after="40" w:line="252" w:lineRule="auto"/>
      </w:pPr>
      <w:r>
        <w:rPr>
          <w:b/>
          <w:bCs/>
          <w:color w:val="000000"/>
        </w:rPr>
        <w:t>Northwestern University</w:t>
      </w:r>
      <w:r>
        <w:rPr>
          <w:color w:val="000000"/>
        </w:rPr>
        <w:t xml:space="preserve">, </w:t>
      </w:r>
      <w:r>
        <w:rPr>
          <w:i/>
          <w:iCs/>
          <w:color w:val="000000"/>
        </w:rPr>
        <w:t>AI in Education Panel</w:t>
      </w:r>
      <w:r>
        <w:rPr>
          <w:color w:val="000000"/>
        </w:rPr>
        <w:t>, 2025</w:t>
      </w:r>
    </w:p>
    <w:p w14:paraId="4FA8C4C6" w14:textId="77777777" w:rsidR="00336A52" w:rsidRDefault="00000000">
      <w:pPr>
        <w:pStyle w:val="ListParagraph"/>
        <w:numPr>
          <w:ilvl w:val="0"/>
          <w:numId w:val="2"/>
        </w:numPr>
        <w:spacing w:after="40" w:line="252" w:lineRule="auto"/>
      </w:pPr>
      <w:r>
        <w:rPr>
          <w:b/>
          <w:bCs/>
          <w:color w:val="000000"/>
        </w:rPr>
        <w:t>State Bar of Texas</w:t>
      </w:r>
      <w:r>
        <w:rPr>
          <w:color w:val="000000"/>
        </w:rPr>
        <w:t xml:space="preserve">, </w:t>
      </w:r>
      <w:r>
        <w:rPr>
          <w:i/>
          <w:iCs/>
          <w:color w:val="000000"/>
        </w:rPr>
        <w:t>Annual Technology Training Workshop</w:t>
      </w:r>
      <w:r>
        <w:rPr>
          <w:color w:val="000000"/>
        </w:rPr>
        <w:t>, 2025</w:t>
      </w:r>
    </w:p>
    <w:p w14:paraId="1891C682" w14:textId="77777777" w:rsidR="00336A52" w:rsidRDefault="00000000">
      <w:pPr>
        <w:pStyle w:val="ListParagraph"/>
        <w:numPr>
          <w:ilvl w:val="0"/>
          <w:numId w:val="2"/>
        </w:numPr>
        <w:spacing w:after="40" w:line="252" w:lineRule="auto"/>
      </w:pPr>
      <w:r>
        <w:rPr>
          <w:b/>
          <w:bCs/>
          <w:color w:val="000000"/>
        </w:rPr>
        <w:t>Oklahoma Access to Justice Summit</w:t>
      </w:r>
      <w:r>
        <w:rPr>
          <w:color w:val="000000"/>
        </w:rPr>
        <w:t xml:space="preserve">, </w:t>
      </w:r>
      <w:r>
        <w:rPr>
          <w:i/>
          <w:iCs/>
          <w:color w:val="000000"/>
        </w:rPr>
        <w:t>AI + ATJ Summit Panel (Online)</w:t>
      </w:r>
      <w:r>
        <w:rPr>
          <w:color w:val="000000"/>
        </w:rPr>
        <w:t>, 2025</w:t>
      </w:r>
    </w:p>
    <w:p w14:paraId="2B793641" w14:textId="77777777" w:rsidR="00336A52" w:rsidRDefault="00000000">
      <w:pPr>
        <w:pStyle w:val="ListParagraph"/>
        <w:numPr>
          <w:ilvl w:val="0"/>
          <w:numId w:val="2"/>
        </w:numPr>
        <w:spacing w:after="40" w:line="252" w:lineRule="auto"/>
      </w:pPr>
      <w:r>
        <w:rPr>
          <w:b/>
          <w:bCs/>
          <w:color w:val="000000"/>
        </w:rPr>
        <w:t>Delaware Attorneys General Department of Justice Retreat</w:t>
      </w:r>
      <w:r>
        <w:rPr>
          <w:color w:val="000000"/>
        </w:rPr>
        <w:t xml:space="preserve">, </w:t>
      </w:r>
      <w:r>
        <w:rPr>
          <w:i/>
          <w:iCs/>
          <w:color w:val="000000"/>
        </w:rPr>
        <w:t>Practically Using AI for Government (2-hour workshop)</w:t>
      </w:r>
      <w:r>
        <w:rPr>
          <w:color w:val="000000"/>
        </w:rPr>
        <w:t>, Rehoboth Beach, DE, 2025</w:t>
      </w:r>
    </w:p>
    <w:p w14:paraId="64232AF6" w14:textId="77777777" w:rsidR="00336A52" w:rsidRDefault="00000000">
      <w:pPr>
        <w:pStyle w:val="ListParagraph"/>
        <w:numPr>
          <w:ilvl w:val="0"/>
          <w:numId w:val="2"/>
        </w:numPr>
        <w:spacing w:after="40" w:line="252" w:lineRule="auto"/>
      </w:pPr>
      <w:r>
        <w:rPr>
          <w:b/>
          <w:bCs/>
          <w:color w:val="000000"/>
        </w:rPr>
        <w:t>Texas Association of Appellate Court Attorneys (TAACA)</w:t>
      </w:r>
      <w:r>
        <w:rPr>
          <w:color w:val="000000"/>
        </w:rPr>
        <w:t xml:space="preserve">, </w:t>
      </w:r>
      <w:r>
        <w:rPr>
          <w:i/>
          <w:iCs/>
          <w:color w:val="000000"/>
        </w:rPr>
        <w:t>Using AI for the Practice of Law</w:t>
      </w:r>
      <w:r>
        <w:rPr>
          <w:color w:val="000000"/>
        </w:rPr>
        <w:t>, 2025</w:t>
      </w:r>
    </w:p>
    <w:p w14:paraId="343406EB" w14:textId="77777777" w:rsidR="00336A52" w:rsidRDefault="00000000">
      <w:pPr>
        <w:pStyle w:val="ListParagraph"/>
        <w:numPr>
          <w:ilvl w:val="0"/>
          <w:numId w:val="2"/>
        </w:numPr>
        <w:spacing w:after="40" w:line="252" w:lineRule="auto"/>
      </w:pPr>
      <w:r>
        <w:rPr>
          <w:b/>
          <w:bCs/>
          <w:color w:val="000000"/>
        </w:rPr>
        <w:t>ILTACon 2025</w:t>
      </w:r>
      <w:r>
        <w:rPr>
          <w:color w:val="000000"/>
        </w:rPr>
        <w:t xml:space="preserve">, </w:t>
      </w:r>
      <w:r>
        <w:rPr>
          <w:i/>
          <w:iCs/>
          <w:color w:val="000000"/>
        </w:rPr>
        <w:t>Prompting Workshop</w:t>
      </w:r>
      <w:r>
        <w:rPr>
          <w:color w:val="000000"/>
        </w:rPr>
        <w:t>, Washington, DC, 2025</w:t>
      </w:r>
    </w:p>
    <w:p w14:paraId="4AFA4042" w14:textId="77777777" w:rsidR="00336A52" w:rsidRDefault="00000000">
      <w:pPr>
        <w:pStyle w:val="ListParagraph"/>
        <w:numPr>
          <w:ilvl w:val="0"/>
          <w:numId w:val="2"/>
        </w:numPr>
        <w:spacing w:after="40" w:line="252" w:lineRule="auto"/>
      </w:pPr>
      <w:r>
        <w:rPr>
          <w:b/>
          <w:bCs/>
          <w:color w:val="000000"/>
        </w:rPr>
        <w:t>AALL Annual Conference</w:t>
      </w:r>
      <w:r>
        <w:rPr>
          <w:color w:val="000000"/>
        </w:rPr>
        <w:t xml:space="preserve">, </w:t>
      </w:r>
      <w:r>
        <w:rPr>
          <w:i/>
          <w:iCs/>
          <w:color w:val="000000"/>
        </w:rPr>
        <w:t>Benchmarking Legal AI &amp; Practical Uses of AI</w:t>
      </w:r>
      <w:r>
        <w:rPr>
          <w:color w:val="000000"/>
        </w:rPr>
        <w:t>, Portland, OR, 2025</w:t>
      </w:r>
    </w:p>
    <w:p w14:paraId="7D800A7A" w14:textId="77777777" w:rsidR="00336A52" w:rsidRDefault="00000000">
      <w:pPr>
        <w:pStyle w:val="ListParagraph"/>
        <w:numPr>
          <w:ilvl w:val="0"/>
          <w:numId w:val="2"/>
        </w:numPr>
        <w:spacing w:after="40" w:line="252" w:lineRule="auto"/>
      </w:pPr>
      <w:r>
        <w:rPr>
          <w:b/>
          <w:bCs/>
          <w:color w:val="000000"/>
        </w:rPr>
        <w:t>AALL Annual Conference (Pre-Conference Workshop)</w:t>
      </w:r>
      <w:r>
        <w:rPr>
          <w:color w:val="000000"/>
        </w:rPr>
        <w:t xml:space="preserve">, </w:t>
      </w:r>
      <w:r>
        <w:rPr>
          <w:i/>
          <w:iCs/>
          <w:color w:val="000000"/>
        </w:rPr>
        <w:t>Teaching the Teachers AI (Full-day workshop)</w:t>
      </w:r>
      <w:r>
        <w:rPr>
          <w:color w:val="000000"/>
        </w:rPr>
        <w:t>, Portland, OR, 2025</w:t>
      </w:r>
    </w:p>
    <w:p w14:paraId="341ED6BE" w14:textId="77777777" w:rsidR="00336A52" w:rsidRDefault="00000000">
      <w:pPr>
        <w:pStyle w:val="ListParagraph"/>
        <w:numPr>
          <w:ilvl w:val="0"/>
          <w:numId w:val="2"/>
        </w:numPr>
        <w:spacing w:after="40" w:line="252" w:lineRule="auto"/>
      </w:pPr>
      <w:r>
        <w:rPr>
          <w:b/>
          <w:bCs/>
          <w:color w:val="000000"/>
        </w:rPr>
        <w:t>National Association of Attorneys General</w:t>
      </w:r>
      <w:r>
        <w:rPr>
          <w:color w:val="000000"/>
        </w:rPr>
        <w:t xml:space="preserve">, </w:t>
      </w:r>
      <w:r>
        <w:rPr>
          <w:i/>
          <w:iCs/>
          <w:color w:val="000000"/>
        </w:rPr>
        <w:t>Agentic AI &amp; Law: AI and State Legal Practice</w:t>
      </w:r>
      <w:r>
        <w:rPr>
          <w:color w:val="000000"/>
        </w:rPr>
        <w:t>, Pittsburgh, PA, 2025</w:t>
      </w:r>
    </w:p>
    <w:p w14:paraId="1E210A92" w14:textId="77777777" w:rsidR="00336A52" w:rsidRDefault="00000000">
      <w:pPr>
        <w:pStyle w:val="ListParagraph"/>
        <w:numPr>
          <w:ilvl w:val="0"/>
          <w:numId w:val="2"/>
        </w:numPr>
        <w:spacing w:after="40" w:line="252" w:lineRule="auto"/>
      </w:pPr>
      <w:r>
        <w:rPr>
          <w:b/>
          <w:bCs/>
          <w:color w:val="000000"/>
        </w:rPr>
        <w:t>National Association of Appellate Attorneys Annual Meeting</w:t>
      </w:r>
      <w:r>
        <w:rPr>
          <w:color w:val="000000"/>
        </w:rPr>
        <w:t xml:space="preserve">, </w:t>
      </w:r>
      <w:r>
        <w:rPr>
          <w:i/>
          <w:iCs/>
          <w:color w:val="000000"/>
        </w:rPr>
        <w:t>Using AI for the Practice of Law</w:t>
      </w:r>
      <w:r>
        <w:rPr>
          <w:color w:val="000000"/>
        </w:rPr>
        <w:t>, Salt Lake City, UT, 2025</w:t>
      </w:r>
    </w:p>
    <w:p w14:paraId="749F4AD1" w14:textId="77777777" w:rsidR="00336A52" w:rsidRDefault="00000000">
      <w:pPr>
        <w:pStyle w:val="ListParagraph"/>
        <w:numPr>
          <w:ilvl w:val="0"/>
          <w:numId w:val="2"/>
        </w:numPr>
        <w:spacing w:after="40" w:line="252" w:lineRule="auto"/>
      </w:pPr>
      <w:r>
        <w:rPr>
          <w:b/>
          <w:bCs/>
          <w:color w:val="000000"/>
        </w:rPr>
        <w:t>National Association of Attorneys General Tech Bootcamp</w:t>
      </w:r>
      <w:r>
        <w:rPr>
          <w:color w:val="000000"/>
        </w:rPr>
        <w:t xml:space="preserve">, </w:t>
      </w:r>
      <w:r>
        <w:rPr>
          <w:i/>
          <w:iCs/>
          <w:color w:val="000000"/>
        </w:rPr>
        <w:t>Generative AI: Unleashing the Potential While Minimizing the Risks (Online)</w:t>
      </w:r>
      <w:r>
        <w:rPr>
          <w:color w:val="000000"/>
        </w:rPr>
        <w:t>, 2025</w:t>
      </w:r>
    </w:p>
    <w:p w14:paraId="1E063494" w14:textId="77777777" w:rsidR="00336A52" w:rsidRDefault="00000000">
      <w:pPr>
        <w:pStyle w:val="ListParagraph"/>
        <w:numPr>
          <w:ilvl w:val="0"/>
          <w:numId w:val="2"/>
        </w:numPr>
        <w:spacing w:after="40" w:line="252" w:lineRule="auto"/>
      </w:pPr>
      <w:r>
        <w:rPr>
          <w:b/>
          <w:bCs/>
          <w:color w:val="000000"/>
        </w:rPr>
        <w:t>CALIcon 2025</w:t>
      </w:r>
      <w:r>
        <w:rPr>
          <w:color w:val="000000"/>
        </w:rPr>
        <w:t xml:space="preserve">, </w:t>
      </w:r>
      <w:r>
        <w:rPr>
          <w:i/>
          <w:iCs/>
          <w:color w:val="000000"/>
        </w:rPr>
        <w:t>The Problems with Benchmarking Legal AI &amp; Vibe Coding &amp; Beyond</w:t>
      </w:r>
      <w:r>
        <w:rPr>
          <w:color w:val="000000"/>
        </w:rPr>
        <w:t>, 2025</w:t>
      </w:r>
    </w:p>
    <w:p w14:paraId="6F1BE6F5" w14:textId="77777777" w:rsidR="00336A52" w:rsidRDefault="00000000">
      <w:pPr>
        <w:pStyle w:val="ListParagraph"/>
        <w:numPr>
          <w:ilvl w:val="0"/>
          <w:numId w:val="2"/>
        </w:numPr>
        <w:spacing w:after="40" w:line="252" w:lineRule="auto"/>
      </w:pPr>
      <w:r>
        <w:rPr>
          <w:b/>
          <w:bCs/>
          <w:color w:val="000000"/>
        </w:rPr>
        <w:t>Governance of Emerging Technologies and Science Conference</w:t>
      </w:r>
      <w:r>
        <w:rPr>
          <w:color w:val="000000"/>
        </w:rPr>
        <w:t xml:space="preserve">, </w:t>
      </w:r>
      <w:r>
        <w:rPr>
          <w:i/>
          <w:iCs/>
          <w:color w:val="000000"/>
        </w:rPr>
        <w:t>QuizBot and the Future of Legal Education &amp; Fabricating the Reasonable Juror</w:t>
      </w:r>
      <w:r>
        <w:rPr>
          <w:color w:val="000000"/>
        </w:rPr>
        <w:t>, Arizona State University College of Law, 2025</w:t>
      </w:r>
    </w:p>
    <w:p w14:paraId="1C783300" w14:textId="77777777" w:rsidR="00336A52" w:rsidRDefault="00000000">
      <w:pPr>
        <w:pStyle w:val="ListParagraph"/>
        <w:numPr>
          <w:ilvl w:val="0"/>
          <w:numId w:val="2"/>
        </w:numPr>
        <w:spacing w:after="40" w:line="252" w:lineRule="auto"/>
      </w:pPr>
      <w:r>
        <w:rPr>
          <w:b/>
          <w:bCs/>
          <w:color w:val="000000"/>
        </w:rPr>
        <w:t>Southwest Association of Law Libraries Annual Conference</w:t>
      </w:r>
      <w:r>
        <w:rPr>
          <w:color w:val="000000"/>
        </w:rPr>
        <w:t xml:space="preserve">, </w:t>
      </w:r>
      <w:r>
        <w:rPr>
          <w:i/>
          <w:iCs/>
          <w:color w:val="000000"/>
        </w:rPr>
        <w:t>What Does the Future of AI in Law Look Like?</w:t>
      </w:r>
      <w:r>
        <w:rPr>
          <w:color w:val="000000"/>
        </w:rPr>
        <w:t>, 2025</w:t>
      </w:r>
    </w:p>
    <w:p w14:paraId="4A49535A" w14:textId="77777777" w:rsidR="00336A52" w:rsidRDefault="00000000">
      <w:pPr>
        <w:pStyle w:val="ListParagraph"/>
        <w:numPr>
          <w:ilvl w:val="0"/>
          <w:numId w:val="2"/>
        </w:numPr>
        <w:spacing w:after="40" w:line="252" w:lineRule="auto"/>
      </w:pPr>
      <w:r>
        <w:rPr>
          <w:b/>
          <w:bCs/>
          <w:color w:val="000000"/>
        </w:rPr>
        <w:t>ABA TECHSHOW 2025</w:t>
      </w:r>
      <w:r>
        <w:rPr>
          <w:color w:val="000000"/>
        </w:rPr>
        <w:t xml:space="preserve">, </w:t>
      </w:r>
      <w:r>
        <w:rPr>
          <w:i/>
          <w:iCs/>
          <w:color w:val="000000"/>
        </w:rPr>
        <w:t>The Importance of Private Partnerships for Law Schools</w:t>
      </w:r>
      <w:r>
        <w:rPr>
          <w:color w:val="000000"/>
        </w:rPr>
        <w:t>, 2025</w:t>
      </w:r>
    </w:p>
    <w:p w14:paraId="7A0F810E" w14:textId="77777777" w:rsidR="00336A52" w:rsidRDefault="00000000">
      <w:pPr>
        <w:pStyle w:val="ListParagraph"/>
        <w:numPr>
          <w:ilvl w:val="0"/>
          <w:numId w:val="2"/>
        </w:numPr>
        <w:spacing w:after="40" w:line="252" w:lineRule="auto"/>
      </w:pPr>
      <w:r>
        <w:rPr>
          <w:b/>
          <w:bCs/>
          <w:color w:val="000000"/>
        </w:rPr>
        <w:t>ABA TECHSHOW 2025</w:t>
      </w:r>
      <w:r>
        <w:rPr>
          <w:color w:val="000000"/>
        </w:rPr>
        <w:t xml:space="preserve">, </w:t>
      </w:r>
      <w:r>
        <w:rPr>
          <w:i/>
          <w:iCs/>
          <w:color w:val="000000"/>
        </w:rPr>
        <w:t>Evaluating AI for Law Practice: Benefits, Risks, and Practical Ethics</w:t>
      </w:r>
      <w:r>
        <w:rPr>
          <w:color w:val="000000"/>
        </w:rPr>
        <w:t>, 2025</w:t>
      </w:r>
    </w:p>
    <w:p w14:paraId="3FD6DC5D" w14:textId="77777777" w:rsidR="00336A52" w:rsidRDefault="00000000">
      <w:pPr>
        <w:pStyle w:val="ListParagraph"/>
        <w:numPr>
          <w:ilvl w:val="0"/>
          <w:numId w:val="2"/>
        </w:numPr>
        <w:spacing w:after="40" w:line="252" w:lineRule="auto"/>
      </w:pPr>
      <w:r>
        <w:rPr>
          <w:b/>
          <w:bCs/>
          <w:color w:val="000000"/>
        </w:rPr>
        <w:t>LawDroid Annual Conference</w:t>
      </w:r>
      <w:r>
        <w:rPr>
          <w:color w:val="000000"/>
        </w:rPr>
        <w:t xml:space="preserve">, </w:t>
      </w:r>
      <w:r>
        <w:rPr>
          <w:i/>
          <w:iCs/>
          <w:color w:val="000000"/>
        </w:rPr>
        <w:t>AI &amp; Education (Panel Moderator)</w:t>
      </w:r>
      <w:r>
        <w:rPr>
          <w:color w:val="000000"/>
        </w:rPr>
        <w:t>, 2025</w:t>
      </w:r>
    </w:p>
    <w:p w14:paraId="30D0B361" w14:textId="77777777" w:rsidR="00336A52" w:rsidRDefault="00000000">
      <w:pPr>
        <w:pStyle w:val="ListParagraph"/>
        <w:numPr>
          <w:ilvl w:val="0"/>
          <w:numId w:val="2"/>
        </w:numPr>
        <w:spacing w:after="40" w:line="252" w:lineRule="auto"/>
      </w:pPr>
      <w:r>
        <w:rPr>
          <w:b/>
          <w:bCs/>
          <w:color w:val="000000"/>
        </w:rPr>
        <w:t>North Carolina Bar Association</w:t>
      </w:r>
      <w:r>
        <w:rPr>
          <w:color w:val="000000"/>
        </w:rPr>
        <w:t xml:space="preserve">, </w:t>
      </w:r>
      <w:r>
        <w:rPr>
          <w:i/>
          <w:iCs/>
          <w:color w:val="000000"/>
        </w:rPr>
        <w:t>Beyond the Basics: AI in Law and Emerging Industry Trends</w:t>
      </w:r>
      <w:r>
        <w:rPr>
          <w:color w:val="000000"/>
        </w:rPr>
        <w:t>, 2025</w:t>
      </w:r>
    </w:p>
    <w:p w14:paraId="517E50AD" w14:textId="77777777" w:rsidR="00336A52" w:rsidRDefault="00000000">
      <w:pPr>
        <w:keepNext/>
        <w:spacing w:before="100" w:after="50"/>
      </w:pPr>
      <w:r>
        <w:rPr>
          <w:b/>
          <w:bCs/>
          <w:color w:val="1F3864"/>
          <w:spacing w:val="20"/>
        </w:rPr>
        <w:t>2024</w:t>
      </w:r>
    </w:p>
    <w:p w14:paraId="75E9DEC7" w14:textId="77777777" w:rsidR="00336A52" w:rsidRDefault="00000000">
      <w:pPr>
        <w:pStyle w:val="ListParagraph"/>
        <w:numPr>
          <w:ilvl w:val="0"/>
          <w:numId w:val="2"/>
        </w:numPr>
        <w:spacing w:after="40" w:line="252" w:lineRule="auto"/>
      </w:pPr>
      <w:r>
        <w:rPr>
          <w:b/>
          <w:bCs/>
          <w:color w:val="000000"/>
        </w:rPr>
        <w:t>Criminal Law Section Forensic Academy</w:t>
      </w:r>
      <w:r>
        <w:rPr>
          <w:color w:val="000000"/>
        </w:rPr>
        <w:t xml:space="preserve">, </w:t>
      </w:r>
      <w:r>
        <w:rPr>
          <w:i/>
          <w:iCs/>
          <w:color w:val="000000"/>
        </w:rPr>
        <w:t>Artificial Intelligence in Legal Research and Writing</w:t>
      </w:r>
      <w:r>
        <w:rPr>
          <w:color w:val="000000"/>
        </w:rPr>
        <w:t>, 2024</w:t>
      </w:r>
    </w:p>
    <w:p w14:paraId="281461A5" w14:textId="77777777" w:rsidR="00336A52" w:rsidRDefault="00000000">
      <w:pPr>
        <w:pStyle w:val="ListParagraph"/>
        <w:numPr>
          <w:ilvl w:val="0"/>
          <w:numId w:val="2"/>
        </w:numPr>
        <w:spacing w:after="40" w:line="252" w:lineRule="auto"/>
      </w:pPr>
      <w:r>
        <w:rPr>
          <w:b/>
          <w:bCs/>
          <w:color w:val="000000"/>
        </w:rPr>
        <w:t>National Association of Attorneys General IT Summit</w:t>
      </w:r>
      <w:r>
        <w:rPr>
          <w:color w:val="000000"/>
        </w:rPr>
        <w:t xml:space="preserve">, </w:t>
      </w:r>
      <w:r>
        <w:rPr>
          <w:i/>
          <w:iCs/>
          <w:color w:val="000000"/>
        </w:rPr>
        <w:t>AI and the Practice of Law</w:t>
      </w:r>
      <w:r>
        <w:rPr>
          <w:color w:val="000000"/>
        </w:rPr>
        <w:t>, Oklahoma City, OK, 2024</w:t>
      </w:r>
    </w:p>
    <w:p w14:paraId="30F2B967" w14:textId="77777777" w:rsidR="00336A52" w:rsidRDefault="00000000">
      <w:pPr>
        <w:pStyle w:val="ListParagraph"/>
        <w:numPr>
          <w:ilvl w:val="0"/>
          <w:numId w:val="2"/>
        </w:numPr>
        <w:spacing w:after="40" w:line="252" w:lineRule="auto"/>
      </w:pPr>
      <w:r>
        <w:rPr>
          <w:b/>
          <w:bCs/>
          <w:color w:val="000000"/>
        </w:rPr>
        <w:t>Oklahoma Bar Association (OBA) Luncheon</w:t>
      </w:r>
      <w:r>
        <w:rPr>
          <w:color w:val="000000"/>
        </w:rPr>
        <w:t xml:space="preserve">, </w:t>
      </w:r>
      <w:r>
        <w:rPr>
          <w:i/>
          <w:iCs/>
          <w:color w:val="000000"/>
        </w:rPr>
        <w:t>AI and the Practice of Law</w:t>
      </w:r>
      <w:r>
        <w:rPr>
          <w:color w:val="000000"/>
        </w:rPr>
        <w:t>, Norman, OK, 2024</w:t>
      </w:r>
    </w:p>
    <w:p w14:paraId="6ABF82AD" w14:textId="77777777" w:rsidR="00336A52" w:rsidRDefault="00000000">
      <w:pPr>
        <w:pStyle w:val="ListParagraph"/>
        <w:numPr>
          <w:ilvl w:val="0"/>
          <w:numId w:val="2"/>
        </w:numPr>
        <w:spacing w:after="40" w:line="252" w:lineRule="auto"/>
      </w:pPr>
      <w:r>
        <w:rPr>
          <w:b/>
          <w:bCs/>
          <w:color w:val="000000"/>
        </w:rPr>
        <w:t>Oklahoma Bar Association</w:t>
      </w:r>
      <w:r>
        <w:rPr>
          <w:color w:val="000000"/>
        </w:rPr>
        <w:t xml:space="preserve">, </w:t>
      </w:r>
      <w:r>
        <w:rPr>
          <w:i/>
          <w:iCs/>
          <w:color w:val="000000"/>
        </w:rPr>
        <w:t>The Future of Law Practice</w:t>
      </w:r>
      <w:r>
        <w:rPr>
          <w:color w:val="000000"/>
        </w:rPr>
        <w:t>, Norman, OK, 2024</w:t>
      </w:r>
    </w:p>
    <w:p w14:paraId="50051404" w14:textId="77777777" w:rsidR="00336A52" w:rsidRDefault="00000000">
      <w:pPr>
        <w:pStyle w:val="ListParagraph"/>
        <w:numPr>
          <w:ilvl w:val="0"/>
          <w:numId w:val="2"/>
        </w:numPr>
        <w:spacing w:after="40" w:line="252" w:lineRule="auto"/>
      </w:pPr>
      <w:r>
        <w:rPr>
          <w:b/>
          <w:bCs/>
          <w:color w:val="000000"/>
        </w:rPr>
        <w:t>LIT-SIS Coffee Chat</w:t>
      </w:r>
      <w:r>
        <w:rPr>
          <w:color w:val="000000"/>
        </w:rPr>
        <w:t xml:space="preserve">, </w:t>
      </w:r>
      <w:r>
        <w:rPr>
          <w:i/>
          <w:iCs/>
          <w:color w:val="000000"/>
        </w:rPr>
        <w:t>AI Tools for Law School</w:t>
      </w:r>
      <w:r>
        <w:rPr>
          <w:color w:val="000000"/>
        </w:rPr>
        <w:t>, 2024</w:t>
      </w:r>
    </w:p>
    <w:p w14:paraId="6DDDD03E" w14:textId="77777777" w:rsidR="00336A52" w:rsidRDefault="00000000">
      <w:pPr>
        <w:keepNext/>
        <w:spacing w:before="100" w:after="50"/>
      </w:pPr>
      <w:r>
        <w:rPr>
          <w:b/>
          <w:bCs/>
          <w:color w:val="1F3864"/>
          <w:spacing w:val="20"/>
        </w:rPr>
        <w:t>2023</w:t>
      </w:r>
    </w:p>
    <w:p w14:paraId="718ABEDA" w14:textId="77777777" w:rsidR="00336A52" w:rsidRDefault="00000000">
      <w:pPr>
        <w:pStyle w:val="ListParagraph"/>
        <w:numPr>
          <w:ilvl w:val="0"/>
          <w:numId w:val="2"/>
        </w:numPr>
        <w:spacing w:after="40" w:line="252" w:lineRule="auto"/>
      </w:pPr>
      <w:r>
        <w:rPr>
          <w:b/>
          <w:bCs/>
          <w:color w:val="000000"/>
        </w:rPr>
        <w:t>Oklahoma Bar Association (OBA) Luncheon</w:t>
      </w:r>
      <w:r>
        <w:rPr>
          <w:color w:val="000000"/>
        </w:rPr>
        <w:t xml:space="preserve">, </w:t>
      </w:r>
      <w:r>
        <w:rPr>
          <w:i/>
          <w:iCs/>
          <w:color w:val="000000"/>
        </w:rPr>
        <w:t>AI and the Practice of Law</w:t>
      </w:r>
      <w:r>
        <w:rPr>
          <w:color w:val="000000"/>
        </w:rPr>
        <w:t>, Norman, OK, 2023</w:t>
      </w:r>
    </w:p>
    <w:p w14:paraId="72C8936C" w14:textId="77777777" w:rsidR="00336A52" w:rsidRDefault="00000000">
      <w:pPr>
        <w:pStyle w:val="ListParagraph"/>
        <w:numPr>
          <w:ilvl w:val="0"/>
          <w:numId w:val="2"/>
        </w:numPr>
        <w:spacing w:after="40" w:line="252" w:lineRule="auto"/>
      </w:pPr>
      <w:r>
        <w:rPr>
          <w:b/>
          <w:bCs/>
          <w:color w:val="000000"/>
        </w:rPr>
        <w:t>Arizona State University Webinar (Hosted on YouTube)</w:t>
      </w:r>
      <w:r>
        <w:rPr>
          <w:color w:val="000000"/>
        </w:rPr>
        <w:t xml:space="preserve">, </w:t>
      </w:r>
      <w:r>
        <w:rPr>
          <w:i/>
          <w:iCs/>
          <w:color w:val="000000"/>
        </w:rPr>
        <w:t>Practical Considerations for AI in the Legal Writing Classroom</w:t>
      </w:r>
      <w:r>
        <w:rPr>
          <w:color w:val="000000"/>
        </w:rPr>
        <w:t>, 2023</w:t>
      </w:r>
    </w:p>
    <w:p w14:paraId="13CC9B89" w14:textId="77777777" w:rsidR="00336A52" w:rsidRDefault="00000000">
      <w:pPr>
        <w:pStyle w:val="ListParagraph"/>
        <w:numPr>
          <w:ilvl w:val="0"/>
          <w:numId w:val="2"/>
        </w:numPr>
        <w:spacing w:after="40" w:line="252" w:lineRule="auto"/>
      </w:pPr>
      <w:r>
        <w:rPr>
          <w:b/>
          <w:bCs/>
          <w:color w:val="000000"/>
        </w:rPr>
        <w:t>Hawaiʻi Office of the Attorney General Speaker Series</w:t>
      </w:r>
      <w:r>
        <w:rPr>
          <w:color w:val="000000"/>
        </w:rPr>
        <w:t xml:space="preserve">, </w:t>
      </w:r>
      <w:r>
        <w:rPr>
          <w:i/>
          <w:iCs/>
          <w:color w:val="000000"/>
        </w:rPr>
        <w:t>Practical Considerations for AI in Legal Research and Writing</w:t>
      </w:r>
      <w:r>
        <w:rPr>
          <w:color w:val="000000"/>
        </w:rPr>
        <w:t>, 2023</w:t>
      </w:r>
    </w:p>
    <w:sectPr w:rsidR="00336A52">
      <w:pgSz w:w="12240" w:h="15840"/>
      <w:pgMar w:top="1080" w:right="1152" w:bottom="1080" w:left="1152"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0187B"/>
    <w:multiLevelType w:val="hybridMultilevel"/>
    <w:tmpl w:val="A81A94BC"/>
    <w:lvl w:ilvl="0" w:tplc="86420090">
      <w:start w:val="1"/>
      <w:numFmt w:val="bullet"/>
      <w:lvlText w:val="•"/>
      <w:lvlJc w:val="left"/>
      <w:pPr>
        <w:ind w:left="620" w:hanging="260"/>
      </w:pPr>
      <w:rPr>
        <w:color w:val="1F3864"/>
      </w:rPr>
    </w:lvl>
    <w:lvl w:ilvl="1" w:tplc="F120DEF4">
      <w:numFmt w:val="decimal"/>
      <w:lvlText w:val=""/>
      <w:lvlJc w:val="left"/>
    </w:lvl>
    <w:lvl w:ilvl="2" w:tplc="D6528E50">
      <w:numFmt w:val="decimal"/>
      <w:lvlText w:val=""/>
      <w:lvlJc w:val="left"/>
    </w:lvl>
    <w:lvl w:ilvl="3" w:tplc="2578FA36">
      <w:numFmt w:val="decimal"/>
      <w:lvlText w:val=""/>
      <w:lvlJc w:val="left"/>
    </w:lvl>
    <w:lvl w:ilvl="4" w:tplc="93828DF8">
      <w:numFmt w:val="decimal"/>
      <w:lvlText w:val=""/>
      <w:lvlJc w:val="left"/>
    </w:lvl>
    <w:lvl w:ilvl="5" w:tplc="F8543F8C">
      <w:numFmt w:val="decimal"/>
      <w:lvlText w:val=""/>
      <w:lvlJc w:val="left"/>
    </w:lvl>
    <w:lvl w:ilvl="6" w:tplc="3A1EE552">
      <w:numFmt w:val="decimal"/>
      <w:lvlText w:val=""/>
      <w:lvlJc w:val="left"/>
    </w:lvl>
    <w:lvl w:ilvl="7" w:tplc="0A9EB5F2">
      <w:numFmt w:val="decimal"/>
      <w:lvlText w:val=""/>
      <w:lvlJc w:val="left"/>
    </w:lvl>
    <w:lvl w:ilvl="8" w:tplc="9862601A">
      <w:numFmt w:val="decimal"/>
      <w:lvlText w:val=""/>
      <w:lvlJc w:val="left"/>
    </w:lvl>
  </w:abstractNum>
  <w:abstractNum w:abstractNumId="1" w15:restartNumberingAfterBreak="0">
    <w:nsid w:val="4FF358D2"/>
    <w:multiLevelType w:val="hybridMultilevel"/>
    <w:tmpl w:val="632E4FEC"/>
    <w:lvl w:ilvl="0" w:tplc="879E1DE4">
      <w:start w:val="1"/>
      <w:numFmt w:val="bullet"/>
      <w:lvlText w:val="●"/>
      <w:lvlJc w:val="left"/>
      <w:pPr>
        <w:ind w:left="720" w:hanging="360"/>
      </w:pPr>
    </w:lvl>
    <w:lvl w:ilvl="1" w:tplc="2AA4637A">
      <w:start w:val="1"/>
      <w:numFmt w:val="bullet"/>
      <w:lvlText w:val="○"/>
      <w:lvlJc w:val="left"/>
      <w:pPr>
        <w:ind w:left="1440" w:hanging="360"/>
      </w:pPr>
    </w:lvl>
    <w:lvl w:ilvl="2" w:tplc="D2E66308">
      <w:start w:val="1"/>
      <w:numFmt w:val="bullet"/>
      <w:lvlText w:val="■"/>
      <w:lvlJc w:val="left"/>
      <w:pPr>
        <w:ind w:left="2160" w:hanging="360"/>
      </w:pPr>
    </w:lvl>
    <w:lvl w:ilvl="3" w:tplc="7FB8479A">
      <w:start w:val="1"/>
      <w:numFmt w:val="bullet"/>
      <w:lvlText w:val="●"/>
      <w:lvlJc w:val="left"/>
      <w:pPr>
        <w:ind w:left="2880" w:hanging="360"/>
      </w:pPr>
    </w:lvl>
    <w:lvl w:ilvl="4" w:tplc="73DC5338">
      <w:start w:val="1"/>
      <w:numFmt w:val="bullet"/>
      <w:lvlText w:val="○"/>
      <w:lvlJc w:val="left"/>
      <w:pPr>
        <w:ind w:left="3600" w:hanging="360"/>
      </w:pPr>
    </w:lvl>
    <w:lvl w:ilvl="5" w:tplc="132001A6">
      <w:start w:val="1"/>
      <w:numFmt w:val="bullet"/>
      <w:lvlText w:val="■"/>
      <w:lvlJc w:val="left"/>
      <w:pPr>
        <w:ind w:left="4320" w:hanging="360"/>
      </w:pPr>
    </w:lvl>
    <w:lvl w:ilvl="6" w:tplc="AE904BC0">
      <w:start w:val="1"/>
      <w:numFmt w:val="bullet"/>
      <w:lvlText w:val="●"/>
      <w:lvlJc w:val="left"/>
      <w:pPr>
        <w:ind w:left="5040" w:hanging="360"/>
      </w:pPr>
    </w:lvl>
    <w:lvl w:ilvl="7" w:tplc="5BF649FA">
      <w:start w:val="1"/>
      <w:numFmt w:val="bullet"/>
      <w:lvlText w:val="●"/>
      <w:lvlJc w:val="left"/>
      <w:pPr>
        <w:ind w:left="5760" w:hanging="360"/>
      </w:pPr>
    </w:lvl>
    <w:lvl w:ilvl="8" w:tplc="4B4E803A">
      <w:start w:val="1"/>
      <w:numFmt w:val="bullet"/>
      <w:lvlText w:val="●"/>
      <w:lvlJc w:val="left"/>
      <w:pPr>
        <w:ind w:left="6480" w:hanging="360"/>
      </w:pPr>
    </w:lvl>
  </w:abstractNum>
  <w:num w:numId="1" w16cid:durableId="1101753488">
    <w:abstractNumId w:val="1"/>
    <w:lvlOverride w:ilvl="0">
      <w:startOverride w:val="1"/>
    </w:lvlOverride>
  </w:num>
  <w:num w:numId="2" w16cid:durableId="15770117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A52"/>
    <w:rsid w:val="00336A52"/>
    <w:rsid w:val="00472242"/>
    <w:rsid w:val="007B5B11"/>
    <w:rsid w:val="009861AF"/>
    <w:rsid w:val="00BA6D37"/>
    <w:rsid w:val="00E9198D"/>
    <w:rsid w:val="00EB0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7B56E"/>
  <w15:docId w15:val="{46C483A2-A0BB-4125-964A-E6C35407C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Book Antiqua" w:hAnsi="Book Antiqua" w:cs="Book Antiqu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A6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apers.ssrn.com/sol3/papers.cfm?abstract_id=7283898" TargetMode="External"/><Relationship Id="rId13" Type="http://schemas.openxmlformats.org/officeDocument/2006/relationships/hyperlink" Target="https://www.lawjournalnewsletters.com/2025/10/01/anatomy-of-a-prompt-providing-real-training-for-using-ai-in-law-firms" TargetMode="External"/><Relationship Id="rId18" Type="http://schemas.openxmlformats.org/officeDocument/2006/relationships/hyperlink" Target="https://papers.ssrn.com/sol3/papers.cfm?abstract_id=4492121" TargetMode="External"/><Relationship Id="rId3" Type="http://schemas.openxmlformats.org/officeDocument/2006/relationships/settings" Target="settings.xml"/><Relationship Id="rId21" Type="http://schemas.openxmlformats.org/officeDocument/2006/relationships/hyperlink" Target="https://www.aallnet.org/wp-content/uploads/2026/01/ABA-Journal-Article_Law-Librarians-Are-22At-the-Forefront22-of-Using-and-Educating-on-Artificial-Intelligence.pdf" TargetMode="External"/><Relationship Id="rId7" Type="http://schemas.openxmlformats.org/officeDocument/2006/relationships/hyperlink" Target="https://vlex.com/news/2025-vLex-Fastcase-50" TargetMode="External"/><Relationship Id="rId12" Type="http://schemas.openxmlformats.org/officeDocument/2006/relationships/hyperlink" Target="https://www.geeklawblog.com/2026/02/how-to-crash-the-legal-tech-market.html" TargetMode="External"/><Relationship Id="rId17" Type="http://schemas.openxmlformats.org/officeDocument/2006/relationships/hyperlink" Target="https://papers.ssrn.com/sol3/papers.cfm?abstract_id=4975804" TargetMode="External"/><Relationship Id="rId2" Type="http://schemas.openxmlformats.org/officeDocument/2006/relationships/styles" Target="styles.xml"/><Relationship Id="rId16" Type="http://schemas.openxmlformats.org/officeDocument/2006/relationships/hyperlink" Target="https://aallspectrum.aallnet.org/html5/reader/production/default.aspx?pnum=25&amp;edid=228a9792-bc63-43e3-ab92-573fcda83e59&amp;isshared=true" TargetMode="External"/><Relationship Id="rId20" Type="http://schemas.openxmlformats.org/officeDocument/2006/relationships/hyperlink" Target="http://www.enrollify.org/episodes/ep-43-brute-force-reps-building-ai-literacy-and-vibe-coding-intuition" TargetMode="External"/><Relationship Id="rId1" Type="http://schemas.openxmlformats.org/officeDocument/2006/relationships/numbering" Target="numbering.xml"/><Relationship Id="rId6" Type="http://schemas.openxmlformats.org/officeDocument/2006/relationships/hyperlink" Target="https://www.linkedin.com/in/seanharrington111" TargetMode="External"/><Relationship Id="rId11" Type="http://schemas.openxmlformats.org/officeDocument/2006/relationships/hyperlink" Target="https://www.americanbar.org/groups/law_practice/resources/law-practice-magazine/2026/march-april-2026/wearable-ai-transform-legal-practices/" TargetMode="External"/><Relationship Id="rId5" Type="http://schemas.openxmlformats.org/officeDocument/2006/relationships/hyperlink" Target="mailto:sean.harrington@asu.edu" TargetMode="External"/><Relationship Id="rId15" Type="http://schemas.openxmlformats.org/officeDocument/2006/relationships/hyperlink" Target="https://papers.ssrn.com/sol3/papers.cfm?abstract_id=5400737" TargetMode="External"/><Relationship Id="rId23" Type="http://schemas.openxmlformats.org/officeDocument/2006/relationships/theme" Target="theme/theme1.xml"/><Relationship Id="rId10" Type="http://schemas.openxmlformats.org/officeDocument/2006/relationships/hyperlink" Target="https://www.diffuseai.pub/p/diffuse-ai-issue-1" TargetMode="External"/><Relationship Id="rId19" Type="http://schemas.openxmlformats.org/officeDocument/2006/relationships/hyperlink" Target="https://papers.ssrn.com/sol3/papers.cfm?abstract_id=4457287" TargetMode="External"/><Relationship Id="rId4" Type="http://schemas.openxmlformats.org/officeDocument/2006/relationships/webSettings" Target="webSettings.xml"/><Relationship Id="rId9" Type="http://schemas.openxmlformats.org/officeDocument/2006/relationships/hyperlink" Target="https://papers.ssrn.com/sol3/papers.cfm?abstract_id=7096518" TargetMode="External"/><Relationship Id="rId14" Type="http://schemas.openxmlformats.org/officeDocument/2006/relationships/hyperlink" Target="https://archive.org/details/open-ai-linked-in-pos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1901</Words>
  <Characters>10842</Characters>
  <Application>Microsoft Office Word</Application>
  <DocSecurity>0</DocSecurity>
  <Lines>90</Lines>
  <Paragraphs>25</Paragraphs>
  <ScaleCrop>false</ScaleCrop>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Sean A. Harrington – Resume – August 2026</dc:title>
  <dc:creator>Sean A. Harrington</dc:creator>
  <dc:description>Resume of Sean A. Harrington, Director, AI &amp; Legal Tech Studio, ASU Law</dc:description>
  <cp:lastModifiedBy>Sean Harrington</cp:lastModifiedBy>
  <cp:revision>3</cp:revision>
  <dcterms:created xsi:type="dcterms:W3CDTF">2026-09-18T16:25:00Z</dcterms:created>
  <dcterms:modified xsi:type="dcterms:W3CDTF">2026-10-01T18:44:00Z</dcterms:modified>
</cp:coreProperties>
</file>