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1B44" w14:textId="76CA7984" w:rsidR="000041A4" w:rsidRPr="00395F27" w:rsidRDefault="00DC41BF" w:rsidP="00A8320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5F27">
        <w:rPr>
          <w:rFonts w:ascii="Arial" w:hAnsi="Arial" w:cs="Arial"/>
          <w:b/>
          <w:sz w:val="22"/>
          <w:szCs w:val="22"/>
          <w:lang w:val="en-US"/>
        </w:rPr>
        <w:t>Résumé</w:t>
      </w:r>
      <w:r w:rsidR="005A3393" w:rsidRPr="00395F27">
        <w:rPr>
          <w:rFonts w:ascii="Arial" w:hAnsi="Arial" w:cs="Arial"/>
          <w:b/>
          <w:sz w:val="22"/>
          <w:szCs w:val="22"/>
          <w:lang w:val="en-US"/>
        </w:rPr>
        <w:t xml:space="preserve"> MARTHA ARI</w:t>
      </w:r>
      <w:r w:rsidR="00645BF1" w:rsidRPr="00395F27">
        <w:rPr>
          <w:rFonts w:ascii="Arial" w:hAnsi="Arial" w:cs="Arial"/>
          <w:b/>
          <w:sz w:val="22"/>
          <w:szCs w:val="22"/>
          <w:lang w:val="en-US"/>
        </w:rPr>
        <w:t>ZAGA</w:t>
      </w:r>
    </w:p>
    <w:p w14:paraId="3F9AC8C2" w14:textId="77777777" w:rsidR="00E70198" w:rsidRPr="00395F27" w:rsidRDefault="00E70198" w:rsidP="00E7019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149823" w14:textId="77777777" w:rsidR="00A83206" w:rsidRPr="00395F27" w:rsidRDefault="00A83206" w:rsidP="00E7019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1D5281" w14:textId="554426D7" w:rsidR="00E70198" w:rsidRPr="00395F27" w:rsidRDefault="001F3825" w:rsidP="001C69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PERSONAL DETAILS</w:t>
      </w:r>
    </w:p>
    <w:p w14:paraId="7CF2E5E4" w14:textId="77777777" w:rsidR="00E70198" w:rsidRPr="00395F27" w:rsidRDefault="00E70198" w:rsidP="00E7019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D6A6387" w14:textId="554C07C0" w:rsidR="00E70198" w:rsidRPr="00395F27" w:rsidRDefault="001F3825" w:rsidP="00E701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NAME</w:t>
      </w:r>
      <w:r w:rsidR="0016713A" w:rsidRPr="00395F27">
        <w:rPr>
          <w:rFonts w:ascii="Arial" w:hAnsi="Arial" w:cs="Arial"/>
          <w:sz w:val="22"/>
          <w:szCs w:val="22"/>
          <w:lang w:val="en-US"/>
        </w:rPr>
        <w:t xml:space="preserve">: Martha Arízaga </w:t>
      </w:r>
    </w:p>
    <w:p w14:paraId="49C4F417" w14:textId="08002E6C" w:rsidR="00E70198" w:rsidRPr="00395F27" w:rsidRDefault="00E70198" w:rsidP="00E701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NACIONALI</w:t>
      </w:r>
      <w:r w:rsidR="001F3825" w:rsidRPr="00395F27">
        <w:rPr>
          <w:rFonts w:ascii="Arial" w:hAnsi="Arial" w:cs="Arial"/>
          <w:sz w:val="22"/>
          <w:szCs w:val="22"/>
          <w:lang w:val="en-US"/>
        </w:rPr>
        <w:t>TY</w:t>
      </w:r>
      <w:r w:rsidR="0016713A" w:rsidRPr="00395F27">
        <w:rPr>
          <w:rFonts w:ascii="Arial" w:hAnsi="Arial" w:cs="Arial"/>
          <w:sz w:val="22"/>
          <w:szCs w:val="22"/>
          <w:lang w:val="en-US"/>
        </w:rPr>
        <w:t>: Ecua</w:t>
      </w:r>
      <w:r w:rsidR="001F3825" w:rsidRPr="00395F27">
        <w:rPr>
          <w:rFonts w:ascii="Arial" w:hAnsi="Arial" w:cs="Arial"/>
          <w:sz w:val="22"/>
          <w:szCs w:val="22"/>
          <w:lang w:val="en-US"/>
        </w:rPr>
        <w:t>dorian</w:t>
      </w:r>
    </w:p>
    <w:p w14:paraId="23D505ED" w14:textId="7ACC444B" w:rsidR="00E70198" w:rsidRPr="00395F27" w:rsidRDefault="001F3825" w:rsidP="00E7019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ID</w:t>
      </w:r>
      <w:r w:rsidR="0016713A" w:rsidRPr="00395F27">
        <w:rPr>
          <w:rFonts w:ascii="Arial" w:hAnsi="Arial" w:cs="Arial"/>
          <w:sz w:val="22"/>
          <w:szCs w:val="22"/>
          <w:lang w:val="en-US"/>
        </w:rPr>
        <w:t>: 1708108988</w:t>
      </w:r>
    </w:p>
    <w:p w14:paraId="72A5D760" w14:textId="14862282" w:rsidR="00E70198" w:rsidRPr="00C340A9" w:rsidRDefault="001F3825" w:rsidP="00E70198">
      <w:pPr>
        <w:jc w:val="both"/>
        <w:rPr>
          <w:rFonts w:ascii="Arial" w:hAnsi="Arial" w:cs="Arial"/>
          <w:sz w:val="22"/>
          <w:szCs w:val="22"/>
          <w:lang w:val="es-EC"/>
        </w:rPr>
      </w:pPr>
      <w:r w:rsidRPr="00C340A9">
        <w:rPr>
          <w:rFonts w:ascii="Arial" w:hAnsi="Arial" w:cs="Arial"/>
          <w:sz w:val="22"/>
          <w:szCs w:val="22"/>
          <w:lang w:val="es-EC"/>
        </w:rPr>
        <w:t>E-MAIL</w:t>
      </w:r>
      <w:r w:rsidR="00E70198" w:rsidRPr="00C340A9">
        <w:rPr>
          <w:rFonts w:ascii="Arial" w:hAnsi="Arial" w:cs="Arial"/>
          <w:sz w:val="22"/>
          <w:szCs w:val="22"/>
          <w:lang w:val="es-EC"/>
        </w:rPr>
        <w:t>:</w:t>
      </w:r>
      <w:r w:rsidR="0016713A" w:rsidRPr="00C340A9">
        <w:rPr>
          <w:rFonts w:ascii="Arial" w:hAnsi="Arial" w:cs="Arial"/>
          <w:sz w:val="22"/>
          <w:szCs w:val="22"/>
          <w:lang w:val="es-EC"/>
        </w:rPr>
        <w:t xml:space="preserve"> </w:t>
      </w:r>
      <w:hyperlink r:id="rId7" w:history="1">
        <w:r w:rsidR="00C340A9" w:rsidRPr="00C340A9">
          <w:rPr>
            <w:rStyle w:val="Hipervnculo"/>
            <w:rFonts w:ascii="Arial" w:hAnsi="Arial" w:cs="Arial"/>
            <w:sz w:val="22"/>
            <w:szCs w:val="22"/>
            <w:lang w:val="es-EC"/>
          </w:rPr>
          <w:t>marizaga2010@gmail.com</w:t>
        </w:r>
      </w:hyperlink>
      <w:r w:rsidR="00C340A9" w:rsidRPr="00C340A9">
        <w:rPr>
          <w:rFonts w:ascii="Arial" w:hAnsi="Arial" w:cs="Arial"/>
          <w:sz w:val="22"/>
          <w:szCs w:val="22"/>
          <w:lang w:val="es-EC"/>
        </w:rPr>
        <w:t>, marizaga</w:t>
      </w:r>
      <w:r w:rsidR="00C340A9">
        <w:rPr>
          <w:rFonts w:ascii="Arial" w:hAnsi="Arial" w:cs="Arial"/>
          <w:sz w:val="22"/>
          <w:szCs w:val="22"/>
          <w:lang w:val="es-EC"/>
        </w:rPr>
        <w:t>@asu.edu</w:t>
      </w:r>
    </w:p>
    <w:p w14:paraId="5F447E86" w14:textId="79B87BDC" w:rsidR="00E70198" w:rsidRPr="00C340A9" w:rsidRDefault="0001578A" w:rsidP="00E70198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Phone number: 623-313-5052</w:t>
      </w:r>
    </w:p>
    <w:p w14:paraId="61B6D63C" w14:textId="77777777" w:rsidR="00A83206" w:rsidRPr="00C340A9" w:rsidRDefault="00A83206" w:rsidP="00E70198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3E45A9CB" w14:textId="77777777" w:rsidR="00A83206" w:rsidRPr="00C340A9" w:rsidRDefault="00A83206" w:rsidP="00E70198">
      <w:pPr>
        <w:jc w:val="both"/>
        <w:rPr>
          <w:rFonts w:ascii="Arial" w:hAnsi="Arial" w:cs="Arial"/>
          <w:sz w:val="22"/>
          <w:szCs w:val="22"/>
          <w:lang w:val="es-EC"/>
        </w:rPr>
      </w:pPr>
    </w:p>
    <w:p w14:paraId="118F9D1A" w14:textId="430CE045" w:rsidR="00E70198" w:rsidRPr="00395F27" w:rsidRDefault="001F3825" w:rsidP="001C69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ACADEMIC BACKGROUND</w:t>
      </w:r>
    </w:p>
    <w:p w14:paraId="4D8AA571" w14:textId="77777777" w:rsidR="00E70198" w:rsidRPr="00395F27" w:rsidRDefault="00E70198" w:rsidP="00E7019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AF9C654" w14:textId="07C3D556" w:rsidR="00A83206" w:rsidRPr="00395F27" w:rsidRDefault="00B86A7B" w:rsidP="00E701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aps/>
          <w:color w:val="000000"/>
          <w:sz w:val="22"/>
          <w:szCs w:val="22"/>
          <w:lang w:val="en-US"/>
        </w:rPr>
        <w:t>Latin American School of Social Sciences</w:t>
      </w:r>
      <w:r w:rsidR="00E701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FLACSO –</w:t>
      </w:r>
      <w:r w:rsidR="00A83206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ECUADOR.</w:t>
      </w:r>
      <w:r w:rsidR="00E701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64C2648C" w14:textId="00FC2DB1" w:rsidR="001C47B3" w:rsidRPr="00395F27" w:rsidRDefault="00DA30EF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Degree</w:t>
      </w:r>
      <w:r w:rsidR="00172377" w:rsidRPr="00395F27">
        <w:rPr>
          <w:rFonts w:ascii="Arial" w:hAnsi="Arial" w:cs="Arial"/>
          <w:color w:val="000000"/>
          <w:sz w:val="22"/>
          <w:szCs w:val="22"/>
          <w:lang w:val="en-US"/>
        </w:rPr>
        <w:t>: Master</w:t>
      </w:r>
      <w:r w:rsidR="00E701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in Social Sciences with a Mention on Sociology</w:t>
      </w:r>
      <w:r w:rsidR="001C47B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2FA94FF4" w14:textId="28D5A990" w:rsidR="00DD3F5E" w:rsidRPr="00395F27" w:rsidRDefault="001C47B3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10/2008</w:t>
      </w:r>
      <w:r w:rsidR="00DA30EF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DA30EF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10/2011</w:t>
      </w:r>
    </w:p>
    <w:p w14:paraId="48E97EBD" w14:textId="4D806C3C" w:rsidR="00E70198" w:rsidRPr="00395F27" w:rsidRDefault="00B86A7B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Thesis: </w:t>
      </w:r>
      <w:r w:rsidR="00BB2AFC" w:rsidRPr="00395F27">
        <w:rPr>
          <w:rFonts w:ascii="Arial" w:hAnsi="Arial" w:cs="Arial"/>
          <w:color w:val="000000"/>
          <w:sz w:val="22"/>
          <w:szCs w:val="22"/>
          <w:lang w:val="en-US"/>
        </w:rPr>
        <w:t>State-society Interaction and Redistributive Policies in Ecuador: The Case of the Secretariat for Social Development During the Government of Lucio Gutiérrez</w:t>
      </w:r>
      <w:r w:rsidR="00E701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5C04389E" w14:textId="14E814BC" w:rsidR="001C47B3" w:rsidRPr="00C340A9" w:rsidRDefault="00CE063F" w:rsidP="00E70198">
      <w:pPr>
        <w:jc w:val="both"/>
        <w:rPr>
          <w:rFonts w:ascii="Arial" w:hAnsi="Arial" w:cs="Arial"/>
          <w:color w:val="000000"/>
          <w:sz w:val="22"/>
          <w:szCs w:val="22"/>
          <w:lang w:val="es-EC"/>
        </w:rPr>
      </w:pPr>
      <w:r w:rsidRPr="00C340A9">
        <w:rPr>
          <w:rFonts w:ascii="Arial" w:hAnsi="Arial" w:cs="Arial"/>
          <w:color w:val="000000"/>
          <w:sz w:val="22"/>
          <w:szCs w:val="22"/>
          <w:lang w:val="es-EC"/>
        </w:rPr>
        <w:t>Grade Average</w:t>
      </w:r>
      <w:r w:rsidR="001C47B3" w:rsidRPr="00C340A9">
        <w:rPr>
          <w:rFonts w:ascii="Arial" w:hAnsi="Arial" w:cs="Arial"/>
          <w:color w:val="000000"/>
          <w:sz w:val="22"/>
          <w:szCs w:val="22"/>
          <w:lang w:val="es-EC"/>
        </w:rPr>
        <w:t>: 8,88 / 10</w:t>
      </w:r>
    </w:p>
    <w:p w14:paraId="4C2ED383" w14:textId="77777777" w:rsidR="00A6351C" w:rsidRPr="00C340A9" w:rsidRDefault="00A6351C" w:rsidP="00E70198">
      <w:pPr>
        <w:jc w:val="both"/>
        <w:rPr>
          <w:rFonts w:ascii="Arial" w:hAnsi="Arial" w:cs="Arial"/>
          <w:color w:val="000000"/>
          <w:sz w:val="22"/>
          <w:szCs w:val="22"/>
          <w:lang w:val="es-EC"/>
        </w:rPr>
      </w:pPr>
    </w:p>
    <w:p w14:paraId="02F3EA59" w14:textId="4E6D5FD6" w:rsidR="00A83206" w:rsidRPr="00C340A9" w:rsidRDefault="00BD1162" w:rsidP="00E70198">
      <w:pPr>
        <w:jc w:val="both"/>
        <w:rPr>
          <w:rFonts w:ascii="Arial" w:hAnsi="Arial" w:cs="Arial"/>
          <w:b/>
          <w:color w:val="000000"/>
          <w:sz w:val="22"/>
          <w:szCs w:val="22"/>
          <w:lang w:val="es-EC"/>
        </w:rPr>
      </w:pPr>
      <w:r w:rsidRPr="00C340A9">
        <w:rPr>
          <w:rFonts w:ascii="Arial" w:hAnsi="Arial" w:cs="Arial"/>
          <w:b/>
          <w:color w:val="000000"/>
          <w:sz w:val="22"/>
          <w:szCs w:val="22"/>
          <w:lang w:val="es-EC"/>
        </w:rPr>
        <w:t>SAN FRANCISCO DE</w:t>
      </w:r>
      <w:r w:rsidR="00A83206" w:rsidRPr="00C340A9">
        <w:rPr>
          <w:rFonts w:ascii="Arial" w:hAnsi="Arial" w:cs="Arial"/>
          <w:b/>
          <w:color w:val="000000"/>
          <w:sz w:val="22"/>
          <w:szCs w:val="22"/>
          <w:lang w:val="es-EC"/>
        </w:rPr>
        <w:t xml:space="preserve"> QUITO</w:t>
      </w:r>
      <w:r w:rsidR="005A0B28" w:rsidRPr="00C340A9">
        <w:rPr>
          <w:rFonts w:ascii="Arial" w:hAnsi="Arial" w:cs="Arial"/>
          <w:b/>
          <w:color w:val="000000"/>
          <w:sz w:val="22"/>
          <w:szCs w:val="22"/>
          <w:lang w:val="es-EC"/>
        </w:rPr>
        <w:t xml:space="preserve"> UIVERSITY</w:t>
      </w:r>
      <w:r w:rsidR="00A83206" w:rsidRPr="00C340A9">
        <w:rPr>
          <w:rFonts w:ascii="Arial" w:hAnsi="Arial" w:cs="Arial"/>
          <w:b/>
          <w:color w:val="000000"/>
          <w:sz w:val="22"/>
          <w:szCs w:val="22"/>
          <w:lang w:val="es-EC"/>
        </w:rPr>
        <w:t>, ECUADOR.</w:t>
      </w:r>
      <w:r w:rsidR="0016713A" w:rsidRPr="00C340A9">
        <w:rPr>
          <w:rFonts w:ascii="Arial" w:hAnsi="Arial" w:cs="Arial"/>
          <w:b/>
          <w:color w:val="000000"/>
          <w:sz w:val="22"/>
          <w:szCs w:val="22"/>
          <w:lang w:val="es-EC"/>
        </w:rPr>
        <w:t xml:space="preserve"> </w:t>
      </w:r>
    </w:p>
    <w:p w14:paraId="62720F41" w14:textId="723B7912" w:rsidR="00BD1162" w:rsidRPr="00395F27" w:rsidRDefault="005A0B28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Degree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F36C00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Bachelor of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Liberal Arts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F36C00" w:rsidRPr="00395F27">
        <w:rPr>
          <w:rFonts w:ascii="Arial" w:hAnsi="Arial" w:cs="Arial"/>
          <w:color w:val="000000"/>
          <w:sz w:val="22"/>
          <w:szCs w:val="22"/>
          <w:lang w:val="en-US"/>
        </w:rPr>
        <w:t>Majoring in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SOCIOLOGY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>, 2004.</w:t>
      </w:r>
    </w:p>
    <w:p w14:paraId="39722F47" w14:textId="62F5E1DE" w:rsidR="00A6351C" w:rsidRPr="00395F27" w:rsidRDefault="00CE063F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Grade Average</w:t>
      </w:r>
      <w:r w:rsidR="00A6351C" w:rsidRPr="00395F27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5158C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07278" w:rsidRPr="00395F27">
        <w:rPr>
          <w:rFonts w:ascii="Arial" w:hAnsi="Arial" w:cs="Arial"/>
          <w:color w:val="000000"/>
          <w:sz w:val="22"/>
          <w:szCs w:val="22"/>
          <w:lang w:val="en-US"/>
        </w:rPr>
        <w:t>3,47/4</w:t>
      </w:r>
    </w:p>
    <w:p w14:paraId="1AE7EB2E" w14:textId="77777777" w:rsidR="00645BF1" w:rsidRPr="00395F27" w:rsidRDefault="00645BF1" w:rsidP="00645BF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A760EC" w14:textId="77777777" w:rsidR="00A83206" w:rsidRPr="00395F27" w:rsidRDefault="00A83206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3E007F" w14:textId="505CE8FD" w:rsidR="0016713A" w:rsidRPr="00395F27" w:rsidRDefault="00E060B3" w:rsidP="001C69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PROFESSIONAL QUALIFICATIONS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3DA5DBE8" w14:textId="77777777" w:rsidR="003B0F1A" w:rsidRPr="00395F27" w:rsidRDefault="003B0F1A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EF22FF8" w14:textId="034571A4" w:rsidR="0016713A" w:rsidRPr="00395F27" w:rsidRDefault="0053358F" w:rsidP="00E70198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Languages</w:t>
      </w:r>
      <w:r w:rsidR="0016713A"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:</w:t>
      </w:r>
    </w:p>
    <w:p w14:paraId="4C270B05" w14:textId="1FD0FC52" w:rsidR="0016713A" w:rsidRPr="00395F27" w:rsidRDefault="0053358F" w:rsidP="0016713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Spanish. Native fluency.</w:t>
      </w:r>
    </w:p>
    <w:p w14:paraId="10DE9510" w14:textId="38127C1C" w:rsidR="0016713A" w:rsidRPr="00395F27" w:rsidRDefault="0053358F" w:rsidP="0016713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English. Advanced </w:t>
      </w:r>
      <w:r w:rsidR="00F07278" w:rsidRPr="00395F27">
        <w:rPr>
          <w:rFonts w:ascii="Arial" w:hAnsi="Arial" w:cs="Arial"/>
          <w:color w:val="000000"/>
          <w:sz w:val="22"/>
          <w:szCs w:val="22"/>
          <w:lang w:val="en-US"/>
        </w:rPr>
        <w:t>writing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and speaking skills.</w:t>
      </w:r>
    </w:p>
    <w:p w14:paraId="46093CE9" w14:textId="5E8635B3" w:rsidR="0016713A" w:rsidRPr="00395F27" w:rsidRDefault="0053358F" w:rsidP="0016713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French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Intermed</w:t>
      </w:r>
      <w:r w:rsidR="00F07278" w:rsidRPr="00395F27">
        <w:rPr>
          <w:rFonts w:ascii="Arial" w:hAnsi="Arial" w:cs="Arial"/>
          <w:color w:val="000000"/>
          <w:sz w:val="22"/>
          <w:szCs w:val="22"/>
          <w:lang w:val="en-US"/>
        </w:rPr>
        <w:t>iate writing and advanced speak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ing skills.</w:t>
      </w:r>
    </w:p>
    <w:p w14:paraId="25F26D27" w14:textId="77777777" w:rsidR="00BD1162" w:rsidRPr="00395F27" w:rsidRDefault="00BD1162" w:rsidP="00E70198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60522624" w14:textId="04DF1E8C" w:rsidR="003B0F1A" w:rsidRPr="00395F27" w:rsidRDefault="0053358F" w:rsidP="00E701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Software and Computing Skills</w:t>
      </w:r>
      <w:r w:rsidR="0016713A"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:</w:t>
      </w:r>
    </w:p>
    <w:p w14:paraId="4A8E1D07" w14:textId="7C278BCD" w:rsidR="0016713A" w:rsidRPr="00395F27" w:rsidRDefault="0053358F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Microsoft Office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>: Word, Excel, Power Point, Adobe.</w:t>
      </w:r>
    </w:p>
    <w:p w14:paraId="3D960FE5" w14:textId="77777777" w:rsidR="00C340A9" w:rsidRDefault="0053358F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Specialized 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>Software: MS Project</w:t>
      </w:r>
      <w:r w:rsidR="003B0F1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project planning, monitoring and evaluation</w:t>
      </w:r>
      <w:r w:rsidR="003B0F1A" w:rsidRPr="00395F27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16713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8FC693D" w14:textId="78E67EA9" w:rsidR="003B0F1A" w:rsidRPr="00395F27" w:rsidRDefault="003B0F1A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ATLAS-TI: </w:t>
      </w:r>
      <w:r w:rsidR="00B41B16" w:rsidRPr="00395F27">
        <w:rPr>
          <w:rFonts w:ascii="Arial" w:hAnsi="Arial" w:cs="Arial"/>
          <w:color w:val="000000"/>
          <w:sz w:val="22"/>
          <w:szCs w:val="22"/>
          <w:lang w:val="en-US"/>
        </w:rPr>
        <w:t>interview analysis and coding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65E1EE2" w14:textId="77777777" w:rsidR="0016713A" w:rsidRPr="00395F27" w:rsidRDefault="0016713A" w:rsidP="00E70198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33D36FC9" w14:textId="7CBD85DB" w:rsidR="0016713A" w:rsidRPr="00395F27" w:rsidRDefault="00BC2F7D" w:rsidP="00E7019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Specialized Courses</w:t>
      </w:r>
      <w:r w:rsidR="0016713A"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:</w:t>
      </w:r>
    </w:p>
    <w:p w14:paraId="517447E3" w14:textId="1E8E41A8" w:rsidR="003B0F1A" w:rsidRPr="00395F27" w:rsidRDefault="0028363D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Seminar on Planning Interventions by Objectives (PIPO), 2005, Belgium</w:t>
      </w:r>
      <w:r w:rsidR="003B0F1A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4F6AF72" w14:textId="77777777" w:rsidR="003B0F1A" w:rsidRPr="00395F27" w:rsidRDefault="003B0F1A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</w:t>
      </w:r>
    </w:p>
    <w:p w14:paraId="36B59C67" w14:textId="2649610B" w:rsidR="003B0F1A" w:rsidRPr="00395F27" w:rsidRDefault="003B0F1A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FORLOCAL / </w:t>
      </w:r>
      <w:r w:rsidR="0028363D" w:rsidRPr="00395F27">
        <w:rPr>
          <w:rFonts w:ascii="Arial" w:hAnsi="Arial" w:cs="Arial"/>
          <w:color w:val="000000"/>
          <w:sz w:val="22"/>
          <w:szCs w:val="22"/>
          <w:lang w:val="en-US"/>
        </w:rPr>
        <w:t>Research Center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8363D" w:rsidRPr="00395F27">
        <w:rPr>
          <w:rFonts w:ascii="Arial" w:hAnsi="Arial" w:cs="Arial"/>
          <w:color w:val="000000"/>
          <w:sz w:val="22"/>
          <w:szCs w:val="22"/>
          <w:lang w:val="en-US"/>
        </w:rPr>
        <w:t>CITY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7054E0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Course on </w:t>
      </w:r>
      <w:r w:rsidR="0028363D" w:rsidRPr="00395F27">
        <w:rPr>
          <w:rFonts w:ascii="Arial" w:hAnsi="Arial" w:cs="Arial"/>
          <w:color w:val="000000"/>
          <w:sz w:val="22"/>
          <w:szCs w:val="22"/>
          <w:lang w:val="en-US"/>
        </w:rPr>
        <w:t>International Development Cooperation, 2008, Ecuador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                             </w:t>
      </w:r>
    </w:p>
    <w:p w14:paraId="703DFC26" w14:textId="77777777" w:rsidR="003B0F1A" w:rsidRPr="00395F27" w:rsidRDefault="003B0F1A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7DE8049" w14:textId="77777777" w:rsidR="00911C49" w:rsidRPr="00395F27" w:rsidRDefault="00911C49" w:rsidP="00911C4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CDA: Training for the "Let's Listen to the People" methodology, 2008, Ecuador.</w:t>
      </w:r>
    </w:p>
    <w:p w14:paraId="1C17E5CA" w14:textId="78DF13AF" w:rsidR="001C69CE" w:rsidRPr="00395F27" w:rsidRDefault="00911C49" w:rsidP="00911C4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Methodologies to evaluate development cooperation carried out by multilateral organizations and international and national projects carried out in the Province of Esmeraldas, Canton of San Lorenzo</w:t>
      </w:r>
      <w:r w:rsidR="001C69CE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5BD72849" w14:textId="77777777" w:rsidR="003B0F1A" w:rsidRPr="00395F27" w:rsidRDefault="003B0F1A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831514F" w14:textId="186883AE" w:rsidR="005A3393" w:rsidRPr="00395F27" w:rsidRDefault="00911C49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National Polytechnical Center for Continuous Education</w:t>
      </w:r>
      <w:r w:rsidR="003B0F1A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Financial Project Evaluation Course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, 2008, Ecuador. </w:t>
      </w:r>
    </w:p>
    <w:p w14:paraId="470926E7" w14:textId="77777777" w:rsidR="005A3393" w:rsidRPr="00395F27" w:rsidRDefault="005A3393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52658A4" w14:textId="487EFDB5" w:rsidR="003B0F1A" w:rsidRPr="00395F27" w:rsidRDefault="00911C49" w:rsidP="003B0F1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National Polytechnical Center for Continuous Education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MS Project Course</w:t>
      </w:r>
      <w:r w:rsidR="003B0F1A" w:rsidRPr="00395F27">
        <w:rPr>
          <w:rFonts w:ascii="Arial" w:hAnsi="Arial" w:cs="Arial"/>
          <w:color w:val="000000"/>
          <w:sz w:val="22"/>
          <w:szCs w:val="22"/>
          <w:lang w:val="en-US"/>
        </w:rPr>
        <w:t>, 2008, Ecuador.</w:t>
      </w:r>
    </w:p>
    <w:p w14:paraId="6B23548E" w14:textId="77777777" w:rsidR="00A83206" w:rsidRPr="00395F27" w:rsidRDefault="00A83206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56FC8A4" w14:textId="77777777" w:rsidR="00A83206" w:rsidRPr="00395F27" w:rsidRDefault="00A83206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711B8F" w14:textId="77777777" w:rsidR="00A83206" w:rsidRPr="00395F27" w:rsidRDefault="00A83206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A3B30F0" w14:textId="24F85E75" w:rsidR="0016713A" w:rsidRPr="00395F27" w:rsidRDefault="002A5FE9" w:rsidP="001C69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PROFESSIONAL EXPERIENCE</w:t>
      </w:r>
    </w:p>
    <w:p w14:paraId="32A9D450" w14:textId="77777777" w:rsidR="00547521" w:rsidRPr="00395F27" w:rsidRDefault="00547521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E81A49E" w14:textId="445FFB61" w:rsidR="006C7D00" w:rsidRDefault="006C7D00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National Institute of Cultural H</w:t>
      </w:r>
      <w:r w:rsidRPr="006C7D00">
        <w:rPr>
          <w:rFonts w:ascii="Arial" w:hAnsi="Arial" w:cs="Arial"/>
          <w:b/>
          <w:color w:val="000000"/>
          <w:sz w:val="22"/>
          <w:szCs w:val="22"/>
          <w:lang w:val="en-US"/>
        </w:rPr>
        <w:t>eritage</w:t>
      </w:r>
      <w:r w:rsidR="0023570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2BFF2654" w14:textId="7A866A15" w:rsidR="006C7D00" w:rsidRPr="006C7D00" w:rsidRDefault="006C7D00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Post: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Director of the Research and Innovation Department</w:t>
      </w:r>
    </w:p>
    <w:p w14:paraId="5E9527F9" w14:textId="11163E24" w:rsidR="006C7D00" w:rsidRPr="00FD22B8" w:rsidRDefault="006C7D00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D22B8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Duties:</w:t>
      </w:r>
      <w:r w:rsidRPr="00FD22B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D22B8" w:rsidRPr="00FD22B8">
        <w:rPr>
          <w:rFonts w:ascii="Arial" w:hAnsi="Arial" w:cs="Arial"/>
          <w:color w:val="000000"/>
          <w:sz w:val="22"/>
          <w:szCs w:val="22"/>
          <w:lang w:val="en-US"/>
        </w:rPr>
        <w:t>Promotion of investigation into both tangible and intangible cultural assets;</w:t>
      </w:r>
    </w:p>
    <w:p w14:paraId="32860260" w14:textId="77777777" w:rsidR="00FD22B8" w:rsidRPr="00FD22B8" w:rsidRDefault="00FD22B8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D22B8">
        <w:rPr>
          <w:rFonts w:ascii="Arial" w:hAnsi="Arial" w:cs="Arial"/>
          <w:color w:val="000000"/>
          <w:sz w:val="22"/>
          <w:szCs w:val="22"/>
          <w:lang w:val="en-US"/>
        </w:rPr>
        <w:t xml:space="preserve">Develop appropriate research framework for cultural heritage; </w:t>
      </w:r>
    </w:p>
    <w:p w14:paraId="5AE816FA" w14:textId="670A4C19" w:rsidR="00FD22B8" w:rsidRPr="00FD22B8" w:rsidRDefault="00FD22B8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D22B8">
        <w:rPr>
          <w:rFonts w:ascii="Arial" w:hAnsi="Arial" w:cs="Arial"/>
          <w:color w:val="000000"/>
          <w:sz w:val="22"/>
          <w:szCs w:val="22"/>
          <w:lang w:val="en-US"/>
        </w:rPr>
        <w:t>Develop a coherent portfolio of cultural heritage research and innovation projects to tackle societal, economic and ecological challenges.</w:t>
      </w:r>
    </w:p>
    <w:p w14:paraId="11A0964D" w14:textId="77777777" w:rsidR="006C7D00" w:rsidRDefault="006C7D00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5A768AB" w14:textId="1EA6EBB0" w:rsidR="006175F4" w:rsidRPr="00395F27" w:rsidRDefault="006175F4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National Secretariat of Science and Technology, SENESCYT</w:t>
      </w:r>
    </w:p>
    <w:p w14:paraId="07E5BF45" w14:textId="13E76215" w:rsidR="006C7D00" w:rsidRDefault="006C7D00" w:rsidP="00253E4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US"/>
        </w:rPr>
        <w:t>1.</w:t>
      </w:r>
    </w:p>
    <w:p w14:paraId="3D4B3F5F" w14:textId="11344DAC" w:rsidR="00253E40" w:rsidRPr="00395F27" w:rsidRDefault="00253E40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Post: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Under Secretary of Science and Technology for Scientific Research</w:t>
      </w:r>
    </w:p>
    <w:p w14:paraId="6A4DB1FF" w14:textId="37E3C39F" w:rsidR="00E717A3" w:rsidRPr="00395F27" w:rsidRDefault="00253E40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E717A3" w:rsidRPr="00395F27">
        <w:rPr>
          <w:rFonts w:ascii="Arial" w:hAnsi="Arial" w:cs="Arial"/>
          <w:color w:val="000000"/>
          <w:sz w:val="22"/>
          <w:szCs w:val="22"/>
          <w:lang w:val="en-US"/>
        </w:rPr>
        <w:t>Integrate STI policies as strategic elements for national development programs;</w:t>
      </w:r>
    </w:p>
    <w:p w14:paraId="62F4AF3D" w14:textId="6322B928" w:rsidR="006C7D00" w:rsidRPr="00FD22B8" w:rsidRDefault="006C7D00" w:rsidP="006C7D00">
      <w:pPr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Design regulatory frameworks for facilitating the implementation of the </w:t>
      </w:r>
      <w:r w:rsidRPr="00FD22B8">
        <w:rPr>
          <w:rFonts w:ascii="Arial" w:hAnsi="Arial" w:cs="Arial"/>
          <w:i/>
          <w:color w:val="000000"/>
          <w:sz w:val="22"/>
          <w:szCs w:val="22"/>
          <w:lang w:val="en-US"/>
        </w:rPr>
        <w:t>Nagoya Protocol on Access to Genetic Resources and the Fair and Equitable Sharing of Benefits Arising from their Utilization to the Convention on Biological Diversity (international agreement);</w:t>
      </w:r>
    </w:p>
    <w:p w14:paraId="607D1A30" w14:textId="4959E946" w:rsidR="00253E40" w:rsidRPr="00395F27" w:rsidRDefault="00E717A3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Forge cooperation between STI national and international agencies;</w:t>
      </w:r>
    </w:p>
    <w:p w14:paraId="70174FB6" w14:textId="1392464B" w:rsidR="00E717A3" w:rsidRDefault="00226587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Provide</w:t>
      </w:r>
      <w:r w:rsidR="00E717A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expert insight on STI policies to </w:t>
      </w:r>
      <w:r w:rsidR="00395F27" w:rsidRPr="00395F27">
        <w:rPr>
          <w:rFonts w:ascii="Arial" w:hAnsi="Arial" w:cs="Arial"/>
          <w:color w:val="000000"/>
          <w:sz w:val="22"/>
          <w:szCs w:val="22"/>
          <w:lang w:val="en-US"/>
        </w:rPr>
        <w:t>the entire</w:t>
      </w:r>
      <w:r w:rsidR="00395F27">
        <w:rPr>
          <w:rFonts w:ascii="Arial" w:hAnsi="Arial" w:cs="Arial"/>
          <w:color w:val="000000"/>
          <w:sz w:val="22"/>
          <w:szCs w:val="22"/>
          <w:lang w:val="en-US"/>
        </w:rPr>
        <w:t xml:space="preserve"> Department;</w:t>
      </w:r>
    </w:p>
    <w:p w14:paraId="5617CE2F" w14:textId="185795FB" w:rsidR="00E717A3" w:rsidRDefault="006C7D00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C7D00">
        <w:rPr>
          <w:rFonts w:ascii="Arial" w:hAnsi="Arial" w:cs="Arial"/>
          <w:color w:val="000000"/>
          <w:sz w:val="22"/>
          <w:szCs w:val="22"/>
          <w:lang w:val="en-US"/>
        </w:rPr>
        <w:t>Pro</w:t>
      </w:r>
      <w:r w:rsidR="00226587">
        <w:rPr>
          <w:rFonts w:ascii="Arial" w:hAnsi="Arial" w:cs="Arial"/>
          <w:color w:val="000000"/>
          <w:sz w:val="22"/>
          <w:szCs w:val="22"/>
          <w:lang w:val="en-US"/>
        </w:rPr>
        <w:t>mote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STI policies through private-public alliances</w:t>
      </w:r>
      <w:r w:rsidR="00395F27" w:rsidRPr="006C7D00">
        <w:rPr>
          <w:rFonts w:ascii="Arial" w:hAnsi="Arial" w:cs="Arial"/>
          <w:color w:val="000000"/>
          <w:sz w:val="22"/>
          <w:szCs w:val="22"/>
          <w:lang w:val="en-US"/>
        </w:rPr>
        <w:t xml:space="preserve"> with companies, universities, professional societies and NGO’s</w:t>
      </w:r>
      <w:r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="00395F27" w:rsidRPr="006C7D0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BF31167" w14:textId="76EF7B33" w:rsidR="00226587" w:rsidRPr="006C7D00" w:rsidRDefault="00226587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Promote Open Access policies for research outcomes;</w:t>
      </w:r>
    </w:p>
    <w:p w14:paraId="310524CF" w14:textId="758C6D7A" w:rsidR="006C7D00" w:rsidRPr="00395F27" w:rsidRDefault="006C7D00" w:rsidP="006C7D0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Overall direction, supervision, and coordination of a</w:t>
      </w:r>
      <w:r w:rsidR="00226587">
        <w:rPr>
          <w:rFonts w:ascii="Arial" w:hAnsi="Arial" w:cs="Arial"/>
          <w:color w:val="000000"/>
          <w:sz w:val="22"/>
          <w:szCs w:val="22"/>
          <w:lang w:val="en-US"/>
        </w:rPr>
        <w:t>ll activities of the Department.</w:t>
      </w:r>
    </w:p>
    <w:p w14:paraId="747CCCA3" w14:textId="6DC51889" w:rsidR="00253E40" w:rsidRPr="00395F27" w:rsidRDefault="00253E40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E682E7D" w14:textId="2EAA72F5" w:rsidR="00253E40" w:rsidRPr="00395F27" w:rsidRDefault="006C7D00" w:rsidP="0054752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US"/>
        </w:rPr>
        <w:t>2.</w:t>
      </w:r>
    </w:p>
    <w:p w14:paraId="7D7F8694" w14:textId="42B316CC" w:rsidR="006175F4" w:rsidRPr="00395F27" w:rsidRDefault="006175F4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 xml:space="preserve">Post: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Director of the Research Policy Unit</w:t>
      </w:r>
    </w:p>
    <w:p w14:paraId="606FC1F5" w14:textId="73218A88" w:rsidR="006175F4" w:rsidRPr="00395F27" w:rsidRDefault="006175F4" w:rsidP="006175F4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6C7D00" w:rsidRPr="00395F27">
        <w:rPr>
          <w:rFonts w:ascii="Arial" w:hAnsi="Arial" w:cs="Arial"/>
          <w:color w:val="000000"/>
          <w:sz w:val="22"/>
          <w:szCs w:val="22"/>
          <w:lang w:val="en-US"/>
        </w:rPr>
        <w:t>Design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public policies for scientific research</w:t>
      </w:r>
      <w:r w:rsidR="00226587">
        <w:rPr>
          <w:rFonts w:ascii="Arial" w:hAnsi="Arial" w:cs="Arial"/>
          <w:color w:val="000000"/>
          <w:sz w:val="22"/>
          <w:szCs w:val="22"/>
          <w:lang w:val="en-US"/>
        </w:rPr>
        <w:t xml:space="preserve"> funding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6F72B0E4" w14:textId="526A0D71" w:rsidR="00E717A3" w:rsidRPr="00395F27" w:rsidRDefault="006C7D00" w:rsidP="006175F4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Develop a portfolio of scientific research national / local priorities;</w:t>
      </w:r>
    </w:p>
    <w:p w14:paraId="311CE78B" w14:textId="6A213AF5" w:rsidR="00253E40" w:rsidRPr="00395F27" w:rsidRDefault="00226587" w:rsidP="00253E4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Design and implement</w:t>
      </w:r>
      <w:r w:rsidR="006C7D00">
        <w:rPr>
          <w:rFonts w:ascii="Arial" w:hAnsi="Arial" w:cs="Arial"/>
          <w:color w:val="000000"/>
          <w:sz w:val="22"/>
          <w:szCs w:val="22"/>
          <w:lang w:val="en-US"/>
        </w:rPr>
        <w:t xml:space="preserve"> of mechanisms for financing re</w:t>
      </w:r>
      <w:r w:rsidR="00253E40" w:rsidRPr="00395F27">
        <w:rPr>
          <w:rFonts w:ascii="Arial" w:hAnsi="Arial" w:cs="Arial"/>
          <w:color w:val="000000"/>
          <w:sz w:val="22"/>
          <w:szCs w:val="22"/>
          <w:lang w:val="en-US"/>
        </w:rPr>
        <w:t>search projects and international research networks;</w:t>
      </w:r>
    </w:p>
    <w:p w14:paraId="712C11C8" w14:textId="5A3A413E" w:rsidR="006175F4" w:rsidRPr="00395F27" w:rsidRDefault="00253E40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Strengthening and improvement of the science and technology research networks.</w:t>
      </w:r>
    </w:p>
    <w:p w14:paraId="126738E6" w14:textId="77777777" w:rsidR="006175F4" w:rsidRPr="00395F27" w:rsidRDefault="006175F4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821F027" w14:textId="2FC6A452" w:rsidR="00537010" w:rsidRPr="00395F27" w:rsidRDefault="001E60D6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University of Arts </w:t>
      </w:r>
    </w:p>
    <w:p w14:paraId="3800289A" w14:textId="77777777" w:rsidR="001E60D6" w:rsidRPr="00395F27" w:rsidRDefault="001E60D6" w:rsidP="001E60D6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: Strategic Planning and Management Coordinator</w:t>
      </w:r>
    </w:p>
    <w:p w14:paraId="307488BA" w14:textId="1116545C" w:rsidR="00E717A3" w:rsidRPr="00395F27" w:rsidRDefault="001E60D6" w:rsidP="001E60D6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E717A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Provide expert advice to the University Rector to inform decision-making on the </w:t>
      </w:r>
      <w:r w:rsidR="00226587">
        <w:rPr>
          <w:rFonts w:ascii="Arial" w:hAnsi="Arial" w:cs="Arial"/>
          <w:color w:val="000000"/>
          <w:sz w:val="22"/>
          <w:szCs w:val="22"/>
          <w:lang w:val="en-US"/>
        </w:rPr>
        <w:t>University’s</w:t>
      </w:r>
      <w:r w:rsidR="00E717A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strategic direction and program;</w:t>
      </w:r>
      <w:r w:rsidR="0022658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3EDC131" w14:textId="4986302D" w:rsidR="00226587" w:rsidRPr="00395F27" w:rsidRDefault="00226587" w:rsidP="00226587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Design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and propose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quality assurance (QA) indicators and methodologies in arts;</w:t>
      </w:r>
    </w:p>
    <w:p w14:paraId="3C4F3A64" w14:textId="16175DA5" w:rsidR="001E60D6" w:rsidRPr="00395F27" w:rsidRDefault="00226587" w:rsidP="001E60D6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Design and</w:t>
      </w:r>
      <w:r w:rsidR="001E60D6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coordinate the follow-up, monitoring and evaluation of the Strategic Institutional Plan;</w:t>
      </w:r>
    </w:p>
    <w:p w14:paraId="6112F826" w14:textId="313BA470" w:rsidR="001E60D6" w:rsidRDefault="006175F4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Adviser for</w:t>
      </w:r>
      <w:r w:rsidR="001E60D6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the Community Outreach Office: methodologies for achieving </w:t>
      </w:r>
      <w:r w:rsidR="001E60D6" w:rsidRPr="00395F27">
        <w:rPr>
          <w:rFonts w:ascii="Arial" w:hAnsi="Arial" w:cs="Arial"/>
          <w:color w:val="000000"/>
          <w:sz w:val="22"/>
          <w:szCs w:val="22"/>
          <w:lang w:val="en-US"/>
        </w:rPr>
        <w:t>the strengthe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ning of community-university relationships.</w:t>
      </w:r>
    </w:p>
    <w:p w14:paraId="58201B40" w14:textId="77777777" w:rsidR="00C340A9" w:rsidRPr="00395F27" w:rsidRDefault="00C340A9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1C942C3" w14:textId="77777777" w:rsidR="001E60D6" w:rsidRPr="00395F27" w:rsidRDefault="001E60D6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42CB64" w14:textId="752C0A0B" w:rsidR="00A83206" w:rsidRPr="00395F27" w:rsidRDefault="002A5FE9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Latin American School of Social Sciences</w:t>
      </w:r>
      <w:r w:rsidR="002326EF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– FLACSO, 2014</w:t>
      </w:r>
      <w:r w:rsidR="00A83206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14:paraId="75819C5B" w14:textId="26AE271C" w:rsidR="00A83206" w:rsidRPr="00395F27" w:rsidRDefault="002A5FE9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A83206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Researcher</w:t>
      </w:r>
    </w:p>
    <w:p w14:paraId="3F8EF244" w14:textId="77777777" w:rsidR="004C1BE0" w:rsidRPr="00395F27" w:rsidRDefault="002A5FE9" w:rsidP="004C1BE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A83206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471606" w:rsidRPr="00395F27">
        <w:rPr>
          <w:rFonts w:ascii="Arial" w:hAnsi="Arial" w:cs="Arial"/>
          <w:color w:val="000000"/>
          <w:sz w:val="22"/>
          <w:szCs w:val="22"/>
          <w:lang w:val="en-US"/>
        </w:rPr>
        <w:t>Member of the research team</w:t>
      </w:r>
      <w:r w:rsidR="00A83206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4C1BE0" w:rsidRPr="00395F27">
        <w:rPr>
          <w:rFonts w:ascii="Arial" w:hAnsi="Arial" w:cs="Arial"/>
          <w:color w:val="000000"/>
          <w:sz w:val="22"/>
          <w:szCs w:val="22"/>
          <w:lang w:val="en-US"/>
        </w:rPr>
        <w:t>The Return of the State and the Left Turn in Latin America. Democratization, inclusion and participation.</w:t>
      </w:r>
    </w:p>
    <w:p w14:paraId="0FA9CC8F" w14:textId="328C39C8" w:rsidR="00471606" w:rsidRPr="00395F27" w:rsidRDefault="004C1BE0" w:rsidP="004C1BE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Researcher of Component 2: Inequality and access to citizenship, a gender perspective.</w:t>
      </w:r>
    </w:p>
    <w:p w14:paraId="5D3E1A85" w14:textId="77777777" w:rsidR="004C1BE0" w:rsidRPr="00395F27" w:rsidRDefault="004C1BE0" w:rsidP="004C1BE0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669C247" w14:textId="00B0F47E" w:rsidR="00EF0695" w:rsidRPr="00395F27" w:rsidRDefault="00471606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National Secretariat of Science and Technology </w:t>
      </w:r>
      <w:r w:rsidR="00EF0695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(SENESCYT), 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September</w:t>
      </w:r>
      <w:r w:rsidR="00EF0695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2014</w:t>
      </w:r>
    </w:p>
    <w:p w14:paraId="5FBB89B1" w14:textId="77777777" w:rsidR="00471606" w:rsidRPr="00395F27" w:rsidRDefault="00471606" w:rsidP="00471606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: Researcher</w:t>
      </w:r>
    </w:p>
    <w:p w14:paraId="3299EE7E" w14:textId="53A6602A" w:rsidR="00EF0695" w:rsidRPr="00395F27" w:rsidRDefault="00471606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EF0695" w:rsidRPr="00395F27">
        <w:rPr>
          <w:rFonts w:cs="Arial"/>
          <w:color w:val="000000"/>
          <w:szCs w:val="22"/>
          <w:lang w:val="en-US"/>
        </w:rPr>
        <w:t xml:space="preserve">: </w:t>
      </w:r>
      <w:r w:rsidRPr="00395F27">
        <w:rPr>
          <w:rFonts w:cs="Arial"/>
          <w:color w:val="000000"/>
          <w:szCs w:val="22"/>
          <w:lang w:val="en-US"/>
        </w:rPr>
        <w:t>Member of the research team conducting a descriptive analysis of the public policies, institutions and public-private systems of science, technology and innovation of 10 countries</w:t>
      </w:r>
      <w:r w:rsidR="00EF0695" w:rsidRPr="00395F27">
        <w:rPr>
          <w:rFonts w:cs="Arial"/>
          <w:color w:val="000000"/>
          <w:szCs w:val="22"/>
          <w:lang w:val="en-US"/>
        </w:rPr>
        <w:t>.</w:t>
      </w:r>
    </w:p>
    <w:p w14:paraId="565F23F9" w14:textId="77777777" w:rsidR="00EF0695" w:rsidRPr="00395F27" w:rsidRDefault="00EF0695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DE0FB02" w14:textId="41399301" w:rsidR="00547521" w:rsidRPr="00395F27" w:rsidRDefault="00471606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Council for the Evaluation, Accreditation and Quality Assurance of Higher Education in Ecuador </w:t>
      </w:r>
      <w:r w:rsidR="00547521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– CEAACES 2012, 2013.</w:t>
      </w:r>
    </w:p>
    <w:p w14:paraId="4B0A593D" w14:textId="6B577499" w:rsidR="00547521" w:rsidRPr="00395F27" w:rsidRDefault="00471606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547521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Adviser to the presidency and Coordinator of the evaluation team of Hispanic and Intercultural Pedagogical Institutes</w:t>
      </w:r>
      <w:r w:rsidR="00547521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99BB741" w14:textId="266322A5" w:rsidR="000B0086" w:rsidRPr="00395F27" w:rsidRDefault="00471606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547521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E74B05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Adviser for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the President of CEACES; Responsible for the planning, implementation and coordination of the evaluation process of </w:t>
      </w:r>
      <w:r w:rsidR="00F52BBE">
        <w:rPr>
          <w:rFonts w:ascii="Arial" w:hAnsi="Arial" w:cs="Arial"/>
          <w:color w:val="000000"/>
          <w:sz w:val="22"/>
          <w:szCs w:val="22"/>
          <w:lang w:val="en-US"/>
        </w:rPr>
        <w:t xml:space="preserve">Intercultural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Pedagogical Institutes of Ecuador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</w:p>
    <w:p w14:paraId="670E4702" w14:textId="3BBE5869" w:rsidR="00547521" w:rsidRPr="00395F27" w:rsidRDefault="00E74B05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Member of the team in charge of building the model of evaluation of the quality of higher education, field work, data collection and multi-criteria model analysis</w:t>
      </w:r>
      <w:r w:rsidR="000B0086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9C70D5E" w14:textId="77777777" w:rsidR="0016713A" w:rsidRPr="00395F27" w:rsidRDefault="0016713A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458895E" w14:textId="64032106" w:rsidR="00F26664" w:rsidRPr="00395F27" w:rsidRDefault="00F478CE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Latin American School of Social Sciences and National Secretariat of Science and Technology</w:t>
      </w:r>
      <w:r w:rsidR="00F26664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FLACSO-SENESCYT, 2011.</w:t>
      </w:r>
    </w:p>
    <w:p w14:paraId="31D52ADE" w14:textId="287B1B2E" w:rsidR="003B5CF3" w:rsidRPr="00395F27" w:rsidRDefault="00F478CE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Researcher</w:t>
      </w:r>
    </w:p>
    <w:p w14:paraId="41E476A9" w14:textId="59DA5852" w:rsidR="00F26664" w:rsidRPr="00395F27" w:rsidRDefault="00F478CE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Coordinate and carry out the research pertaining to the "Qualitative study on perceptions and aspirations of the research professors in Ecuador."</w:t>
      </w:r>
    </w:p>
    <w:p w14:paraId="74A8FAF9" w14:textId="77777777" w:rsidR="00F26664" w:rsidRPr="00395F27" w:rsidRDefault="00F26664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1B10A89" w14:textId="1E000B0B" w:rsidR="00EA717B" w:rsidRPr="00395F27" w:rsidRDefault="003B5CF3" w:rsidP="00547521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National Institute for </w:t>
      </w:r>
      <w:proofErr w:type="spellStart"/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Higer</w:t>
      </w:r>
      <w:proofErr w:type="spellEnd"/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Studies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(IAEN), 2011.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</w:p>
    <w:p w14:paraId="4FEDE8C9" w14:textId="6DA0404C" w:rsidR="00EA717B" w:rsidRPr="00395F27" w:rsidRDefault="003B5CF3" w:rsidP="00547521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Researcher </w:t>
      </w:r>
      <w:r w:rsidR="00547521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/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consultant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50837A4" w14:textId="71EA1DE3" w:rsidR="00EA717B" w:rsidRPr="00395F27" w:rsidRDefault="00BC0BFD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Analysis of political and social actors in the cantons of El Oro, Pichincha and Guayas. Fieldwork included </w:t>
      </w:r>
      <w:r w:rsidR="00F0727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in-depth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interviews and focus groups.</w:t>
      </w:r>
    </w:p>
    <w:p w14:paraId="574B7980" w14:textId="77777777" w:rsidR="00EA717B" w:rsidRPr="00395F27" w:rsidRDefault="00EA717B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5810523" w14:textId="368D4D6D" w:rsidR="00EA717B" w:rsidRPr="00395F27" w:rsidRDefault="001E3C3E" w:rsidP="00EA717B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Consultancy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Member of the research team for the </w:t>
      </w:r>
      <w:r w:rsidR="003F4A73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Doctoral Thesis of Andrés Ortiz at 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FLACSO, 2011.</w:t>
      </w:r>
    </w:p>
    <w:p w14:paraId="41AEB6D4" w14:textId="4D74E1E5" w:rsidR="00EA717B" w:rsidRPr="00395F27" w:rsidRDefault="003F4A73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Thesis title: "The Ecuadorian civil society in the labyrinth of the Citizen Revolution: discourses and perceptions surrounding the interrelation between the State and civil society in the context of the construction of participatory scenarios, within the political project of Rafael Correa</w:t>
      </w:r>
      <w:r w:rsidR="00EA717B" w:rsidRPr="00395F27">
        <w:rPr>
          <w:rFonts w:ascii="Arial" w:hAnsi="Arial" w:cs="Arial"/>
          <w:bCs/>
          <w:color w:val="000000"/>
          <w:sz w:val="22"/>
          <w:szCs w:val="22"/>
          <w:lang w:val="en-US"/>
        </w:rPr>
        <w:t>”.</w:t>
      </w:r>
    </w:p>
    <w:p w14:paraId="66A8B5CF" w14:textId="77777777" w:rsidR="00EA717B" w:rsidRPr="00395F27" w:rsidRDefault="00EA717B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153BB62" w14:textId="0912DC15" w:rsidR="005A3393" w:rsidRPr="00395F27" w:rsidRDefault="003F4A73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Ministry of Policy Coordination</w:t>
      </w:r>
      <w:r w:rsidR="00A21569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and GAD, Unit for Policy Studies, 2010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</w:t>
      </w:r>
    </w:p>
    <w:p w14:paraId="3448A21A" w14:textId="6B5665D5" w:rsidR="00EA717B" w:rsidRPr="00395F27" w:rsidRDefault="003F4A73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Political analyst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617F90E4" w14:textId="0FFB6B25" w:rsidR="001C69CE" w:rsidRPr="00395F27" w:rsidRDefault="003F4A73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8D062D" w:rsidRPr="00395F27">
        <w:rPr>
          <w:rFonts w:ascii="Arial" w:hAnsi="Arial" w:cs="Arial"/>
          <w:color w:val="000000"/>
          <w:sz w:val="22"/>
          <w:szCs w:val="22"/>
          <w:lang w:val="en-US"/>
        </w:rPr>
        <w:t>Political analysis of relations among social movements, civil society organizations and government. Preparation of weekly reports on short-term issues. Review and edition of the reports of the Unit</w:t>
      </w:r>
      <w:r w:rsidR="001C69CE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75E665AC" w14:textId="77777777" w:rsidR="00EA717B" w:rsidRPr="00395F27" w:rsidRDefault="00EA717B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2D77870" w14:textId="54ACD36B" w:rsidR="00EA717B" w:rsidRPr="00395F27" w:rsidRDefault="00A21569" w:rsidP="00EA717B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Ministry of Economic and Social Inclusion 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MIES-IEPS, 2008-2009.</w:t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EA717B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</w:t>
      </w:r>
    </w:p>
    <w:p w14:paraId="3F342B64" w14:textId="19ACD038" w:rsidR="00EA717B" w:rsidRPr="00395F27" w:rsidRDefault="00A21569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Adviser of the Management and Community Development Division; In charge of Popular Economy and Solidarity Projects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4F7178D7" w14:textId="488876AE" w:rsidR="00F26664" w:rsidRPr="00395F27" w:rsidRDefault="00A21569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EA717B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Construction, monitoring and evaluation of marginal urban development projects in Ecuador; Follow-up of all ongoing community development projects in the </w:t>
      </w:r>
      <w:r w:rsidR="005D44FD" w:rsidRPr="00395F27">
        <w:rPr>
          <w:rFonts w:ascii="Arial" w:hAnsi="Arial" w:cs="Arial"/>
          <w:color w:val="000000"/>
          <w:sz w:val="22"/>
          <w:szCs w:val="22"/>
          <w:lang w:val="en-US"/>
        </w:rPr>
        <w:t>coastal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5D44FD" w:rsidRPr="00395F27">
        <w:rPr>
          <w:rFonts w:ascii="Arial" w:hAnsi="Arial" w:cs="Arial"/>
          <w:color w:val="000000"/>
          <w:sz w:val="22"/>
          <w:szCs w:val="22"/>
          <w:lang w:val="en-US"/>
        </w:rPr>
        <w:t>amazonian</w:t>
      </w:r>
      <w:proofErr w:type="spellEnd"/>
      <w:r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and border provinces; Participation in the discussion and conceptual construction of the Popular and Solidarity Economy Model (EPS); Development and application of technical tools of EPS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4F359DF5" w14:textId="77777777" w:rsidR="00F26664" w:rsidRPr="00395F27" w:rsidRDefault="00F26664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6F98F47" w14:textId="7D06728C" w:rsidR="005A3393" w:rsidRPr="00395F27" w:rsidRDefault="005D44FD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Observatory of International Cooperation / Research Center </w:t>
      </w:r>
      <w:r w:rsidR="00F26664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–</w:t>
      </w:r>
      <w:r w:rsidR="00A83206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CIUDAD,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A3393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2008</w:t>
      </w:r>
    </w:p>
    <w:p w14:paraId="3EFA7760" w14:textId="28A42EE0" w:rsidR="00F26664" w:rsidRPr="00395F27" w:rsidRDefault="004967F9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Member of the research team for the "Listen to the people" project.</w:t>
      </w:r>
    </w:p>
    <w:p w14:paraId="29C27CE3" w14:textId="09683ECD" w:rsidR="00F26664" w:rsidRPr="00395F27" w:rsidRDefault="004967F9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Fieldwork in Quito and San Lorenzo: Interviews, testimonies, focus groups for collection, systematization and information analysis</w:t>
      </w:r>
      <w:r w:rsidR="00F26664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53DD03B" w14:textId="77777777" w:rsidR="00027498" w:rsidRPr="00395F27" w:rsidRDefault="00027498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F6A3103" w14:textId="77777777" w:rsidR="00027498" w:rsidRPr="00395F27" w:rsidRDefault="00027498" w:rsidP="000274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AGUA-FEPP, </w:t>
      </w:r>
      <w:proofErr w:type="spellStart"/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Latacunga</w:t>
      </w:r>
      <w:proofErr w:type="spellEnd"/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2008.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</w:t>
      </w:r>
    </w:p>
    <w:p w14:paraId="37E7282B" w14:textId="7BF8376D" w:rsidR="00027498" w:rsidRPr="00395F27" w:rsidRDefault="004967F9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 and duties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8F2E89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Training for the Board of Water Trustees – Central Andean Region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9FCB890" w14:textId="77777777" w:rsidR="00027498" w:rsidRPr="00395F27" w:rsidRDefault="00027498" w:rsidP="00EA717B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F4135F8" w14:textId="619BE13C" w:rsidR="00027498" w:rsidRPr="00395F27" w:rsidRDefault="004967F9" w:rsidP="000274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Ministry of Culture of Ecuador</w:t>
      </w:r>
      <w:r w:rsidR="000274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2007.</w:t>
      </w:r>
      <w:r w:rsidR="000274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="000274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ab/>
        <w:t xml:space="preserve">          </w:t>
      </w:r>
    </w:p>
    <w:p w14:paraId="73C033C5" w14:textId="7431F6E8" w:rsidR="00027498" w:rsidRPr="00395F27" w:rsidRDefault="004967F9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Adviser of Vice Minister of Culture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F8F141D" w14:textId="05355E6D" w:rsidR="00027498" w:rsidRPr="00395F27" w:rsidRDefault="00E17CDE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lastRenderedPageBreak/>
        <w:t>Duties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3A3E01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Advising the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Vice</w:t>
      </w:r>
      <w:r w:rsidR="003A3E01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 Minister in the processes of elaboration, implementation and evaluation of cultural projects; Participation in the discussion and elaboration of the Law of Culture and Coordination of the Provincial Directorates of Culture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F0366A4" w14:textId="77777777" w:rsidR="00027498" w:rsidRPr="00395F27" w:rsidRDefault="00027498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0856DB4" w14:textId="088A2464" w:rsidR="00027498" w:rsidRPr="00395F27" w:rsidRDefault="00E17CDE" w:rsidP="000274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European Union-Ministry of Public Health: Support Program for the Health Sector in Ecuador </w:t>
      </w:r>
      <w:r w:rsidR="00A83206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- PASSE, 2006-2007, Riobamba.</w:t>
      </w:r>
    </w:p>
    <w:p w14:paraId="79CE8135" w14:textId="3FD631CF" w:rsidR="00027498" w:rsidRPr="00395F27" w:rsidRDefault="00E17CDE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261EC2" w:rsidRPr="00395F27">
        <w:rPr>
          <w:rFonts w:ascii="Arial" w:hAnsi="Arial" w:cs="Arial"/>
          <w:color w:val="000000"/>
          <w:sz w:val="22"/>
          <w:szCs w:val="22"/>
          <w:lang w:val="en-US"/>
        </w:rPr>
        <w:t>Director of the Project Follow-up, Monitoring and Evaluation Unit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023FC0E6" w14:textId="6B63B0CB" w:rsidR="00027498" w:rsidRPr="00395F27" w:rsidRDefault="00261EC2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Duties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Design, implement and coordinate the follow-up, monitoring and evaluation of the PASSE project in the provinces of Chimborazo, Cotopaxi and Bolívar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62D7E7BB" w14:textId="77777777" w:rsidR="00027498" w:rsidRPr="00395F27" w:rsidRDefault="00027498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FE1E946" w14:textId="76353300" w:rsidR="00027498" w:rsidRPr="00395F27" w:rsidRDefault="005A3393" w:rsidP="000274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ESQUEL</w:t>
      </w:r>
      <w:r w:rsidR="00261EC2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Foundation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2005.</w:t>
      </w:r>
    </w:p>
    <w:p w14:paraId="68BEE1F7" w14:textId="1FF92808" w:rsidR="00027498" w:rsidRPr="00395F27" w:rsidRDefault="00261EC2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 and duties</w:t>
      </w:r>
      <w:r w:rsidR="005A3393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="004C1BE0" w:rsidRPr="00395F27">
        <w:rPr>
          <w:rFonts w:ascii="Arial" w:hAnsi="Arial" w:cs="Arial"/>
          <w:color w:val="000000"/>
          <w:sz w:val="22"/>
          <w:szCs w:val="22"/>
          <w:lang w:val="en-US"/>
        </w:rPr>
        <w:t>Systematization of the Modernization Process of the Municipality of Quito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DEFC221" w14:textId="77777777" w:rsidR="00027498" w:rsidRPr="00395F27" w:rsidRDefault="00027498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1F7606D" w14:textId="35E5BD82" w:rsidR="00027498" w:rsidRPr="00395F27" w:rsidRDefault="004C1BE0" w:rsidP="00027498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Central University of Ecuador</w:t>
      </w:r>
      <w:r w:rsidR="000274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–</w:t>
      </w:r>
      <w:r w:rsidR="00027498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Nursing School</w:t>
      </w:r>
      <w:r w:rsidR="005A3393" w:rsidRPr="00395F27">
        <w:rPr>
          <w:rFonts w:ascii="Arial" w:hAnsi="Arial" w:cs="Arial"/>
          <w:b/>
          <w:color w:val="000000"/>
          <w:sz w:val="22"/>
          <w:szCs w:val="22"/>
          <w:lang w:val="en-US"/>
        </w:rPr>
        <w:t>, 2004 y 2006.</w:t>
      </w:r>
    </w:p>
    <w:p w14:paraId="3A3B19ED" w14:textId="1B9E101F" w:rsidR="00027498" w:rsidRPr="00395F27" w:rsidRDefault="004C1BE0" w:rsidP="000274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u w:val="single"/>
          <w:lang w:val="en-US"/>
        </w:rPr>
        <w:t>Post and duties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Professor of Socio-Anthropology</w:t>
      </w:r>
      <w:r w:rsidR="00027498" w:rsidRPr="00395F2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1E93E3A8" w14:textId="77777777" w:rsidR="004C1BE0" w:rsidRPr="00395F27" w:rsidRDefault="004C1BE0" w:rsidP="00E7019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14:paraId="2A916811" w14:textId="77777777" w:rsidR="004C1BE0" w:rsidRPr="00395F27" w:rsidRDefault="004C1BE0" w:rsidP="00E7019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14:paraId="6A903D76" w14:textId="4868BDF3" w:rsidR="0016713A" w:rsidRPr="00395F27" w:rsidRDefault="004C1BE0" w:rsidP="00E7019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Research Conducted</w:t>
      </w:r>
      <w:r w:rsidR="0016713A" w:rsidRPr="00395F27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:</w:t>
      </w:r>
    </w:p>
    <w:p w14:paraId="3A92C4F7" w14:textId="77777777" w:rsidR="00645BF1" w:rsidRPr="00395F27" w:rsidRDefault="00645BF1" w:rsidP="00E7019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14:paraId="2B9AFD31" w14:textId="3E82487B" w:rsidR="00645BF1" w:rsidRPr="00395F27" w:rsidRDefault="00EF065F" w:rsidP="00EF065F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Member of the research team: The Return of the State and the Left Turn in Latin America. Democratizatio</w:t>
      </w:r>
      <w:r w:rsidR="00322C0C" w:rsidRPr="00395F27">
        <w:rPr>
          <w:rFonts w:ascii="Arial" w:hAnsi="Arial" w:cs="Arial"/>
          <w:color w:val="000000"/>
          <w:sz w:val="22"/>
          <w:szCs w:val="22"/>
          <w:lang w:val="en-US"/>
        </w:rPr>
        <w:t xml:space="preserve">n, </w:t>
      </w:r>
      <w:r w:rsidRPr="00395F27">
        <w:rPr>
          <w:rFonts w:ascii="Arial" w:hAnsi="Arial" w:cs="Arial"/>
          <w:color w:val="000000"/>
          <w:sz w:val="22"/>
          <w:szCs w:val="22"/>
          <w:lang w:val="en-US"/>
        </w:rPr>
        <w:t>inclusion and participation. Researcher of Component 2: Inequality and access to citizenship, a gender perspective</w:t>
      </w:r>
      <w:r w:rsidR="00645BF1" w:rsidRPr="00395F27">
        <w:rPr>
          <w:rFonts w:ascii="Arial" w:hAnsi="Arial" w:cs="Arial"/>
          <w:sz w:val="22"/>
          <w:szCs w:val="22"/>
          <w:lang w:val="en-US"/>
        </w:rPr>
        <w:t>.</w:t>
      </w:r>
    </w:p>
    <w:p w14:paraId="73F002E2" w14:textId="6FD74A47" w:rsidR="00645BF1" w:rsidRPr="00395F27" w:rsidRDefault="00A6351C" w:rsidP="00645B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FLACSO-Ecuador</w:t>
      </w:r>
    </w:p>
    <w:p w14:paraId="59ABA03F" w14:textId="77777777" w:rsidR="00645BF1" w:rsidRPr="00395F27" w:rsidRDefault="00645BF1" w:rsidP="00645B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EA37C9C" w14:textId="1C000E3D" w:rsidR="00EE0138" w:rsidRPr="00395F27" w:rsidRDefault="00EF065F" w:rsidP="00645B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Social and State interaction and redistributive policies in Ecuador: the case of the Secretariat for Social Development during the government of Lucio Gutierrez.</w:t>
      </w:r>
    </w:p>
    <w:p w14:paraId="40F06156" w14:textId="77777777" w:rsidR="00EE0138" w:rsidRPr="00395F27" w:rsidRDefault="00EE0138" w:rsidP="00645B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82F6C60" w14:textId="62673B38" w:rsidR="00645BF1" w:rsidRPr="00395F27" w:rsidRDefault="00EF065F" w:rsidP="00645B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Qualitative study on perceptions and aspirations of the research professors in Ecuador</w:t>
      </w:r>
      <w:r w:rsidR="00645BF1" w:rsidRPr="00395F27">
        <w:rPr>
          <w:rFonts w:ascii="Arial" w:hAnsi="Arial" w:cs="Arial"/>
          <w:sz w:val="22"/>
          <w:szCs w:val="22"/>
          <w:lang w:val="en-US"/>
        </w:rPr>
        <w:t>.</w:t>
      </w:r>
    </w:p>
    <w:p w14:paraId="3E5D7066" w14:textId="77777777" w:rsidR="00645BF1" w:rsidRPr="00395F27" w:rsidRDefault="00645BF1" w:rsidP="00645BF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FLACSO-SENESCYT, 2011.</w:t>
      </w:r>
    </w:p>
    <w:p w14:paraId="21ADC482" w14:textId="77777777" w:rsidR="005A3393" w:rsidRPr="00395F27" w:rsidRDefault="005A3393" w:rsidP="00645B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25885B2" w14:textId="77777777" w:rsidR="005A3393" w:rsidRPr="00395F27" w:rsidRDefault="005A3393" w:rsidP="00645B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0DC8AB" w14:textId="21B5B2BA" w:rsidR="0016713A" w:rsidRPr="00395F27" w:rsidRDefault="00EF065F" w:rsidP="001C69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95F27">
        <w:rPr>
          <w:rFonts w:ascii="Arial" w:hAnsi="Arial" w:cs="Arial"/>
          <w:color w:val="000000"/>
          <w:sz w:val="22"/>
          <w:szCs w:val="22"/>
          <w:lang w:val="en-US"/>
        </w:rPr>
        <w:t>PUBLICATIONS</w:t>
      </w:r>
    </w:p>
    <w:p w14:paraId="60D81B24" w14:textId="77777777" w:rsidR="00645BF1" w:rsidRPr="00395F27" w:rsidRDefault="00645BF1" w:rsidP="00E70198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D9617CE" w14:textId="09D9359A" w:rsidR="00645BF1" w:rsidRPr="00395F27" w:rsidRDefault="00EF065F" w:rsidP="00645BF1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 xml:space="preserve">Member of the Research and Editorial Team of </w:t>
      </w:r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30S La </w:t>
      </w:r>
      <w:proofErr w:type="spellStart"/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>Contrarrevolución</w:t>
      </w:r>
      <w:proofErr w:type="spellEnd"/>
      <w:r w:rsidR="00645BF1" w:rsidRPr="00395F27">
        <w:rPr>
          <w:rFonts w:ascii="Arial" w:hAnsi="Arial" w:cs="Arial"/>
          <w:sz w:val="22"/>
          <w:szCs w:val="22"/>
          <w:lang w:val="en-US"/>
        </w:rPr>
        <w:t xml:space="preserve"> (2010)</w:t>
      </w:r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.    </w:t>
      </w:r>
    </w:p>
    <w:p w14:paraId="7AD0B2A9" w14:textId="77777777" w:rsidR="002C0CB8" w:rsidRPr="00395F27" w:rsidRDefault="002C0CB8" w:rsidP="002C0CB8">
      <w:pPr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Published by the Ministry of Coordination of Politics and GAD of Ecuador.</w:t>
      </w:r>
    </w:p>
    <w:p w14:paraId="6E8F92F3" w14:textId="3362EBEA" w:rsidR="00645BF1" w:rsidRPr="00395F27" w:rsidRDefault="002C0CB8" w:rsidP="002C0CB8">
      <w:pPr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Available in</w:t>
      </w:r>
      <w:r w:rsidR="00645BF1" w:rsidRPr="00395F27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645BF1" w:rsidRPr="00395F27">
          <w:rPr>
            <w:rStyle w:val="Hipervnculo"/>
            <w:rFonts w:ascii="Arial" w:hAnsi="Arial" w:cs="Arial"/>
            <w:b/>
            <w:sz w:val="22"/>
            <w:szCs w:val="22"/>
            <w:lang w:val="en-US"/>
          </w:rPr>
          <w:t>http://www.mcpolitica.gob.ec/mp3/30S--03-02-11.pdf</w:t>
        </w:r>
      </w:hyperlink>
    </w:p>
    <w:p w14:paraId="150573F5" w14:textId="77777777" w:rsidR="00645BF1" w:rsidRPr="00395F27" w:rsidRDefault="00645BF1" w:rsidP="00645BF1">
      <w:pPr>
        <w:rPr>
          <w:rFonts w:ascii="Arial" w:hAnsi="Arial" w:cs="Arial"/>
          <w:b/>
          <w:color w:val="0070C0"/>
          <w:sz w:val="22"/>
          <w:szCs w:val="22"/>
          <w:lang w:val="en-US"/>
        </w:rPr>
      </w:pPr>
    </w:p>
    <w:p w14:paraId="0D3E4544" w14:textId="7550A2BC" w:rsidR="00645BF1" w:rsidRPr="00395F27" w:rsidRDefault="00165D9F" w:rsidP="00645BF1">
      <w:pPr>
        <w:ind w:left="1410" w:hanging="1410"/>
        <w:rPr>
          <w:rFonts w:ascii="Arial" w:hAnsi="Arial" w:cs="Arial"/>
          <w:b/>
          <w:i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Member of the Research and Editorial Team of</w:t>
      </w:r>
      <w:r w:rsidR="00645BF1" w:rsidRPr="00395F27">
        <w:rPr>
          <w:rFonts w:ascii="Arial" w:hAnsi="Arial" w:cs="Arial"/>
          <w:sz w:val="22"/>
          <w:szCs w:val="22"/>
          <w:lang w:val="en-US"/>
        </w:rPr>
        <w:t xml:space="preserve"> </w:t>
      </w:r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Memoria del </w:t>
      </w:r>
      <w:proofErr w:type="spellStart"/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>Foro</w:t>
      </w:r>
      <w:proofErr w:type="spellEnd"/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>Internacional</w:t>
      </w:r>
      <w:proofErr w:type="spellEnd"/>
      <w:r w:rsidR="00645BF1"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de </w:t>
      </w:r>
    </w:p>
    <w:p w14:paraId="28F3EB37" w14:textId="77777777" w:rsidR="00645BF1" w:rsidRPr="00395F27" w:rsidRDefault="00645BF1" w:rsidP="00645BF1">
      <w:pPr>
        <w:ind w:left="1410" w:hanging="141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95F27">
        <w:rPr>
          <w:rFonts w:ascii="Arial" w:hAnsi="Arial" w:cs="Arial"/>
          <w:b/>
          <w:i/>
          <w:sz w:val="22"/>
          <w:szCs w:val="22"/>
          <w:lang w:val="en-US"/>
        </w:rPr>
        <w:t>Partidos</w:t>
      </w:r>
      <w:proofErr w:type="spellEnd"/>
      <w:r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395F27">
        <w:rPr>
          <w:rFonts w:ascii="Arial" w:hAnsi="Arial" w:cs="Arial"/>
          <w:b/>
          <w:i/>
          <w:sz w:val="22"/>
          <w:szCs w:val="22"/>
          <w:lang w:val="en-US"/>
        </w:rPr>
        <w:t>Políticos</w:t>
      </w:r>
      <w:proofErr w:type="spellEnd"/>
      <w:r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395F27">
        <w:rPr>
          <w:rFonts w:ascii="Arial" w:hAnsi="Arial" w:cs="Arial"/>
          <w:b/>
          <w:i/>
          <w:sz w:val="22"/>
          <w:szCs w:val="22"/>
          <w:lang w:val="en-US"/>
        </w:rPr>
        <w:t>Latinoamericanos</w:t>
      </w:r>
      <w:proofErr w:type="spellEnd"/>
      <w:r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395F27">
        <w:rPr>
          <w:rFonts w:ascii="Arial" w:hAnsi="Arial" w:cs="Arial"/>
          <w:b/>
          <w:i/>
          <w:sz w:val="22"/>
          <w:szCs w:val="22"/>
          <w:lang w:val="en-US"/>
        </w:rPr>
        <w:t>Progresistas</w:t>
      </w:r>
      <w:proofErr w:type="spellEnd"/>
      <w:r w:rsidRPr="00395F27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395F27">
        <w:rPr>
          <w:rFonts w:ascii="Arial" w:hAnsi="Arial" w:cs="Arial"/>
          <w:sz w:val="22"/>
          <w:szCs w:val="22"/>
          <w:lang w:val="en-US"/>
        </w:rPr>
        <w:t>(2010)</w:t>
      </w:r>
      <w:r w:rsidRPr="00395F27">
        <w:rPr>
          <w:rFonts w:ascii="Arial" w:hAnsi="Arial" w:cs="Arial"/>
          <w:b/>
          <w:i/>
          <w:sz w:val="22"/>
          <w:szCs w:val="22"/>
          <w:lang w:val="en-US"/>
        </w:rPr>
        <w:t>.</w:t>
      </w:r>
    </w:p>
    <w:p w14:paraId="4FB49130" w14:textId="77777777" w:rsidR="00165D9F" w:rsidRPr="00395F27" w:rsidRDefault="00165D9F" w:rsidP="00165D9F">
      <w:pPr>
        <w:rPr>
          <w:rFonts w:ascii="Arial" w:hAnsi="Arial" w:cs="Arial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Published by the Ministry of Coordination of Politics and GAD of Ecuador.</w:t>
      </w:r>
    </w:p>
    <w:p w14:paraId="62EF1576" w14:textId="54FB77AB" w:rsidR="00EE0138" w:rsidRPr="00C340A9" w:rsidRDefault="00165D9F" w:rsidP="00FE4249">
      <w:pPr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395F27">
        <w:rPr>
          <w:rFonts w:ascii="Arial" w:hAnsi="Arial" w:cs="Arial"/>
          <w:sz w:val="22"/>
          <w:szCs w:val="22"/>
          <w:lang w:val="en-US"/>
        </w:rPr>
        <w:t>Available in</w:t>
      </w:r>
      <w:r w:rsidR="00645BF1" w:rsidRPr="00395F27">
        <w:rPr>
          <w:rFonts w:ascii="Arial" w:hAnsi="Arial" w:cs="Arial"/>
          <w:sz w:val="22"/>
          <w:szCs w:val="22"/>
          <w:lang w:val="en-US"/>
        </w:rPr>
        <w:t xml:space="preserve"> </w:t>
      </w:r>
      <w:r w:rsidR="00645BF1" w:rsidRPr="00395F27">
        <w:rPr>
          <w:rFonts w:ascii="Arial" w:hAnsi="Arial" w:cs="Arial"/>
          <w:b/>
          <w:color w:val="0070C0"/>
          <w:sz w:val="22"/>
          <w:szCs w:val="22"/>
          <w:lang w:val="en-US"/>
        </w:rPr>
        <w:t>http://www.mcpolitica.gob.ec/mp3/Foro%2002-02-2011.pdf</w:t>
      </w:r>
    </w:p>
    <w:sectPr w:rsidR="00EE0138" w:rsidRPr="00C340A9" w:rsidSect="00EB44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E619" w14:textId="77777777" w:rsidR="00AB7203" w:rsidRDefault="00AB7203" w:rsidP="00A83206">
      <w:r>
        <w:separator/>
      </w:r>
    </w:p>
  </w:endnote>
  <w:endnote w:type="continuationSeparator" w:id="0">
    <w:p w14:paraId="7EA07393" w14:textId="77777777" w:rsidR="00AB7203" w:rsidRDefault="00AB7203" w:rsidP="00A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7169" w14:textId="77777777" w:rsidR="00AB7203" w:rsidRDefault="00AB7203" w:rsidP="00A83206">
      <w:r>
        <w:separator/>
      </w:r>
    </w:p>
  </w:footnote>
  <w:footnote w:type="continuationSeparator" w:id="0">
    <w:p w14:paraId="37915DA2" w14:textId="77777777" w:rsidR="00AB7203" w:rsidRDefault="00AB7203" w:rsidP="00A8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27D"/>
    <w:multiLevelType w:val="hybridMultilevel"/>
    <w:tmpl w:val="F2A09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98"/>
    <w:rsid w:val="000041A4"/>
    <w:rsid w:val="0001578A"/>
    <w:rsid w:val="00027498"/>
    <w:rsid w:val="00071ED6"/>
    <w:rsid w:val="000B0086"/>
    <w:rsid w:val="00165D9F"/>
    <w:rsid w:val="0016713A"/>
    <w:rsid w:val="00172377"/>
    <w:rsid w:val="00196CE5"/>
    <w:rsid w:val="001C47B3"/>
    <w:rsid w:val="001C69CE"/>
    <w:rsid w:val="001E3C3E"/>
    <w:rsid w:val="001E60D6"/>
    <w:rsid w:val="001F3825"/>
    <w:rsid w:val="00226587"/>
    <w:rsid w:val="002315DA"/>
    <w:rsid w:val="002326EF"/>
    <w:rsid w:val="00235705"/>
    <w:rsid w:val="00253D3A"/>
    <w:rsid w:val="00253E40"/>
    <w:rsid w:val="00261EC2"/>
    <w:rsid w:val="0028363D"/>
    <w:rsid w:val="002A5FE9"/>
    <w:rsid w:val="002C0CB8"/>
    <w:rsid w:val="00322C0C"/>
    <w:rsid w:val="003652B7"/>
    <w:rsid w:val="00395F27"/>
    <w:rsid w:val="003A3E01"/>
    <w:rsid w:val="003B0F1A"/>
    <w:rsid w:val="003B5CF3"/>
    <w:rsid w:val="003F4A73"/>
    <w:rsid w:val="00471606"/>
    <w:rsid w:val="004913F1"/>
    <w:rsid w:val="004967F9"/>
    <w:rsid w:val="004C1BE0"/>
    <w:rsid w:val="004F1E8A"/>
    <w:rsid w:val="005158CB"/>
    <w:rsid w:val="0053358F"/>
    <w:rsid w:val="00537010"/>
    <w:rsid w:val="00547521"/>
    <w:rsid w:val="00551DF4"/>
    <w:rsid w:val="00597127"/>
    <w:rsid w:val="005A0B28"/>
    <w:rsid w:val="005A3393"/>
    <w:rsid w:val="005A60FB"/>
    <w:rsid w:val="005D44FD"/>
    <w:rsid w:val="005F35EF"/>
    <w:rsid w:val="006175F4"/>
    <w:rsid w:val="00645BF1"/>
    <w:rsid w:val="006C7D00"/>
    <w:rsid w:val="006C7E4F"/>
    <w:rsid w:val="007054E0"/>
    <w:rsid w:val="00720252"/>
    <w:rsid w:val="00744F71"/>
    <w:rsid w:val="008D062D"/>
    <w:rsid w:val="008F2E89"/>
    <w:rsid w:val="00911C49"/>
    <w:rsid w:val="0097198F"/>
    <w:rsid w:val="009C33E8"/>
    <w:rsid w:val="009E3226"/>
    <w:rsid w:val="00A21569"/>
    <w:rsid w:val="00A6351C"/>
    <w:rsid w:val="00A75334"/>
    <w:rsid w:val="00A83206"/>
    <w:rsid w:val="00AB7203"/>
    <w:rsid w:val="00B41B16"/>
    <w:rsid w:val="00B86A7B"/>
    <w:rsid w:val="00BA6813"/>
    <w:rsid w:val="00BB2AFC"/>
    <w:rsid w:val="00BC0BFD"/>
    <w:rsid w:val="00BC2F7D"/>
    <w:rsid w:val="00BD1162"/>
    <w:rsid w:val="00C340A9"/>
    <w:rsid w:val="00C5067B"/>
    <w:rsid w:val="00CE063F"/>
    <w:rsid w:val="00D25032"/>
    <w:rsid w:val="00D27220"/>
    <w:rsid w:val="00DA30EF"/>
    <w:rsid w:val="00DC41BF"/>
    <w:rsid w:val="00DD3F5E"/>
    <w:rsid w:val="00E060B3"/>
    <w:rsid w:val="00E168AC"/>
    <w:rsid w:val="00E17CDE"/>
    <w:rsid w:val="00E62959"/>
    <w:rsid w:val="00E70198"/>
    <w:rsid w:val="00E717A3"/>
    <w:rsid w:val="00E74B05"/>
    <w:rsid w:val="00EA717B"/>
    <w:rsid w:val="00EB44F6"/>
    <w:rsid w:val="00EE0138"/>
    <w:rsid w:val="00EF065F"/>
    <w:rsid w:val="00EF0695"/>
    <w:rsid w:val="00F07278"/>
    <w:rsid w:val="00F26664"/>
    <w:rsid w:val="00F36C00"/>
    <w:rsid w:val="00F478CE"/>
    <w:rsid w:val="00F52BBE"/>
    <w:rsid w:val="00FD22B8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3913A"/>
  <w14:defaultImageDpi w14:val="300"/>
  <w15:docId w15:val="{9F725E82-9C69-4043-B4C1-011231B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B0F1A"/>
    <w:pPr>
      <w:keepNext/>
      <w:outlineLvl w:val="0"/>
    </w:pPr>
    <w:rPr>
      <w:rFonts w:ascii="Arial" w:eastAsia="Times New Roman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01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rsid w:val="003B0F1A"/>
    <w:rPr>
      <w:rFonts w:ascii="Arial" w:eastAsia="Times New Roman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3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206"/>
  </w:style>
  <w:style w:type="paragraph" w:styleId="Piedepgina">
    <w:name w:val="footer"/>
    <w:basedOn w:val="Normal"/>
    <w:link w:val="PiedepginaCar"/>
    <w:uiPriority w:val="99"/>
    <w:unhideWhenUsed/>
    <w:rsid w:val="00A83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206"/>
  </w:style>
  <w:style w:type="character" w:styleId="Hipervnculo">
    <w:name w:val="Hyperlink"/>
    <w:basedOn w:val="Fuentedeprrafopredeter"/>
    <w:uiPriority w:val="99"/>
    <w:unhideWhenUsed/>
    <w:rsid w:val="00645B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69C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60D6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60D6"/>
    <w:rPr>
      <w:rFonts w:ascii="Courier" w:hAnsi="Courier"/>
      <w:sz w:val="20"/>
      <w:szCs w:val="20"/>
    </w:rPr>
  </w:style>
  <w:style w:type="character" w:customStyle="1" w:styleId="tlid-translation">
    <w:name w:val="tlid-translation"/>
    <w:basedOn w:val="Fuentedeprrafopredeter"/>
    <w:rsid w:val="006C7D00"/>
  </w:style>
  <w:style w:type="character" w:customStyle="1" w:styleId="show-more-description">
    <w:name w:val="show-more-description"/>
    <w:basedOn w:val="Fuentedeprrafopredeter"/>
    <w:rsid w:val="00FD22B8"/>
  </w:style>
  <w:style w:type="character" w:styleId="Mencinsinresolver">
    <w:name w:val="Unresolved Mention"/>
    <w:basedOn w:val="Fuentedeprrafopredeter"/>
    <w:uiPriority w:val="99"/>
    <w:semiHidden/>
    <w:unhideWhenUsed/>
    <w:rsid w:val="00C34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olitica.gob.ec/mp3/30S--03-02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zaga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Arízaga</dc:creator>
  <cp:lastModifiedBy>Martha Lucia Arizaga Leon (Student)</cp:lastModifiedBy>
  <cp:revision>4</cp:revision>
  <cp:lastPrinted>2015-02-25T12:53:00Z</cp:lastPrinted>
  <dcterms:created xsi:type="dcterms:W3CDTF">2021-09-15T18:12:00Z</dcterms:created>
  <dcterms:modified xsi:type="dcterms:W3CDTF">2021-09-30T16:02:00Z</dcterms:modified>
</cp:coreProperties>
</file>