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B6E5" w14:textId="77777777" w:rsidR="00E958B5" w:rsidRPr="00E87B09" w:rsidRDefault="004F06D3" w:rsidP="003E078C">
      <w:pPr>
        <w:spacing w:after="0" w:line="240" w:lineRule="auto"/>
        <w:jc w:val="center"/>
        <w:rPr>
          <w:rFonts w:ascii="Constantia" w:hAnsi="Constantia"/>
          <w:b/>
          <w:sz w:val="44"/>
          <w:szCs w:val="44"/>
        </w:rPr>
      </w:pPr>
      <w:r w:rsidRPr="00E87B09">
        <w:rPr>
          <w:rFonts w:ascii="Constantia" w:hAnsi="Constantia"/>
          <w:b/>
          <w:sz w:val="44"/>
          <w:szCs w:val="44"/>
        </w:rPr>
        <w:t>Wes Edens</w:t>
      </w:r>
    </w:p>
    <w:p w14:paraId="4B6EA175" w14:textId="7E095E84" w:rsidR="004F06D3" w:rsidRPr="003E078C" w:rsidRDefault="00594C0F" w:rsidP="003E078C">
      <w:pPr>
        <w:spacing w:after="0" w:line="240" w:lineRule="auto"/>
        <w:jc w:val="center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 </w:t>
      </w:r>
      <w:r w:rsidR="004F06D3" w:rsidRPr="003E078C">
        <w:rPr>
          <w:rFonts w:ascii="Constantia" w:hAnsi="Constantia"/>
        </w:rPr>
        <w:t xml:space="preserve">(480) 965-0781 </w:t>
      </w:r>
      <w:bookmarkStart w:id="0" w:name="_GoBack"/>
      <w:bookmarkEnd w:id="0"/>
    </w:p>
    <w:p w14:paraId="6E34DCF1" w14:textId="77777777" w:rsidR="004F06D3" w:rsidRPr="003E078C" w:rsidRDefault="009F08CD" w:rsidP="003E078C">
      <w:pPr>
        <w:pBdr>
          <w:bottom w:val="single" w:sz="12" w:space="1" w:color="auto"/>
        </w:pBdr>
        <w:spacing w:after="0" w:line="240" w:lineRule="auto"/>
        <w:jc w:val="center"/>
        <w:rPr>
          <w:rFonts w:ascii="Constantia" w:hAnsi="Constantia"/>
        </w:rPr>
      </w:pPr>
      <w:hyperlink r:id="rId8" w:history="1">
        <w:r w:rsidR="004F06D3" w:rsidRPr="003E078C">
          <w:rPr>
            <w:rStyle w:val="Hyperlink"/>
            <w:rFonts w:ascii="Constantia" w:hAnsi="Constantia"/>
          </w:rPr>
          <w:t>wes.edens@asu.edu</w:t>
        </w:r>
      </w:hyperlink>
    </w:p>
    <w:p w14:paraId="7D0D08C7" w14:textId="77777777" w:rsidR="004F06D3" w:rsidRPr="003E078C" w:rsidRDefault="004F06D3" w:rsidP="003E078C">
      <w:pPr>
        <w:spacing w:after="0" w:line="240" w:lineRule="auto"/>
        <w:jc w:val="center"/>
        <w:rPr>
          <w:rFonts w:ascii="Constantia" w:hAnsi="Constantia"/>
        </w:rPr>
      </w:pPr>
    </w:p>
    <w:p w14:paraId="7816A49D" w14:textId="545AC63C" w:rsidR="00E958B5" w:rsidRPr="00E87B09" w:rsidRDefault="00E958B5" w:rsidP="003E078C">
      <w:pPr>
        <w:tabs>
          <w:tab w:val="left" w:pos="1620"/>
        </w:tabs>
        <w:spacing w:after="0" w:line="240" w:lineRule="auto"/>
        <w:rPr>
          <w:rFonts w:ascii="Constantia" w:hAnsi="Constantia"/>
          <w:b/>
          <w:sz w:val="28"/>
          <w:szCs w:val="28"/>
        </w:rPr>
      </w:pPr>
      <w:r w:rsidRPr="00E87B09">
        <w:rPr>
          <w:rFonts w:ascii="Constantia" w:hAnsi="Constantia"/>
          <w:b/>
          <w:sz w:val="28"/>
          <w:szCs w:val="28"/>
        </w:rPr>
        <w:t>Education</w:t>
      </w:r>
    </w:p>
    <w:p w14:paraId="3973CF74" w14:textId="77777777" w:rsidR="003E078C" w:rsidRPr="003E078C" w:rsidRDefault="003E078C" w:rsidP="003E078C">
      <w:pPr>
        <w:tabs>
          <w:tab w:val="left" w:pos="1620"/>
        </w:tabs>
        <w:spacing w:after="0" w:line="240" w:lineRule="auto"/>
        <w:rPr>
          <w:rFonts w:ascii="Constantia" w:hAnsi="Constantia"/>
          <w:b/>
        </w:rPr>
      </w:pPr>
    </w:p>
    <w:p w14:paraId="17B611A6" w14:textId="57A3FA63" w:rsidR="00E958B5" w:rsidRPr="003E078C" w:rsidRDefault="00E958B5" w:rsidP="003E078C">
      <w:pPr>
        <w:tabs>
          <w:tab w:val="left" w:pos="720"/>
          <w:tab w:val="left" w:pos="1620"/>
          <w:tab w:val="center" w:pos="432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Arizona State University, Tempe, Arizona. </w:t>
      </w:r>
      <w:r w:rsidR="00696214" w:rsidRPr="003E078C">
        <w:rPr>
          <w:rFonts w:ascii="Constantia" w:hAnsi="Constantia"/>
        </w:rPr>
        <w:t xml:space="preserve">May </w:t>
      </w:r>
      <w:r w:rsidRPr="003E078C">
        <w:rPr>
          <w:rFonts w:ascii="Constantia" w:hAnsi="Constantia"/>
        </w:rPr>
        <w:t>2005</w:t>
      </w:r>
    </w:p>
    <w:p w14:paraId="17BD4DB5" w14:textId="5E3FFF0C" w:rsidR="003E078C" w:rsidRDefault="00E958B5" w:rsidP="003E078C">
      <w:pPr>
        <w:tabs>
          <w:tab w:val="left" w:pos="162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Master of Business Administration</w:t>
      </w:r>
    </w:p>
    <w:p w14:paraId="58285962" w14:textId="77777777" w:rsidR="00F764D9" w:rsidRPr="003E078C" w:rsidRDefault="00F764D9" w:rsidP="003E078C">
      <w:pPr>
        <w:tabs>
          <w:tab w:val="left" w:pos="1620"/>
        </w:tabs>
        <w:spacing w:after="0" w:line="240" w:lineRule="auto"/>
        <w:ind w:left="720"/>
        <w:rPr>
          <w:rFonts w:ascii="Constantia" w:hAnsi="Constantia"/>
        </w:rPr>
      </w:pPr>
    </w:p>
    <w:p w14:paraId="2968BBBB" w14:textId="5726E6FC" w:rsidR="00E958B5" w:rsidRPr="003E078C" w:rsidRDefault="00E958B5" w:rsidP="003E078C">
      <w:pPr>
        <w:tabs>
          <w:tab w:val="left" w:pos="162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University of Arizona, Tucson, Arizona. </w:t>
      </w:r>
      <w:r w:rsidR="00696214" w:rsidRPr="003E078C">
        <w:rPr>
          <w:rFonts w:ascii="Constantia" w:hAnsi="Constantia"/>
        </w:rPr>
        <w:t xml:space="preserve">May </w:t>
      </w:r>
      <w:r w:rsidRPr="003E078C">
        <w:rPr>
          <w:rFonts w:ascii="Constantia" w:hAnsi="Constantia"/>
        </w:rPr>
        <w:t>1994</w:t>
      </w:r>
    </w:p>
    <w:p w14:paraId="31F6B779" w14:textId="77777777" w:rsidR="00E958B5" w:rsidRPr="003E078C" w:rsidRDefault="00E958B5" w:rsidP="003E078C">
      <w:pPr>
        <w:tabs>
          <w:tab w:val="left" w:pos="162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Master of Library Science</w:t>
      </w:r>
    </w:p>
    <w:p w14:paraId="60E95BD2" w14:textId="77777777" w:rsidR="00E958B5" w:rsidRPr="003E078C" w:rsidRDefault="00E958B5" w:rsidP="003E078C">
      <w:pPr>
        <w:tabs>
          <w:tab w:val="left" w:pos="1620"/>
        </w:tabs>
        <w:spacing w:after="0" w:line="240" w:lineRule="auto"/>
        <w:ind w:left="720"/>
        <w:rPr>
          <w:rFonts w:ascii="Constantia" w:hAnsi="Constantia"/>
        </w:rPr>
      </w:pPr>
    </w:p>
    <w:p w14:paraId="73747056" w14:textId="265C90C1" w:rsidR="00E958B5" w:rsidRPr="003E078C" w:rsidRDefault="00E958B5" w:rsidP="003E078C">
      <w:pPr>
        <w:tabs>
          <w:tab w:val="left" w:pos="162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University of Arizona, Tucson, Arizona. </w:t>
      </w:r>
      <w:r w:rsidR="00696214" w:rsidRPr="003E078C">
        <w:rPr>
          <w:rFonts w:ascii="Constantia" w:hAnsi="Constantia"/>
        </w:rPr>
        <w:t xml:space="preserve">May </w:t>
      </w:r>
      <w:r w:rsidRPr="003E078C">
        <w:rPr>
          <w:rFonts w:ascii="Constantia" w:hAnsi="Constantia"/>
        </w:rPr>
        <w:t>1987</w:t>
      </w:r>
    </w:p>
    <w:p w14:paraId="55068668" w14:textId="77777777" w:rsidR="00E958B5" w:rsidRPr="003E078C" w:rsidRDefault="00E958B5" w:rsidP="003E078C">
      <w:pPr>
        <w:tabs>
          <w:tab w:val="left" w:pos="1620"/>
          <w:tab w:val="center" w:pos="459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Bachelor of Science in Business Administration</w:t>
      </w:r>
    </w:p>
    <w:p w14:paraId="765F24A9" w14:textId="77777777" w:rsidR="006E62BE" w:rsidRPr="003E078C" w:rsidRDefault="006E62BE" w:rsidP="003E078C">
      <w:pPr>
        <w:tabs>
          <w:tab w:val="left" w:pos="1620"/>
          <w:tab w:val="center" w:pos="4590"/>
        </w:tabs>
        <w:spacing w:after="0" w:line="240" w:lineRule="auto"/>
        <w:rPr>
          <w:rFonts w:ascii="Constantia" w:hAnsi="Constantia"/>
        </w:rPr>
      </w:pPr>
    </w:p>
    <w:p w14:paraId="3B0E6247" w14:textId="302B50BA" w:rsidR="006E62BE" w:rsidRPr="00E87B09" w:rsidRDefault="00502055" w:rsidP="003E078C">
      <w:pPr>
        <w:tabs>
          <w:tab w:val="left" w:pos="1620"/>
        </w:tabs>
        <w:spacing w:after="0" w:line="240" w:lineRule="auto"/>
        <w:rPr>
          <w:rFonts w:ascii="Constantia" w:hAnsi="Constantia"/>
          <w:b/>
          <w:sz w:val="28"/>
          <w:szCs w:val="28"/>
        </w:rPr>
      </w:pPr>
      <w:r w:rsidRPr="00E87B09">
        <w:rPr>
          <w:rFonts w:ascii="Constantia" w:hAnsi="Constantia"/>
          <w:b/>
          <w:sz w:val="28"/>
          <w:szCs w:val="28"/>
        </w:rPr>
        <w:t>Professional</w:t>
      </w:r>
      <w:r w:rsidR="006E62BE" w:rsidRPr="00E87B09">
        <w:rPr>
          <w:rFonts w:ascii="Constantia" w:hAnsi="Constantia"/>
          <w:b/>
          <w:sz w:val="28"/>
          <w:szCs w:val="28"/>
        </w:rPr>
        <w:t xml:space="preserve"> Experience</w:t>
      </w:r>
    </w:p>
    <w:p w14:paraId="31DD1370" w14:textId="77777777" w:rsidR="006E62BE" w:rsidRPr="003E078C" w:rsidRDefault="006E62BE" w:rsidP="003E078C">
      <w:pPr>
        <w:tabs>
          <w:tab w:val="left" w:pos="720"/>
          <w:tab w:val="left" w:pos="1620"/>
        </w:tabs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ab/>
      </w:r>
    </w:p>
    <w:p w14:paraId="76126BA7" w14:textId="77777777" w:rsidR="00C572EA" w:rsidRPr="003E078C" w:rsidRDefault="006E62BE" w:rsidP="003E078C">
      <w:pPr>
        <w:tabs>
          <w:tab w:val="left" w:pos="720"/>
          <w:tab w:val="left" w:pos="1620"/>
        </w:tabs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ab/>
      </w:r>
      <w:r w:rsidRPr="003E078C">
        <w:rPr>
          <w:rFonts w:ascii="Constantia" w:hAnsi="Constantia"/>
          <w:b/>
        </w:rPr>
        <w:t>Arizona State University Library.</w:t>
      </w:r>
      <w:r w:rsidRPr="003E078C">
        <w:rPr>
          <w:rFonts w:ascii="Constantia" w:hAnsi="Constantia"/>
        </w:rPr>
        <w:t xml:space="preserve"> Tempe, AZ.</w:t>
      </w:r>
      <w:r w:rsidR="004F1781" w:rsidRPr="003E078C">
        <w:rPr>
          <w:rFonts w:ascii="Constantia" w:hAnsi="Constantia"/>
        </w:rPr>
        <w:t xml:space="preserve"> </w:t>
      </w:r>
    </w:p>
    <w:p w14:paraId="63558B31" w14:textId="2F4F98AA" w:rsidR="006E62BE" w:rsidRPr="003E078C" w:rsidRDefault="006E62BE" w:rsidP="003E078C">
      <w:pPr>
        <w:tabs>
          <w:tab w:val="left" w:pos="720"/>
          <w:tab w:val="left" w:pos="1620"/>
        </w:tabs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Liaison Librarian</w:t>
      </w:r>
      <w:r w:rsidR="00D73142" w:rsidRPr="003E078C">
        <w:rPr>
          <w:rFonts w:ascii="Constantia" w:hAnsi="Constantia"/>
        </w:rPr>
        <w:t>, Engagement and Learning Services, Social Science Division</w:t>
      </w:r>
      <w:r w:rsidR="00C572EA" w:rsidRPr="003E078C">
        <w:rPr>
          <w:rFonts w:ascii="Constantia" w:hAnsi="Constantia"/>
        </w:rPr>
        <w:t>. July 2017 – Present.</w:t>
      </w:r>
    </w:p>
    <w:p w14:paraId="63C9B668" w14:textId="35C9C906" w:rsidR="00D73142" w:rsidRPr="003E078C" w:rsidRDefault="00C572EA" w:rsidP="003E078C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Provide</w:t>
      </w:r>
      <w:r w:rsidR="00D73142" w:rsidRPr="003E078C">
        <w:rPr>
          <w:rFonts w:ascii="Constantia" w:hAnsi="Constantia"/>
        </w:rPr>
        <w:t xml:space="preserve"> reference and research services to various schools, colle</w:t>
      </w:r>
      <w:r w:rsidR="009271A9">
        <w:rPr>
          <w:rFonts w:ascii="Constantia" w:hAnsi="Constantia"/>
        </w:rPr>
        <w:t xml:space="preserve">ges </w:t>
      </w:r>
      <w:r w:rsidR="004205B4">
        <w:rPr>
          <w:rFonts w:ascii="Constantia" w:hAnsi="Constantia"/>
        </w:rPr>
        <w:t xml:space="preserve">and </w:t>
      </w:r>
      <w:r w:rsidR="00503AFC">
        <w:rPr>
          <w:rFonts w:ascii="Constantia" w:hAnsi="Constantia"/>
        </w:rPr>
        <w:t>groups</w:t>
      </w:r>
      <w:r w:rsidR="00D73142" w:rsidRPr="003E078C">
        <w:rPr>
          <w:rFonts w:ascii="Constantia" w:hAnsi="Constantia"/>
        </w:rPr>
        <w:t xml:space="preserve"> assigned to the Social Science Division.</w:t>
      </w:r>
    </w:p>
    <w:p w14:paraId="4C67AB4B" w14:textId="022AA4A7" w:rsidR="004F1781" w:rsidRPr="003E078C" w:rsidRDefault="001A6EBC" w:rsidP="003E078C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Serve as l</w:t>
      </w:r>
      <w:r w:rsidR="004F1781" w:rsidRPr="003E078C">
        <w:rPr>
          <w:rFonts w:ascii="Constantia" w:hAnsi="Constantia"/>
        </w:rPr>
        <w:t>iaison to W.P. Carey School of Business</w:t>
      </w:r>
      <w:r w:rsidRPr="003E078C">
        <w:rPr>
          <w:rFonts w:ascii="Constantia" w:hAnsi="Constantia"/>
        </w:rPr>
        <w:t>.</w:t>
      </w:r>
    </w:p>
    <w:p w14:paraId="2EBC0E9B" w14:textId="2BE9D331" w:rsidR="001A6EBC" w:rsidRPr="003E078C" w:rsidRDefault="001A6EBC" w:rsidP="003E078C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Collaborate with Office of Veteran and Military Academic Engagement on NEH grant to establish certificate in Veteran’s Studies.</w:t>
      </w:r>
    </w:p>
    <w:p w14:paraId="0B5555C2" w14:textId="591F6112" w:rsidR="001A6EBC" w:rsidRPr="003E078C" w:rsidRDefault="001A6EBC" w:rsidP="003E078C">
      <w:pPr>
        <w:pStyle w:val="ListParagraph"/>
        <w:numPr>
          <w:ilvl w:val="0"/>
          <w:numId w:val="11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Chaired search committee to hire Maker Services manager, and served on search committee to fill new middle management positions in ASU Library.</w:t>
      </w:r>
    </w:p>
    <w:p w14:paraId="40232B39" w14:textId="77777777" w:rsidR="004F1781" w:rsidRPr="003E078C" w:rsidRDefault="004F1781" w:rsidP="003E078C">
      <w:pPr>
        <w:spacing w:after="0" w:line="240" w:lineRule="auto"/>
        <w:rPr>
          <w:rFonts w:ascii="Constantia" w:hAnsi="Constantia"/>
        </w:rPr>
      </w:pPr>
    </w:p>
    <w:p w14:paraId="203DEE6B" w14:textId="3A4EA311" w:rsidR="004F1781" w:rsidRPr="003E078C" w:rsidRDefault="004F1781" w:rsidP="003E078C">
      <w:pPr>
        <w:spacing w:after="0" w:line="240" w:lineRule="auto"/>
        <w:rPr>
          <w:rFonts w:ascii="Constantia" w:hAnsi="Constantia"/>
          <w:b/>
        </w:rPr>
      </w:pPr>
      <w:r w:rsidRPr="003E078C">
        <w:rPr>
          <w:rFonts w:ascii="Constantia" w:hAnsi="Constantia"/>
        </w:rPr>
        <w:tab/>
      </w:r>
      <w:r w:rsidRPr="003E078C">
        <w:rPr>
          <w:rFonts w:ascii="Constantia" w:hAnsi="Constantia"/>
          <w:b/>
        </w:rPr>
        <w:t>Arizona State University Library</w:t>
      </w:r>
      <w:r w:rsidR="00C572EA" w:rsidRPr="003E078C">
        <w:rPr>
          <w:rFonts w:ascii="Constantia" w:hAnsi="Constantia"/>
        </w:rPr>
        <w:t>.</w:t>
      </w:r>
      <w:r w:rsidRPr="003E078C">
        <w:rPr>
          <w:rFonts w:ascii="Constantia" w:hAnsi="Constantia"/>
        </w:rPr>
        <w:t xml:space="preserve"> Tempe, AZ.</w:t>
      </w:r>
      <w:r w:rsidR="00C572EA" w:rsidRPr="003E078C">
        <w:rPr>
          <w:rFonts w:ascii="Constantia" w:hAnsi="Constantia"/>
        </w:rPr>
        <w:t xml:space="preserve"> </w:t>
      </w:r>
    </w:p>
    <w:p w14:paraId="564C9568" w14:textId="2E685F63" w:rsidR="00502055" w:rsidRPr="003E078C" w:rsidRDefault="004F1781" w:rsidP="003E078C">
      <w:pPr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Digital Library Services Librarian/Senior Librarian, Thunderbird School of Global Management</w:t>
      </w:r>
      <w:r w:rsidR="00502055" w:rsidRPr="003E078C">
        <w:rPr>
          <w:rFonts w:ascii="Constantia" w:hAnsi="Constantia"/>
        </w:rPr>
        <w:t xml:space="preserve">, </w:t>
      </w:r>
      <w:r w:rsidR="00C572EA" w:rsidRPr="003E078C">
        <w:rPr>
          <w:rFonts w:ascii="Constantia" w:hAnsi="Constantia"/>
        </w:rPr>
        <w:t xml:space="preserve">Glendale, AZ. </w:t>
      </w:r>
      <w:r w:rsidR="00502055" w:rsidRPr="003E078C">
        <w:rPr>
          <w:rFonts w:ascii="Constantia" w:hAnsi="Constantia"/>
        </w:rPr>
        <w:t>July 2015-June 2016. (25% Thunderbird, 75% Hayden Library).</w:t>
      </w:r>
    </w:p>
    <w:p w14:paraId="2FCD17BA" w14:textId="560C01B3" w:rsidR="00502055" w:rsidRPr="003E078C" w:rsidRDefault="00502055" w:rsidP="003E078C">
      <w:p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ab/>
      </w:r>
      <w:r w:rsidR="00CB5737">
        <w:rPr>
          <w:rFonts w:ascii="Constantia" w:hAnsi="Constantia"/>
        </w:rPr>
        <w:tab/>
      </w:r>
      <w:r w:rsidR="00503AFC">
        <w:rPr>
          <w:rFonts w:ascii="Constantia" w:hAnsi="Constantia"/>
        </w:rPr>
        <w:t>Hayden Library</w:t>
      </w:r>
      <w:r w:rsidRPr="003E078C">
        <w:rPr>
          <w:rFonts w:ascii="Constantia" w:hAnsi="Constantia"/>
        </w:rPr>
        <w:t>:</w:t>
      </w:r>
    </w:p>
    <w:p w14:paraId="26C9CD47" w14:textId="6A251BAF" w:rsidR="00502055" w:rsidRPr="003E078C" w:rsidRDefault="00502055" w:rsidP="003E078C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Developed workflows and practices for streaming course reserves and other digital media services. Responded to service requests. Coordinated efforts with </w:t>
      </w:r>
      <w:r w:rsidR="00556890">
        <w:rPr>
          <w:rFonts w:ascii="Constantia" w:hAnsi="Constantia"/>
        </w:rPr>
        <w:t>University Technology Office</w:t>
      </w:r>
      <w:r w:rsidRPr="003E078C">
        <w:rPr>
          <w:rFonts w:ascii="Constantia" w:hAnsi="Constantia"/>
        </w:rPr>
        <w:t xml:space="preserve"> and vendor.</w:t>
      </w:r>
    </w:p>
    <w:p w14:paraId="199A70CF" w14:textId="4903231F" w:rsidR="003E078C" w:rsidRPr="003E078C" w:rsidRDefault="003E078C" w:rsidP="003E078C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Promoted maker services to faculty through ASU Innovation Showcase, Night of the Open Door, and direct email. Assisted with faculty production in Maker Studio.</w:t>
      </w:r>
    </w:p>
    <w:p w14:paraId="23FBA0D4" w14:textId="068BB1B9" w:rsidR="00502055" w:rsidRDefault="00502055" w:rsidP="003E078C">
      <w:pPr>
        <w:pStyle w:val="ListParagraph"/>
        <w:numPr>
          <w:ilvl w:val="0"/>
          <w:numId w:val="12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Reviewed and modified policy documents for ASU Digital Repository. Collaborated with Repository Services team to improve service and explore future development.</w:t>
      </w:r>
    </w:p>
    <w:p w14:paraId="382DAD78" w14:textId="77777777" w:rsidR="00503AFC" w:rsidRPr="003E078C" w:rsidRDefault="00503AFC" w:rsidP="00503AFC">
      <w:pPr>
        <w:pStyle w:val="ListParagraph"/>
        <w:spacing w:after="0" w:line="240" w:lineRule="auto"/>
        <w:ind w:left="2520"/>
        <w:rPr>
          <w:rFonts w:ascii="Constantia" w:hAnsi="Constantia"/>
        </w:rPr>
      </w:pPr>
    </w:p>
    <w:p w14:paraId="47BFA7CB" w14:textId="25AA04ED" w:rsidR="00502055" w:rsidRPr="003E078C" w:rsidRDefault="00502055" w:rsidP="00CB5737">
      <w:pPr>
        <w:spacing w:after="0" w:line="240" w:lineRule="auto"/>
        <w:ind w:left="720" w:firstLine="720"/>
        <w:rPr>
          <w:rFonts w:ascii="Constantia" w:hAnsi="Constantia"/>
        </w:rPr>
      </w:pPr>
      <w:r w:rsidRPr="003E078C">
        <w:rPr>
          <w:rFonts w:ascii="Constantia" w:hAnsi="Constantia"/>
        </w:rPr>
        <w:t>Thunderbird:</w:t>
      </w:r>
    </w:p>
    <w:p w14:paraId="5901F17F" w14:textId="33C377D8" w:rsidR="00502055" w:rsidRPr="003E078C" w:rsidRDefault="00502055" w:rsidP="003E078C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Provided management oversight to International Business Information Centre (IBIC), Thunderbird’s library.</w:t>
      </w:r>
    </w:p>
    <w:p w14:paraId="3A9A859B" w14:textId="6D5F80A6" w:rsidR="00502055" w:rsidRPr="003E078C" w:rsidRDefault="00502055" w:rsidP="003E078C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lastRenderedPageBreak/>
        <w:t>Hired, coached, and evaluate</w:t>
      </w:r>
      <w:r w:rsidR="00F81004">
        <w:rPr>
          <w:rFonts w:ascii="Constantia" w:hAnsi="Constantia"/>
        </w:rPr>
        <w:t>d</w:t>
      </w:r>
      <w:r w:rsidRPr="003E078C">
        <w:rPr>
          <w:rFonts w:ascii="Constantia" w:hAnsi="Constantia"/>
        </w:rPr>
        <w:t xml:space="preserve"> staff.</w:t>
      </w:r>
    </w:p>
    <w:p w14:paraId="7F5E7F19" w14:textId="16864B9B" w:rsidR="00502055" w:rsidRPr="003E078C" w:rsidRDefault="00502055" w:rsidP="003E078C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Provided reference and research service</w:t>
      </w:r>
      <w:r w:rsidR="007959E7">
        <w:rPr>
          <w:rFonts w:ascii="Constantia" w:hAnsi="Constantia"/>
        </w:rPr>
        <w:t>s</w:t>
      </w:r>
      <w:r w:rsidRPr="003E078C">
        <w:rPr>
          <w:rFonts w:ascii="Constantia" w:hAnsi="Constantia"/>
        </w:rPr>
        <w:t xml:space="preserve"> in coordination with subject librarian at Thunderbird</w:t>
      </w:r>
      <w:r w:rsidR="00847AF5" w:rsidRPr="003E078C">
        <w:rPr>
          <w:rFonts w:ascii="Constantia" w:hAnsi="Constantia"/>
        </w:rPr>
        <w:t>.</w:t>
      </w:r>
    </w:p>
    <w:p w14:paraId="45CBAFD3" w14:textId="7E4494B6" w:rsidR="001A6EBC" w:rsidRDefault="001A6EBC" w:rsidP="003E078C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Successfully managed transition of organization from Thunderbird to ASU Library control. </w:t>
      </w:r>
    </w:p>
    <w:p w14:paraId="13DC6AFC" w14:textId="0D83DB72" w:rsidR="007959E7" w:rsidRPr="003E078C" w:rsidRDefault="007959E7" w:rsidP="007959E7">
      <w:pPr>
        <w:pStyle w:val="ListParagraph"/>
        <w:numPr>
          <w:ilvl w:val="0"/>
          <w:numId w:val="13"/>
        </w:num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Advocated</w:t>
      </w:r>
      <w:r w:rsidRPr="003E078C">
        <w:rPr>
          <w:rFonts w:ascii="Constantia" w:hAnsi="Constantia"/>
        </w:rPr>
        <w:t xml:space="preserve"> and coordinated payment for addition of Investext and IBISWorld databases. </w:t>
      </w:r>
    </w:p>
    <w:p w14:paraId="59809EB9" w14:textId="77777777" w:rsidR="00C572EA" w:rsidRPr="003E078C" w:rsidRDefault="00C572EA" w:rsidP="003E078C">
      <w:pPr>
        <w:pStyle w:val="ListParagraph"/>
        <w:spacing w:after="0" w:line="240" w:lineRule="auto"/>
        <w:ind w:left="2520"/>
        <w:rPr>
          <w:rFonts w:ascii="Constantia" w:hAnsi="Constantia"/>
        </w:rPr>
      </w:pPr>
    </w:p>
    <w:p w14:paraId="3BCC8704" w14:textId="51F68442" w:rsidR="00C572EA" w:rsidRPr="003E078C" w:rsidRDefault="00C572EA" w:rsidP="003E078C">
      <w:pPr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  <w:b/>
        </w:rPr>
        <w:t>Thunderbird School of Global Management</w:t>
      </w:r>
      <w:r w:rsidRPr="003E078C">
        <w:rPr>
          <w:rFonts w:ascii="Constantia" w:hAnsi="Constantia"/>
        </w:rPr>
        <w:t xml:space="preserve">. Glendale, AZ. </w:t>
      </w:r>
    </w:p>
    <w:p w14:paraId="3BAAEC01" w14:textId="43BCF8EC" w:rsidR="00C572EA" w:rsidRPr="003E078C" w:rsidRDefault="00C572EA" w:rsidP="00201A6E">
      <w:pPr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Director, Merle A. Hinrichs International Business Information Centre (IBIC).</w:t>
      </w:r>
      <w:r w:rsidR="00201A6E" w:rsidRPr="00201A6E">
        <w:rPr>
          <w:rFonts w:ascii="Constantia" w:hAnsi="Constantia"/>
        </w:rPr>
        <w:t xml:space="preserve"> </w:t>
      </w:r>
      <w:r w:rsidR="00201A6E" w:rsidRPr="003E078C">
        <w:rPr>
          <w:rFonts w:ascii="Constantia" w:hAnsi="Constantia"/>
        </w:rPr>
        <w:t>October 2012 – July 2015.</w:t>
      </w:r>
    </w:p>
    <w:p w14:paraId="007FDB0F" w14:textId="5FB9C1CF" w:rsidR="00C572EA" w:rsidRPr="003E078C" w:rsidRDefault="00C572EA" w:rsidP="003E078C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Directed operations of IBIC including collection development, reference &amp; research services, instructional programs, circulation &amp; materials management, library systems, serials, archives and electronic resources management. </w:t>
      </w:r>
    </w:p>
    <w:p w14:paraId="440387D8" w14:textId="55E3C296" w:rsidR="00C572EA" w:rsidRPr="003E078C" w:rsidRDefault="00C572EA" w:rsidP="003E078C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Developed and maintain</w:t>
      </w:r>
      <w:r w:rsidR="00F81004">
        <w:rPr>
          <w:rFonts w:ascii="Constantia" w:hAnsi="Constantia"/>
        </w:rPr>
        <w:t>ed</w:t>
      </w:r>
      <w:r w:rsidRPr="003E078C">
        <w:rPr>
          <w:rFonts w:ascii="Constantia" w:hAnsi="Constantia"/>
        </w:rPr>
        <w:t xml:space="preserve"> relationships with campus departments, faculty, and staff. </w:t>
      </w:r>
    </w:p>
    <w:p w14:paraId="567F488E" w14:textId="6823ACA2" w:rsidR="00C572EA" w:rsidRPr="003E078C" w:rsidRDefault="00C572EA" w:rsidP="003E078C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Provided leadership to department. Hired, coached, and evaluated personnel.</w:t>
      </w:r>
    </w:p>
    <w:p w14:paraId="720246E1" w14:textId="60E2A4BD" w:rsidR="00C572EA" w:rsidRPr="003E078C" w:rsidRDefault="00C572EA" w:rsidP="003E078C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Oversaw budget of $1.5M.</w:t>
      </w:r>
    </w:p>
    <w:p w14:paraId="71D6D121" w14:textId="67D08269" w:rsidR="00382E49" w:rsidRPr="003E078C" w:rsidRDefault="00382E49" w:rsidP="003E078C">
      <w:pPr>
        <w:pStyle w:val="ListParagraph"/>
        <w:numPr>
          <w:ilvl w:val="0"/>
          <w:numId w:val="14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Managed donor relations for the library</w:t>
      </w:r>
      <w:r w:rsidR="007F2C2C" w:rsidRPr="003E078C">
        <w:rPr>
          <w:rFonts w:ascii="Constantia" w:hAnsi="Constantia"/>
        </w:rPr>
        <w:t>. Communicated with Thunderbird Office of Development and individual donors.</w:t>
      </w:r>
    </w:p>
    <w:p w14:paraId="3AEC521F" w14:textId="319A9214" w:rsidR="001A6EBC" w:rsidRPr="003E078C" w:rsidRDefault="001A6EBC" w:rsidP="003E078C">
      <w:pPr>
        <w:spacing w:after="0" w:line="240" w:lineRule="auto"/>
        <w:ind w:left="720"/>
        <w:rPr>
          <w:rFonts w:ascii="Constantia" w:hAnsi="Constantia"/>
        </w:rPr>
      </w:pPr>
    </w:p>
    <w:p w14:paraId="11E2E7E7" w14:textId="51C5C270" w:rsidR="001A6EBC" w:rsidRPr="003E078C" w:rsidRDefault="001A6EBC" w:rsidP="003E078C">
      <w:pPr>
        <w:spacing w:after="0" w:line="240" w:lineRule="auto"/>
        <w:ind w:left="720"/>
        <w:rPr>
          <w:rFonts w:ascii="Constantia" w:hAnsi="Constantia"/>
          <w:b/>
        </w:rPr>
      </w:pPr>
      <w:r w:rsidRPr="003E078C">
        <w:rPr>
          <w:rFonts w:ascii="Constantia" w:hAnsi="Constantia"/>
          <w:b/>
        </w:rPr>
        <w:t xml:space="preserve">Thunderbird School of Global Management. </w:t>
      </w:r>
      <w:r w:rsidRPr="00201A6E">
        <w:rPr>
          <w:rFonts w:ascii="Constantia" w:hAnsi="Constantia"/>
        </w:rPr>
        <w:t>Glendale, AZ</w:t>
      </w:r>
      <w:r w:rsidRPr="003E078C">
        <w:rPr>
          <w:rFonts w:ascii="Constantia" w:hAnsi="Constantia"/>
          <w:b/>
        </w:rPr>
        <w:t>.</w:t>
      </w:r>
    </w:p>
    <w:p w14:paraId="2752272E" w14:textId="2617BB8F" w:rsidR="008D1B16" w:rsidRPr="003E078C" w:rsidRDefault="001A6EBC" w:rsidP="00201A6E">
      <w:pPr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Assistant Director and Electronic Resources Librarian, Merle A. Hinrichs International Bus</w:t>
      </w:r>
      <w:r w:rsidR="008D1B16" w:rsidRPr="003E078C">
        <w:rPr>
          <w:rFonts w:ascii="Constantia" w:hAnsi="Constantia"/>
        </w:rPr>
        <w:t>iness Information Centre (IBIC).</w:t>
      </w:r>
      <w:r w:rsidR="00201A6E" w:rsidRPr="00201A6E">
        <w:rPr>
          <w:rFonts w:ascii="Constantia" w:hAnsi="Constantia"/>
        </w:rPr>
        <w:t xml:space="preserve"> </w:t>
      </w:r>
      <w:r w:rsidR="00201A6E" w:rsidRPr="003E078C">
        <w:rPr>
          <w:rFonts w:ascii="Constantia" w:hAnsi="Constantia"/>
        </w:rPr>
        <w:t>April 1998 – October 2012</w:t>
      </w:r>
      <w:r w:rsidR="00201A6E">
        <w:rPr>
          <w:rFonts w:ascii="Constantia" w:hAnsi="Constantia"/>
        </w:rPr>
        <w:t>.</w:t>
      </w:r>
    </w:p>
    <w:p w14:paraId="15B5E715" w14:textId="0636A103" w:rsidR="008D1B16" w:rsidRPr="003E078C" w:rsidRDefault="008D1B16" w:rsidP="003E078C">
      <w:pPr>
        <w:pStyle w:val="ListParagraph"/>
        <w:numPr>
          <w:ilvl w:val="0"/>
          <w:numId w:val="15"/>
        </w:numPr>
        <w:spacing w:after="34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Evaluated, recommended, acquired, maintained, and </w:t>
      </w:r>
      <w:r w:rsidR="00382E49" w:rsidRPr="003E078C">
        <w:rPr>
          <w:rFonts w:ascii="Constantia" w:hAnsi="Constantia"/>
        </w:rPr>
        <w:t>trained staff in use of electronic resources.</w:t>
      </w:r>
    </w:p>
    <w:p w14:paraId="17529714" w14:textId="1B854FAD" w:rsidR="008D1B16" w:rsidRPr="003E078C" w:rsidRDefault="008D1B16" w:rsidP="003E078C">
      <w:pPr>
        <w:pStyle w:val="ListParagraph"/>
        <w:numPr>
          <w:ilvl w:val="0"/>
          <w:numId w:val="15"/>
        </w:numPr>
        <w:spacing w:after="5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Assisted faculty and graduate students in use of data-intensive resources including Bloomberg, Compustat, and Wharton Research Data Services (WRDS).</w:t>
      </w:r>
    </w:p>
    <w:p w14:paraId="79355F30" w14:textId="04C0C96A" w:rsidR="008D1B16" w:rsidRPr="003E078C" w:rsidRDefault="008D1B16" w:rsidP="003E078C">
      <w:pPr>
        <w:pStyle w:val="ListParagraph"/>
        <w:numPr>
          <w:ilvl w:val="0"/>
          <w:numId w:val="15"/>
        </w:numPr>
        <w:spacing w:after="5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Co-chaired campus-wide committee to evaluate and select </w:t>
      </w:r>
      <w:r w:rsidR="00382E49" w:rsidRPr="003E078C">
        <w:rPr>
          <w:rFonts w:ascii="Constantia" w:hAnsi="Constantia"/>
        </w:rPr>
        <w:t>course management system</w:t>
      </w:r>
      <w:r w:rsidRPr="003E078C">
        <w:rPr>
          <w:rFonts w:ascii="Constantia" w:hAnsi="Constantia"/>
        </w:rPr>
        <w:t xml:space="preserve"> for Thunderbird.</w:t>
      </w:r>
      <w:r w:rsidRPr="003E078C">
        <w:rPr>
          <w:rFonts w:ascii="Constantia" w:eastAsia="Calibri" w:hAnsi="Constantia" w:cs="Calibri"/>
          <w:b/>
        </w:rPr>
        <w:t xml:space="preserve"> </w:t>
      </w:r>
    </w:p>
    <w:p w14:paraId="0B22C9AE" w14:textId="1AA9C245" w:rsidR="008D1B16" w:rsidRPr="003E078C" w:rsidRDefault="008D1B16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Represented library on Information Technology Advisory Committee.</w:t>
      </w:r>
    </w:p>
    <w:p w14:paraId="02E61B23" w14:textId="3C8F80D0" w:rsidR="008D1B16" w:rsidRPr="003E078C" w:rsidRDefault="008D1B16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Represented library on Faculty Senate.</w:t>
      </w:r>
    </w:p>
    <w:p w14:paraId="684D8E17" w14:textId="6AE0A2F1" w:rsidR="008D1B16" w:rsidRPr="003E078C" w:rsidRDefault="008D1B16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Collaborated with faculty in writing cases for Thunderbird Case Series.</w:t>
      </w:r>
    </w:p>
    <w:p w14:paraId="46D7D702" w14:textId="356D3642" w:rsidR="00382E49" w:rsidRPr="003E078C" w:rsidRDefault="00382E49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Taught research modules embedded into various Thunderbird graduate-level orientation programs.</w:t>
      </w:r>
    </w:p>
    <w:p w14:paraId="39C75C0B" w14:textId="72FBA373" w:rsidR="00382E49" w:rsidRPr="003E078C" w:rsidRDefault="00382E49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Taught one-off instructional sessions.</w:t>
      </w:r>
    </w:p>
    <w:p w14:paraId="3ABA589B" w14:textId="6EDF7B4F" w:rsidR="00382E49" w:rsidRPr="003E078C" w:rsidRDefault="00382E49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Monitored usage of all electronic resources. Converted data to visual representations for team decision-making.</w:t>
      </w:r>
    </w:p>
    <w:p w14:paraId="6EF5BD2E" w14:textId="0450FFDD" w:rsidR="00382E49" w:rsidRDefault="00382E49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Developed subject and course-specific Libguides and video tutorials.</w:t>
      </w:r>
    </w:p>
    <w:p w14:paraId="32747D01" w14:textId="5635456F" w:rsidR="004205B4" w:rsidRDefault="004205B4" w:rsidP="003E078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Attended Mountain Plains Library Association Leadership Institute (competitive application). Ghost Ranch, NM. 2010.</w:t>
      </w:r>
    </w:p>
    <w:p w14:paraId="718D1E18" w14:textId="303CF4F9" w:rsidR="00503AFC" w:rsidRPr="00503AFC" w:rsidRDefault="00503AFC" w:rsidP="00503AF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 xml:space="preserve">Featured in </w:t>
      </w:r>
      <w:r w:rsidRPr="00503AFC">
        <w:rPr>
          <w:rFonts w:ascii="Constantia" w:hAnsi="Constantia"/>
          <w:i/>
        </w:rPr>
        <w:t>Super Searchers Cover the World: the Online Secrets of Global Business Researchers</w:t>
      </w:r>
      <w:r w:rsidRPr="00503AFC">
        <w:rPr>
          <w:rFonts w:ascii="Constantia" w:hAnsi="Constantia"/>
        </w:rPr>
        <w:t>, by Mary Ellen Bates. (CyberAge Books, 2001).</w:t>
      </w:r>
    </w:p>
    <w:p w14:paraId="646481F1" w14:textId="0CFFF362" w:rsidR="007F2C2C" w:rsidRPr="003E078C" w:rsidRDefault="007F2C2C" w:rsidP="00503AFC">
      <w:pPr>
        <w:pStyle w:val="ListParagraph"/>
        <w:numPr>
          <w:ilvl w:val="0"/>
          <w:numId w:val="15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lastRenderedPageBreak/>
        <w:t>Served as consultant to</w:t>
      </w:r>
      <w:r w:rsidR="0083703F">
        <w:rPr>
          <w:rFonts w:ascii="Constantia" w:hAnsi="Constantia"/>
        </w:rPr>
        <w:t xml:space="preserve"> Dean of Business College,</w:t>
      </w:r>
      <w:r w:rsidRPr="003E078C">
        <w:rPr>
          <w:rFonts w:ascii="Constantia" w:hAnsi="Constantia"/>
        </w:rPr>
        <w:t xml:space="preserve"> Texas A&amp;M International University</w:t>
      </w:r>
      <w:r w:rsidR="0083703F">
        <w:rPr>
          <w:rFonts w:ascii="Constantia" w:hAnsi="Constantia"/>
        </w:rPr>
        <w:t>,</w:t>
      </w:r>
      <w:r w:rsidRPr="003E078C">
        <w:rPr>
          <w:rFonts w:ascii="Constantia" w:hAnsi="Constantia"/>
        </w:rPr>
        <w:t xml:space="preserve"> on electronic resources </w:t>
      </w:r>
      <w:r w:rsidR="00503AFC">
        <w:rPr>
          <w:rFonts w:ascii="Constantia" w:hAnsi="Constantia"/>
        </w:rPr>
        <w:t xml:space="preserve">for proposed PhD program </w:t>
      </w:r>
    </w:p>
    <w:p w14:paraId="3DB1403E" w14:textId="3D0D4F6A" w:rsidR="007F2C2C" w:rsidRPr="003E078C" w:rsidRDefault="007F2C2C" w:rsidP="003E078C">
      <w:pPr>
        <w:spacing w:after="0" w:line="240" w:lineRule="auto"/>
        <w:rPr>
          <w:rFonts w:ascii="Constantia" w:hAnsi="Constantia"/>
        </w:rPr>
      </w:pPr>
    </w:p>
    <w:p w14:paraId="42AC57AC" w14:textId="005E8308" w:rsidR="007F2C2C" w:rsidRPr="003E078C" w:rsidRDefault="007F2C2C" w:rsidP="003E078C">
      <w:pPr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  <w:b/>
        </w:rPr>
        <w:t>University of North Dakota – Chester Fritz Library</w:t>
      </w:r>
      <w:r w:rsidRPr="003E078C">
        <w:rPr>
          <w:rFonts w:ascii="Constantia" w:hAnsi="Constantia"/>
        </w:rPr>
        <w:t>. Grand Forks, ND.</w:t>
      </w:r>
    </w:p>
    <w:p w14:paraId="44D57644" w14:textId="5EE82FF0" w:rsidR="007F2C2C" w:rsidRPr="003E078C" w:rsidRDefault="007F2C2C" w:rsidP="003E078C">
      <w:pPr>
        <w:spacing w:after="0" w:line="240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>Business Subject Specialist/Bibliographer. June 1996</w:t>
      </w:r>
      <w:r w:rsidR="003E078C" w:rsidRPr="003E078C">
        <w:rPr>
          <w:rFonts w:ascii="Constantia" w:hAnsi="Constantia"/>
        </w:rPr>
        <w:t xml:space="preserve"> - </w:t>
      </w:r>
      <w:r w:rsidRPr="003E078C">
        <w:rPr>
          <w:rFonts w:ascii="Constantia" w:hAnsi="Constantia"/>
        </w:rPr>
        <w:t>April 1998.</w:t>
      </w:r>
    </w:p>
    <w:p w14:paraId="3FC267B2" w14:textId="251BFEE7" w:rsidR="007F2C2C" w:rsidRPr="003E078C" w:rsidRDefault="005F78E1" w:rsidP="00CD27EA">
      <w:pPr>
        <w:pStyle w:val="ListParagraph"/>
        <w:numPr>
          <w:ilvl w:val="3"/>
          <w:numId w:val="16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Served as l</w:t>
      </w:r>
      <w:r w:rsidR="007F2C2C" w:rsidRPr="003E078C">
        <w:rPr>
          <w:rFonts w:ascii="Constantia" w:hAnsi="Constantia"/>
        </w:rPr>
        <w:t>iaison to business school.</w:t>
      </w:r>
    </w:p>
    <w:p w14:paraId="1ED816BC" w14:textId="6F8CDA52" w:rsidR="005F78E1" w:rsidRPr="003E078C" w:rsidRDefault="005F78E1" w:rsidP="00CD27EA">
      <w:pPr>
        <w:pStyle w:val="ListParagraph"/>
        <w:numPr>
          <w:ilvl w:val="3"/>
          <w:numId w:val="16"/>
        </w:numPr>
        <w:spacing w:after="0" w:line="240" w:lineRule="auto"/>
        <w:rPr>
          <w:rFonts w:ascii="Constantia" w:hAnsi="Constantia"/>
        </w:rPr>
      </w:pPr>
      <w:r w:rsidRPr="003E078C">
        <w:rPr>
          <w:rFonts w:ascii="Constantia" w:hAnsi="Constantia"/>
        </w:rPr>
        <w:t>Provided general reference and research assistance.</w:t>
      </w:r>
    </w:p>
    <w:p w14:paraId="4FF0F981" w14:textId="76E41736" w:rsidR="003E078C" w:rsidRDefault="005F78E1" w:rsidP="00CD27EA">
      <w:pPr>
        <w:pStyle w:val="ListParagraph"/>
        <w:numPr>
          <w:ilvl w:val="3"/>
          <w:numId w:val="16"/>
        </w:numPr>
        <w:spacing w:after="0" w:line="240" w:lineRule="auto"/>
        <w:rPr>
          <w:rFonts w:ascii="Constantia" w:hAnsi="Constantia"/>
        </w:rPr>
      </w:pPr>
      <w:r w:rsidRPr="00F764D9">
        <w:rPr>
          <w:rFonts w:ascii="Constantia" w:hAnsi="Constantia"/>
        </w:rPr>
        <w:t>Co-wrote grants for funds</w:t>
      </w:r>
      <w:r w:rsidR="0083703F">
        <w:rPr>
          <w:rFonts w:ascii="Constantia" w:hAnsi="Constantia"/>
        </w:rPr>
        <w:t xml:space="preserve"> totaling $17,000 </w:t>
      </w:r>
      <w:r w:rsidRPr="00F764D9">
        <w:rPr>
          <w:rFonts w:ascii="Constantia" w:hAnsi="Constantia"/>
        </w:rPr>
        <w:t xml:space="preserve">to replace materials lost </w:t>
      </w:r>
      <w:r w:rsidR="00CB5737">
        <w:rPr>
          <w:rFonts w:ascii="Constantia" w:hAnsi="Constantia"/>
        </w:rPr>
        <w:t>in</w:t>
      </w:r>
      <w:r w:rsidRPr="00F764D9">
        <w:rPr>
          <w:rFonts w:ascii="Constantia" w:hAnsi="Constantia"/>
        </w:rPr>
        <w:t xml:space="preserve"> </w:t>
      </w:r>
      <w:r w:rsidR="00CB5737">
        <w:rPr>
          <w:rFonts w:ascii="Constantia" w:hAnsi="Constantia"/>
        </w:rPr>
        <w:t>Red River Flood of 1997</w:t>
      </w:r>
      <w:r w:rsidRPr="00F764D9">
        <w:rPr>
          <w:rFonts w:ascii="Constantia" w:hAnsi="Constantia"/>
        </w:rPr>
        <w:t xml:space="preserve">. </w:t>
      </w:r>
    </w:p>
    <w:p w14:paraId="36BB1A4D" w14:textId="59D8AEE9" w:rsidR="00CD27EA" w:rsidRDefault="00CD27EA" w:rsidP="00CD27EA">
      <w:pPr>
        <w:spacing w:after="0" w:line="240" w:lineRule="auto"/>
        <w:ind w:left="720"/>
      </w:pPr>
    </w:p>
    <w:p w14:paraId="68BB0412" w14:textId="69EDCFC0" w:rsidR="00CD27EA" w:rsidRPr="00CD27EA" w:rsidRDefault="00CD27EA" w:rsidP="00CD27EA">
      <w:pPr>
        <w:spacing w:after="0" w:line="240" w:lineRule="auto"/>
        <w:ind w:left="720"/>
        <w:rPr>
          <w:rFonts w:ascii="Constantia" w:hAnsi="Constantia"/>
        </w:rPr>
      </w:pPr>
      <w:r w:rsidRPr="00CD27EA">
        <w:rPr>
          <w:rFonts w:ascii="Constantia" w:hAnsi="Constantia"/>
          <w:b/>
        </w:rPr>
        <w:t>Pima Community College – Downtown Campus</w:t>
      </w:r>
      <w:r w:rsidRPr="00CD27EA">
        <w:rPr>
          <w:rFonts w:ascii="Constantia" w:hAnsi="Constantia"/>
        </w:rPr>
        <w:t>. Tucson, AZ</w:t>
      </w:r>
    </w:p>
    <w:p w14:paraId="6347F6DA" w14:textId="6910F71B" w:rsidR="00CD27EA" w:rsidRDefault="00CD27EA" w:rsidP="00CD27EA">
      <w:pPr>
        <w:spacing w:after="0" w:line="240" w:lineRule="auto"/>
        <w:ind w:left="720"/>
        <w:rPr>
          <w:rFonts w:ascii="Constantia" w:hAnsi="Constantia"/>
        </w:rPr>
      </w:pPr>
      <w:r w:rsidRPr="00CD27EA">
        <w:rPr>
          <w:rFonts w:ascii="Constantia" w:hAnsi="Constantia"/>
        </w:rPr>
        <w:t xml:space="preserve">Reference Librarian (Temporary). </w:t>
      </w:r>
      <w:r w:rsidR="00503AFC">
        <w:rPr>
          <w:rFonts w:ascii="Constantia" w:hAnsi="Constantia"/>
        </w:rPr>
        <w:t>May 1995-September 1995</w:t>
      </w:r>
      <w:r w:rsidRPr="00CD27EA">
        <w:rPr>
          <w:rFonts w:ascii="Constantia" w:hAnsi="Constantia"/>
        </w:rPr>
        <w:t>.</w:t>
      </w:r>
    </w:p>
    <w:p w14:paraId="39A0C57F" w14:textId="594193F8" w:rsidR="003E078C" w:rsidRDefault="00CD27EA" w:rsidP="00CD27EA">
      <w:pPr>
        <w:pStyle w:val="ListParagraph"/>
        <w:numPr>
          <w:ilvl w:val="3"/>
          <w:numId w:val="20"/>
        </w:numPr>
      </w:pPr>
      <w:r w:rsidRPr="00CD27EA">
        <w:rPr>
          <w:rFonts w:ascii="Constantia" w:hAnsi="Constantia"/>
        </w:rPr>
        <w:t>Provided reference and instruction</w:t>
      </w:r>
      <w:r>
        <w:t>.</w:t>
      </w:r>
    </w:p>
    <w:p w14:paraId="43D67EDD" w14:textId="65335614" w:rsidR="0088171E" w:rsidRDefault="0088171E" w:rsidP="00CD27EA">
      <w:pPr>
        <w:pStyle w:val="ListParagraph"/>
        <w:numPr>
          <w:ilvl w:val="3"/>
          <w:numId w:val="20"/>
        </w:numPr>
      </w:pPr>
      <w:r w:rsidRPr="0088171E">
        <w:rPr>
          <w:rFonts w:ascii="Constantia" w:hAnsi="Constantia"/>
        </w:rPr>
        <w:t>Created detailed bibliographies</w:t>
      </w:r>
      <w:r>
        <w:t>.</w:t>
      </w:r>
    </w:p>
    <w:p w14:paraId="00E9E760" w14:textId="77777777" w:rsidR="00CD27EA" w:rsidRPr="00CD27EA" w:rsidRDefault="00CD27EA" w:rsidP="00B5163C">
      <w:pPr>
        <w:spacing w:line="240" w:lineRule="auto"/>
        <w:ind w:left="720"/>
        <w:contextualSpacing/>
        <w:rPr>
          <w:rFonts w:ascii="Constantia" w:hAnsi="Constantia"/>
        </w:rPr>
      </w:pPr>
      <w:r w:rsidRPr="00CD27EA">
        <w:rPr>
          <w:rFonts w:ascii="Constantia" w:hAnsi="Constantia"/>
          <w:b/>
        </w:rPr>
        <w:t>Concept Inc. – Eloy Detention Center</w:t>
      </w:r>
      <w:r w:rsidRPr="00CD27EA">
        <w:rPr>
          <w:rFonts w:ascii="Constantia" w:hAnsi="Constantia"/>
        </w:rPr>
        <w:t>. Eloy, AZ</w:t>
      </w:r>
    </w:p>
    <w:p w14:paraId="107396D6" w14:textId="6820D505" w:rsidR="00B5163C" w:rsidRDefault="00CD27EA" w:rsidP="00B5163C">
      <w:pPr>
        <w:spacing w:line="240" w:lineRule="auto"/>
        <w:ind w:left="720"/>
        <w:contextualSpacing/>
        <w:rPr>
          <w:rFonts w:ascii="Constantia" w:hAnsi="Constantia"/>
        </w:rPr>
      </w:pPr>
      <w:r w:rsidRPr="00CD27EA">
        <w:rPr>
          <w:rFonts w:ascii="Constantia" w:hAnsi="Constantia"/>
        </w:rPr>
        <w:t>Librarian. June 199</w:t>
      </w:r>
      <w:r w:rsidR="00503AFC">
        <w:rPr>
          <w:rFonts w:ascii="Constantia" w:hAnsi="Constantia"/>
        </w:rPr>
        <w:t>4</w:t>
      </w:r>
      <w:r w:rsidRPr="00CD27EA">
        <w:rPr>
          <w:rFonts w:ascii="Constantia" w:hAnsi="Constantia"/>
        </w:rPr>
        <w:t xml:space="preserve"> – </w:t>
      </w:r>
      <w:r w:rsidR="00503AFC">
        <w:rPr>
          <w:rFonts w:ascii="Constantia" w:hAnsi="Constantia"/>
        </w:rPr>
        <w:t>May</w:t>
      </w:r>
      <w:r w:rsidRPr="00CD27EA">
        <w:rPr>
          <w:rFonts w:ascii="Constantia" w:hAnsi="Constantia"/>
        </w:rPr>
        <w:t xml:space="preserve"> 199</w:t>
      </w:r>
      <w:r w:rsidR="00503AFC">
        <w:rPr>
          <w:rFonts w:ascii="Constantia" w:hAnsi="Constantia"/>
        </w:rPr>
        <w:t>5</w:t>
      </w:r>
      <w:r w:rsidRPr="00CD27EA">
        <w:rPr>
          <w:rFonts w:ascii="Constantia" w:hAnsi="Constantia"/>
        </w:rPr>
        <w:t>.</w:t>
      </w:r>
    </w:p>
    <w:p w14:paraId="444CFA6A" w14:textId="77777777" w:rsidR="00503AFC" w:rsidRPr="00503AFC" w:rsidRDefault="00503AFC" w:rsidP="00503AFC">
      <w:pPr>
        <w:pStyle w:val="ListParagraph"/>
        <w:numPr>
          <w:ilvl w:val="0"/>
          <w:numId w:val="34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>Designed physical layout of two separate libraries</w:t>
      </w:r>
    </w:p>
    <w:p w14:paraId="582F9BFC" w14:textId="77777777" w:rsidR="00503AFC" w:rsidRPr="00503AFC" w:rsidRDefault="00503AFC" w:rsidP="00503AFC">
      <w:pPr>
        <w:pStyle w:val="ListParagraph"/>
        <w:numPr>
          <w:ilvl w:val="0"/>
          <w:numId w:val="34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>Developed access policies</w:t>
      </w:r>
    </w:p>
    <w:p w14:paraId="357FE678" w14:textId="77777777" w:rsidR="00503AFC" w:rsidRPr="00503AFC" w:rsidRDefault="00503AFC" w:rsidP="00503AFC">
      <w:pPr>
        <w:pStyle w:val="ListParagraph"/>
        <w:numPr>
          <w:ilvl w:val="0"/>
          <w:numId w:val="34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>Created circulation system</w:t>
      </w:r>
    </w:p>
    <w:p w14:paraId="06B94DDB" w14:textId="77777777" w:rsidR="00503AFC" w:rsidRPr="00503AFC" w:rsidRDefault="00503AFC" w:rsidP="00503AFC">
      <w:pPr>
        <w:pStyle w:val="ListParagraph"/>
        <w:numPr>
          <w:ilvl w:val="0"/>
          <w:numId w:val="34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>Assisted residents in writing briefs</w:t>
      </w:r>
    </w:p>
    <w:p w14:paraId="0DEC903F" w14:textId="77777777" w:rsidR="00503AFC" w:rsidRPr="00503AFC" w:rsidRDefault="00503AFC" w:rsidP="00503AFC">
      <w:pPr>
        <w:pStyle w:val="ListParagraph"/>
        <w:numPr>
          <w:ilvl w:val="0"/>
          <w:numId w:val="34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>Provided bookcart service to residents unable to visit library</w:t>
      </w:r>
    </w:p>
    <w:p w14:paraId="47667184" w14:textId="77777777" w:rsidR="00503AFC" w:rsidRPr="00503AFC" w:rsidRDefault="00503AFC" w:rsidP="00503AFC">
      <w:pPr>
        <w:pStyle w:val="ListParagraph"/>
        <w:numPr>
          <w:ilvl w:val="0"/>
          <w:numId w:val="34"/>
        </w:numPr>
        <w:spacing w:after="0" w:line="240" w:lineRule="auto"/>
        <w:rPr>
          <w:rFonts w:ascii="Constantia" w:hAnsi="Constantia"/>
        </w:rPr>
      </w:pPr>
      <w:r w:rsidRPr="00503AFC">
        <w:rPr>
          <w:rFonts w:ascii="Constantia" w:hAnsi="Constantia"/>
        </w:rPr>
        <w:t>Fostered relationships with Spanish newspaper and Spanish bookstore to provide residents with maximum access to information and recreational reading material.</w:t>
      </w:r>
    </w:p>
    <w:p w14:paraId="195DF356" w14:textId="77777777" w:rsidR="00503AFC" w:rsidRDefault="00503AFC" w:rsidP="00B5163C">
      <w:pPr>
        <w:spacing w:line="240" w:lineRule="auto"/>
        <w:ind w:left="720"/>
        <w:contextualSpacing/>
        <w:rPr>
          <w:rFonts w:ascii="Constantia" w:hAnsi="Constantia"/>
        </w:rPr>
      </w:pPr>
    </w:p>
    <w:p w14:paraId="212FF2BB" w14:textId="07F94577" w:rsidR="00503AFC" w:rsidRDefault="00503AFC" w:rsidP="00503AFC">
      <w:pPr>
        <w:spacing w:line="240" w:lineRule="auto"/>
        <w:rPr>
          <w:rFonts w:ascii="Constantia" w:hAnsi="Constantia"/>
          <w:b/>
          <w:sz w:val="28"/>
          <w:szCs w:val="28"/>
        </w:rPr>
      </w:pPr>
      <w:r w:rsidRPr="00503AFC">
        <w:rPr>
          <w:rFonts w:ascii="Constantia" w:hAnsi="Constantia"/>
          <w:b/>
          <w:sz w:val="28"/>
          <w:szCs w:val="28"/>
        </w:rPr>
        <w:t>Certificates</w:t>
      </w:r>
    </w:p>
    <w:p w14:paraId="00EA9A9C" w14:textId="268E8B28" w:rsidR="00503AFC" w:rsidRDefault="00503AFC" w:rsidP="00503AFC">
      <w:pPr>
        <w:spacing w:line="240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  <w:i/>
        </w:rPr>
        <w:t>Copyright for Multimedia</w:t>
      </w:r>
      <w:r>
        <w:rPr>
          <w:rFonts w:ascii="Constantia" w:hAnsi="Constantia"/>
        </w:rPr>
        <w:t>. Duke University, Emory University, and the University of North Carolina at Chapel Hill. On Coursera. Certificate earned February 5, 2016.</w:t>
      </w:r>
    </w:p>
    <w:p w14:paraId="457D574C" w14:textId="1079456A" w:rsidR="0088171E" w:rsidRDefault="0088171E" w:rsidP="00503AFC">
      <w:pPr>
        <w:spacing w:line="240" w:lineRule="auto"/>
        <w:ind w:left="720"/>
        <w:rPr>
          <w:rFonts w:ascii="Constantia" w:hAnsi="Constantia"/>
        </w:rPr>
      </w:pPr>
      <w:r w:rsidRPr="0088171E">
        <w:rPr>
          <w:rFonts w:ascii="Constantia" w:hAnsi="Constantia"/>
          <w:i/>
        </w:rPr>
        <w:t>SafeZone (Sun Devil Civility Workshop)</w:t>
      </w:r>
      <w:r>
        <w:rPr>
          <w:rFonts w:ascii="Constantia" w:hAnsi="Constantia"/>
        </w:rPr>
        <w:t>. Certificate earned December 18, 2015.</w:t>
      </w:r>
    </w:p>
    <w:p w14:paraId="3565F8A3" w14:textId="29E5CDDD" w:rsidR="00503AFC" w:rsidRDefault="00503AFC" w:rsidP="00503AFC">
      <w:pPr>
        <w:spacing w:line="240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  <w:i/>
        </w:rPr>
        <w:t>The Data Scientist’s Toolkit</w:t>
      </w:r>
      <w:r>
        <w:rPr>
          <w:rFonts w:ascii="Constantia" w:hAnsi="Constantia"/>
        </w:rPr>
        <w:t>.  Johns Hopkins University. On Coursera. Certificate earned May 3, 2015.</w:t>
      </w:r>
    </w:p>
    <w:p w14:paraId="25AE7376" w14:textId="1C5D70BD" w:rsidR="00503AFC" w:rsidRPr="00503AFC" w:rsidRDefault="00503AFC" w:rsidP="00503AFC">
      <w:pPr>
        <w:spacing w:line="240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  <w:i/>
        </w:rPr>
        <w:t>Applied Data Science</w:t>
      </w:r>
      <w:r>
        <w:rPr>
          <w:rFonts w:ascii="Constantia" w:hAnsi="Constantia"/>
        </w:rPr>
        <w:t>. Syracuse University. Certificate earned May 2015.</w:t>
      </w:r>
    </w:p>
    <w:p w14:paraId="6D5FBA25" w14:textId="77777777" w:rsidR="00CD27EA" w:rsidRDefault="00CD27EA" w:rsidP="00B5163C">
      <w:pPr>
        <w:spacing w:line="240" w:lineRule="auto"/>
        <w:contextualSpacing/>
      </w:pPr>
    </w:p>
    <w:p w14:paraId="2772E559" w14:textId="77777777" w:rsidR="0088171E" w:rsidRDefault="0088171E" w:rsidP="006C2819">
      <w:pPr>
        <w:ind w:left="-5"/>
        <w:rPr>
          <w:rFonts w:ascii="Constantia" w:hAnsi="Constantia"/>
          <w:b/>
          <w:sz w:val="28"/>
          <w:szCs w:val="28"/>
        </w:rPr>
      </w:pPr>
    </w:p>
    <w:p w14:paraId="3370DBA3" w14:textId="77777777" w:rsidR="0088171E" w:rsidRDefault="0088171E" w:rsidP="006C2819">
      <w:pPr>
        <w:ind w:left="-5"/>
        <w:rPr>
          <w:rFonts w:ascii="Constantia" w:hAnsi="Constantia"/>
          <w:b/>
          <w:sz w:val="28"/>
          <w:szCs w:val="28"/>
        </w:rPr>
      </w:pPr>
    </w:p>
    <w:p w14:paraId="2FB0B76D" w14:textId="50965CBF" w:rsidR="006C2819" w:rsidRDefault="003E078C" w:rsidP="006C2819">
      <w:pPr>
        <w:ind w:left="-5"/>
        <w:rPr>
          <w:rFonts w:ascii="Constantia" w:hAnsi="Constantia"/>
          <w:b/>
          <w:sz w:val="28"/>
          <w:szCs w:val="28"/>
        </w:rPr>
      </w:pPr>
      <w:r w:rsidRPr="00E87B09">
        <w:rPr>
          <w:rFonts w:ascii="Constantia" w:hAnsi="Constantia"/>
          <w:b/>
          <w:sz w:val="28"/>
          <w:szCs w:val="28"/>
        </w:rPr>
        <w:t>Publications</w:t>
      </w:r>
    </w:p>
    <w:p w14:paraId="36423F4C" w14:textId="39814FAD" w:rsidR="002F4539" w:rsidRDefault="002F4539" w:rsidP="0088171E">
      <w:pPr>
        <w:ind w:left="720"/>
        <w:rPr>
          <w:rFonts w:ascii="Constantia" w:hAnsi="Constantia"/>
          <w:b/>
          <w:sz w:val="28"/>
          <w:szCs w:val="28"/>
        </w:rPr>
      </w:pPr>
      <w:r w:rsidRPr="003E078C">
        <w:rPr>
          <w:rFonts w:ascii="Constantia" w:hAnsi="Constantia"/>
        </w:rPr>
        <w:lastRenderedPageBreak/>
        <w:t xml:space="preserve">Edens, Wes, Micaela Agyare, and Carol Hammond. "Here, There and Everywhere: A Virtual Library for Access to Business Information." </w:t>
      </w:r>
      <w:r>
        <w:rPr>
          <w:rFonts w:ascii="Constantia" w:eastAsia="Calibri" w:hAnsi="Constantia" w:cs="Calibri"/>
          <w:i/>
        </w:rPr>
        <w:t>Journal of Library Administration</w:t>
      </w:r>
      <w:r w:rsidRPr="003E078C">
        <w:rPr>
          <w:rFonts w:ascii="Constantia" w:hAnsi="Constantia"/>
        </w:rPr>
        <w:t>,</w:t>
      </w:r>
      <w:r>
        <w:rPr>
          <w:rFonts w:ascii="Constantia" w:hAnsi="Constantia"/>
        </w:rPr>
        <w:t xml:space="preserve"> v. 137, no. 1-2, p. 287-303, October 2008.</w:t>
      </w:r>
      <w:r w:rsidRPr="003E078C">
        <w:rPr>
          <w:rFonts w:ascii="Constantia" w:hAnsi="Constantia"/>
        </w:rPr>
        <w:t xml:space="preserve"> </w:t>
      </w:r>
    </w:p>
    <w:p w14:paraId="1A670293" w14:textId="59426FF6" w:rsidR="002F4539" w:rsidRDefault="002F4539" w:rsidP="002F4539">
      <w:pPr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Barrett, M. Edgar, Andrew Inkpen, and Wes Edens. "Tosco, Valero, and the Independent Refining and Marketing Sector." Thunderbird Case A07-06-0016, 2006.  </w:t>
      </w:r>
    </w:p>
    <w:p w14:paraId="0D07744F" w14:textId="77777777" w:rsidR="002F4539" w:rsidRPr="003E078C" w:rsidRDefault="002F4539" w:rsidP="002F4539">
      <w:pPr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Edens, Wes.  "Standard &amp; Poor's NetAdvantage."  </w:t>
      </w:r>
      <w:r w:rsidRPr="003E078C">
        <w:rPr>
          <w:rFonts w:ascii="Constantia" w:eastAsia="Calibri" w:hAnsi="Constantia" w:cs="Calibri"/>
          <w:i/>
        </w:rPr>
        <w:t>Introduction to Online Investment Research : Search Strategies, Research Case Study, Research Problems, and Data Source Evaluations and Reviews</w:t>
      </w:r>
      <w:r w:rsidRPr="003E078C">
        <w:rPr>
          <w:rFonts w:ascii="Constantia" w:hAnsi="Constantia"/>
        </w:rPr>
        <w:t xml:space="preserve">. Ed. Jan Davis. Mason, Ohio:  Thomson/Texere, 2004, 221-224. </w:t>
      </w:r>
    </w:p>
    <w:p w14:paraId="7205AC60" w14:textId="77777777" w:rsidR="002F4539" w:rsidRPr="003E078C" w:rsidRDefault="002F4539" w:rsidP="002F4539">
      <w:pPr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Edens, Wes.  "Mergent Online." </w:t>
      </w:r>
      <w:r w:rsidRPr="003E078C">
        <w:rPr>
          <w:rFonts w:ascii="Constantia" w:eastAsia="Calibri" w:hAnsi="Constantia" w:cs="Calibri"/>
          <w:i/>
        </w:rPr>
        <w:t>Introduction to Online Accounting &amp; Financial Research : Search Strategies, Research Case Study,Research Problems, and Data Source Evaluations and Reviews. Ed. Susan M. Klopper. Mason, Ohio:  Thomson/Texere, 2004, 326-328. (Also published in An Introduction to Online Company Research : Search Strategies, Case Study, Problems and Data Source Evaluations</w:t>
      </w:r>
      <w:r w:rsidRPr="003E078C">
        <w:rPr>
          <w:rFonts w:ascii="Constantia" w:hAnsi="Constantia"/>
        </w:rPr>
        <w:t xml:space="preserve">.  Ed. Chris Dobson.  Mason, Ohio: </w:t>
      </w:r>
      <w:r>
        <w:rPr>
          <w:rFonts w:ascii="Constantia" w:hAnsi="Constantia"/>
        </w:rPr>
        <w:t>T</w:t>
      </w:r>
      <w:r w:rsidRPr="003E078C">
        <w:rPr>
          <w:rFonts w:ascii="Constantia" w:hAnsi="Constantia"/>
        </w:rPr>
        <w:t xml:space="preserve">homson/Texere, 2004, 291.)  </w:t>
      </w:r>
    </w:p>
    <w:p w14:paraId="5EB2C91F" w14:textId="77777777" w:rsidR="002F4539" w:rsidRPr="003E078C" w:rsidRDefault="002F4539" w:rsidP="002F4539">
      <w:pPr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Edens, Wes.  "EIU Viewswire." </w:t>
      </w:r>
      <w:r w:rsidRPr="003E078C">
        <w:rPr>
          <w:rFonts w:ascii="Constantia" w:eastAsia="Calibri" w:hAnsi="Constantia" w:cs="Calibri"/>
          <w:i/>
        </w:rPr>
        <w:t>Introduction to OnlineAccounting &amp; Financial Research : Search Strategies, Research Case Study,Research Problems, and Data Source Evaluations and Reviews</w:t>
      </w:r>
      <w:r w:rsidRPr="003E078C">
        <w:rPr>
          <w:rFonts w:ascii="Constantia" w:hAnsi="Constantia"/>
        </w:rPr>
        <w:t xml:space="preserve">. Ed. Susan M. Klopper. Mason, Ohio:  Thomson/Texere, 2004, 353-354.  (Also published in </w:t>
      </w:r>
      <w:r w:rsidRPr="003E078C">
        <w:rPr>
          <w:rFonts w:ascii="Constantia" w:hAnsi="Constantia"/>
          <w:u w:val="single" w:color="000000"/>
        </w:rPr>
        <w:t>Introduction to Online Market &amp; Industry</w:t>
      </w:r>
      <w:r w:rsidRPr="003E078C">
        <w:rPr>
          <w:rFonts w:ascii="Constantia" w:hAnsi="Constantia"/>
        </w:rPr>
        <w:t xml:space="preserve"> </w:t>
      </w:r>
      <w:r w:rsidRPr="003E078C">
        <w:rPr>
          <w:rFonts w:ascii="Constantia" w:hAnsi="Constantia"/>
          <w:u w:val="single" w:color="000000"/>
        </w:rPr>
        <w:t>Research</w:t>
      </w:r>
      <w:r w:rsidRPr="003E078C">
        <w:rPr>
          <w:rFonts w:ascii="Constantia" w:hAnsi="Constantia"/>
        </w:rPr>
        <w:t xml:space="preserve">, 361-364.)  </w:t>
      </w:r>
    </w:p>
    <w:p w14:paraId="64CE0376" w14:textId="7938E796" w:rsidR="002F4539" w:rsidRDefault="002F4539" w:rsidP="002F4539">
      <w:pPr>
        <w:spacing w:after="1" w:line="241" w:lineRule="auto"/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Edens, Wes.  "Reuters Business Insight."  </w:t>
      </w:r>
      <w:r w:rsidRPr="003E078C">
        <w:rPr>
          <w:rFonts w:ascii="Constantia" w:eastAsia="Calibri" w:hAnsi="Constantia" w:cs="Calibri"/>
          <w:i/>
        </w:rPr>
        <w:t>Introduction to Online Market &amp; Industry Research : Search Strategies, Case Study, Problems, and Data Source Evaluations and Reviews</w:t>
      </w:r>
      <w:r w:rsidRPr="003E078C">
        <w:rPr>
          <w:rFonts w:ascii="Constantia" w:hAnsi="Constantia"/>
        </w:rPr>
        <w:t xml:space="preserve">. Ed. Cynthia L. Shamel. Mason, Ohio:  Thomson/Texere, 2004, 312-315. </w:t>
      </w:r>
    </w:p>
    <w:p w14:paraId="17195FDA" w14:textId="77777777" w:rsidR="002F4539" w:rsidRDefault="002F4539" w:rsidP="002F4539">
      <w:pPr>
        <w:spacing w:after="1" w:line="241" w:lineRule="auto"/>
        <w:ind w:left="720"/>
        <w:rPr>
          <w:rFonts w:ascii="Constantia" w:hAnsi="Constantia"/>
        </w:rPr>
      </w:pPr>
    </w:p>
    <w:p w14:paraId="1CAC3BE3" w14:textId="77777777" w:rsidR="002F4539" w:rsidRDefault="002F4539" w:rsidP="002F4539">
      <w:pPr>
        <w:ind w:left="720"/>
        <w:rPr>
          <w:rFonts w:ascii="Constantia" w:hAnsi="Constantia"/>
        </w:rPr>
      </w:pPr>
      <w:r w:rsidRPr="003E078C">
        <w:rPr>
          <w:rFonts w:ascii="Constantia" w:hAnsi="Constantia"/>
        </w:rPr>
        <w:t xml:space="preserve">Edens, Wes.  "Directory of Corporate Affiliations."  </w:t>
      </w:r>
      <w:r w:rsidRPr="003E078C">
        <w:rPr>
          <w:rFonts w:ascii="Constantia" w:eastAsia="Calibri" w:hAnsi="Constantia" w:cs="Calibri"/>
          <w:i/>
        </w:rPr>
        <w:t>Introduction to Online Company Research : Search Strategies, Case Study, Problems and Data Source Evaluations</w:t>
      </w:r>
      <w:r w:rsidRPr="003E078C">
        <w:rPr>
          <w:rFonts w:ascii="Constantia" w:hAnsi="Constantia"/>
        </w:rPr>
        <w:t xml:space="preserve">.  Ed. Chris Dobson.  Mason, Ohio:  Thomson/Texere, 2004, 270-273.  </w:t>
      </w:r>
    </w:p>
    <w:p w14:paraId="1E02461E" w14:textId="4F556B8E" w:rsidR="00503AFC" w:rsidRDefault="006C2819" w:rsidP="002F4539">
      <w:pPr>
        <w:ind w:left="720"/>
        <w:rPr>
          <w:rFonts w:ascii="Constantia" w:hAnsi="Constantia"/>
        </w:rPr>
      </w:pPr>
      <w:r>
        <w:rPr>
          <w:rFonts w:ascii="Constantia" w:hAnsi="Constantia"/>
        </w:rPr>
        <w:t xml:space="preserve">Hammond, Carol,  Wes Edens, Ann Tolzman,  and </w:t>
      </w:r>
      <w:r w:rsidRPr="006C2819">
        <w:rPr>
          <w:rFonts w:ascii="Constantia" w:hAnsi="Constantia"/>
        </w:rPr>
        <w:t xml:space="preserve">Catharine Cebrowski, </w:t>
      </w:r>
      <w:r>
        <w:rPr>
          <w:rFonts w:ascii="Constantia" w:hAnsi="Constantia"/>
        </w:rPr>
        <w:t>“</w:t>
      </w:r>
      <w:r w:rsidRPr="006C2819">
        <w:rPr>
          <w:rFonts w:ascii="Constantia" w:hAnsi="Constantia"/>
        </w:rPr>
        <w:t xml:space="preserve">An </w:t>
      </w:r>
      <w:r>
        <w:rPr>
          <w:rFonts w:ascii="Constantia" w:hAnsi="Constantia"/>
        </w:rPr>
        <w:t>I</w:t>
      </w:r>
      <w:r w:rsidRPr="006C2819">
        <w:rPr>
          <w:rFonts w:ascii="Constantia" w:hAnsi="Constantia"/>
        </w:rPr>
        <w:t xml:space="preserve">nternational </w:t>
      </w:r>
      <w:r>
        <w:rPr>
          <w:rFonts w:ascii="Constantia" w:hAnsi="Constantia"/>
        </w:rPr>
        <w:t>I</w:t>
      </w:r>
      <w:r w:rsidRPr="006C2819">
        <w:rPr>
          <w:rFonts w:ascii="Constantia" w:hAnsi="Constantia"/>
        </w:rPr>
        <w:t xml:space="preserve">nformation </w:t>
      </w:r>
      <w:r>
        <w:rPr>
          <w:rFonts w:ascii="Constantia" w:hAnsi="Constantia"/>
        </w:rPr>
        <w:t>G</w:t>
      </w:r>
      <w:r w:rsidRPr="006C2819">
        <w:rPr>
          <w:rFonts w:ascii="Constantia" w:hAnsi="Constantia"/>
        </w:rPr>
        <w:t xml:space="preserve">ateway: Thunderbird's </w:t>
      </w:r>
      <w:r>
        <w:rPr>
          <w:rFonts w:ascii="Constantia" w:hAnsi="Constantia"/>
        </w:rPr>
        <w:t>I</w:t>
      </w:r>
      <w:r w:rsidRPr="006C2819">
        <w:rPr>
          <w:rFonts w:ascii="Constantia" w:hAnsi="Constantia"/>
        </w:rPr>
        <w:t xml:space="preserve">ntranet for </w:t>
      </w:r>
      <w:r>
        <w:rPr>
          <w:rFonts w:ascii="Constantia" w:hAnsi="Constantia"/>
        </w:rPr>
        <w:t>T</w:t>
      </w:r>
      <w:r w:rsidRPr="006C2819">
        <w:rPr>
          <w:rFonts w:ascii="Constantia" w:hAnsi="Constantia"/>
        </w:rPr>
        <w:t xml:space="preserve">eaching, </w:t>
      </w:r>
      <w:r>
        <w:rPr>
          <w:rFonts w:ascii="Constantia" w:hAnsi="Constantia"/>
        </w:rPr>
        <w:t>L</w:t>
      </w:r>
      <w:r w:rsidRPr="006C2819">
        <w:rPr>
          <w:rFonts w:ascii="Constantia" w:hAnsi="Constantia"/>
        </w:rPr>
        <w:t xml:space="preserve">earning, and </w:t>
      </w:r>
      <w:r>
        <w:rPr>
          <w:rFonts w:ascii="Constantia" w:hAnsi="Constantia"/>
        </w:rPr>
        <w:t>R</w:t>
      </w:r>
      <w:r w:rsidRPr="006C2819">
        <w:rPr>
          <w:rFonts w:ascii="Constantia" w:hAnsi="Constantia"/>
        </w:rPr>
        <w:t>esearch,</w:t>
      </w:r>
      <w:r>
        <w:rPr>
          <w:rFonts w:ascii="Constantia" w:hAnsi="Constantia"/>
        </w:rPr>
        <w:t>”</w:t>
      </w:r>
      <w:r w:rsidRPr="006C2819">
        <w:rPr>
          <w:rFonts w:ascii="Constantia" w:hAnsi="Constantia"/>
        </w:rPr>
        <w:t xml:space="preserve"> in Delmus E. Williams, Edward D. Garten (ed.) </w:t>
      </w:r>
      <w:r w:rsidRPr="006C2819">
        <w:rPr>
          <w:rFonts w:ascii="Constantia" w:hAnsi="Constantia"/>
          <w:i/>
        </w:rPr>
        <w:t>Advances in Library Administration and Organization (Advances in Library Administration and Organization, Volume 17)</w:t>
      </w:r>
      <w:r w:rsidRPr="006C2819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London, England: </w:t>
      </w:r>
      <w:r w:rsidRPr="006C2819">
        <w:rPr>
          <w:rFonts w:ascii="Constantia" w:hAnsi="Constantia"/>
        </w:rPr>
        <w:t>Emerald Group Publishing Limited</w:t>
      </w:r>
      <w:r>
        <w:rPr>
          <w:rFonts w:ascii="Constantia" w:hAnsi="Constantia"/>
        </w:rPr>
        <w:t>, 2000, 67-92.</w:t>
      </w:r>
    </w:p>
    <w:p w14:paraId="7D6C46D0" w14:textId="0447052E" w:rsidR="00503AFC" w:rsidRDefault="00503AFC" w:rsidP="00F764D9">
      <w:pPr>
        <w:spacing w:after="1" w:line="241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</w:rPr>
        <w:t xml:space="preserve">Edens, Wes.  “World Database of Business Information Sources on the Web”.  </w:t>
      </w:r>
      <w:r w:rsidRPr="00503AFC">
        <w:rPr>
          <w:rFonts w:ascii="Constantia" w:hAnsi="Constantia"/>
          <w:i/>
        </w:rPr>
        <w:t>Business Information Alert</w:t>
      </w:r>
      <w:r w:rsidRPr="00503AFC">
        <w:rPr>
          <w:rFonts w:ascii="Constantia" w:hAnsi="Constantia"/>
        </w:rPr>
        <w:t xml:space="preserve">, </w:t>
      </w:r>
      <w:r>
        <w:rPr>
          <w:rFonts w:ascii="Constantia" w:hAnsi="Constantia"/>
        </w:rPr>
        <w:t>v. 10, no. 10 (November/December 1998): 8.</w:t>
      </w:r>
    </w:p>
    <w:p w14:paraId="339E71E1" w14:textId="77777777" w:rsidR="002F4539" w:rsidRDefault="002F4539" w:rsidP="00F764D9">
      <w:pPr>
        <w:spacing w:after="1" w:line="241" w:lineRule="auto"/>
        <w:ind w:left="720"/>
        <w:rPr>
          <w:rFonts w:ascii="Constantia" w:hAnsi="Constantia"/>
        </w:rPr>
      </w:pPr>
    </w:p>
    <w:p w14:paraId="2D76984C" w14:textId="54E4D5AB" w:rsidR="00503AFC" w:rsidRDefault="00503AFC" w:rsidP="00F764D9">
      <w:pPr>
        <w:spacing w:after="1" w:line="241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</w:rPr>
        <w:t xml:space="preserve">Edens, Wes.  “Naval Historical Center”, </w:t>
      </w:r>
      <w:r w:rsidRPr="00503AFC">
        <w:rPr>
          <w:rFonts w:ascii="Constantia" w:hAnsi="Constantia"/>
          <w:i/>
        </w:rPr>
        <w:t>College &amp; Research Library News</w:t>
      </w:r>
      <w:r w:rsidRPr="00503AFC">
        <w:rPr>
          <w:rFonts w:ascii="Constantia" w:hAnsi="Constantia"/>
        </w:rPr>
        <w:t xml:space="preserve">, </w:t>
      </w:r>
      <w:r>
        <w:rPr>
          <w:rFonts w:ascii="Constantia" w:hAnsi="Constantia"/>
        </w:rPr>
        <w:t>v. 58, no. 9</w:t>
      </w:r>
      <w:r w:rsidRPr="00503AFC">
        <w:rPr>
          <w:rFonts w:ascii="Constantia" w:hAnsi="Constantia"/>
        </w:rPr>
        <w:t xml:space="preserve"> (October 1997): 651.</w:t>
      </w:r>
    </w:p>
    <w:p w14:paraId="339BFACB" w14:textId="0CA1A93C" w:rsidR="009271A9" w:rsidRDefault="009271A9" w:rsidP="00F764D9">
      <w:pPr>
        <w:spacing w:after="1" w:line="241" w:lineRule="auto"/>
        <w:ind w:left="720"/>
        <w:rPr>
          <w:rFonts w:ascii="Constantia" w:hAnsi="Constantia"/>
        </w:rPr>
      </w:pPr>
    </w:p>
    <w:p w14:paraId="7248277E" w14:textId="2A9038F1" w:rsidR="00555A57" w:rsidRDefault="009271A9" w:rsidP="009271A9">
      <w:pPr>
        <w:spacing w:after="1" w:line="241" w:lineRule="auto"/>
        <w:rPr>
          <w:rFonts w:ascii="Constantia" w:hAnsi="Constantia"/>
          <w:b/>
          <w:sz w:val="28"/>
          <w:szCs w:val="28"/>
        </w:rPr>
      </w:pPr>
      <w:r w:rsidRPr="001B44FE">
        <w:rPr>
          <w:rFonts w:ascii="Constantia" w:hAnsi="Constantia"/>
          <w:b/>
          <w:sz w:val="28"/>
          <w:szCs w:val="28"/>
        </w:rPr>
        <w:t>Presentations</w:t>
      </w:r>
    </w:p>
    <w:p w14:paraId="79E52F9E" w14:textId="77777777" w:rsidR="002F4539" w:rsidRDefault="002F4539" w:rsidP="009271A9">
      <w:pPr>
        <w:spacing w:after="1" w:line="241" w:lineRule="auto"/>
        <w:rPr>
          <w:rFonts w:ascii="Constantia" w:hAnsi="Constantia"/>
          <w:b/>
          <w:sz w:val="28"/>
          <w:szCs w:val="28"/>
        </w:rPr>
      </w:pPr>
    </w:p>
    <w:p w14:paraId="0DA33D5E" w14:textId="3ABDB5B9" w:rsidR="002F4539" w:rsidRDefault="002F4539" w:rsidP="002F4539">
      <w:pPr>
        <w:spacing w:after="1" w:line="241" w:lineRule="auto"/>
        <w:ind w:left="720"/>
        <w:rPr>
          <w:rFonts w:ascii="Constantia" w:hAnsi="Constantia"/>
        </w:rPr>
      </w:pPr>
      <w:r>
        <w:rPr>
          <w:rFonts w:ascii="Constantia" w:hAnsi="Constantia"/>
        </w:rPr>
        <w:lastRenderedPageBreak/>
        <w:t>Edens, Wes, Mark Scott, Richard DiRusso, Robert Shupe, and Jane Kolbe. “The</w:t>
      </w:r>
      <w:r w:rsidRPr="009271A9">
        <w:rPr>
          <w:rFonts w:ascii="Constantia" w:hAnsi="Constantia"/>
        </w:rPr>
        <w:t xml:space="preserve"> </w:t>
      </w:r>
      <w:r>
        <w:rPr>
          <w:rFonts w:ascii="Constantia" w:hAnsi="Constantia"/>
        </w:rPr>
        <w:t>Ghost Ranch Experience: MPLA Leadership Institute.” Arizona Library Association Conference, Mesa, Arizona, November 14, 2006.</w:t>
      </w:r>
    </w:p>
    <w:p w14:paraId="1AF151E0" w14:textId="77777777" w:rsidR="002F4539" w:rsidRDefault="002F4539" w:rsidP="002F4539">
      <w:pPr>
        <w:spacing w:after="1" w:line="241" w:lineRule="auto"/>
        <w:ind w:left="720"/>
        <w:rPr>
          <w:rFonts w:ascii="Constantia" w:hAnsi="Constantia"/>
          <w:b/>
          <w:sz w:val="28"/>
          <w:szCs w:val="28"/>
        </w:rPr>
      </w:pPr>
    </w:p>
    <w:p w14:paraId="5429311F" w14:textId="2FB66F6F" w:rsidR="002F4539" w:rsidRPr="00503AFC" w:rsidRDefault="002F4539" w:rsidP="002F4539">
      <w:pPr>
        <w:spacing w:after="1" w:line="241" w:lineRule="auto"/>
        <w:ind w:left="720"/>
        <w:rPr>
          <w:rFonts w:ascii="Constantia" w:hAnsi="Constantia"/>
          <w:b/>
          <w:bCs/>
          <w:i/>
          <w:iCs/>
        </w:rPr>
      </w:pPr>
      <w:r w:rsidRPr="00503AFC">
        <w:rPr>
          <w:rFonts w:ascii="Constantia" w:hAnsi="Constantia"/>
          <w:bCs/>
        </w:rPr>
        <w:t>Edens, Wes.  “International Business Resources.”  Presentations for the Maricopa County Library Council contin</w:t>
      </w:r>
      <w:r>
        <w:rPr>
          <w:rFonts w:ascii="Constantia" w:hAnsi="Constantia"/>
          <w:bCs/>
        </w:rPr>
        <w:t>uing education series.  January</w:t>
      </w:r>
      <w:r w:rsidRPr="00503AFC">
        <w:rPr>
          <w:rFonts w:ascii="Constantia" w:hAnsi="Constantia"/>
          <w:bCs/>
        </w:rPr>
        <w:t xml:space="preserve"> 2003; January 2005.</w:t>
      </w:r>
    </w:p>
    <w:p w14:paraId="77F6DA7F" w14:textId="77777777" w:rsidR="002F4539" w:rsidRDefault="002F4539" w:rsidP="009271A9">
      <w:pPr>
        <w:spacing w:after="1" w:line="241" w:lineRule="auto"/>
        <w:rPr>
          <w:rFonts w:ascii="Constantia" w:hAnsi="Constantia"/>
          <w:b/>
          <w:sz w:val="28"/>
          <w:szCs w:val="28"/>
        </w:rPr>
      </w:pPr>
    </w:p>
    <w:p w14:paraId="00061CD5" w14:textId="77777777" w:rsidR="002F4539" w:rsidRDefault="002F4539" w:rsidP="002F4539">
      <w:pPr>
        <w:spacing w:after="1" w:line="241" w:lineRule="auto"/>
        <w:ind w:left="720"/>
        <w:rPr>
          <w:rFonts w:ascii="Constantia" w:hAnsi="Constantia"/>
        </w:rPr>
      </w:pPr>
      <w:r>
        <w:rPr>
          <w:rFonts w:ascii="Constantia" w:hAnsi="Constantia"/>
        </w:rPr>
        <w:t xml:space="preserve">Edens, Wes, and Carol Hammond. “Here, There, and Everywhere: a Virtual Library for Access to Business Information.” Off-Campus Library Conference, Cincinnati, Ohio, May 2002. </w:t>
      </w:r>
    </w:p>
    <w:p w14:paraId="26110CF3" w14:textId="77777777" w:rsidR="002F4539" w:rsidRDefault="002F4539" w:rsidP="009271A9">
      <w:pPr>
        <w:spacing w:after="1" w:line="241" w:lineRule="auto"/>
        <w:rPr>
          <w:rFonts w:ascii="Constantia" w:hAnsi="Constantia"/>
          <w:b/>
          <w:sz w:val="28"/>
          <w:szCs w:val="28"/>
        </w:rPr>
      </w:pPr>
    </w:p>
    <w:p w14:paraId="7185A483" w14:textId="77777777" w:rsidR="002F4539" w:rsidRPr="00503AFC" w:rsidRDefault="002F4539" w:rsidP="002F4539">
      <w:pPr>
        <w:spacing w:after="1" w:line="241" w:lineRule="auto"/>
        <w:ind w:left="720"/>
        <w:rPr>
          <w:rFonts w:ascii="Constantia" w:hAnsi="Constantia"/>
          <w:bCs/>
        </w:rPr>
      </w:pPr>
      <w:r w:rsidRPr="00503AFC">
        <w:rPr>
          <w:rFonts w:ascii="Constantia" w:hAnsi="Constantia"/>
          <w:bCs/>
        </w:rPr>
        <w:t>Edens, Wes.  “Global Gateway: Thunderbird’s Human Powered Search Engine for International Business.”  Presentation for the CIBER Southwest Regional Conference, May, 2001.</w:t>
      </w:r>
    </w:p>
    <w:p w14:paraId="5BAD4076" w14:textId="77777777" w:rsidR="001B44FE" w:rsidRDefault="001B44FE" w:rsidP="009271A9">
      <w:pPr>
        <w:spacing w:after="1" w:line="241" w:lineRule="auto"/>
        <w:rPr>
          <w:rFonts w:ascii="Constantia" w:hAnsi="Constantia"/>
        </w:rPr>
      </w:pPr>
    </w:p>
    <w:p w14:paraId="49FD8039" w14:textId="745C102C" w:rsidR="00555A57" w:rsidRDefault="00555A57" w:rsidP="00B31DBC">
      <w:pPr>
        <w:spacing w:after="1" w:line="241" w:lineRule="auto"/>
        <w:ind w:left="720"/>
        <w:rPr>
          <w:rFonts w:ascii="Constantia" w:hAnsi="Constantia"/>
        </w:rPr>
      </w:pPr>
      <w:r>
        <w:rPr>
          <w:rFonts w:ascii="Constantia" w:hAnsi="Constantia"/>
        </w:rPr>
        <w:t>Edens, Wes. “</w:t>
      </w:r>
      <w:r w:rsidRPr="00555A57">
        <w:rPr>
          <w:rFonts w:ascii="Constantia" w:hAnsi="Constantia"/>
        </w:rPr>
        <w:t>Delivering Library Resources via I</w:t>
      </w:r>
      <w:r>
        <w:rPr>
          <w:rFonts w:ascii="Constantia" w:hAnsi="Constantia"/>
        </w:rPr>
        <w:t xml:space="preserve">ntranet: The Thunderbird Experience.”  Internet Librarian International, London, England, </w:t>
      </w:r>
      <w:r w:rsidR="00B31DBC">
        <w:rPr>
          <w:rFonts w:ascii="Constantia" w:hAnsi="Constantia"/>
        </w:rPr>
        <w:t>March 20, 2000.</w:t>
      </w:r>
    </w:p>
    <w:p w14:paraId="0AE5706F" w14:textId="3EAEA4BC" w:rsidR="00F6132E" w:rsidRDefault="00F6132E" w:rsidP="00B31DBC">
      <w:pPr>
        <w:spacing w:after="1" w:line="241" w:lineRule="auto"/>
        <w:ind w:left="720"/>
        <w:rPr>
          <w:rFonts w:ascii="Constantia" w:hAnsi="Constantia"/>
        </w:rPr>
      </w:pPr>
    </w:p>
    <w:p w14:paraId="4894C96D" w14:textId="48198D73" w:rsidR="00503AFC" w:rsidRPr="00503AFC" w:rsidRDefault="00F6132E" w:rsidP="00503AFC">
      <w:pPr>
        <w:spacing w:after="1" w:line="241" w:lineRule="auto"/>
        <w:ind w:left="720"/>
        <w:rPr>
          <w:rFonts w:ascii="Constantia" w:hAnsi="Constantia"/>
          <w:bCs/>
        </w:rPr>
      </w:pPr>
      <w:r>
        <w:rPr>
          <w:rFonts w:ascii="Constantia" w:hAnsi="Constantia"/>
        </w:rPr>
        <w:t>Edens, Wes, Carol Hammond, and Micaela Agyare. “Here, There, and Everywhere: a Virtual Library for Global Access to Business Information.” Arizona Library Association Conference, November 17, 2000.</w:t>
      </w:r>
      <w:r w:rsidR="00503AFC" w:rsidRPr="00503AFC">
        <w:rPr>
          <w:rFonts w:ascii="Constantia" w:hAnsi="Constantia"/>
          <w:bCs/>
        </w:rPr>
        <w:tab/>
      </w:r>
    </w:p>
    <w:p w14:paraId="17724CA5" w14:textId="77777777" w:rsidR="00503AFC" w:rsidRPr="00503AFC" w:rsidRDefault="00503AFC" w:rsidP="00503AFC">
      <w:pPr>
        <w:spacing w:after="1" w:line="241" w:lineRule="auto"/>
        <w:ind w:left="720"/>
        <w:rPr>
          <w:rFonts w:ascii="Constantia" w:hAnsi="Constantia"/>
          <w:bCs/>
        </w:rPr>
      </w:pPr>
      <w:r w:rsidRPr="00503AFC">
        <w:rPr>
          <w:rFonts w:ascii="Constantia" w:hAnsi="Constantia"/>
          <w:bCs/>
        </w:rPr>
        <w:tab/>
      </w:r>
      <w:r w:rsidRPr="00503AFC">
        <w:rPr>
          <w:rFonts w:ascii="Constantia" w:hAnsi="Constantia"/>
          <w:bCs/>
        </w:rPr>
        <w:tab/>
      </w:r>
      <w:r w:rsidRPr="00503AFC">
        <w:rPr>
          <w:rFonts w:ascii="Constantia" w:hAnsi="Constantia"/>
          <w:bCs/>
        </w:rPr>
        <w:tab/>
      </w:r>
    </w:p>
    <w:p w14:paraId="129D9A24" w14:textId="48A45F7E" w:rsidR="00503AFC" w:rsidRDefault="00503AFC" w:rsidP="00503AFC">
      <w:pPr>
        <w:spacing w:after="1" w:line="241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  <w:bCs/>
        </w:rPr>
        <w:t>Edens, Wes.  “Building an Electronic Resource to Support International Business Education:  Thunderbird’s Global Gateway.”  Presentation for the Thunderbird-EMU CIBER Language Conference, April 2000, Phoenix, Arizona.</w:t>
      </w:r>
    </w:p>
    <w:p w14:paraId="016D618C" w14:textId="7C785032" w:rsidR="00555A57" w:rsidRDefault="00555A57" w:rsidP="00555A57">
      <w:pPr>
        <w:spacing w:after="1" w:line="241" w:lineRule="auto"/>
        <w:ind w:left="720"/>
        <w:rPr>
          <w:rFonts w:ascii="Constantia" w:hAnsi="Constantia"/>
        </w:rPr>
      </w:pPr>
    </w:p>
    <w:p w14:paraId="017133FA" w14:textId="208ECD6E" w:rsidR="007959E7" w:rsidRDefault="007959E7" w:rsidP="007959E7">
      <w:pPr>
        <w:spacing w:after="1" w:line="241" w:lineRule="auto"/>
        <w:rPr>
          <w:rFonts w:ascii="Constantia" w:hAnsi="Constantia"/>
          <w:b/>
          <w:sz w:val="28"/>
          <w:szCs w:val="28"/>
        </w:rPr>
      </w:pPr>
      <w:r w:rsidRPr="008C2910">
        <w:rPr>
          <w:rFonts w:ascii="Constantia" w:hAnsi="Constantia"/>
          <w:b/>
          <w:sz w:val="28"/>
          <w:szCs w:val="28"/>
        </w:rPr>
        <w:t>Service</w:t>
      </w:r>
    </w:p>
    <w:p w14:paraId="216BB148" w14:textId="77777777" w:rsidR="001B44FE" w:rsidRPr="008C2910" w:rsidRDefault="001B44FE" w:rsidP="007959E7">
      <w:pPr>
        <w:spacing w:after="1" w:line="241" w:lineRule="auto"/>
        <w:rPr>
          <w:rFonts w:ascii="Constantia" w:hAnsi="Constantia"/>
          <w:b/>
          <w:sz w:val="28"/>
          <w:szCs w:val="28"/>
        </w:rPr>
      </w:pPr>
    </w:p>
    <w:p w14:paraId="707D2151" w14:textId="1AF2E52B" w:rsidR="007959E7" w:rsidRPr="008C2910" w:rsidRDefault="007959E7" w:rsidP="007959E7">
      <w:pPr>
        <w:spacing w:after="1" w:line="241" w:lineRule="auto"/>
        <w:rPr>
          <w:rFonts w:ascii="Constantia" w:hAnsi="Constantia"/>
          <w:b/>
        </w:rPr>
      </w:pPr>
      <w:r>
        <w:rPr>
          <w:rFonts w:ascii="Constantia" w:hAnsi="Constantia"/>
        </w:rPr>
        <w:tab/>
      </w:r>
      <w:r w:rsidRPr="008C2910">
        <w:rPr>
          <w:rFonts w:ascii="Constantia" w:hAnsi="Constantia"/>
          <w:b/>
        </w:rPr>
        <w:t>Service to the Library</w:t>
      </w:r>
    </w:p>
    <w:p w14:paraId="734E6395" w14:textId="46CC7C43" w:rsidR="007959E7" w:rsidRPr="008C2910" w:rsidRDefault="007959E7" w:rsidP="008C2910">
      <w:pPr>
        <w:pStyle w:val="ListParagraph"/>
        <w:numPr>
          <w:ilvl w:val="3"/>
          <w:numId w:val="29"/>
        </w:numPr>
        <w:spacing w:after="1" w:line="241" w:lineRule="auto"/>
        <w:rPr>
          <w:rFonts w:ascii="Constantia" w:hAnsi="Constantia"/>
        </w:rPr>
      </w:pPr>
      <w:r w:rsidRPr="008C2910">
        <w:rPr>
          <w:rFonts w:ascii="Constantia" w:hAnsi="Constantia"/>
        </w:rPr>
        <w:t>Funding and Compensation Committee</w:t>
      </w:r>
      <w:r w:rsidR="008C2910" w:rsidRPr="008C2910">
        <w:rPr>
          <w:rFonts w:ascii="Constantia" w:hAnsi="Constantia"/>
        </w:rPr>
        <w:t>. 2016-2017.</w:t>
      </w:r>
    </w:p>
    <w:p w14:paraId="0A5890FA" w14:textId="096E7B1D" w:rsidR="008C2910" w:rsidRDefault="008C2910" w:rsidP="008C2910">
      <w:pPr>
        <w:pStyle w:val="ListParagraph"/>
        <w:numPr>
          <w:ilvl w:val="3"/>
          <w:numId w:val="29"/>
        </w:numPr>
        <w:spacing w:after="1" w:line="241" w:lineRule="auto"/>
        <w:rPr>
          <w:rFonts w:ascii="Constantia" w:hAnsi="Constantia"/>
        </w:rPr>
      </w:pPr>
      <w:r w:rsidRPr="008C2910">
        <w:rPr>
          <w:rFonts w:ascii="Constantia" w:hAnsi="Constantia"/>
        </w:rPr>
        <w:t>Search Committee for Social Science Division Head, STEM Division Head, Learning &amp; Student Success Librarian, Open Stacks Librarian, and Distinctive Collections Librarian. 2017.</w:t>
      </w:r>
    </w:p>
    <w:p w14:paraId="6E75B923" w14:textId="5C7329D8" w:rsidR="008C2910" w:rsidRPr="008C2910" w:rsidRDefault="008C2910" w:rsidP="008C2910">
      <w:pPr>
        <w:pStyle w:val="ListParagraph"/>
        <w:numPr>
          <w:ilvl w:val="3"/>
          <w:numId w:val="29"/>
        </w:numPr>
        <w:spacing w:after="1" w:line="241" w:lineRule="auto"/>
        <w:rPr>
          <w:rFonts w:ascii="Constantia" w:hAnsi="Constantia"/>
        </w:rPr>
      </w:pPr>
      <w:r>
        <w:rPr>
          <w:rFonts w:ascii="Constantia" w:hAnsi="Constantia"/>
        </w:rPr>
        <w:t>Search Committee for Maker Services Supervisor. 2017.</w:t>
      </w:r>
    </w:p>
    <w:p w14:paraId="2E85000C" w14:textId="40C01EAD" w:rsidR="008C2910" w:rsidRDefault="008C2910" w:rsidP="008C2910">
      <w:pPr>
        <w:pStyle w:val="ListParagraph"/>
        <w:numPr>
          <w:ilvl w:val="3"/>
          <w:numId w:val="29"/>
        </w:numPr>
        <w:spacing w:after="1" w:line="241" w:lineRule="auto"/>
        <w:rPr>
          <w:rFonts w:ascii="Constantia" w:hAnsi="Constantia"/>
        </w:rPr>
      </w:pPr>
      <w:r w:rsidRPr="008C2910">
        <w:rPr>
          <w:rFonts w:ascii="Constantia" w:hAnsi="Constantia"/>
        </w:rPr>
        <w:t>Library representative at various stude</w:t>
      </w:r>
      <w:r w:rsidR="00674CB1">
        <w:rPr>
          <w:rFonts w:ascii="Constantia" w:hAnsi="Constantia"/>
        </w:rPr>
        <w:t>nt orientation events.</w:t>
      </w:r>
    </w:p>
    <w:p w14:paraId="0D4B3AB2" w14:textId="0E1CF89C" w:rsidR="00D656B0" w:rsidRPr="008C2910" w:rsidRDefault="00D656B0" w:rsidP="008C2910">
      <w:pPr>
        <w:pStyle w:val="ListParagraph"/>
        <w:numPr>
          <w:ilvl w:val="3"/>
          <w:numId w:val="29"/>
        </w:numPr>
        <w:spacing w:after="1" w:line="241" w:lineRule="auto"/>
        <w:rPr>
          <w:rFonts w:ascii="Constantia" w:hAnsi="Constantia"/>
        </w:rPr>
      </w:pPr>
      <w:r>
        <w:rPr>
          <w:rFonts w:ascii="Constantia" w:hAnsi="Constantia"/>
        </w:rPr>
        <w:t>United Way Unit Head, Thunderbird Library (IBIC). 2016.</w:t>
      </w:r>
    </w:p>
    <w:p w14:paraId="322055D8" w14:textId="6F83E551" w:rsidR="007959E7" w:rsidRPr="008C2910" w:rsidRDefault="007959E7" w:rsidP="007959E7">
      <w:pPr>
        <w:spacing w:after="1" w:line="241" w:lineRule="auto"/>
        <w:rPr>
          <w:rFonts w:ascii="Constantia" w:hAnsi="Constantia"/>
          <w:b/>
        </w:rPr>
      </w:pPr>
      <w:r>
        <w:rPr>
          <w:rFonts w:ascii="Constantia" w:hAnsi="Constantia"/>
        </w:rPr>
        <w:tab/>
      </w:r>
      <w:r w:rsidRPr="008C2910">
        <w:rPr>
          <w:rFonts w:ascii="Constantia" w:hAnsi="Constantia"/>
          <w:b/>
        </w:rPr>
        <w:t>Service to the Profession</w:t>
      </w:r>
    </w:p>
    <w:p w14:paraId="32015408" w14:textId="0406C068" w:rsidR="008C2910" w:rsidRDefault="008C2910" w:rsidP="0083703F">
      <w:pPr>
        <w:pStyle w:val="ListParagraph"/>
        <w:numPr>
          <w:ilvl w:val="0"/>
          <w:numId w:val="31"/>
        </w:numPr>
        <w:spacing w:after="1" w:line="241" w:lineRule="auto"/>
        <w:rPr>
          <w:rFonts w:ascii="Constantia" w:hAnsi="Constantia"/>
        </w:rPr>
      </w:pPr>
      <w:r w:rsidRPr="008C2910">
        <w:rPr>
          <w:rFonts w:ascii="Constantia" w:hAnsi="Constantia"/>
        </w:rPr>
        <w:t>Academic Library Mentor, Arizona State Library Leadership Institute, June 2017.</w:t>
      </w:r>
    </w:p>
    <w:p w14:paraId="58EEEC16" w14:textId="56946086" w:rsidR="003E078C" w:rsidRDefault="00983F25" w:rsidP="0083703F">
      <w:pPr>
        <w:pStyle w:val="ListParagraph"/>
        <w:numPr>
          <w:ilvl w:val="0"/>
          <w:numId w:val="31"/>
        </w:numPr>
        <w:spacing w:after="0" w:line="240" w:lineRule="auto"/>
        <w:rPr>
          <w:rFonts w:ascii="Constantia" w:hAnsi="Constantia"/>
        </w:rPr>
      </w:pPr>
      <w:r w:rsidRPr="0083703F">
        <w:rPr>
          <w:rFonts w:ascii="Constantia" w:hAnsi="Constantia"/>
        </w:rPr>
        <w:t>EBSCO</w:t>
      </w:r>
      <w:r w:rsidR="004205B4">
        <w:rPr>
          <w:rFonts w:ascii="Constantia" w:hAnsi="Constantia"/>
        </w:rPr>
        <w:t>host</w:t>
      </w:r>
      <w:r w:rsidRPr="0083703F">
        <w:rPr>
          <w:rFonts w:ascii="Constantia" w:hAnsi="Constantia"/>
        </w:rPr>
        <w:t xml:space="preserve"> North American Business School Advisory Board. </w:t>
      </w:r>
      <w:r w:rsidR="0083703F" w:rsidRPr="0083703F">
        <w:rPr>
          <w:rFonts w:ascii="Constantia" w:hAnsi="Constantia"/>
        </w:rPr>
        <w:t>2006-2014, 2017.</w:t>
      </w:r>
    </w:p>
    <w:p w14:paraId="1547D7D0" w14:textId="77777777" w:rsidR="00503AFC" w:rsidRPr="0083703F" w:rsidRDefault="00503AFC" w:rsidP="00503AFC">
      <w:pPr>
        <w:pStyle w:val="ListParagraph"/>
        <w:spacing w:after="0" w:line="240" w:lineRule="auto"/>
        <w:ind w:left="2880"/>
        <w:rPr>
          <w:rFonts w:ascii="Constantia" w:hAnsi="Constantia"/>
        </w:rPr>
      </w:pPr>
    </w:p>
    <w:p w14:paraId="1C09158D" w14:textId="77777777" w:rsidR="0088171E" w:rsidRDefault="0088171E" w:rsidP="00503AFC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14:paraId="511BA2F4" w14:textId="6EB7CB8F" w:rsidR="005F78E1" w:rsidRPr="00503AFC" w:rsidRDefault="00503AFC" w:rsidP="00503AFC">
      <w:pPr>
        <w:spacing w:after="0" w:line="240" w:lineRule="auto"/>
        <w:rPr>
          <w:rFonts w:ascii="Constantia" w:hAnsi="Constantia"/>
          <w:b/>
          <w:sz w:val="28"/>
          <w:szCs w:val="28"/>
        </w:rPr>
      </w:pPr>
      <w:r w:rsidRPr="00503AFC">
        <w:rPr>
          <w:rFonts w:ascii="Constantia" w:hAnsi="Constantia"/>
          <w:b/>
          <w:sz w:val="28"/>
          <w:szCs w:val="28"/>
        </w:rPr>
        <w:t>Professional Association Memberships (Current)</w:t>
      </w:r>
    </w:p>
    <w:p w14:paraId="5D70AF6C" w14:textId="4706B879" w:rsidR="00503AFC" w:rsidRPr="00503AFC" w:rsidRDefault="00503AFC" w:rsidP="00503AFC">
      <w:pPr>
        <w:spacing w:after="0" w:line="240" w:lineRule="auto"/>
        <w:rPr>
          <w:rFonts w:ascii="Constantia" w:hAnsi="Constantia"/>
        </w:rPr>
      </w:pPr>
    </w:p>
    <w:p w14:paraId="67DFC58F" w14:textId="7A88D042" w:rsidR="00503AFC" w:rsidRPr="00503AFC" w:rsidRDefault="00503AFC" w:rsidP="00503AFC">
      <w:pPr>
        <w:spacing w:after="0" w:line="240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</w:rPr>
        <w:t>Mountain Plains Library Association</w:t>
      </w:r>
    </w:p>
    <w:p w14:paraId="6DAA6591" w14:textId="762B49F5" w:rsidR="00503AFC" w:rsidRPr="00503AFC" w:rsidRDefault="00503AFC" w:rsidP="00503AFC">
      <w:pPr>
        <w:spacing w:after="0" w:line="240" w:lineRule="auto"/>
        <w:ind w:left="720"/>
        <w:rPr>
          <w:rFonts w:ascii="Constantia" w:hAnsi="Constantia"/>
        </w:rPr>
      </w:pPr>
      <w:r w:rsidRPr="00503AFC">
        <w:rPr>
          <w:rFonts w:ascii="Constantia" w:hAnsi="Constantia"/>
        </w:rPr>
        <w:lastRenderedPageBreak/>
        <w:t>American Library Association</w:t>
      </w:r>
    </w:p>
    <w:p w14:paraId="053ACE36" w14:textId="77777777" w:rsidR="007F2C2C" w:rsidRDefault="007F2C2C" w:rsidP="003E078C">
      <w:pPr>
        <w:spacing w:after="0" w:line="240" w:lineRule="auto"/>
      </w:pPr>
    </w:p>
    <w:p w14:paraId="288FEC9A" w14:textId="23D64D37" w:rsidR="007F2C2C" w:rsidRDefault="007F2C2C" w:rsidP="003E078C">
      <w:pPr>
        <w:spacing w:after="0" w:line="240" w:lineRule="auto"/>
      </w:pPr>
    </w:p>
    <w:p w14:paraId="356BB8B1" w14:textId="77777777" w:rsidR="00382E49" w:rsidRDefault="00382E49" w:rsidP="003E078C">
      <w:pPr>
        <w:pStyle w:val="ListParagraph"/>
        <w:spacing w:after="0" w:line="240" w:lineRule="auto"/>
        <w:ind w:left="2520"/>
      </w:pPr>
    </w:p>
    <w:p w14:paraId="14FB90AF" w14:textId="77777777" w:rsidR="001A6EBC" w:rsidRPr="001A6EBC" w:rsidRDefault="001A6EBC" w:rsidP="003E078C">
      <w:pPr>
        <w:spacing w:after="0" w:line="240" w:lineRule="auto"/>
        <w:ind w:left="720"/>
        <w:rPr>
          <w:b/>
        </w:rPr>
      </w:pPr>
    </w:p>
    <w:p w14:paraId="68E2F3BA" w14:textId="625B9ADC" w:rsidR="00502055" w:rsidRDefault="00502055" w:rsidP="003E078C">
      <w:pPr>
        <w:spacing w:after="0" w:line="240" w:lineRule="auto"/>
        <w:ind w:left="720"/>
      </w:pPr>
      <w:r>
        <w:tab/>
      </w:r>
      <w:r>
        <w:tab/>
      </w:r>
    </w:p>
    <w:p w14:paraId="57070CA1" w14:textId="77777777" w:rsidR="004F1781" w:rsidRDefault="004F1781" w:rsidP="003E078C">
      <w:pPr>
        <w:spacing w:after="0" w:line="240" w:lineRule="auto"/>
      </w:pPr>
      <w:r>
        <w:tab/>
      </w:r>
      <w:r>
        <w:tab/>
      </w:r>
    </w:p>
    <w:p w14:paraId="447C5428" w14:textId="77777777" w:rsidR="004F1781" w:rsidRDefault="004F1781" w:rsidP="003E078C">
      <w:pPr>
        <w:spacing w:after="0" w:line="240" w:lineRule="auto"/>
      </w:pPr>
      <w:r>
        <w:tab/>
      </w:r>
      <w:r>
        <w:tab/>
      </w:r>
    </w:p>
    <w:p w14:paraId="70B560F0" w14:textId="77777777" w:rsidR="004F1781" w:rsidRDefault="004F1781" w:rsidP="003E078C">
      <w:pPr>
        <w:tabs>
          <w:tab w:val="left" w:pos="1620"/>
        </w:tabs>
        <w:spacing w:after="0" w:line="240" w:lineRule="auto"/>
      </w:pPr>
      <w:r>
        <w:tab/>
      </w:r>
    </w:p>
    <w:p w14:paraId="7954D24B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</w:p>
    <w:p w14:paraId="461471DE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  <w:r>
        <w:t xml:space="preserve"> </w:t>
      </w:r>
    </w:p>
    <w:p w14:paraId="19613DC6" w14:textId="77777777" w:rsidR="00D73142" w:rsidRDefault="00D73142" w:rsidP="003E078C">
      <w:pPr>
        <w:tabs>
          <w:tab w:val="left" w:pos="1620"/>
        </w:tabs>
        <w:spacing w:after="0" w:line="240" w:lineRule="auto"/>
      </w:pPr>
      <w:r>
        <w:tab/>
      </w:r>
    </w:p>
    <w:p w14:paraId="428B8C87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</w:p>
    <w:p w14:paraId="7E9AE856" w14:textId="77777777" w:rsidR="006E62BE" w:rsidRDefault="006E62BE" w:rsidP="003E078C">
      <w:pPr>
        <w:tabs>
          <w:tab w:val="left" w:pos="1620"/>
        </w:tabs>
        <w:spacing w:after="0" w:line="240" w:lineRule="auto"/>
        <w:ind w:left="1440"/>
      </w:pPr>
      <w:r>
        <w:tab/>
      </w:r>
    </w:p>
    <w:p w14:paraId="17D02E85" w14:textId="77777777" w:rsidR="00D73142" w:rsidRDefault="00D73142" w:rsidP="003E078C">
      <w:pPr>
        <w:tabs>
          <w:tab w:val="left" w:pos="1620"/>
        </w:tabs>
        <w:spacing w:after="0" w:line="240" w:lineRule="auto"/>
      </w:pPr>
    </w:p>
    <w:p w14:paraId="289560C9" w14:textId="77777777" w:rsidR="00D73142" w:rsidRDefault="00D73142" w:rsidP="003E078C">
      <w:pPr>
        <w:tabs>
          <w:tab w:val="left" w:pos="1620"/>
        </w:tabs>
        <w:spacing w:after="0" w:line="240" w:lineRule="auto"/>
      </w:pPr>
      <w:r>
        <w:tab/>
      </w:r>
    </w:p>
    <w:p w14:paraId="05AEC8E7" w14:textId="77777777" w:rsidR="00D73142" w:rsidRDefault="00D73142" w:rsidP="003E078C">
      <w:pPr>
        <w:tabs>
          <w:tab w:val="left" w:pos="1440"/>
          <w:tab w:val="left" w:pos="1620"/>
        </w:tabs>
        <w:spacing w:after="0" w:line="240" w:lineRule="auto"/>
        <w:ind w:left="1440"/>
      </w:pPr>
    </w:p>
    <w:p w14:paraId="1D5DFD24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</w:p>
    <w:p w14:paraId="39C522E6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</w:p>
    <w:p w14:paraId="5AD89CB5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  <w:r>
        <w:tab/>
      </w:r>
    </w:p>
    <w:p w14:paraId="4300ACB6" w14:textId="77777777" w:rsidR="00D73142" w:rsidRDefault="00D73142" w:rsidP="003E078C">
      <w:pPr>
        <w:tabs>
          <w:tab w:val="left" w:pos="1620"/>
        </w:tabs>
        <w:spacing w:after="0" w:line="240" w:lineRule="auto"/>
        <w:ind w:left="1440"/>
      </w:pPr>
    </w:p>
    <w:p w14:paraId="0BEE9D9C" w14:textId="77777777" w:rsidR="00D73142" w:rsidRDefault="00D73142" w:rsidP="003E078C">
      <w:pPr>
        <w:tabs>
          <w:tab w:val="left" w:pos="1620"/>
        </w:tabs>
        <w:spacing w:after="0" w:line="240" w:lineRule="auto"/>
      </w:pPr>
      <w:r>
        <w:tab/>
      </w:r>
    </w:p>
    <w:p w14:paraId="5C2114D4" w14:textId="77777777" w:rsidR="00D73142" w:rsidRDefault="00D73142" w:rsidP="003E078C">
      <w:pPr>
        <w:tabs>
          <w:tab w:val="left" w:pos="1440"/>
          <w:tab w:val="left" w:pos="1620"/>
        </w:tabs>
        <w:spacing w:after="0" w:line="240" w:lineRule="auto"/>
        <w:ind w:left="1440"/>
      </w:pPr>
    </w:p>
    <w:p w14:paraId="7C28FAD4" w14:textId="77777777" w:rsidR="00E958B5" w:rsidRDefault="00E958B5" w:rsidP="003E078C">
      <w:pPr>
        <w:spacing w:after="0" w:line="240" w:lineRule="auto"/>
      </w:pPr>
      <w:r>
        <w:tab/>
      </w:r>
    </w:p>
    <w:sectPr w:rsidR="00E95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82E93" w14:textId="77777777" w:rsidR="002F4539" w:rsidRDefault="002F4539" w:rsidP="002F4539">
      <w:pPr>
        <w:spacing w:after="0" w:line="240" w:lineRule="auto"/>
      </w:pPr>
      <w:r>
        <w:separator/>
      </w:r>
    </w:p>
  </w:endnote>
  <w:endnote w:type="continuationSeparator" w:id="0">
    <w:p w14:paraId="3471A24D" w14:textId="77777777" w:rsidR="002F4539" w:rsidRDefault="002F4539" w:rsidP="002F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69508" w14:textId="77777777" w:rsidR="002F4539" w:rsidRDefault="002F4539" w:rsidP="002F4539">
      <w:pPr>
        <w:spacing w:after="0" w:line="240" w:lineRule="auto"/>
      </w:pPr>
      <w:r>
        <w:separator/>
      </w:r>
    </w:p>
  </w:footnote>
  <w:footnote w:type="continuationSeparator" w:id="0">
    <w:p w14:paraId="25FF717A" w14:textId="77777777" w:rsidR="002F4539" w:rsidRDefault="002F4539" w:rsidP="002F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6D5"/>
    <w:multiLevelType w:val="hybridMultilevel"/>
    <w:tmpl w:val="8190E14E"/>
    <w:lvl w:ilvl="0" w:tplc="50E83C50">
      <w:start w:val="1"/>
      <w:numFmt w:val="bullet"/>
      <w:lvlText w:val="-"/>
      <w:lvlJc w:val="left"/>
      <w:pPr>
        <w:ind w:left="2880" w:hanging="360"/>
      </w:pPr>
      <w:rPr>
        <w:rFonts w:ascii="Constantia" w:hAnsi="Constantia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843E01"/>
    <w:multiLevelType w:val="hybridMultilevel"/>
    <w:tmpl w:val="FFC01AAE"/>
    <w:lvl w:ilvl="0" w:tplc="50E83C50">
      <w:start w:val="1"/>
      <w:numFmt w:val="bullet"/>
      <w:lvlText w:val="-"/>
      <w:lvlJc w:val="left"/>
      <w:pPr>
        <w:ind w:left="324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4316EB6"/>
    <w:multiLevelType w:val="hybridMultilevel"/>
    <w:tmpl w:val="2388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7416"/>
    <w:multiLevelType w:val="hybridMultilevel"/>
    <w:tmpl w:val="64CC46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A5A3D13"/>
    <w:multiLevelType w:val="hybridMultilevel"/>
    <w:tmpl w:val="5EF454CC"/>
    <w:lvl w:ilvl="0" w:tplc="50E83C50">
      <w:start w:val="1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27B"/>
    <w:multiLevelType w:val="hybridMultilevel"/>
    <w:tmpl w:val="C27CA5E6"/>
    <w:lvl w:ilvl="0" w:tplc="50E83C50">
      <w:start w:val="1"/>
      <w:numFmt w:val="bullet"/>
      <w:lvlText w:val="-"/>
      <w:lvlJc w:val="left"/>
      <w:pPr>
        <w:ind w:left="25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E2303D1"/>
    <w:multiLevelType w:val="hybridMultilevel"/>
    <w:tmpl w:val="3C248FD4"/>
    <w:lvl w:ilvl="0" w:tplc="50E83C50">
      <w:start w:val="1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4EB5"/>
    <w:multiLevelType w:val="hybridMultilevel"/>
    <w:tmpl w:val="7DEC57EA"/>
    <w:lvl w:ilvl="0" w:tplc="50E83C50">
      <w:start w:val="1"/>
      <w:numFmt w:val="bullet"/>
      <w:lvlText w:val="-"/>
      <w:lvlJc w:val="left"/>
      <w:pPr>
        <w:ind w:left="25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050709F"/>
    <w:multiLevelType w:val="hybridMultilevel"/>
    <w:tmpl w:val="81926690"/>
    <w:lvl w:ilvl="0" w:tplc="50E83C50">
      <w:start w:val="1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83C50">
      <w:start w:val="1"/>
      <w:numFmt w:val="bullet"/>
      <w:lvlText w:val="-"/>
      <w:lvlJc w:val="left"/>
      <w:pPr>
        <w:ind w:left="2160" w:hanging="360"/>
      </w:pPr>
      <w:rPr>
        <w:rFonts w:ascii="Constantia" w:hAnsi="Constanti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43ACD"/>
    <w:multiLevelType w:val="hybridMultilevel"/>
    <w:tmpl w:val="2BA014AA"/>
    <w:lvl w:ilvl="0" w:tplc="50E83C50">
      <w:start w:val="1"/>
      <w:numFmt w:val="bullet"/>
      <w:lvlText w:val="-"/>
      <w:lvlJc w:val="left"/>
      <w:pPr>
        <w:ind w:left="2520" w:hanging="360"/>
      </w:pPr>
      <w:rPr>
        <w:rFonts w:ascii="Constantia" w:hAnsi="Constantia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C24357C"/>
    <w:multiLevelType w:val="hybridMultilevel"/>
    <w:tmpl w:val="EB022E8C"/>
    <w:lvl w:ilvl="0" w:tplc="50E83C50">
      <w:start w:val="1"/>
      <w:numFmt w:val="bullet"/>
      <w:lvlText w:val="-"/>
      <w:lvlJc w:val="left"/>
      <w:pPr>
        <w:ind w:left="715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50E83C50">
      <w:start w:val="1"/>
      <w:numFmt w:val="bullet"/>
      <w:lvlText w:val="-"/>
      <w:lvlJc w:val="left"/>
      <w:pPr>
        <w:ind w:left="2875" w:hanging="360"/>
      </w:pPr>
      <w:rPr>
        <w:rFonts w:ascii="Constantia" w:hAnsi="Constantia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1C872D49"/>
    <w:multiLevelType w:val="hybridMultilevel"/>
    <w:tmpl w:val="24C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E7A4C"/>
    <w:multiLevelType w:val="hybridMultilevel"/>
    <w:tmpl w:val="2D963EE6"/>
    <w:lvl w:ilvl="0" w:tplc="50E83C50">
      <w:start w:val="1"/>
      <w:numFmt w:val="bullet"/>
      <w:lvlText w:val="-"/>
      <w:lvlJc w:val="left"/>
      <w:pPr>
        <w:ind w:left="25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5753389"/>
    <w:multiLevelType w:val="hybridMultilevel"/>
    <w:tmpl w:val="812E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D73E5"/>
    <w:multiLevelType w:val="hybridMultilevel"/>
    <w:tmpl w:val="B67AE084"/>
    <w:lvl w:ilvl="0" w:tplc="50E83C50">
      <w:start w:val="1"/>
      <w:numFmt w:val="bullet"/>
      <w:lvlText w:val="-"/>
      <w:lvlJc w:val="left"/>
      <w:pPr>
        <w:ind w:left="288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9F02B5"/>
    <w:multiLevelType w:val="hybridMultilevel"/>
    <w:tmpl w:val="27D692D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4D17212"/>
    <w:multiLevelType w:val="hybridMultilevel"/>
    <w:tmpl w:val="C6B817B4"/>
    <w:lvl w:ilvl="0" w:tplc="50E83C50">
      <w:start w:val="1"/>
      <w:numFmt w:val="bullet"/>
      <w:lvlText w:val="-"/>
      <w:lvlJc w:val="left"/>
      <w:pPr>
        <w:ind w:left="324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FD7620F"/>
    <w:multiLevelType w:val="hybridMultilevel"/>
    <w:tmpl w:val="4BFE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83C50">
      <w:start w:val="1"/>
      <w:numFmt w:val="bullet"/>
      <w:lvlText w:val="-"/>
      <w:lvlJc w:val="left"/>
      <w:pPr>
        <w:ind w:left="2880" w:hanging="360"/>
      </w:pPr>
      <w:rPr>
        <w:rFonts w:ascii="Constantia" w:hAnsi="Constanti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30AAC"/>
    <w:multiLevelType w:val="hybridMultilevel"/>
    <w:tmpl w:val="48EABA54"/>
    <w:lvl w:ilvl="0" w:tplc="50E83C50">
      <w:start w:val="1"/>
      <w:numFmt w:val="bullet"/>
      <w:lvlText w:val="-"/>
      <w:lvlJc w:val="left"/>
      <w:pPr>
        <w:ind w:left="25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6566019"/>
    <w:multiLevelType w:val="hybridMultilevel"/>
    <w:tmpl w:val="B6649F3A"/>
    <w:lvl w:ilvl="0" w:tplc="50E83C50">
      <w:start w:val="1"/>
      <w:numFmt w:val="bullet"/>
      <w:lvlText w:val="-"/>
      <w:lvlJc w:val="left"/>
      <w:pPr>
        <w:ind w:left="715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A233ED6"/>
    <w:multiLevelType w:val="hybridMultilevel"/>
    <w:tmpl w:val="D506E266"/>
    <w:lvl w:ilvl="0" w:tplc="50E83C50">
      <w:start w:val="1"/>
      <w:numFmt w:val="bullet"/>
      <w:lvlText w:val="-"/>
      <w:lvlJc w:val="left"/>
      <w:pPr>
        <w:ind w:left="324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BE22DC0"/>
    <w:multiLevelType w:val="hybridMultilevel"/>
    <w:tmpl w:val="9C5C01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D873DCC"/>
    <w:multiLevelType w:val="hybridMultilevel"/>
    <w:tmpl w:val="0692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354CD"/>
    <w:multiLevelType w:val="hybridMultilevel"/>
    <w:tmpl w:val="047209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21A4A3E"/>
    <w:multiLevelType w:val="hybridMultilevel"/>
    <w:tmpl w:val="E4CE3CF4"/>
    <w:lvl w:ilvl="0" w:tplc="50E83C50">
      <w:start w:val="1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83C50">
      <w:start w:val="1"/>
      <w:numFmt w:val="bullet"/>
      <w:lvlText w:val="-"/>
      <w:lvlJc w:val="left"/>
      <w:pPr>
        <w:ind w:left="2160" w:hanging="360"/>
      </w:pPr>
      <w:rPr>
        <w:rFonts w:ascii="Constantia" w:hAnsi="Constantia" w:hint="default"/>
      </w:rPr>
    </w:lvl>
    <w:lvl w:ilvl="3" w:tplc="50E83C50">
      <w:start w:val="1"/>
      <w:numFmt w:val="bullet"/>
      <w:lvlText w:val="-"/>
      <w:lvlJc w:val="left"/>
      <w:pPr>
        <w:ind w:left="2880" w:hanging="360"/>
      </w:pPr>
      <w:rPr>
        <w:rFonts w:ascii="Constantia" w:hAnsi="Constanti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13F4B"/>
    <w:multiLevelType w:val="hybridMultilevel"/>
    <w:tmpl w:val="00B45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3B82"/>
    <w:multiLevelType w:val="hybridMultilevel"/>
    <w:tmpl w:val="68DC217E"/>
    <w:lvl w:ilvl="0" w:tplc="4664FB6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AD1B2">
      <w:start w:val="1"/>
      <w:numFmt w:val="bullet"/>
      <w:lvlText w:val="o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540744">
      <w:start w:val="1"/>
      <w:numFmt w:val="bullet"/>
      <w:lvlText w:val="▪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E748E">
      <w:start w:val="1"/>
      <w:numFmt w:val="bullet"/>
      <w:lvlText w:val="•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CB426">
      <w:start w:val="1"/>
      <w:numFmt w:val="bullet"/>
      <w:lvlText w:val="o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24E26">
      <w:start w:val="1"/>
      <w:numFmt w:val="bullet"/>
      <w:lvlText w:val="▪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4297C">
      <w:start w:val="1"/>
      <w:numFmt w:val="bullet"/>
      <w:lvlText w:val="•"/>
      <w:lvlJc w:val="left"/>
      <w:pPr>
        <w:ind w:left="7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254A">
      <w:start w:val="1"/>
      <w:numFmt w:val="bullet"/>
      <w:lvlText w:val="o"/>
      <w:lvlJc w:val="left"/>
      <w:pPr>
        <w:ind w:left="7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38182C">
      <w:start w:val="1"/>
      <w:numFmt w:val="bullet"/>
      <w:lvlText w:val="▪"/>
      <w:lvlJc w:val="left"/>
      <w:pPr>
        <w:ind w:left="8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2D715F"/>
    <w:multiLevelType w:val="hybridMultilevel"/>
    <w:tmpl w:val="571AF4E4"/>
    <w:lvl w:ilvl="0" w:tplc="50E83C50">
      <w:start w:val="1"/>
      <w:numFmt w:val="bullet"/>
      <w:lvlText w:val="-"/>
      <w:lvlJc w:val="left"/>
      <w:pPr>
        <w:ind w:left="252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44C47EB"/>
    <w:multiLevelType w:val="hybridMultilevel"/>
    <w:tmpl w:val="AEDCC0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4E4118D"/>
    <w:multiLevelType w:val="hybridMultilevel"/>
    <w:tmpl w:val="11FAE1D4"/>
    <w:lvl w:ilvl="0" w:tplc="50E83C50">
      <w:start w:val="1"/>
      <w:numFmt w:val="bullet"/>
      <w:lvlText w:val="-"/>
      <w:lvlJc w:val="left"/>
      <w:pPr>
        <w:ind w:left="288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8354F06"/>
    <w:multiLevelType w:val="hybridMultilevel"/>
    <w:tmpl w:val="CF2C82EC"/>
    <w:lvl w:ilvl="0" w:tplc="50E83C50">
      <w:start w:val="1"/>
      <w:numFmt w:val="bullet"/>
      <w:lvlText w:val="-"/>
      <w:lvlJc w:val="left"/>
      <w:pPr>
        <w:ind w:left="288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8AA6059"/>
    <w:multiLevelType w:val="hybridMultilevel"/>
    <w:tmpl w:val="08481B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B3A3E2C"/>
    <w:multiLevelType w:val="hybridMultilevel"/>
    <w:tmpl w:val="A26ECAA2"/>
    <w:lvl w:ilvl="0" w:tplc="50E83C50">
      <w:start w:val="1"/>
      <w:numFmt w:val="bullet"/>
      <w:lvlText w:val="-"/>
      <w:lvlJc w:val="left"/>
      <w:pPr>
        <w:ind w:left="3600" w:hanging="360"/>
      </w:pPr>
      <w:rPr>
        <w:rFonts w:ascii="Constantia" w:hAnsi="Constantia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F5E0FFD"/>
    <w:multiLevelType w:val="hybridMultilevel"/>
    <w:tmpl w:val="00BC7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33"/>
  </w:num>
  <w:num w:numId="5">
    <w:abstractNumId w:val="28"/>
  </w:num>
  <w:num w:numId="6">
    <w:abstractNumId w:val="13"/>
  </w:num>
  <w:num w:numId="7">
    <w:abstractNumId w:val="23"/>
  </w:num>
  <w:num w:numId="8">
    <w:abstractNumId w:val="26"/>
  </w:num>
  <w:num w:numId="9">
    <w:abstractNumId w:val="21"/>
  </w:num>
  <w:num w:numId="10">
    <w:abstractNumId w:val="2"/>
  </w:num>
  <w:num w:numId="11">
    <w:abstractNumId w:val="5"/>
  </w:num>
  <w:num w:numId="12">
    <w:abstractNumId w:val="12"/>
  </w:num>
  <w:num w:numId="13">
    <w:abstractNumId w:val="27"/>
  </w:num>
  <w:num w:numId="14">
    <w:abstractNumId w:val="7"/>
  </w:num>
  <w:num w:numId="15">
    <w:abstractNumId w:val="9"/>
  </w:num>
  <w:num w:numId="16">
    <w:abstractNumId w:val="17"/>
  </w:num>
  <w:num w:numId="17">
    <w:abstractNumId w:val="31"/>
  </w:num>
  <w:num w:numId="18">
    <w:abstractNumId w:val="1"/>
  </w:num>
  <w:num w:numId="19">
    <w:abstractNumId w:val="19"/>
  </w:num>
  <w:num w:numId="20">
    <w:abstractNumId w:val="10"/>
  </w:num>
  <w:num w:numId="21">
    <w:abstractNumId w:val="16"/>
  </w:num>
  <w:num w:numId="22">
    <w:abstractNumId w:val="6"/>
  </w:num>
  <w:num w:numId="23">
    <w:abstractNumId w:val="20"/>
  </w:num>
  <w:num w:numId="24">
    <w:abstractNumId w:val="18"/>
  </w:num>
  <w:num w:numId="25">
    <w:abstractNumId w:val="32"/>
  </w:num>
  <w:num w:numId="26">
    <w:abstractNumId w:val="30"/>
  </w:num>
  <w:num w:numId="27">
    <w:abstractNumId w:val="4"/>
  </w:num>
  <w:num w:numId="28">
    <w:abstractNumId w:val="8"/>
  </w:num>
  <w:num w:numId="29">
    <w:abstractNumId w:val="24"/>
  </w:num>
  <w:num w:numId="30">
    <w:abstractNumId w:val="29"/>
  </w:num>
  <w:num w:numId="31">
    <w:abstractNumId w:val="0"/>
  </w:num>
  <w:num w:numId="32">
    <w:abstractNumId w:val="25"/>
  </w:num>
  <w:num w:numId="33">
    <w:abstractNumId w:val="1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D3"/>
    <w:rsid w:val="001A6EBC"/>
    <w:rsid w:val="001B44FE"/>
    <w:rsid w:val="00201A6E"/>
    <w:rsid w:val="002F4539"/>
    <w:rsid w:val="00382E49"/>
    <w:rsid w:val="003E078C"/>
    <w:rsid w:val="004205B4"/>
    <w:rsid w:val="004727BA"/>
    <w:rsid w:val="004C6D51"/>
    <w:rsid w:val="004F06D3"/>
    <w:rsid w:val="004F1781"/>
    <w:rsid w:val="00502055"/>
    <w:rsid w:val="00503AFC"/>
    <w:rsid w:val="00555A57"/>
    <w:rsid w:val="00556890"/>
    <w:rsid w:val="00594C0F"/>
    <w:rsid w:val="005F78E1"/>
    <w:rsid w:val="00674CB1"/>
    <w:rsid w:val="00696214"/>
    <w:rsid w:val="006C2819"/>
    <w:rsid w:val="006E62BE"/>
    <w:rsid w:val="007959E7"/>
    <w:rsid w:val="007F2C2C"/>
    <w:rsid w:val="0083703F"/>
    <w:rsid w:val="00847AF5"/>
    <w:rsid w:val="0088171E"/>
    <w:rsid w:val="008C2910"/>
    <w:rsid w:val="008D1B16"/>
    <w:rsid w:val="009271A9"/>
    <w:rsid w:val="00983F25"/>
    <w:rsid w:val="00A14D1C"/>
    <w:rsid w:val="00AB73C0"/>
    <w:rsid w:val="00B07832"/>
    <w:rsid w:val="00B31DBC"/>
    <w:rsid w:val="00B5163C"/>
    <w:rsid w:val="00C572EA"/>
    <w:rsid w:val="00CB5737"/>
    <w:rsid w:val="00CD27EA"/>
    <w:rsid w:val="00D656B0"/>
    <w:rsid w:val="00D73142"/>
    <w:rsid w:val="00D94283"/>
    <w:rsid w:val="00DB2778"/>
    <w:rsid w:val="00E87B09"/>
    <w:rsid w:val="00E958B5"/>
    <w:rsid w:val="00F6132E"/>
    <w:rsid w:val="00F764D9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BAF34A"/>
  <w15:chartTrackingRefBased/>
  <w15:docId w15:val="{A8BE7758-BE6B-4660-B2C5-58F75F44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6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539"/>
  </w:style>
  <w:style w:type="paragraph" w:styleId="Footer">
    <w:name w:val="footer"/>
    <w:basedOn w:val="Normal"/>
    <w:link w:val="FooterChar"/>
    <w:uiPriority w:val="99"/>
    <w:unhideWhenUsed/>
    <w:rsid w:val="002F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.edens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8F5B48-933F-4667-A1D6-D04D3CBCD002}">
  <we:reference id="wa104380997" version="1.0.0.2" store="en-US" storeType="OMEX"/>
  <we:alternateReferences>
    <we:reference id="WA104380997" version="1.0.0.2" store="WA10438099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6725-B168-4C9E-A8D2-EBED8767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E285F0E8.dotm</Template>
  <TotalTime>1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Libraries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Edens</dc:creator>
  <cp:keywords/>
  <dc:description/>
  <cp:lastModifiedBy>Wes Edens</cp:lastModifiedBy>
  <cp:revision>2</cp:revision>
  <cp:lastPrinted>2017-10-13T16:39:00Z</cp:lastPrinted>
  <dcterms:created xsi:type="dcterms:W3CDTF">2017-12-05T18:19:00Z</dcterms:created>
  <dcterms:modified xsi:type="dcterms:W3CDTF">2017-12-05T18:19:00Z</dcterms:modified>
</cp:coreProperties>
</file>