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Andrea Bernal Lozada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Ph.D. Student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Arizona State University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School of International Letter and Cultures </w:t>
      </w:r>
    </w:p>
    <w:p w:rsidR="00000000" w:rsidDel="00000000" w:rsidP="00000000" w:rsidRDefault="00000000" w:rsidRPr="00000000" w14:paraId="00000007">
      <w:pPr>
        <w:jc w:val="center"/>
        <w:rPr>
          <w:rFonts w:ascii="Roboto" w:cs="Roboto" w:eastAsia="Roboto" w:hAnsi="Roboto"/>
          <w:color w:val="474747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  <w:rtl w:val="0"/>
        </w:rPr>
        <w:t xml:space="preserve">Durham Hall 4rd Floor, 851 Cady Mall, Tempe, AZ 8528</w:t>
      </w:r>
      <w:r w:rsidDel="00000000" w:rsidR="00000000" w:rsidRPr="00000000">
        <w:rPr>
          <w:rFonts w:ascii="Roboto" w:cs="Roboto" w:eastAsia="Roboto" w:hAnsi="Roboto"/>
          <w:color w:val="474747"/>
          <w:sz w:val="21"/>
          <w:szCs w:val="21"/>
          <w:highlight w:val="white"/>
          <w:rtl w:val="0"/>
        </w:rPr>
        <w:t xml:space="preserve">1</w:t>
      </w:r>
    </w:p>
    <w:p w:rsidR="00000000" w:rsidDel="00000000" w:rsidP="00000000" w:rsidRDefault="00000000" w:rsidRPr="00000000" w14:paraId="00000008">
      <w:pPr>
        <w:jc w:val="center"/>
        <w:rPr>
          <w:rFonts w:ascii="Roboto" w:cs="Roboto" w:eastAsia="Roboto" w:hAnsi="Roboto"/>
          <w:color w:val="474747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color w:val="474747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74747"/>
          <w:sz w:val="24"/>
          <w:szCs w:val="24"/>
          <w:highlight w:val="white"/>
          <w:rtl w:val="0"/>
        </w:rPr>
        <w:t xml:space="preserve">EDUCATION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  <w:rtl w:val="0"/>
        </w:rPr>
        <w:t xml:space="preserve">Ph.D. </w:t>
        <w:tab/>
        <w:tab/>
        <w:t xml:space="preserve">Arizona State University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  <w:rtl w:val="0"/>
        </w:rPr>
        <w:tab/>
        <w:tab/>
        <w:t xml:space="preserve">Spanish Literature and Culture </w:t>
      </w:r>
    </w:p>
    <w:p w:rsidR="00000000" w:rsidDel="00000000" w:rsidP="00000000" w:rsidRDefault="00000000" w:rsidRPr="00000000" w14:paraId="0000000C">
      <w:pPr>
        <w:ind w:left="720" w:firstLine="720"/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  <w:rtl w:val="0"/>
        </w:rPr>
        <w:t xml:space="preserve">Candidate</w:t>
      </w:r>
    </w:p>
    <w:p w:rsidR="00000000" w:rsidDel="00000000" w:rsidP="00000000" w:rsidRDefault="00000000" w:rsidRPr="00000000" w14:paraId="0000000D">
      <w:pPr>
        <w:ind w:left="720" w:firstLine="720"/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  <w:rtl w:val="0"/>
        </w:rPr>
        <w:t xml:space="preserve">M.A.T </w:t>
        <w:tab/>
        <w:tab/>
        <w:t xml:space="preserve">Northern Arizona University </w:t>
      </w:r>
    </w:p>
    <w:p w:rsidR="00000000" w:rsidDel="00000000" w:rsidP="00000000" w:rsidRDefault="00000000" w:rsidRPr="00000000" w14:paraId="0000000F">
      <w:pPr>
        <w:ind w:left="720" w:firstLine="720"/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  <w:rtl w:val="0"/>
        </w:rPr>
        <w:t xml:space="preserve">Spanish, 2021</w:t>
      </w:r>
    </w:p>
    <w:p w:rsidR="00000000" w:rsidDel="00000000" w:rsidP="00000000" w:rsidRDefault="00000000" w:rsidRPr="00000000" w14:paraId="00000010">
      <w:pPr>
        <w:ind w:left="720" w:firstLine="720"/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  <w:rtl w:val="0"/>
        </w:rPr>
        <w:t xml:space="preserve">B. A </w:t>
        <w:tab/>
        <w:tab/>
        <w:t xml:space="preserve">University of the Valley, Colombia </w:t>
      </w:r>
    </w:p>
    <w:p w:rsidR="00000000" w:rsidDel="00000000" w:rsidP="00000000" w:rsidRDefault="00000000" w:rsidRPr="00000000" w14:paraId="00000012">
      <w:pPr>
        <w:ind w:left="720" w:firstLine="720"/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  <w:rtl w:val="0"/>
        </w:rPr>
        <w:t xml:space="preserve">Foreign Languages Education, 2019</w:t>
      </w:r>
    </w:p>
    <w:p w:rsidR="00000000" w:rsidDel="00000000" w:rsidP="00000000" w:rsidRDefault="00000000" w:rsidRPr="00000000" w14:paraId="00000013">
      <w:pPr>
        <w:ind w:left="720" w:firstLine="720"/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474747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74747"/>
          <w:sz w:val="24"/>
          <w:szCs w:val="24"/>
          <w:highlight w:val="white"/>
          <w:rtl w:val="0"/>
        </w:rPr>
        <w:t xml:space="preserve">PROFESSIONAL POSITIONS </w:t>
      </w:r>
    </w:p>
    <w:p w:rsidR="00000000" w:rsidDel="00000000" w:rsidP="00000000" w:rsidRDefault="00000000" w:rsidRPr="00000000" w14:paraId="00000015">
      <w:pPr>
        <w:ind w:left="0" w:firstLine="0"/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  <w:rtl w:val="0"/>
        </w:rPr>
        <w:t xml:space="preserve">2022-present  Grad Teaching Assistant, School of International Letters and Cultures at Arizona State University </w:t>
      </w:r>
    </w:p>
    <w:p w:rsidR="00000000" w:rsidDel="00000000" w:rsidP="00000000" w:rsidRDefault="00000000" w:rsidRPr="00000000" w14:paraId="00000018">
      <w:pPr>
        <w:ind w:left="0" w:firstLine="0"/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  <w:rtl w:val="0"/>
        </w:rPr>
        <w:t xml:space="preserve">2019-2021  Grad Teaching Assistant, Department of Global Languages and Cultures at Northern Arizona University </w:t>
      </w:r>
    </w:p>
    <w:p w:rsidR="00000000" w:rsidDel="00000000" w:rsidP="00000000" w:rsidRDefault="00000000" w:rsidRPr="00000000" w14:paraId="00000019">
      <w:pPr>
        <w:ind w:left="0" w:firstLine="0"/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  <w:rtl w:val="0"/>
        </w:rPr>
        <w:t xml:space="preserve">2018-2019 English Teacher, Skool Language school. </w:t>
      </w:r>
    </w:p>
    <w:p w:rsidR="00000000" w:rsidDel="00000000" w:rsidP="00000000" w:rsidRDefault="00000000" w:rsidRPr="00000000" w14:paraId="0000001A">
      <w:pPr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474747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74747"/>
          <w:sz w:val="24"/>
          <w:szCs w:val="24"/>
          <w:highlight w:val="white"/>
          <w:rtl w:val="0"/>
        </w:rPr>
        <w:t xml:space="preserve">RESEARCH AND TEACHING INTERESTS </w:t>
      </w:r>
    </w:p>
    <w:p w:rsidR="00000000" w:rsidDel="00000000" w:rsidP="00000000" w:rsidRDefault="00000000" w:rsidRPr="00000000" w14:paraId="0000001B">
      <w:pPr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  <w:rtl w:val="0"/>
        </w:rPr>
        <w:t xml:space="preserve">Latinx studies, Latina in the U.S. poetry, Sonic theory in literature, Colombian Literature and Cultures, Colombian Poetry, Colombian Indigenous literature, Second Language teaching, Computer Assisted Language Learning. </w:t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474747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74747"/>
          <w:sz w:val="24"/>
          <w:szCs w:val="24"/>
          <w:highlight w:val="white"/>
          <w:rtl w:val="0"/>
        </w:rPr>
        <w:t xml:space="preserve">PUBLICATIONS </w:t>
      </w:r>
    </w:p>
    <w:p w:rsidR="00000000" w:rsidDel="00000000" w:rsidP="00000000" w:rsidRDefault="00000000" w:rsidRPr="00000000" w14:paraId="0000001F">
      <w:pPr>
        <w:ind w:left="0" w:firstLine="0"/>
        <w:rPr>
          <w:rFonts w:ascii="Times New Roman" w:cs="Times New Roman" w:eastAsia="Times New Roman" w:hAnsi="Times New Roman"/>
          <w:b w:val="1"/>
          <w:bCs w:val="1"/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rFonts w:ascii="Times New Roman" w:cs="Times New Roman" w:eastAsia="Times New Roman" w:hAnsi="Times New Roman"/>
          <w:b w:val="1"/>
          <w:bCs w:val="1"/>
          <w:color w:val="474747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74747"/>
          <w:sz w:val="24"/>
          <w:szCs w:val="24"/>
          <w:highlight w:val="white"/>
          <w:rtl w:val="0"/>
        </w:rPr>
        <w:t xml:space="preserve">BOOK REVIEWS: </w:t>
      </w:r>
    </w:p>
    <w:p w:rsidR="00000000" w:rsidDel="00000000" w:rsidP="00000000" w:rsidRDefault="00000000" w:rsidRPr="00000000" w14:paraId="00000021">
      <w:pPr>
        <w:ind w:left="0" w:firstLine="0"/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00" w:line="276" w:lineRule="auto"/>
        <w:rPr>
          <w:rFonts w:ascii="Times New Roman" w:cs="Times New Roman" w:eastAsia="Times New Roman" w:hAnsi="Times New Roman"/>
          <w:i w:val="1"/>
          <w:iCs w:val="1"/>
          <w:color w:val="474747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Bernal, Andrea. "Reseña del libro La perra, de Pilar Quintana."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4"/>
          <w:szCs w:val="24"/>
          <w:highlight w:val="white"/>
          <w:rtl w:val="0"/>
        </w:rPr>
        <w:t xml:space="preserve">Estudios de Literatura Colombiana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54 (2024): 223-226.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https://revistas.udea.edu.co/index.php/elc/article/view/353879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rFonts w:ascii="Times New Roman" w:cs="Times New Roman" w:eastAsia="Times New Roman" w:hAnsi="Times New Roman"/>
          <w:i w:val="1"/>
          <w:iCs w:val="1"/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rFonts w:ascii="Times New Roman" w:cs="Times New Roman" w:eastAsia="Times New Roman" w:hAnsi="Times New Roman"/>
          <w:b w:val="1"/>
          <w:bCs w:val="1"/>
          <w:color w:val="474747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74747"/>
          <w:sz w:val="24"/>
          <w:szCs w:val="24"/>
          <w:highlight w:val="white"/>
          <w:rtl w:val="0"/>
        </w:rPr>
        <w:t xml:space="preserve">ACADEMIC ARTICLES:</w:t>
      </w:r>
    </w:p>
    <w:p w:rsidR="00000000" w:rsidDel="00000000" w:rsidP="00000000" w:rsidRDefault="00000000" w:rsidRPr="00000000" w14:paraId="00000025">
      <w:pPr>
        <w:ind w:left="0" w:firstLine="0"/>
        <w:rPr>
          <w:rFonts w:ascii="Times New Roman" w:cs="Times New Roman" w:eastAsia="Times New Roman" w:hAnsi="Times New Roman"/>
          <w:b w:val="1"/>
          <w:bCs w:val="1"/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Lozada, Andrea Bernal. "El uso de Instagram para promover la interacción entre los estudiantes."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4"/>
          <w:szCs w:val="24"/>
          <w:highlight w:val="white"/>
          <w:rtl w:val="0"/>
        </w:rPr>
        <w:t xml:space="preserve">redELE: Revista Electrónica de Didáctica ELE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34 (2022): 178-198.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https://dialnet.unirioja.es/servlet/articulo?codigo=8722241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Performativity in the film “La otra Forma", The political body. In review at Polifonia Journal.</w:t>
      </w:r>
    </w:p>
    <w:p w:rsidR="00000000" w:rsidDel="00000000" w:rsidP="00000000" w:rsidRDefault="00000000" w:rsidRPr="00000000" w14:paraId="00000029">
      <w:pPr>
        <w:spacing w:line="276.0005454545455" w:lineRule="auto"/>
        <w:ind w:left="0" w:firstLine="0"/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474747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74747"/>
          <w:sz w:val="24"/>
          <w:szCs w:val="24"/>
          <w:highlight w:val="white"/>
          <w:rtl w:val="0"/>
        </w:rPr>
        <w:t xml:space="preserve">FELLOWSHIPS AND SCHOLARSHIPS </w:t>
      </w:r>
    </w:p>
    <w:p w:rsidR="00000000" w:rsidDel="00000000" w:rsidP="00000000" w:rsidRDefault="00000000" w:rsidRPr="00000000" w14:paraId="0000002C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2025   SILC Travel Grant $300</w:t>
      </w:r>
    </w:p>
    <w:p w:rsidR="00000000" w:rsidDel="00000000" w:rsidP="00000000" w:rsidRDefault="00000000" w:rsidRPr="00000000" w14:paraId="0000002E">
      <w:pPr>
        <w:shd w:fill="ffffff" w:val="clear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2025  Graduate College travel Grant $350</w:t>
      </w:r>
    </w:p>
    <w:p w:rsidR="00000000" w:rsidDel="00000000" w:rsidP="00000000" w:rsidRDefault="00000000" w:rsidRPr="00000000" w14:paraId="0000002F">
      <w:pPr>
        <w:shd w:fill="ffffff" w:val="clear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2024   SILC Travel Grant $750 (ASU)</w:t>
      </w:r>
    </w:p>
    <w:p w:rsidR="00000000" w:rsidDel="00000000" w:rsidP="00000000" w:rsidRDefault="00000000" w:rsidRPr="00000000" w14:paraId="00000030">
      <w:pPr>
        <w:shd w:fill="ffffff" w:val="clear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2024   Graduate College Travel Grant $350 (ASU)</w:t>
      </w:r>
    </w:p>
    <w:p w:rsidR="00000000" w:rsidDel="00000000" w:rsidP="00000000" w:rsidRDefault="00000000" w:rsidRPr="00000000" w14:paraId="00000031">
      <w:pPr>
        <w:shd w:fill="ffffff" w:val="clear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2023    GSG Graduate Travel Grant $950 (ASU)</w:t>
      </w:r>
    </w:p>
    <w:p w:rsidR="00000000" w:rsidDel="00000000" w:rsidP="00000000" w:rsidRDefault="00000000" w:rsidRPr="00000000" w14:paraId="00000032">
      <w:pPr>
        <w:shd w:fill="ffffff" w:val="clear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2022   SILC Graduate Fellowship $3,000 (ASU)</w:t>
      </w:r>
    </w:p>
    <w:p w:rsidR="00000000" w:rsidDel="00000000" w:rsidP="00000000" w:rsidRDefault="00000000" w:rsidRPr="00000000" w14:paraId="00000033">
      <w:pPr>
        <w:shd w:fill="ffffff" w:val="clear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jc w:val="center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jc w:val="center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ACADEMIC PRESENTATIONS</w:t>
      </w:r>
    </w:p>
    <w:p w:rsidR="00000000" w:rsidDel="00000000" w:rsidP="00000000" w:rsidRDefault="00000000" w:rsidRPr="00000000" w14:paraId="00000036">
      <w:pPr>
        <w:shd w:fill="ffffff" w:val="clear"/>
        <w:spacing w:line="480" w:lineRule="auto"/>
        <w:ind w:left="720" w:hanging="72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2023 XXXII CILH Congreso Internacional de Literatura y Estudios Hispánicos “La identidad del Exiliado Cubano en Estados Unidos durante el siglo XIX”</w:t>
      </w:r>
    </w:p>
    <w:p w:rsidR="00000000" w:rsidDel="00000000" w:rsidP="00000000" w:rsidRDefault="00000000" w:rsidRPr="00000000" w14:paraId="00000037">
      <w:pPr>
        <w:shd w:fill="ffffff" w:val="clear"/>
        <w:spacing w:line="480" w:lineRule="auto"/>
        <w:ind w:left="720" w:hanging="72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2024 - The 9th IAFOR International Conference on Education in Hawaii “Canción sin miedo” an Indigenous and feminist protest </w:t>
      </w:r>
    </w:p>
    <w:p w:rsidR="00000000" w:rsidDel="00000000" w:rsidP="00000000" w:rsidRDefault="00000000" w:rsidRPr="00000000" w14:paraId="00000038">
      <w:pPr>
        <w:shd w:fill="ffffff" w:val="clear"/>
        <w:spacing w:line="480" w:lineRule="auto"/>
        <w:ind w:left="720" w:hanging="72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2024 - 3th International Conference on Chicanx Literature and Latino Studies“Pilgrims on the Way Towards New Multidisciplinary Encounters” “Fronteras culturales e identitarias: cruzando fronteras más allá de lo geopolítico en el viaje de Reyna Grande, una lectura a su autobiografía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 La distancia entre nosotros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”</w:t>
      </w:r>
    </w:p>
    <w:p w:rsidR="00000000" w:rsidDel="00000000" w:rsidP="00000000" w:rsidRDefault="00000000" w:rsidRPr="00000000" w14:paraId="00000039">
      <w:pPr>
        <w:shd w:fill="ffffff" w:val="clear"/>
        <w:spacing w:line="480" w:lineRule="auto"/>
        <w:ind w:left="720" w:hanging="72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2025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American Literature Association 36th Annual Conference Sonic Representation of Otherness 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Melissa Lozada-Oliva’s poem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“Mami said it will be quick, don’t cry””</w:t>
      </w:r>
    </w:p>
    <w:p w:rsidR="00000000" w:rsidDel="00000000" w:rsidP="00000000" w:rsidRDefault="00000000" w:rsidRPr="00000000" w14:paraId="0000003A">
      <w:pPr>
        <w:shd w:fill="ffffff" w:val="clear"/>
        <w:spacing w:after="240" w:before="240" w:lineRule="auto"/>
        <w:jc w:val="center"/>
        <w:rPr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CONFERENCE PANEL MODERATION</w:t>
      </w: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ab/>
      </w:r>
    </w:p>
    <w:p w:rsidR="00000000" w:rsidDel="00000000" w:rsidP="00000000" w:rsidRDefault="00000000" w:rsidRPr="00000000" w14:paraId="0000003B">
      <w:pPr>
        <w:shd w:fill="ffffff" w:val="clear"/>
        <w:spacing w:after="240" w:before="240" w:lineRule="auto"/>
        <w:jc w:val="center"/>
        <w:rPr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ab/>
        <w:tab/>
        <w:tab/>
        <w:tab/>
      </w:r>
    </w:p>
    <w:p w:rsidR="00000000" w:rsidDel="00000000" w:rsidP="00000000" w:rsidRDefault="00000000" w:rsidRPr="00000000" w14:paraId="0000003C">
      <w:pPr>
        <w:shd w:fill="ffffff" w:val="clea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2024 </w:t>
        <w:tab/>
        <w:t xml:space="preserve">“Análisis de la obra Reyna Grande”, 13th International Conference of Chicano Literature and Latinos Studies in Spain. </w:t>
      </w:r>
    </w:p>
    <w:p w:rsidR="00000000" w:rsidDel="00000000" w:rsidP="00000000" w:rsidRDefault="00000000" w:rsidRPr="00000000" w14:paraId="0000003D">
      <w:pPr>
        <w:shd w:fill="ffffff" w:val="clea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jc w:val="cente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COURSES TAUGHT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  <w:rtl w:val="0"/>
        </w:rPr>
        <w:t xml:space="preserve">Arizona State University </w:t>
      </w:r>
    </w:p>
    <w:p w:rsidR="00000000" w:rsidDel="00000000" w:rsidP="00000000" w:rsidRDefault="00000000" w:rsidRPr="00000000" w14:paraId="00000041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  <w:highlight w:val="white"/>
          <w:u w:val="single"/>
          <w:rtl w:val="0"/>
        </w:rPr>
        <w:t xml:space="preserve">Course Number</w:t>
        <w:tab/>
        <w:t xml:space="preserve">Course Title        2025 Fall</w:t>
      </w:r>
    </w:p>
    <w:p w:rsidR="00000000" w:rsidDel="00000000" w:rsidP="00000000" w:rsidRDefault="00000000" w:rsidRPr="00000000" w14:paraId="00000042">
      <w:pPr>
        <w:shd w:fill="ffffff" w:val="clear"/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  <w:rtl w:val="0"/>
        </w:rPr>
        <w:t xml:space="preserve">SPA 412</w:t>
        <w:tab/>
        <w:t xml:space="preserve">Advanced Conversation and Comp.</w:t>
      </w:r>
    </w:p>
    <w:p w:rsidR="00000000" w:rsidDel="00000000" w:rsidP="00000000" w:rsidRDefault="00000000" w:rsidRPr="00000000" w14:paraId="00000043">
      <w:pPr>
        <w:shd w:fill="ffffff" w:val="clear"/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  <w:highlight w:val="white"/>
          <w:u w:val="single"/>
          <w:rtl w:val="0"/>
        </w:rPr>
        <w:t xml:space="preserve">Course Number</w:t>
        <w:tab/>
        <w:t xml:space="preserve">Course Title        2025 Fall (Online)</w:t>
      </w:r>
    </w:p>
    <w:p w:rsidR="00000000" w:rsidDel="00000000" w:rsidP="00000000" w:rsidRDefault="00000000" w:rsidRPr="00000000" w14:paraId="00000045">
      <w:pPr>
        <w:shd w:fill="ffffff" w:val="clea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  <w:rtl w:val="0"/>
        </w:rPr>
        <w:t xml:space="preserve">SPA 472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afafa" w:val="clear"/>
          <w:rtl w:val="0"/>
        </w:rPr>
        <w:t xml:space="preserve">Latin American Society: Five Case Studies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  <w:highlight w:val="white"/>
          <w:u w:val="single"/>
          <w:rtl w:val="0"/>
        </w:rPr>
        <w:t xml:space="preserve">Course Number</w:t>
        <w:tab/>
        <w:t xml:space="preserve">Course Title        2025 Summer (Online)</w:t>
      </w:r>
    </w:p>
    <w:p w:rsidR="00000000" w:rsidDel="00000000" w:rsidP="00000000" w:rsidRDefault="00000000" w:rsidRPr="00000000" w14:paraId="00000049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  <w:rtl w:val="0"/>
        </w:rPr>
        <w:t xml:space="preserve">SPA 471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91919"/>
          <w:sz w:val="24"/>
          <w:szCs w:val="24"/>
          <w:shd w:fill="fafafa" w:val="clear"/>
          <w:rtl w:val="0"/>
        </w:rPr>
        <w:t xml:space="preserve">Civilization of the Indohispanomexicano Southwest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  <w:highlight w:val="white"/>
          <w:u w:val="single"/>
          <w:rtl w:val="0"/>
        </w:rPr>
        <w:t xml:space="preserve">Course Number</w:t>
        <w:tab/>
        <w:t xml:space="preserve">Course Title        2025 Spring</w:t>
      </w:r>
    </w:p>
    <w:p w:rsidR="00000000" w:rsidDel="00000000" w:rsidP="00000000" w:rsidRDefault="00000000" w:rsidRPr="00000000" w14:paraId="0000004D">
      <w:pPr>
        <w:shd w:fill="ffffff" w:val="clear"/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  <w:rtl w:val="0"/>
        </w:rPr>
        <w:t xml:space="preserve">SPA 412</w:t>
        <w:tab/>
        <w:t xml:space="preserve">Advanced Conversation and Comp.</w:t>
      </w:r>
    </w:p>
    <w:p w:rsidR="00000000" w:rsidDel="00000000" w:rsidP="00000000" w:rsidRDefault="00000000" w:rsidRPr="00000000" w14:paraId="0000004E">
      <w:pPr>
        <w:shd w:fill="ffffff" w:val="clear"/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  <w:highlight w:val="white"/>
          <w:u w:val="single"/>
          <w:rtl w:val="0"/>
        </w:rPr>
        <w:t xml:space="preserve">Course Number</w:t>
        <w:tab/>
        <w:t xml:space="preserve">Course Title        2024 Fall</w:t>
      </w:r>
    </w:p>
    <w:p w:rsidR="00000000" w:rsidDel="00000000" w:rsidP="00000000" w:rsidRDefault="00000000" w:rsidRPr="00000000" w14:paraId="00000050">
      <w:pPr>
        <w:shd w:fill="ffffff" w:val="clear"/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  <w:rtl w:val="0"/>
        </w:rPr>
        <w:t xml:space="preserve">SPA 314</w:t>
        <w:tab/>
        <w:t xml:space="preserve">Spanish Conversation and Comp (online)</w:t>
      </w:r>
    </w:p>
    <w:p w:rsidR="00000000" w:rsidDel="00000000" w:rsidP="00000000" w:rsidRDefault="00000000" w:rsidRPr="00000000" w14:paraId="00000051">
      <w:pPr>
        <w:shd w:fill="ffffff" w:val="clear"/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  <w:rtl w:val="0"/>
        </w:rPr>
        <w:t xml:space="preserve">SPA 314</w:t>
        <w:tab/>
        <w:t xml:space="preserve">Spanish Conversation and Comp (online)</w:t>
      </w:r>
    </w:p>
    <w:p w:rsidR="00000000" w:rsidDel="00000000" w:rsidP="00000000" w:rsidRDefault="00000000" w:rsidRPr="00000000" w14:paraId="00000052">
      <w:pPr>
        <w:shd w:fill="ffffff" w:val="clear"/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u w:val="single"/>
          <w:rtl w:val="0"/>
        </w:rPr>
        <w:t xml:space="preserve">Course Number</w:t>
        <w:tab/>
        <w:t xml:space="preserve">Course Title        2024 Summer</w:t>
      </w:r>
    </w:p>
    <w:p w:rsidR="00000000" w:rsidDel="00000000" w:rsidP="00000000" w:rsidRDefault="00000000" w:rsidRPr="00000000" w14:paraId="00000054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SPA 313</w:t>
        <w:tab/>
        <w:t xml:space="preserve">Spanish Conversation and Comp (online)</w:t>
      </w:r>
    </w:p>
    <w:p w:rsidR="00000000" w:rsidDel="00000000" w:rsidP="00000000" w:rsidRDefault="00000000" w:rsidRPr="00000000" w14:paraId="00000055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u w:val="single"/>
          <w:rtl w:val="0"/>
        </w:rPr>
        <w:t xml:space="preserve">Course Number</w:t>
        <w:tab/>
        <w:t xml:space="preserve">Course Title          2024 Spring</w:t>
      </w:r>
    </w:p>
    <w:p w:rsidR="00000000" w:rsidDel="00000000" w:rsidP="00000000" w:rsidRDefault="00000000" w:rsidRPr="00000000" w14:paraId="00000057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SPA 313</w:t>
        <w:tab/>
        <w:t xml:space="preserve">Spanish Conversation and Comp</w:t>
      </w:r>
    </w:p>
    <w:p w:rsidR="00000000" w:rsidDel="00000000" w:rsidP="00000000" w:rsidRDefault="00000000" w:rsidRPr="00000000" w14:paraId="00000058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SPA 313</w:t>
        <w:tab/>
        <w:t xml:space="preserve">Spanish Conversation and Comp</w:t>
      </w:r>
    </w:p>
    <w:p w:rsidR="00000000" w:rsidDel="00000000" w:rsidP="00000000" w:rsidRDefault="00000000" w:rsidRPr="00000000" w14:paraId="00000059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u w:val="single"/>
          <w:rtl w:val="0"/>
        </w:rPr>
        <w:t xml:space="preserve">Course Number</w:t>
        <w:tab/>
        <w:t xml:space="preserve">Course Title     2023 Fall</w:t>
      </w:r>
    </w:p>
    <w:p w:rsidR="00000000" w:rsidDel="00000000" w:rsidP="00000000" w:rsidRDefault="00000000" w:rsidRPr="00000000" w14:paraId="0000005B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SPA 314</w:t>
        <w:tab/>
        <w:t xml:space="preserve">Spanish Conversation and Comp</w:t>
      </w:r>
    </w:p>
    <w:p w:rsidR="00000000" w:rsidDel="00000000" w:rsidP="00000000" w:rsidRDefault="00000000" w:rsidRPr="00000000" w14:paraId="0000005C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u w:val="single"/>
          <w:rtl w:val="0"/>
        </w:rPr>
        <w:t xml:space="preserve">Course Number</w:t>
        <w:tab/>
        <w:t xml:space="preserve">Course Title    2023 Summer</w:t>
      </w:r>
    </w:p>
    <w:p w:rsidR="00000000" w:rsidDel="00000000" w:rsidP="00000000" w:rsidRDefault="00000000" w:rsidRPr="00000000" w14:paraId="0000005E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SPA 313</w:t>
        <w:tab/>
        <w:t xml:space="preserve">Spanish Conversation and Comp (online)</w:t>
      </w:r>
    </w:p>
    <w:p w:rsidR="00000000" w:rsidDel="00000000" w:rsidP="00000000" w:rsidRDefault="00000000" w:rsidRPr="00000000" w14:paraId="0000005F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u w:val="single"/>
          <w:rtl w:val="0"/>
        </w:rPr>
        <w:t xml:space="preserve">Course Number</w:t>
        <w:tab/>
        <w:t xml:space="preserve">Course Title      2023 Spring</w:t>
      </w:r>
    </w:p>
    <w:p w:rsidR="00000000" w:rsidDel="00000000" w:rsidP="00000000" w:rsidRDefault="00000000" w:rsidRPr="00000000" w14:paraId="00000062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SPA 313</w:t>
        <w:tab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Spanish Conversation and Comp</w:t>
      </w:r>
    </w:p>
    <w:p w:rsidR="00000000" w:rsidDel="00000000" w:rsidP="00000000" w:rsidRDefault="00000000" w:rsidRPr="00000000" w14:paraId="00000063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SPA 313</w:t>
        <w:tab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Spanish Conversation and Comp</w:t>
      </w:r>
    </w:p>
    <w:p w:rsidR="00000000" w:rsidDel="00000000" w:rsidP="00000000" w:rsidRDefault="00000000" w:rsidRPr="00000000" w14:paraId="00000064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u w:val="single"/>
          <w:rtl w:val="0"/>
        </w:rPr>
        <w:t xml:space="preserve">Course Number</w:t>
        <w:tab/>
        <w:t xml:space="preserve">Course Title      2022 Fall</w:t>
      </w:r>
    </w:p>
    <w:p w:rsidR="00000000" w:rsidDel="00000000" w:rsidP="00000000" w:rsidRDefault="00000000" w:rsidRPr="00000000" w14:paraId="00000066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SPA 101</w:t>
        <w:tab/>
        <w:t xml:space="preserve">Elementary Spanish I</w:t>
      </w:r>
    </w:p>
    <w:p w:rsidR="00000000" w:rsidDel="00000000" w:rsidP="00000000" w:rsidRDefault="00000000" w:rsidRPr="00000000" w14:paraId="00000067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Northern Arizona University </w:t>
      </w:r>
    </w:p>
    <w:p w:rsidR="00000000" w:rsidDel="00000000" w:rsidP="00000000" w:rsidRDefault="00000000" w:rsidRPr="00000000" w14:paraId="00000069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u w:val="single"/>
          <w:rtl w:val="0"/>
        </w:rPr>
        <w:t xml:space="preserve">Course Number</w:t>
        <w:tab/>
        <w:t xml:space="preserve">Course Title      2019  Fall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SPA 101 - First Year Spanish</w:t>
      </w:r>
    </w:p>
    <w:p w:rsidR="00000000" w:rsidDel="00000000" w:rsidP="00000000" w:rsidRDefault="00000000" w:rsidRPr="00000000" w14:paraId="0000006B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SPA 101 - First Year Spanish</w:t>
      </w:r>
    </w:p>
    <w:p w:rsidR="00000000" w:rsidDel="00000000" w:rsidP="00000000" w:rsidRDefault="00000000" w:rsidRPr="00000000" w14:paraId="0000006C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u w:val="single"/>
          <w:rtl w:val="0"/>
        </w:rPr>
        <w:t xml:space="preserve">Course Number</w:t>
        <w:tab/>
        <w:t xml:space="preserve">Course Title      2020  Spring</w:t>
      </w:r>
    </w:p>
    <w:p w:rsidR="00000000" w:rsidDel="00000000" w:rsidP="00000000" w:rsidRDefault="00000000" w:rsidRPr="00000000" w14:paraId="0000006E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SPA 102 - FIRST YEAR SPANISH</w:t>
      </w:r>
    </w:p>
    <w:p w:rsidR="00000000" w:rsidDel="00000000" w:rsidP="00000000" w:rsidRDefault="00000000" w:rsidRPr="00000000" w14:paraId="0000006F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SPA 102 - FIRST YEAR SPANISH</w:t>
      </w:r>
    </w:p>
    <w:p w:rsidR="00000000" w:rsidDel="00000000" w:rsidP="00000000" w:rsidRDefault="00000000" w:rsidRPr="00000000" w14:paraId="00000070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u w:val="single"/>
          <w:rtl w:val="0"/>
        </w:rPr>
        <w:t xml:space="preserve">Course Number</w:t>
        <w:tab/>
        <w:t xml:space="preserve">Course Title      2020  Fall</w:t>
      </w:r>
    </w:p>
    <w:p w:rsidR="00000000" w:rsidDel="00000000" w:rsidP="00000000" w:rsidRDefault="00000000" w:rsidRPr="00000000" w14:paraId="00000072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SPA 201 - SECOND YEAR SPANISH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SPA 201 - SECOND YEAR SPANISH</w:t>
      </w:r>
    </w:p>
    <w:p w:rsidR="00000000" w:rsidDel="00000000" w:rsidP="00000000" w:rsidRDefault="00000000" w:rsidRPr="00000000" w14:paraId="00000074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ab/>
        <w:tab/>
      </w:r>
    </w:p>
    <w:p w:rsidR="00000000" w:rsidDel="00000000" w:rsidP="00000000" w:rsidRDefault="00000000" w:rsidRPr="00000000" w14:paraId="00000075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fff" w:val="clear"/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ADVOVACY &amp; COMMUNITY ENGAGEMENT </w:t>
      </w:r>
    </w:p>
    <w:p w:rsidR="00000000" w:rsidDel="00000000" w:rsidP="00000000" w:rsidRDefault="00000000" w:rsidRPr="00000000" w14:paraId="00000077">
      <w:pPr>
        <w:shd w:fill="ffffff" w:val="clear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u w:val="single"/>
          <w:rtl w:val="0"/>
        </w:rPr>
        <w:t xml:space="preserve">Community Engagement: </w:t>
      </w:r>
    </w:p>
    <w:p w:rsidR="00000000" w:rsidDel="00000000" w:rsidP="00000000" w:rsidRDefault="00000000" w:rsidRPr="00000000" w14:paraId="00000078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2024-present </w:t>
        <w:tab/>
        <w:t xml:space="preserve">Volunteer at the International Foundation Maria Luisa de Moreno </w:t>
      </w:r>
    </w:p>
    <w:p w:rsidR="00000000" w:rsidDel="00000000" w:rsidP="00000000" w:rsidRDefault="00000000" w:rsidRPr="00000000" w14:paraId="00000079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2024               SPAGrad Organization Graduate Conference organizer at ASU</w:t>
      </w:r>
    </w:p>
    <w:p w:rsidR="00000000" w:rsidDel="00000000" w:rsidP="00000000" w:rsidRDefault="00000000" w:rsidRPr="00000000" w14:paraId="0000007A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2023 -2024     SPAGrad Secretary at ASU</w:t>
      </w:r>
    </w:p>
    <w:p w:rsidR="00000000" w:rsidDel="00000000" w:rsidP="00000000" w:rsidRDefault="00000000" w:rsidRPr="00000000" w14:paraId="0000007B">
      <w:pP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2021                   Volunteer at Mira USA</w:t>
      </w:r>
    </w:p>
    <w:p w:rsidR="00000000" w:rsidDel="00000000" w:rsidP="00000000" w:rsidRDefault="00000000" w:rsidRPr="00000000" w14:paraId="0000007C">
      <w:pPr>
        <w:shd w:fill="ffffff" w:val="clear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ffffff" w:val="clear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PROFESSIONAL AFFILIATIONS </w:t>
      </w:r>
    </w:p>
    <w:p w:rsidR="00000000" w:rsidDel="00000000" w:rsidP="00000000" w:rsidRDefault="00000000" w:rsidRPr="00000000" w14:paraId="0000007E">
      <w:pPr>
        <w:shd w:fill="ffffff" w:val="clear"/>
        <w:ind w:left="0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2024 </w:t>
        <w:tab/>
        <w:tab/>
        <w:t xml:space="preserve">American Association of Teachers of Spanish and Portuguese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ffffff" w:val="clear"/>
        <w:ind w:left="0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fff" w:val="clear"/>
        <w:ind w:left="0" w:firstLine="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u w:val="single"/>
          <w:rtl w:val="0"/>
        </w:rPr>
        <w:t xml:space="preserve">Languages:</w:t>
      </w:r>
    </w:p>
    <w:p w:rsidR="00000000" w:rsidDel="00000000" w:rsidP="00000000" w:rsidRDefault="00000000" w:rsidRPr="00000000" w14:paraId="00000081">
      <w:pPr>
        <w:shd w:fill="ffffff" w:val="clear"/>
        <w:ind w:left="0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English: Proficient Reading and Writing </w:t>
      </w:r>
    </w:p>
    <w:p w:rsidR="00000000" w:rsidDel="00000000" w:rsidP="00000000" w:rsidRDefault="00000000" w:rsidRPr="00000000" w14:paraId="00000082">
      <w:pPr>
        <w:shd w:fill="ffffff" w:val="clear"/>
        <w:ind w:left="0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Spanish: Native Language, Advanced Reading, and Writing </w:t>
      </w:r>
    </w:p>
    <w:p w:rsidR="00000000" w:rsidDel="00000000" w:rsidP="00000000" w:rsidRDefault="00000000" w:rsidRPr="00000000" w14:paraId="00000083">
      <w:pPr>
        <w:shd w:fill="ffffff" w:val="clear"/>
        <w:ind w:left="0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French: Proficient Reading and Writing Knowledge </w:t>
      </w:r>
    </w:p>
    <w:p w:rsidR="00000000" w:rsidDel="00000000" w:rsidP="00000000" w:rsidRDefault="00000000" w:rsidRPr="00000000" w14:paraId="00000084">
      <w:pPr>
        <w:shd w:fill="ffffff" w:val="clear"/>
        <w:ind w:left="0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center"/>
        <w:rPr>
          <w:rFonts w:ascii="Roboto" w:cs="Roboto" w:eastAsia="Roboto" w:hAnsi="Roboto"/>
          <w:color w:val="474747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revistas.udea.edu.co/index.php/elc/article/view/353879" TargetMode="External"/><Relationship Id="rId7" Type="http://schemas.openxmlformats.org/officeDocument/2006/relationships/hyperlink" Target="https://dialnet.unirioja.es/servlet/articulo?codigo=8722241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