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5612" w14:textId="39F49F2A" w:rsidR="007479CA" w:rsidRPr="00861116" w:rsidRDefault="008E4962" w:rsidP="00270313">
      <w:pPr>
        <w:adjustRightInd w:val="0"/>
        <w:snapToGrid w:val="0"/>
        <w:spacing w:after="120"/>
        <w:jc w:val="center"/>
        <w:rPr>
          <w:rFonts w:ascii="Constantia" w:hAnsi="Constantia" w:cs="Arial"/>
          <w:b/>
          <w:sz w:val="24"/>
          <w:szCs w:val="24"/>
        </w:rPr>
      </w:pPr>
      <w:r w:rsidRPr="00CC77A4">
        <w:rPr>
          <w:rFonts w:ascii="Constantia" w:hAnsi="Constant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7DE01" wp14:editId="108AF4BE">
                <wp:simplePos x="0" y="0"/>
                <wp:positionH relativeFrom="margin">
                  <wp:align>center</wp:align>
                </wp:positionH>
                <wp:positionV relativeFrom="paragraph">
                  <wp:posOffset>256523</wp:posOffset>
                </wp:positionV>
                <wp:extent cx="5943600" cy="0"/>
                <wp:effectExtent l="0" t="0" r="0" b="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2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0;margin-top:20.2pt;width:468pt;height:0;flip:y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" strokeweight="1.5pt">
                <o:lock v:ext="edit" shapetype="f"/>
                <w10:wrap anchorx="margin"/>
              </v:shape>
            </w:pict>
          </mc:Fallback>
        </mc:AlternateContent>
      </w:r>
      <w:r w:rsidR="00B1185C" w:rsidRPr="00CC77A4">
        <w:rPr>
          <w:rFonts w:ascii="Constantia" w:hAnsi="Constantia" w:cs="Arial"/>
          <w:b/>
          <w:sz w:val="28"/>
          <w:szCs w:val="24"/>
        </w:rPr>
        <w:t>S</w:t>
      </w:r>
      <w:r w:rsidR="0068622B" w:rsidRPr="00CC77A4">
        <w:rPr>
          <w:rFonts w:ascii="Constantia" w:hAnsi="Constantia" w:cs="Arial"/>
          <w:b/>
          <w:sz w:val="28"/>
          <w:szCs w:val="24"/>
        </w:rPr>
        <w:t>.</w:t>
      </w:r>
      <w:r w:rsidR="00B1185C" w:rsidRPr="00CC77A4">
        <w:rPr>
          <w:rFonts w:ascii="Constantia" w:hAnsi="Constantia" w:cs="Arial"/>
          <w:b/>
          <w:sz w:val="28"/>
          <w:szCs w:val="24"/>
        </w:rPr>
        <w:t xml:space="preserve"> Eileen</w:t>
      </w:r>
      <w:r w:rsidR="007479CA" w:rsidRPr="00CC77A4">
        <w:rPr>
          <w:rFonts w:ascii="Constantia" w:hAnsi="Constantia" w:cs="Arial"/>
          <w:b/>
          <w:sz w:val="28"/>
          <w:szCs w:val="24"/>
        </w:rPr>
        <w:t xml:space="preserve"> Seo</w:t>
      </w:r>
    </w:p>
    <w:p w14:paraId="7F6B2B8F" w14:textId="0D17C65F" w:rsidR="004D74CE" w:rsidRPr="00252427" w:rsidRDefault="004D74C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 xml:space="preserve">Arizona State University </w:t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</w:p>
    <w:p w14:paraId="22EF997C" w14:textId="13FBC1AF" w:rsidR="00FE5689" w:rsidRPr="00252427" w:rsidRDefault="00193B03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>School for Engineering of Matter, Transport and Energy</w:t>
      </w:r>
      <w:r w:rsidR="00BF4928" w:rsidRPr="00252427">
        <w:rPr>
          <w:rFonts w:ascii="Constantia" w:hAnsi="Constantia"/>
          <w:sz w:val="20"/>
          <w:szCs w:val="20"/>
        </w:rPr>
        <w:tab/>
      </w:r>
      <w:r w:rsidR="004D74CE" w:rsidRPr="00252427">
        <w:rPr>
          <w:rFonts w:ascii="Constantia" w:hAnsi="Constantia"/>
          <w:sz w:val="20"/>
          <w:szCs w:val="20"/>
        </w:rPr>
        <w:t xml:space="preserve">     </w:t>
      </w:r>
      <w:r w:rsidR="00D003A0" w:rsidRPr="00252427">
        <w:rPr>
          <w:rFonts w:ascii="Constantia" w:hAnsi="Constantia"/>
          <w:sz w:val="20"/>
          <w:szCs w:val="20"/>
        </w:rPr>
        <w:tab/>
      </w:r>
      <w:r w:rsidR="00D003A0" w:rsidRPr="00252427">
        <w:rPr>
          <w:rFonts w:ascii="Constantia" w:hAnsi="Constantia"/>
          <w:sz w:val="20"/>
          <w:szCs w:val="20"/>
        </w:rPr>
        <w:tab/>
        <w:t xml:space="preserve">   </w:t>
      </w:r>
      <w:r w:rsidR="001029EC" w:rsidRPr="00252427">
        <w:rPr>
          <w:rFonts w:ascii="Constantia" w:hAnsi="Constantia"/>
          <w:sz w:val="20"/>
          <w:szCs w:val="20"/>
        </w:rPr>
        <w:t xml:space="preserve">   </w:t>
      </w:r>
      <w:r w:rsidR="00D003A0" w:rsidRPr="00252427">
        <w:rPr>
          <w:rFonts w:ascii="Constantia" w:hAnsi="Constantia"/>
          <w:sz w:val="20"/>
          <w:szCs w:val="20"/>
        </w:rPr>
        <w:t xml:space="preserve"> </w:t>
      </w:r>
      <w:r w:rsidR="000F0888" w:rsidRPr="00252427">
        <w:rPr>
          <w:rFonts w:ascii="Constantia" w:hAnsi="Constantia"/>
          <w:sz w:val="20"/>
          <w:szCs w:val="20"/>
        </w:rPr>
        <w:t xml:space="preserve">    </w:t>
      </w:r>
      <w:r w:rsidR="00091660" w:rsidRPr="00252427">
        <w:rPr>
          <w:rFonts w:ascii="Constantia" w:hAnsi="Constantia"/>
          <w:sz w:val="20"/>
          <w:szCs w:val="20"/>
        </w:rPr>
        <w:t xml:space="preserve"> Email: </w:t>
      </w:r>
      <w:hyperlink r:id="rId8" w:history="1">
        <w:r w:rsidR="00091660" w:rsidRPr="00252427">
          <w:rPr>
            <w:rStyle w:val="Hyperlink"/>
            <w:rFonts w:ascii="Constantia" w:hAnsi="Constantia"/>
            <w:sz w:val="20"/>
            <w:szCs w:val="20"/>
          </w:rPr>
          <w:t>eileenseo@asu.edu</w:t>
        </w:r>
      </w:hyperlink>
    </w:p>
    <w:p w14:paraId="1336DB8C" w14:textId="00BD4BDD" w:rsidR="005C253C" w:rsidRPr="00252427" w:rsidRDefault="005C253C" w:rsidP="005C253C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Cs/>
          <w:sz w:val="20"/>
          <w:szCs w:val="20"/>
        </w:rPr>
        <w:t>Biodesign Center for Sustainable Macromolecular Materials and Manufacturing</w:t>
      </w:r>
      <w:r w:rsidRPr="00252427">
        <w:rPr>
          <w:rFonts w:ascii="Constantia" w:hAnsi="Constantia"/>
          <w:sz w:val="20"/>
          <w:szCs w:val="20"/>
        </w:rPr>
        <w:t xml:space="preserve">        </w:t>
      </w:r>
      <w:r w:rsidR="000F0888" w:rsidRPr="00252427">
        <w:rPr>
          <w:rFonts w:ascii="Constantia" w:hAnsi="Constantia"/>
          <w:sz w:val="20"/>
          <w:szCs w:val="20"/>
        </w:rPr>
        <w:t xml:space="preserve">     </w:t>
      </w:r>
      <w:r w:rsidR="00091660" w:rsidRPr="00252427">
        <w:rPr>
          <w:rFonts w:ascii="Constantia" w:hAnsi="Constantia"/>
          <w:sz w:val="20"/>
          <w:szCs w:val="20"/>
        </w:rPr>
        <w:t>Phone</w:t>
      </w:r>
      <w:r w:rsidR="004D74CE" w:rsidRPr="00252427">
        <w:rPr>
          <w:rFonts w:ascii="Constantia" w:hAnsi="Constantia"/>
          <w:sz w:val="20"/>
          <w:szCs w:val="20"/>
        </w:rPr>
        <w:t>: 602-496-4280</w:t>
      </w:r>
    </w:p>
    <w:p w14:paraId="5CDFE58A" w14:textId="6093DA54" w:rsidR="00267133" w:rsidRPr="00252427" w:rsidRDefault="00085D9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 xml:space="preserve">797 E Tyler St, </w:t>
      </w:r>
      <w:r w:rsidR="00B83F65" w:rsidRPr="00252427">
        <w:rPr>
          <w:rFonts w:ascii="Constantia" w:hAnsi="Constantia"/>
          <w:sz w:val="20"/>
          <w:szCs w:val="20"/>
        </w:rPr>
        <w:t xml:space="preserve">Office C293 </w:t>
      </w:r>
      <w:r w:rsidRPr="00252427">
        <w:rPr>
          <w:rFonts w:ascii="Constantia" w:hAnsi="Constantia"/>
          <w:sz w:val="20"/>
          <w:szCs w:val="20"/>
        </w:rPr>
        <w:t>Tempe, AZ 85281</w:t>
      </w:r>
      <w:r w:rsidR="00267133" w:rsidRPr="00252427">
        <w:rPr>
          <w:rFonts w:ascii="Constantia" w:hAnsi="Constantia"/>
          <w:sz w:val="20"/>
          <w:szCs w:val="20"/>
        </w:rPr>
        <w:tab/>
      </w:r>
      <w:r w:rsidR="005D6C1E" w:rsidRPr="00252427">
        <w:rPr>
          <w:rFonts w:ascii="Constantia" w:hAnsi="Constantia"/>
          <w:sz w:val="20"/>
          <w:szCs w:val="20"/>
        </w:rPr>
        <w:t xml:space="preserve"> </w:t>
      </w:r>
      <w:r w:rsidR="0072735F" w:rsidRPr="00252427">
        <w:rPr>
          <w:rFonts w:ascii="Constantia" w:hAnsi="Constantia"/>
          <w:sz w:val="20"/>
          <w:szCs w:val="20"/>
        </w:rPr>
        <w:tab/>
      </w:r>
      <w:r w:rsidR="005C390A" w:rsidRPr="00252427">
        <w:rPr>
          <w:rFonts w:ascii="Constantia" w:hAnsi="Constantia"/>
          <w:sz w:val="20"/>
          <w:szCs w:val="20"/>
        </w:rPr>
        <w:tab/>
      </w:r>
      <w:r w:rsidR="00861116" w:rsidRPr="00252427">
        <w:rPr>
          <w:rFonts w:ascii="Constantia" w:hAnsi="Constantia"/>
          <w:sz w:val="20"/>
          <w:szCs w:val="20"/>
        </w:rPr>
        <w:t xml:space="preserve"> </w:t>
      </w:r>
      <w:r w:rsidR="00A91057" w:rsidRPr="00252427">
        <w:rPr>
          <w:rFonts w:ascii="Constantia" w:hAnsi="Constantia"/>
          <w:sz w:val="20"/>
          <w:szCs w:val="20"/>
        </w:rPr>
        <w:t xml:space="preserve">   </w:t>
      </w:r>
      <w:r w:rsidR="00CF437E" w:rsidRPr="00252427">
        <w:rPr>
          <w:rFonts w:ascii="Constantia" w:hAnsi="Constantia"/>
          <w:sz w:val="20"/>
          <w:szCs w:val="20"/>
        </w:rPr>
        <w:t xml:space="preserve">      </w:t>
      </w:r>
      <w:r w:rsidR="00B83F65" w:rsidRPr="00252427">
        <w:rPr>
          <w:rFonts w:ascii="Constantia" w:hAnsi="Constantia"/>
          <w:sz w:val="20"/>
          <w:szCs w:val="20"/>
        </w:rPr>
        <w:t xml:space="preserve"> </w:t>
      </w:r>
      <w:r w:rsidR="00091660" w:rsidRPr="00252427">
        <w:rPr>
          <w:rFonts w:ascii="Constantia" w:hAnsi="Constantia"/>
          <w:sz w:val="20"/>
          <w:szCs w:val="20"/>
        </w:rPr>
        <w:t xml:space="preserve"> </w:t>
      </w:r>
      <w:hyperlink r:id="rId9" w:history="1">
        <w:r w:rsidR="00CF437E" w:rsidRPr="002371BD">
          <w:rPr>
            <w:rStyle w:val="Hyperlink"/>
            <w:rFonts w:ascii="Constantia" w:hAnsi="Constantia"/>
            <w:sz w:val="20"/>
            <w:szCs w:val="20"/>
          </w:rPr>
          <w:t>faculty.engineering.asu.edu/</w:t>
        </w:r>
        <w:proofErr w:type="spellStart"/>
        <w:r w:rsidR="00CF437E" w:rsidRPr="002371BD">
          <w:rPr>
            <w:rStyle w:val="Hyperlink"/>
            <w:rFonts w:ascii="Constantia" w:hAnsi="Constantia"/>
            <w:sz w:val="20"/>
            <w:szCs w:val="20"/>
          </w:rPr>
          <w:t>eseo</w:t>
        </w:r>
        <w:proofErr w:type="spellEnd"/>
        <w:r w:rsidR="00CF437E" w:rsidRPr="002371BD">
          <w:rPr>
            <w:rStyle w:val="Hyperlink"/>
            <w:rFonts w:ascii="Constantia" w:hAnsi="Constantia"/>
            <w:sz w:val="20"/>
            <w:szCs w:val="20"/>
          </w:rPr>
          <w:t>/</w:t>
        </w:r>
      </w:hyperlink>
    </w:p>
    <w:p w14:paraId="048DAB64" w14:textId="1964BA93" w:rsidR="0073108D" w:rsidRPr="00252427" w:rsidRDefault="005D6C1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</w:p>
    <w:p w14:paraId="49F4C4EA" w14:textId="480D164F" w:rsidR="00546A44" w:rsidRPr="00CC77A4" w:rsidRDefault="008E4962" w:rsidP="0092133D">
      <w:pPr>
        <w:adjustRightInd w:val="0"/>
        <w:snapToGrid w:val="0"/>
        <w:spacing w:after="120"/>
        <w:jc w:val="both"/>
        <w:rPr>
          <w:rFonts w:ascii="Constantia" w:hAnsi="Constantia"/>
          <w:b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3E1519" wp14:editId="44AC6F4B">
                <wp:simplePos x="0" y="0"/>
                <wp:positionH relativeFrom="margin">
                  <wp:posOffset>0</wp:posOffset>
                </wp:positionH>
                <wp:positionV relativeFrom="paragraph">
                  <wp:posOffset>204387</wp:posOffset>
                </wp:positionV>
                <wp:extent cx="5943600" cy="0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118" id="AutoShape 29" o:spid="_x0000_s1026" type="#_x0000_t32" style="position:absolute;margin-left:0;margin-top:16.1pt;width:468pt;height: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" strokeweight="1pt">
                <o:lock v:ext="edit" shapetype="f"/>
                <w10:wrap anchorx="margin"/>
              </v:shape>
            </w:pict>
          </mc:Fallback>
        </mc:AlternateContent>
      </w:r>
      <w:r w:rsidR="00D003A0">
        <w:rPr>
          <w:rFonts w:ascii="Constantia" w:hAnsi="Constantia"/>
          <w:b/>
          <w:szCs w:val="20"/>
        </w:rPr>
        <w:t>Professional Appointments</w:t>
      </w:r>
    </w:p>
    <w:p w14:paraId="66028FF7" w14:textId="565A41CA" w:rsidR="00D975A1" w:rsidRPr="00D26A90" w:rsidRDefault="00D975A1" w:rsidP="009048F6">
      <w:pPr>
        <w:adjustRightInd w:val="0"/>
        <w:snapToGrid w:val="0"/>
        <w:jc w:val="both"/>
        <w:rPr>
          <w:rFonts w:ascii="Constantia" w:hAnsi="Constantia"/>
          <w:b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Arizona State University, Tempe</w:t>
      </w:r>
      <w:r w:rsidR="004C32FD">
        <w:rPr>
          <w:rFonts w:ascii="Constantia" w:hAnsi="Constantia"/>
          <w:bCs/>
          <w:sz w:val="20"/>
          <w:szCs w:val="20"/>
        </w:rPr>
        <w:tab/>
      </w:r>
      <w:r w:rsidR="009477A7">
        <w:rPr>
          <w:rFonts w:ascii="Constantia" w:hAnsi="Constantia"/>
          <w:bCs/>
          <w:sz w:val="20"/>
          <w:szCs w:val="20"/>
        </w:rPr>
        <w:t>Campus</w:t>
      </w:r>
      <w:r w:rsidR="004C32F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 w:rsidR="00974DDC">
        <w:rPr>
          <w:rFonts w:ascii="Constantia" w:hAnsi="Constantia"/>
          <w:bCs/>
          <w:sz w:val="20"/>
          <w:szCs w:val="20"/>
        </w:rPr>
        <w:t xml:space="preserve">  </w:t>
      </w:r>
      <w:r w:rsidR="009477A7">
        <w:rPr>
          <w:rFonts w:ascii="Constantia" w:hAnsi="Constantia"/>
          <w:bCs/>
          <w:sz w:val="20"/>
          <w:szCs w:val="20"/>
        </w:rPr>
        <w:t xml:space="preserve"> </w:t>
      </w:r>
      <w:r w:rsidRPr="00D975A1">
        <w:rPr>
          <w:rFonts w:ascii="Constantia" w:hAnsi="Constantia"/>
          <w:b/>
          <w:sz w:val="20"/>
          <w:szCs w:val="20"/>
        </w:rPr>
        <w:t>2021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52FDC">
        <w:rPr>
          <w:rFonts w:ascii="Constantia" w:hAnsi="Constantia"/>
          <w:b/>
          <w:sz w:val="20"/>
          <w:szCs w:val="20"/>
        </w:rPr>
        <w:t>–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32E3F" w:rsidRPr="00D26A90">
        <w:rPr>
          <w:rFonts w:ascii="Constantia" w:hAnsi="Constantia"/>
          <w:b/>
          <w:sz w:val="20"/>
          <w:szCs w:val="20"/>
        </w:rPr>
        <w:t>present</w:t>
      </w:r>
    </w:p>
    <w:p w14:paraId="342F24B7" w14:textId="4D143488" w:rsidR="00D975A1" w:rsidRDefault="00D975A1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Assistant Professor</w:t>
      </w:r>
      <w:r>
        <w:rPr>
          <w:rFonts w:ascii="Constantia" w:hAnsi="Constantia"/>
          <w:bCs/>
          <w:sz w:val="20"/>
          <w:szCs w:val="20"/>
        </w:rPr>
        <w:t xml:space="preserve"> of Chemical Engineering</w:t>
      </w:r>
    </w:p>
    <w:p w14:paraId="1B301F06" w14:textId="48EC7140" w:rsidR="005B6242" w:rsidRDefault="005B6242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Faculty</w:t>
      </w:r>
      <w:r>
        <w:rPr>
          <w:rFonts w:ascii="Constantia" w:hAnsi="Constantia"/>
          <w:bCs/>
          <w:sz w:val="20"/>
          <w:szCs w:val="20"/>
        </w:rPr>
        <w:t xml:space="preserve"> of Biodesign Center for Sustainable Macromolecular Materials and Manufacturing</w:t>
      </w:r>
    </w:p>
    <w:p w14:paraId="31C18249" w14:textId="6180D7EE" w:rsidR="005B6242" w:rsidRDefault="005B6242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Graduate Faculty</w:t>
      </w:r>
      <w:r>
        <w:rPr>
          <w:rFonts w:ascii="Constantia" w:hAnsi="Constantia"/>
          <w:bCs/>
          <w:sz w:val="20"/>
          <w:szCs w:val="20"/>
        </w:rPr>
        <w:t xml:space="preserve"> of </w:t>
      </w:r>
      <w:r w:rsidR="005C5B7C">
        <w:rPr>
          <w:rFonts w:ascii="Constantia" w:hAnsi="Constantia"/>
          <w:bCs/>
          <w:sz w:val="20"/>
          <w:szCs w:val="20"/>
        </w:rPr>
        <w:t>School of Molecular Sciences</w:t>
      </w:r>
      <w:r w:rsidR="00BB56D8">
        <w:rPr>
          <w:rFonts w:ascii="Constantia" w:hAnsi="Constantia"/>
          <w:bCs/>
          <w:sz w:val="20"/>
          <w:szCs w:val="20"/>
        </w:rPr>
        <w:t xml:space="preserve"> (Chemistry)</w:t>
      </w:r>
    </w:p>
    <w:p w14:paraId="639F937A" w14:textId="0445EEA2" w:rsidR="005C5B7C" w:rsidRDefault="005C5B7C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Graduate Faculty</w:t>
      </w:r>
      <w:r>
        <w:rPr>
          <w:rFonts w:ascii="Constantia" w:hAnsi="Constantia"/>
          <w:bCs/>
          <w:sz w:val="20"/>
          <w:szCs w:val="20"/>
        </w:rPr>
        <w:t xml:space="preserve"> of Materials Science and Engineering</w:t>
      </w:r>
    </w:p>
    <w:p w14:paraId="09BB3EDA" w14:textId="77777777" w:rsidR="00D975A1" w:rsidRPr="00D975A1" w:rsidRDefault="00D975A1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</w:p>
    <w:p w14:paraId="71F6DADB" w14:textId="4FF62705" w:rsidR="0073108D" w:rsidRDefault="0073108D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University of California</w:t>
      </w:r>
      <w:r w:rsidR="008E4962" w:rsidRPr="004C32FD">
        <w:rPr>
          <w:rFonts w:ascii="Constantia" w:hAnsi="Constantia"/>
          <w:bCs/>
          <w:sz w:val="20"/>
          <w:szCs w:val="20"/>
        </w:rPr>
        <w:t xml:space="preserve">, </w:t>
      </w:r>
      <w:r w:rsidRPr="004C32FD">
        <w:rPr>
          <w:rFonts w:ascii="Constantia" w:hAnsi="Constantia"/>
          <w:bCs/>
          <w:sz w:val="20"/>
          <w:szCs w:val="20"/>
        </w:rPr>
        <w:t>Santa B</w:t>
      </w:r>
      <w:r w:rsidRPr="009048F6">
        <w:rPr>
          <w:rFonts w:ascii="Constantia" w:hAnsi="Constantia"/>
          <w:sz w:val="20"/>
          <w:szCs w:val="20"/>
        </w:rPr>
        <w:t>arbara</w:t>
      </w:r>
      <w:r w:rsidR="008E4962" w:rsidRPr="009048F6">
        <w:rPr>
          <w:rFonts w:ascii="Constantia" w:hAnsi="Constantia"/>
          <w:sz w:val="20"/>
          <w:szCs w:val="20"/>
        </w:rPr>
        <w:t xml:space="preserve"> </w:t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9048F6">
        <w:rPr>
          <w:rFonts w:ascii="Constantia" w:hAnsi="Constantia"/>
          <w:sz w:val="20"/>
          <w:szCs w:val="20"/>
        </w:rPr>
        <w:t xml:space="preserve">    </w:t>
      </w:r>
      <w:r w:rsidR="008E4962" w:rsidRPr="009048F6">
        <w:rPr>
          <w:rFonts w:ascii="Constantia" w:hAnsi="Constantia"/>
          <w:sz w:val="20"/>
          <w:szCs w:val="20"/>
        </w:rPr>
        <w:tab/>
      </w:r>
      <w:r w:rsidR="00861116" w:rsidRPr="009048F6">
        <w:rPr>
          <w:rFonts w:ascii="Constantia" w:hAnsi="Constantia"/>
          <w:sz w:val="20"/>
          <w:szCs w:val="20"/>
        </w:rPr>
        <w:t xml:space="preserve">   </w:t>
      </w:r>
      <w:r w:rsidR="00974DDC">
        <w:rPr>
          <w:rFonts w:ascii="Constantia" w:hAnsi="Constantia"/>
          <w:sz w:val="20"/>
          <w:szCs w:val="20"/>
        </w:rPr>
        <w:t xml:space="preserve">                     </w:t>
      </w:r>
      <w:r w:rsidR="004C32FD">
        <w:rPr>
          <w:rFonts w:ascii="Constantia" w:hAnsi="Constantia"/>
          <w:sz w:val="20"/>
          <w:szCs w:val="20"/>
        </w:rPr>
        <w:t xml:space="preserve">              </w:t>
      </w:r>
      <w:r w:rsidR="008E4962" w:rsidRPr="009048F6">
        <w:rPr>
          <w:rFonts w:ascii="Constantia" w:hAnsi="Constantia"/>
          <w:b/>
          <w:sz w:val="20"/>
          <w:szCs w:val="20"/>
        </w:rPr>
        <w:t>2018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52FDC">
        <w:rPr>
          <w:rFonts w:ascii="Constantia" w:hAnsi="Constantia"/>
          <w:b/>
          <w:sz w:val="20"/>
          <w:szCs w:val="20"/>
        </w:rPr>
        <w:t>–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D975A1">
        <w:rPr>
          <w:rFonts w:ascii="Constantia" w:hAnsi="Constantia"/>
          <w:b/>
          <w:sz w:val="20"/>
          <w:szCs w:val="20"/>
        </w:rPr>
        <w:t>2021</w:t>
      </w:r>
      <w:r w:rsidRPr="009048F6">
        <w:rPr>
          <w:rFonts w:ascii="Constantia" w:hAnsi="Constantia"/>
          <w:b/>
          <w:sz w:val="20"/>
          <w:szCs w:val="20"/>
        </w:rPr>
        <w:br/>
      </w:r>
      <w:r w:rsidRPr="00252427">
        <w:rPr>
          <w:rFonts w:ascii="Constantia" w:hAnsi="Constantia"/>
          <w:b/>
          <w:bCs/>
          <w:sz w:val="20"/>
          <w:szCs w:val="20"/>
        </w:rPr>
        <w:t>Postdoctoral Fellow</w:t>
      </w:r>
      <w:r w:rsidR="00E564E2">
        <w:rPr>
          <w:rFonts w:ascii="Constantia" w:hAnsi="Constantia"/>
          <w:sz w:val="20"/>
          <w:szCs w:val="20"/>
        </w:rPr>
        <w:t xml:space="preserve"> </w:t>
      </w:r>
      <w:r w:rsidR="00D003A0" w:rsidRPr="00D003A0">
        <w:rPr>
          <w:rFonts w:ascii="Constantia" w:hAnsi="Constantia"/>
          <w:sz w:val="20"/>
          <w:szCs w:val="20"/>
        </w:rPr>
        <w:t>(</w:t>
      </w:r>
      <w:r w:rsidRPr="00D003A0">
        <w:rPr>
          <w:rFonts w:ascii="Constantia" w:hAnsi="Constantia"/>
          <w:sz w:val="20"/>
          <w:szCs w:val="20"/>
        </w:rPr>
        <w:t>Advisor: Craig J. Hawker</w:t>
      </w:r>
      <w:r w:rsidR="00D003A0" w:rsidRPr="00D003A0">
        <w:rPr>
          <w:rFonts w:ascii="Constantia" w:hAnsi="Constantia"/>
          <w:sz w:val="20"/>
          <w:szCs w:val="20"/>
        </w:rPr>
        <w:t>)</w:t>
      </w:r>
    </w:p>
    <w:p w14:paraId="089545F2" w14:textId="652AA233" w:rsidR="00234B5D" w:rsidRPr="00D003A0" w:rsidRDefault="00234B5D" w:rsidP="00ED6B0C">
      <w:pPr>
        <w:adjustRightInd w:val="0"/>
        <w:snapToGrid w:val="0"/>
        <w:ind w:firstLine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Research focus: </w:t>
      </w:r>
      <w:r w:rsidR="00324852">
        <w:rPr>
          <w:rFonts w:ascii="Constantia" w:hAnsi="Constantia"/>
          <w:sz w:val="20"/>
          <w:szCs w:val="20"/>
        </w:rPr>
        <w:t>2- and 3D polymeric materials using light-mediated radical polymerization reactions</w:t>
      </w:r>
    </w:p>
    <w:p w14:paraId="29787938" w14:textId="330DC246" w:rsidR="00D003A0" w:rsidRDefault="00D003A0" w:rsidP="00D003A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5EF73A3F" w14:textId="391DB595" w:rsidR="00D003A0" w:rsidRPr="00D003A0" w:rsidRDefault="00D003A0" w:rsidP="00D003A0">
      <w:pPr>
        <w:adjustRightInd w:val="0"/>
        <w:snapToGrid w:val="0"/>
        <w:spacing w:after="120"/>
        <w:jc w:val="both"/>
        <w:rPr>
          <w:rFonts w:ascii="Constantia" w:hAnsi="Constantia"/>
          <w:b/>
        </w:rPr>
      </w:pPr>
      <w:r w:rsidRPr="00D003A0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456228" wp14:editId="3508880B">
                <wp:simplePos x="0" y="0"/>
                <wp:positionH relativeFrom="margin">
                  <wp:posOffset>0</wp:posOffset>
                </wp:positionH>
                <wp:positionV relativeFrom="paragraph">
                  <wp:posOffset>202482</wp:posOffset>
                </wp:positionV>
                <wp:extent cx="5943600" cy="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420F" id="AutoShape 29" o:spid="_x0000_s1026" type="#_x0000_t32" style="position:absolute;margin-left:0;margin-top:15.95pt;width:468pt;height:0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" strokeweight="1pt">
                <o:lock v:ext="edit" shapetype="f"/>
                <w10:wrap anchorx="margin"/>
              </v:shape>
            </w:pict>
          </mc:Fallback>
        </mc:AlternateContent>
      </w:r>
      <w:r w:rsidRPr="00D003A0">
        <w:rPr>
          <w:rFonts w:ascii="Constantia" w:hAnsi="Constantia"/>
          <w:b/>
        </w:rPr>
        <w:t>Education</w:t>
      </w:r>
    </w:p>
    <w:p w14:paraId="26283224" w14:textId="607775C6" w:rsidR="00546A44" w:rsidRPr="000262EF" w:rsidRDefault="00546A44" w:rsidP="009048F6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Northwestern Universit</w:t>
      </w:r>
      <w:r w:rsidR="008E4962" w:rsidRPr="004C32FD">
        <w:rPr>
          <w:rFonts w:ascii="Constantia" w:hAnsi="Constantia"/>
          <w:bCs/>
          <w:sz w:val="20"/>
          <w:szCs w:val="20"/>
        </w:rPr>
        <w:t>y</w:t>
      </w:r>
      <w:r w:rsidR="009477A7">
        <w:rPr>
          <w:rFonts w:ascii="Constantia" w:hAnsi="Constantia"/>
          <w:bCs/>
          <w:sz w:val="20"/>
          <w:szCs w:val="20"/>
        </w:rPr>
        <w:tab/>
      </w:r>
      <w:r w:rsidR="009477A7">
        <w:rPr>
          <w:rFonts w:ascii="Constantia" w:hAnsi="Constantia"/>
          <w:bCs/>
          <w:sz w:val="20"/>
          <w:szCs w:val="20"/>
        </w:rPr>
        <w:tab/>
        <w:t xml:space="preserve"> </w:t>
      </w:r>
      <w:r w:rsidR="004C32FD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 xml:space="preserve">     </w:t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D003A0">
        <w:rPr>
          <w:rFonts w:ascii="Constantia" w:hAnsi="Constantia"/>
          <w:sz w:val="20"/>
          <w:szCs w:val="20"/>
        </w:rPr>
        <w:t xml:space="preserve">    </w:t>
      </w:r>
      <w:r w:rsidR="00B97201">
        <w:rPr>
          <w:rFonts w:ascii="Constantia" w:hAnsi="Constantia"/>
          <w:sz w:val="20"/>
          <w:szCs w:val="20"/>
        </w:rPr>
        <w:t xml:space="preserve">  </w:t>
      </w:r>
      <w:r w:rsidR="00324852">
        <w:rPr>
          <w:rFonts w:ascii="Constantia" w:hAnsi="Constantia"/>
          <w:sz w:val="20"/>
          <w:szCs w:val="20"/>
        </w:rPr>
        <w:tab/>
      </w:r>
      <w:r w:rsidR="00324852">
        <w:rPr>
          <w:rFonts w:ascii="Constantia" w:hAnsi="Constantia"/>
          <w:sz w:val="20"/>
          <w:szCs w:val="20"/>
        </w:rPr>
        <w:tab/>
        <w:t xml:space="preserve">         </w:t>
      </w:r>
      <w:r w:rsidR="000262EF" w:rsidRPr="00D003A0">
        <w:rPr>
          <w:rFonts w:ascii="Constantia" w:hAnsi="Constantia"/>
          <w:b/>
          <w:sz w:val="20"/>
          <w:szCs w:val="20"/>
        </w:rPr>
        <w:t>2</w:t>
      </w:r>
      <w:r w:rsidR="000262EF" w:rsidRPr="000262EF">
        <w:rPr>
          <w:rFonts w:ascii="Constantia" w:hAnsi="Constantia"/>
          <w:b/>
          <w:sz w:val="20"/>
          <w:szCs w:val="20"/>
        </w:rPr>
        <w:t>012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003A0">
        <w:rPr>
          <w:rFonts w:ascii="Constantia" w:hAnsi="Constantia"/>
          <w:b/>
          <w:sz w:val="20"/>
          <w:szCs w:val="20"/>
        </w:rPr>
        <w:t>–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0262EF" w:rsidRPr="000262EF">
        <w:rPr>
          <w:rFonts w:ascii="Constantia" w:hAnsi="Constantia"/>
          <w:b/>
          <w:sz w:val="20"/>
          <w:szCs w:val="20"/>
        </w:rPr>
        <w:t>2018</w:t>
      </w:r>
    </w:p>
    <w:p w14:paraId="61AE6EE7" w14:textId="79DE0292" w:rsidR="00D003A0" w:rsidRDefault="00546A44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ED6B0C">
        <w:rPr>
          <w:rFonts w:ascii="Constantia" w:hAnsi="Constantia"/>
          <w:b/>
          <w:bCs/>
          <w:sz w:val="20"/>
          <w:szCs w:val="20"/>
        </w:rPr>
        <w:t>Ph.D.</w:t>
      </w:r>
      <w:r w:rsidR="007D31AA" w:rsidRPr="000262EF">
        <w:rPr>
          <w:rFonts w:ascii="Constantia" w:hAnsi="Constantia"/>
          <w:sz w:val="20"/>
          <w:szCs w:val="20"/>
        </w:rPr>
        <w:t xml:space="preserve"> in </w:t>
      </w:r>
      <w:r w:rsidRPr="000262EF">
        <w:rPr>
          <w:rFonts w:ascii="Constantia" w:hAnsi="Constantia"/>
          <w:sz w:val="20"/>
          <w:szCs w:val="20"/>
        </w:rPr>
        <w:t xml:space="preserve">Chemistry </w:t>
      </w:r>
      <w:r w:rsidR="00D003A0">
        <w:rPr>
          <w:rFonts w:ascii="Constantia" w:hAnsi="Constantia"/>
          <w:sz w:val="20"/>
          <w:szCs w:val="20"/>
        </w:rPr>
        <w:t>(</w:t>
      </w:r>
      <w:r w:rsidR="00DE5299" w:rsidRPr="00D003A0">
        <w:rPr>
          <w:rFonts w:ascii="Constantia" w:hAnsi="Constantia"/>
          <w:sz w:val="20"/>
          <w:szCs w:val="20"/>
        </w:rPr>
        <w:t>Advisor: Chad A. Mirkin</w:t>
      </w:r>
      <w:r w:rsidR="00D003A0">
        <w:rPr>
          <w:rFonts w:ascii="Constantia" w:hAnsi="Constantia"/>
          <w:sz w:val="20"/>
          <w:szCs w:val="20"/>
        </w:rPr>
        <w:t>)</w:t>
      </w:r>
    </w:p>
    <w:p w14:paraId="1607F659" w14:textId="4F932686" w:rsidR="00546A44" w:rsidRPr="00D003A0" w:rsidRDefault="00D003A0" w:rsidP="00ED6B0C">
      <w:pPr>
        <w:adjustRightInd w:val="0"/>
        <w:snapToGrid w:val="0"/>
        <w:ind w:firstLine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Thesis: Single Crystal Engineering with DNA</w:t>
      </w:r>
    </w:p>
    <w:p w14:paraId="4A8276F1" w14:textId="77777777" w:rsidR="007D31AA" w:rsidRPr="000262EF" w:rsidRDefault="007D31AA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09A7439B" w14:textId="46FD46ED" w:rsidR="00DE5299" w:rsidRPr="00D003A0" w:rsidRDefault="007479CA" w:rsidP="00D003A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University of California</w:t>
      </w:r>
      <w:r w:rsidR="00D17D05" w:rsidRPr="004C32FD">
        <w:rPr>
          <w:rFonts w:ascii="Constantia" w:hAnsi="Constantia"/>
          <w:bCs/>
          <w:sz w:val="20"/>
          <w:szCs w:val="20"/>
        </w:rPr>
        <w:t xml:space="preserve">, </w:t>
      </w:r>
      <w:r w:rsidRPr="004C32FD">
        <w:rPr>
          <w:rFonts w:ascii="Constantia" w:hAnsi="Constantia"/>
          <w:bCs/>
          <w:sz w:val="20"/>
          <w:szCs w:val="20"/>
        </w:rPr>
        <w:t>Berk</w:t>
      </w:r>
      <w:r w:rsidR="00E10F1B" w:rsidRPr="004C32FD">
        <w:rPr>
          <w:rFonts w:ascii="Constantia" w:hAnsi="Constantia"/>
          <w:bCs/>
          <w:sz w:val="20"/>
          <w:szCs w:val="20"/>
        </w:rPr>
        <w:t>eley</w:t>
      </w:r>
      <w:r w:rsidR="00D17D05" w:rsidRPr="004C32FD">
        <w:rPr>
          <w:rFonts w:ascii="Constantia" w:hAnsi="Constantia"/>
          <w:bCs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324852">
        <w:rPr>
          <w:rFonts w:ascii="Constantia" w:hAnsi="Constantia"/>
          <w:b/>
          <w:sz w:val="20"/>
          <w:szCs w:val="20"/>
        </w:rPr>
        <w:tab/>
      </w:r>
      <w:r w:rsidR="00324852">
        <w:rPr>
          <w:rFonts w:ascii="Constantia" w:hAnsi="Constantia"/>
          <w:b/>
          <w:sz w:val="20"/>
          <w:szCs w:val="20"/>
        </w:rPr>
        <w:tab/>
        <w:t xml:space="preserve">       </w:t>
      </w:r>
      <w:r w:rsidR="004C32FD">
        <w:rPr>
          <w:rFonts w:ascii="Constantia" w:hAnsi="Constantia"/>
          <w:b/>
          <w:sz w:val="20"/>
          <w:szCs w:val="20"/>
        </w:rPr>
        <w:tab/>
        <w:t xml:space="preserve">       </w:t>
      </w:r>
      <w:r w:rsidR="00324852">
        <w:rPr>
          <w:rFonts w:ascii="Constantia" w:hAnsi="Constantia"/>
          <w:b/>
          <w:sz w:val="20"/>
          <w:szCs w:val="20"/>
        </w:rPr>
        <w:t xml:space="preserve">  </w:t>
      </w:r>
      <w:r w:rsidR="00D17D05" w:rsidRPr="000262EF">
        <w:rPr>
          <w:rFonts w:ascii="Constantia" w:hAnsi="Constantia"/>
          <w:b/>
          <w:sz w:val="20"/>
          <w:szCs w:val="20"/>
        </w:rPr>
        <w:t>2008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003A0">
        <w:rPr>
          <w:rFonts w:ascii="Constantia" w:hAnsi="Constantia"/>
          <w:b/>
          <w:sz w:val="20"/>
          <w:szCs w:val="20"/>
        </w:rPr>
        <w:t>–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17D05" w:rsidRPr="000262EF">
        <w:rPr>
          <w:rFonts w:ascii="Constantia" w:hAnsi="Constantia"/>
          <w:b/>
          <w:sz w:val="20"/>
          <w:szCs w:val="20"/>
        </w:rPr>
        <w:t>2011</w:t>
      </w:r>
      <w:r w:rsidR="00D17D05" w:rsidRPr="000262EF">
        <w:rPr>
          <w:rFonts w:ascii="Constantia" w:hAnsi="Constantia"/>
          <w:sz w:val="20"/>
          <w:szCs w:val="20"/>
        </w:rPr>
        <w:t xml:space="preserve"> </w:t>
      </w:r>
      <w:r w:rsidR="006F552F" w:rsidRPr="000262EF">
        <w:rPr>
          <w:rFonts w:ascii="Constantia" w:hAnsi="Constantia"/>
          <w:b/>
          <w:sz w:val="20"/>
          <w:szCs w:val="20"/>
        </w:rPr>
        <w:t xml:space="preserve">    </w:t>
      </w:r>
      <w:r w:rsidR="00DE5299" w:rsidRPr="009B2784">
        <w:rPr>
          <w:rFonts w:ascii="Constantia" w:hAnsi="Constantia"/>
          <w:b/>
          <w:bCs/>
          <w:sz w:val="20"/>
          <w:szCs w:val="20"/>
        </w:rPr>
        <w:t>B</w:t>
      </w:r>
      <w:r w:rsidR="0060202A" w:rsidRPr="009B2784">
        <w:rPr>
          <w:rFonts w:ascii="Constantia" w:hAnsi="Constantia"/>
          <w:b/>
          <w:bCs/>
          <w:sz w:val="20"/>
          <w:szCs w:val="20"/>
        </w:rPr>
        <w:t>.S.</w:t>
      </w:r>
      <w:r w:rsidR="007D31AA" w:rsidRPr="000262EF">
        <w:rPr>
          <w:rFonts w:ascii="Constantia" w:hAnsi="Constantia"/>
          <w:sz w:val="20"/>
          <w:szCs w:val="20"/>
        </w:rPr>
        <w:t xml:space="preserve"> in </w:t>
      </w:r>
      <w:r w:rsidR="00DE5299" w:rsidRPr="000262EF">
        <w:rPr>
          <w:rFonts w:ascii="Constantia" w:hAnsi="Constantia"/>
          <w:sz w:val="20"/>
          <w:szCs w:val="20"/>
        </w:rPr>
        <w:t>Chemical Biology</w:t>
      </w:r>
      <w:r w:rsidR="00791958">
        <w:rPr>
          <w:rFonts w:ascii="Constantia" w:hAnsi="Constantia"/>
          <w:sz w:val="20"/>
          <w:szCs w:val="20"/>
        </w:rPr>
        <w:t xml:space="preserve"> in College of Chemistry</w:t>
      </w:r>
      <w:r w:rsidR="00D003A0" w:rsidRPr="00D003A0">
        <w:rPr>
          <w:rFonts w:ascii="Constantia" w:hAnsi="Constantia"/>
          <w:sz w:val="20"/>
          <w:szCs w:val="20"/>
        </w:rPr>
        <w:t xml:space="preserve"> </w:t>
      </w:r>
      <w:r w:rsidR="00D003A0">
        <w:rPr>
          <w:rFonts w:ascii="Constantia" w:hAnsi="Constantia"/>
          <w:sz w:val="20"/>
          <w:szCs w:val="20"/>
        </w:rPr>
        <w:t>(</w:t>
      </w:r>
      <w:r w:rsidR="00DE5299" w:rsidRPr="00D003A0">
        <w:rPr>
          <w:rFonts w:ascii="Constantia" w:hAnsi="Constantia"/>
          <w:sz w:val="20"/>
          <w:szCs w:val="20"/>
        </w:rPr>
        <w:t xml:space="preserve">Advisor: Jamie </w:t>
      </w:r>
      <w:r w:rsidR="00B379D9" w:rsidRPr="00D003A0">
        <w:rPr>
          <w:rFonts w:ascii="Constantia" w:hAnsi="Constantia"/>
          <w:sz w:val="20"/>
          <w:szCs w:val="20"/>
        </w:rPr>
        <w:t>H</w:t>
      </w:r>
      <w:r w:rsidR="00DE5299" w:rsidRPr="00D003A0">
        <w:rPr>
          <w:rFonts w:ascii="Constantia" w:hAnsi="Constantia"/>
          <w:sz w:val="20"/>
          <w:szCs w:val="20"/>
        </w:rPr>
        <w:t>.</w:t>
      </w:r>
      <w:r w:rsidR="0006032D" w:rsidRPr="00D003A0">
        <w:rPr>
          <w:rFonts w:ascii="Constantia" w:hAnsi="Constantia"/>
          <w:sz w:val="20"/>
          <w:szCs w:val="20"/>
        </w:rPr>
        <w:t xml:space="preserve"> D.</w:t>
      </w:r>
      <w:r w:rsidR="00DE5299" w:rsidRPr="00D003A0">
        <w:rPr>
          <w:rFonts w:ascii="Constantia" w:hAnsi="Constantia"/>
          <w:sz w:val="20"/>
          <w:szCs w:val="20"/>
        </w:rPr>
        <w:t xml:space="preserve"> Cate</w:t>
      </w:r>
      <w:r w:rsidR="00D003A0">
        <w:rPr>
          <w:rFonts w:ascii="Constantia" w:hAnsi="Constantia"/>
          <w:sz w:val="20"/>
          <w:szCs w:val="20"/>
        </w:rPr>
        <w:t>)</w:t>
      </w:r>
    </w:p>
    <w:p w14:paraId="6E2091B7" w14:textId="04C7F960" w:rsidR="000262EF" w:rsidRDefault="000262EF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8953529" w14:textId="0C9CA244" w:rsidR="009477A7" w:rsidRPr="00D003A0" w:rsidRDefault="009477A7" w:rsidP="009477A7">
      <w:pPr>
        <w:adjustRightInd w:val="0"/>
        <w:snapToGrid w:val="0"/>
        <w:spacing w:after="120"/>
        <w:jc w:val="both"/>
        <w:rPr>
          <w:rFonts w:ascii="Constantia" w:hAnsi="Constantia"/>
          <w:b/>
        </w:rPr>
      </w:pPr>
      <w:r w:rsidRPr="00D003A0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256533" wp14:editId="28A82062">
                <wp:simplePos x="0" y="0"/>
                <wp:positionH relativeFrom="margin">
                  <wp:posOffset>0</wp:posOffset>
                </wp:positionH>
                <wp:positionV relativeFrom="paragraph">
                  <wp:posOffset>202482</wp:posOffset>
                </wp:positionV>
                <wp:extent cx="5943600" cy="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5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0;margin-top:15.95pt;width:468pt;height: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</w:rPr>
        <w:t>Research Interests</w:t>
      </w:r>
    </w:p>
    <w:p w14:paraId="06B69997" w14:textId="6A475005" w:rsidR="009477A7" w:rsidRDefault="00676ACC" w:rsidP="009477A7">
      <w:pPr>
        <w:contextualSpacing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Polymer nanocomposites</w:t>
      </w:r>
      <w:r w:rsidR="00B97D27">
        <w:rPr>
          <w:rFonts w:ascii="Constantia" w:hAnsi="Constantia"/>
          <w:sz w:val="20"/>
          <w:szCs w:val="20"/>
        </w:rPr>
        <w:t xml:space="preserve">; </w:t>
      </w:r>
      <w:r>
        <w:rPr>
          <w:rFonts w:ascii="Constantia" w:hAnsi="Constantia"/>
          <w:sz w:val="20"/>
          <w:szCs w:val="20"/>
        </w:rPr>
        <w:t xml:space="preserve">stimuli-responsive </w:t>
      </w:r>
      <w:r w:rsidR="00637B1D">
        <w:rPr>
          <w:rFonts w:ascii="Constantia" w:hAnsi="Constantia"/>
          <w:sz w:val="20"/>
          <w:szCs w:val="20"/>
        </w:rPr>
        <w:t xml:space="preserve">polymeric and composite </w:t>
      </w:r>
      <w:r>
        <w:rPr>
          <w:rFonts w:ascii="Constantia" w:hAnsi="Constantia"/>
          <w:sz w:val="20"/>
          <w:szCs w:val="20"/>
        </w:rPr>
        <w:t>materials;</w:t>
      </w:r>
      <w:r w:rsidR="00136CB0">
        <w:rPr>
          <w:rFonts w:ascii="Constantia" w:hAnsi="Constantia"/>
          <w:sz w:val="20"/>
          <w:szCs w:val="20"/>
        </w:rPr>
        <w:t xml:space="preserve"> </w:t>
      </w:r>
      <w:r w:rsidR="005C190F">
        <w:rPr>
          <w:rFonts w:ascii="Constantia" w:hAnsi="Constantia"/>
          <w:sz w:val="20"/>
          <w:szCs w:val="20"/>
        </w:rPr>
        <w:t>photo-mediated 3D printing</w:t>
      </w:r>
      <w:r>
        <w:rPr>
          <w:rFonts w:ascii="Constantia" w:hAnsi="Constantia"/>
          <w:sz w:val="20"/>
          <w:szCs w:val="20"/>
        </w:rPr>
        <w:t xml:space="preserve"> of chemically </w:t>
      </w:r>
      <w:proofErr w:type="spellStart"/>
      <w:r>
        <w:rPr>
          <w:rFonts w:ascii="Constantia" w:hAnsi="Constantia"/>
          <w:sz w:val="20"/>
          <w:szCs w:val="20"/>
        </w:rPr>
        <w:t>reprocessable</w:t>
      </w:r>
      <w:proofErr w:type="spellEnd"/>
      <w:r>
        <w:rPr>
          <w:rFonts w:ascii="Constantia" w:hAnsi="Constantia"/>
          <w:sz w:val="20"/>
          <w:szCs w:val="20"/>
        </w:rPr>
        <w:t xml:space="preserve"> polymers;</w:t>
      </w:r>
      <w:r w:rsidR="005C190F">
        <w:rPr>
          <w:rFonts w:ascii="Constantia" w:hAnsi="Constantia"/>
          <w:sz w:val="20"/>
          <w:szCs w:val="20"/>
        </w:rPr>
        <w:t xml:space="preserve"> </w:t>
      </w:r>
      <w:r w:rsidR="008C4AF5">
        <w:rPr>
          <w:rFonts w:ascii="Constantia" w:hAnsi="Constantia"/>
          <w:sz w:val="20"/>
          <w:szCs w:val="20"/>
        </w:rPr>
        <w:t>self-assembly of</w:t>
      </w:r>
      <w:r w:rsidR="00FE0648">
        <w:rPr>
          <w:rFonts w:ascii="Constantia" w:hAnsi="Constantia"/>
          <w:sz w:val="20"/>
          <w:szCs w:val="20"/>
        </w:rPr>
        <w:t xml:space="preserve"> </w:t>
      </w:r>
      <w:r w:rsidR="00283969">
        <w:rPr>
          <w:rFonts w:ascii="Constantia" w:hAnsi="Constantia"/>
          <w:sz w:val="20"/>
          <w:szCs w:val="20"/>
        </w:rPr>
        <w:t>kinetically controlled nanoparticle superlattices</w:t>
      </w:r>
      <w:r w:rsidR="00C648DE">
        <w:rPr>
          <w:rFonts w:ascii="Constantia" w:hAnsi="Constantia"/>
          <w:sz w:val="20"/>
          <w:szCs w:val="20"/>
        </w:rPr>
        <w:t xml:space="preserve">; </w:t>
      </w:r>
      <w:r w:rsidR="008C4AF5">
        <w:rPr>
          <w:rFonts w:ascii="Constantia" w:hAnsi="Constantia"/>
          <w:sz w:val="20"/>
          <w:szCs w:val="20"/>
        </w:rPr>
        <w:t xml:space="preserve">macromolecule </w:t>
      </w:r>
      <w:r w:rsidR="00C648DE">
        <w:rPr>
          <w:rFonts w:ascii="Constantia" w:hAnsi="Constantia"/>
          <w:sz w:val="20"/>
          <w:szCs w:val="20"/>
        </w:rPr>
        <w:t>sustainability.</w:t>
      </w:r>
    </w:p>
    <w:p w14:paraId="10DE895C" w14:textId="77777777" w:rsidR="00045CEE" w:rsidRDefault="00045CEE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85DDFAB" w14:textId="0B51D117" w:rsidR="00045CEE" w:rsidRPr="009048F6" w:rsidRDefault="00045CEE" w:rsidP="00045CEE">
      <w:pPr>
        <w:adjustRightInd w:val="0"/>
        <w:snapToGrid w:val="0"/>
        <w:spacing w:after="120"/>
        <w:jc w:val="both"/>
        <w:rPr>
          <w:rFonts w:ascii="Constantia" w:hAnsi="Constantia"/>
          <w:b/>
          <w:noProof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7518FD" wp14:editId="3B4C58FC">
                <wp:simplePos x="0" y="0"/>
                <wp:positionH relativeFrom="margin">
                  <wp:posOffset>-9525</wp:posOffset>
                </wp:positionH>
                <wp:positionV relativeFrom="paragraph">
                  <wp:posOffset>196933</wp:posOffset>
                </wp:positionV>
                <wp:extent cx="5943600" cy="635"/>
                <wp:effectExtent l="0" t="0" r="19050" b="374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421A" id="AutoShape 42" o:spid="_x0000_s1026" type="#_x0000_t32" style="position:absolute;margin-left:-.75pt;margin-top:15.5pt;width:468pt;height:.0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" strokeweight="1pt">
                <o:lock v:ext="edit" shapetype="f"/>
                <w10:wrap anchorx="margin"/>
              </v:shape>
            </w:pict>
          </mc:Fallback>
        </mc:AlternateContent>
      </w:r>
      <w:r w:rsidRPr="005129CB">
        <w:rPr>
          <w:rFonts w:ascii="Constantia" w:hAnsi="Constantia"/>
          <w:b/>
          <w:noProof/>
          <w:szCs w:val="20"/>
        </w:rPr>
        <w:t>Awards</w:t>
      </w:r>
      <w:r w:rsidR="007F63EF">
        <w:rPr>
          <w:rFonts w:ascii="Constantia" w:hAnsi="Constantia"/>
          <w:b/>
          <w:noProof/>
          <w:szCs w:val="20"/>
        </w:rPr>
        <w:t>/Fellowships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9"/>
        <w:gridCol w:w="641"/>
      </w:tblGrid>
      <w:tr w:rsidR="00F727A8" w14:paraId="1C7E4B2C" w14:textId="77777777" w:rsidTr="004764B2">
        <w:tc>
          <w:tcPr>
            <w:tcW w:w="8719" w:type="dxa"/>
          </w:tcPr>
          <w:p w14:paraId="52540005" w14:textId="0A28102D" w:rsidR="00F727A8" w:rsidRDefault="0086445F" w:rsidP="00F727A8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bookmarkStart w:id="0" w:name="OLE_LINK5"/>
            <w:proofErr w:type="spellStart"/>
            <w:r>
              <w:rPr>
                <w:rFonts w:ascii="Constantia" w:hAnsi="Constantia"/>
                <w:bCs/>
                <w:sz w:val="20"/>
                <w:szCs w:val="20"/>
              </w:rPr>
              <w:t>BioPACIFIC</w:t>
            </w:r>
            <w:proofErr w:type="spellEnd"/>
            <w:r>
              <w:rPr>
                <w:rFonts w:ascii="Constantia" w:hAnsi="Constantia"/>
                <w:bCs/>
                <w:sz w:val="20"/>
                <w:szCs w:val="20"/>
              </w:rPr>
              <w:t xml:space="preserve"> MIP </w:t>
            </w:r>
            <w:r w:rsidRPr="00340C91">
              <w:rPr>
                <w:rFonts w:ascii="Constantia" w:hAnsi="Constantia"/>
                <w:bCs/>
                <w:sz w:val="20"/>
                <w:szCs w:val="20"/>
              </w:rPr>
              <w:t>Catalyzing Automated Polymer Synthesis </w:t>
            </w:r>
            <w:r>
              <w:rPr>
                <w:rFonts w:ascii="Constantia" w:hAnsi="Constantia"/>
                <w:bCs/>
                <w:sz w:val="20"/>
                <w:szCs w:val="20"/>
              </w:rPr>
              <w:t>Fellowship</w:t>
            </w:r>
            <w:bookmarkEnd w:id="0"/>
          </w:p>
        </w:tc>
        <w:tc>
          <w:tcPr>
            <w:tcW w:w="641" w:type="dxa"/>
          </w:tcPr>
          <w:p w14:paraId="7B919E99" w14:textId="70E3A11B" w:rsidR="00F727A8" w:rsidRDefault="0086445F" w:rsidP="00F727A8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2025</w:t>
            </w:r>
          </w:p>
        </w:tc>
      </w:tr>
      <w:tr w:rsidR="00AD1583" w14:paraId="3FC7EDBD" w14:textId="77777777" w:rsidTr="004764B2">
        <w:tc>
          <w:tcPr>
            <w:tcW w:w="8719" w:type="dxa"/>
          </w:tcPr>
          <w:p w14:paraId="0170D3E2" w14:textId="76BBA2A5" w:rsidR="00AD1583" w:rsidRDefault="00AD1583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>ACS PRF Doctoral New Investigator Grant</w:t>
            </w:r>
          </w:p>
        </w:tc>
        <w:tc>
          <w:tcPr>
            <w:tcW w:w="641" w:type="dxa"/>
          </w:tcPr>
          <w:p w14:paraId="607D3E32" w14:textId="179154D3" w:rsidR="00AD1583" w:rsidRDefault="00AD1583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2024</w:t>
            </w:r>
          </w:p>
        </w:tc>
      </w:tr>
      <w:tr w:rsidR="0021711A" w14:paraId="5D4A46FE" w14:textId="77777777" w:rsidTr="004764B2">
        <w:tc>
          <w:tcPr>
            <w:tcW w:w="8719" w:type="dxa"/>
          </w:tcPr>
          <w:p w14:paraId="5C6E36D5" w14:textId="48D93AD5" w:rsidR="0021711A" w:rsidRDefault="0021711A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 xml:space="preserve">DOE Early Career Research </w:t>
            </w:r>
            <w:r w:rsidR="00A46D80">
              <w:rPr>
                <w:rFonts w:ascii="Constantia" w:hAnsi="Constantia"/>
                <w:bCs/>
                <w:sz w:val="20"/>
                <w:szCs w:val="20"/>
              </w:rPr>
              <w:t>Program</w:t>
            </w:r>
          </w:p>
        </w:tc>
        <w:tc>
          <w:tcPr>
            <w:tcW w:w="641" w:type="dxa"/>
          </w:tcPr>
          <w:p w14:paraId="0B3A7940" w14:textId="719DD500" w:rsidR="0021711A" w:rsidRDefault="00A46D80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2024</w:t>
            </w:r>
          </w:p>
        </w:tc>
      </w:tr>
      <w:tr w:rsidR="00294394" w14:paraId="12136CC6" w14:textId="77777777" w:rsidTr="004764B2">
        <w:tc>
          <w:tcPr>
            <w:tcW w:w="8719" w:type="dxa"/>
          </w:tcPr>
          <w:p w14:paraId="68A109F3" w14:textId="7E9B27C7" w:rsidR="00294394" w:rsidRPr="006F3F9F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>Oak Ridge Associated Universities (ORAU) Ralph E. Powe Junior Faculty Enhancement Award</w:t>
            </w:r>
          </w:p>
        </w:tc>
        <w:tc>
          <w:tcPr>
            <w:tcW w:w="641" w:type="dxa"/>
          </w:tcPr>
          <w:p w14:paraId="0507AA0D" w14:textId="62C713AD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2023</w:t>
            </w:r>
          </w:p>
        </w:tc>
      </w:tr>
      <w:tr w:rsidR="0029730B" w14:paraId="1F9BDEA7" w14:textId="77777777" w:rsidTr="004764B2">
        <w:tc>
          <w:tcPr>
            <w:tcW w:w="8719" w:type="dxa"/>
          </w:tcPr>
          <w:p w14:paraId="402546D0" w14:textId="39B965D7" w:rsidR="0029730B" w:rsidRDefault="0029730B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882A32">
              <w:rPr>
                <w:rFonts w:ascii="Constantia" w:hAnsi="Constantia"/>
                <w:bCs/>
                <w:sz w:val="20"/>
                <w:szCs w:val="20"/>
              </w:rPr>
              <w:t>ASU Lightworks Sustainable Fuels and Products (SF&amp;P) Seed Funding</w:t>
            </w:r>
          </w:p>
        </w:tc>
        <w:tc>
          <w:tcPr>
            <w:tcW w:w="641" w:type="dxa"/>
          </w:tcPr>
          <w:p w14:paraId="711A78DE" w14:textId="5D3A9FF2" w:rsidR="0029730B" w:rsidRDefault="0029730B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2023</w:t>
            </w:r>
          </w:p>
        </w:tc>
      </w:tr>
      <w:tr w:rsidR="00294394" w14:paraId="24F9F209" w14:textId="77777777" w:rsidTr="004764B2">
        <w:tc>
          <w:tcPr>
            <w:tcW w:w="8719" w:type="dxa"/>
          </w:tcPr>
          <w:p w14:paraId="636D9B07" w14:textId="70600ECD" w:rsidR="00294394" w:rsidRPr="006F3F9F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0F4937">
              <w:rPr>
                <w:rFonts w:ascii="Constantia" w:hAnsi="Constantia"/>
                <w:bCs/>
                <w:sz w:val="20"/>
                <w:szCs w:val="20"/>
              </w:rPr>
              <w:t>Engineering for One Planet Faculty Fellowship</w:t>
            </w:r>
          </w:p>
        </w:tc>
        <w:tc>
          <w:tcPr>
            <w:tcW w:w="641" w:type="dxa"/>
          </w:tcPr>
          <w:p w14:paraId="7EE15154" w14:textId="0E7B7BA3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2023</w:t>
            </w:r>
          </w:p>
        </w:tc>
      </w:tr>
      <w:tr w:rsidR="00294394" w14:paraId="167E6EF1" w14:textId="77777777" w:rsidTr="004764B2">
        <w:tc>
          <w:tcPr>
            <w:tcW w:w="8719" w:type="dxa"/>
          </w:tcPr>
          <w:p w14:paraId="0EEE080F" w14:textId="11E880E8" w:rsidR="00294394" w:rsidRDefault="00294394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0E21F9">
              <w:rPr>
                <w:rFonts w:ascii="Constantia" w:hAnsi="Constantia"/>
                <w:color w:val="000000" w:themeColor="text1"/>
                <w:sz w:val="20"/>
                <w:szCs w:val="20"/>
              </w:rPr>
              <w:t>Dow MI/MRL Travel Fellowship Award, UCSB</w:t>
            </w:r>
          </w:p>
        </w:tc>
        <w:tc>
          <w:tcPr>
            <w:tcW w:w="641" w:type="dxa"/>
          </w:tcPr>
          <w:p w14:paraId="5CB7E94F" w14:textId="40C4E09F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2020</w:t>
            </w:r>
          </w:p>
        </w:tc>
      </w:tr>
      <w:tr w:rsidR="00294394" w14:paraId="266CCC57" w14:textId="77777777" w:rsidTr="004764B2">
        <w:tc>
          <w:tcPr>
            <w:tcW w:w="8719" w:type="dxa"/>
          </w:tcPr>
          <w:p w14:paraId="297F2470" w14:textId="39FAF278" w:rsidR="00294394" w:rsidRPr="00CB20ED" w:rsidRDefault="00294394" w:rsidP="004764B2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CB20ED">
              <w:rPr>
                <w:rFonts w:ascii="Constantia" w:hAnsi="Constantia"/>
                <w:sz w:val="20"/>
                <w:szCs w:val="20"/>
              </w:rPr>
              <w:t>Outstanding Oral Presentation Award, Polymers for Advanced Technologies</w:t>
            </w:r>
          </w:p>
        </w:tc>
        <w:tc>
          <w:tcPr>
            <w:tcW w:w="641" w:type="dxa"/>
          </w:tcPr>
          <w:p w14:paraId="0DA5A30C" w14:textId="5FF1AA65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2019</w:t>
            </w:r>
          </w:p>
        </w:tc>
      </w:tr>
      <w:tr w:rsidR="00294394" w14:paraId="740D15DC" w14:textId="77777777" w:rsidTr="004764B2">
        <w:tc>
          <w:tcPr>
            <w:tcW w:w="8719" w:type="dxa"/>
          </w:tcPr>
          <w:p w14:paraId="49980B11" w14:textId="3189B25B" w:rsidR="00294394" w:rsidRPr="000E21F9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CB20ED">
              <w:rPr>
                <w:rFonts w:ascii="Constantia" w:hAnsi="Constantia"/>
                <w:sz w:val="20"/>
                <w:szCs w:val="20"/>
              </w:rPr>
              <w:t>International Institute for Nanotechnology (IIN) Outstanding</w:t>
            </w:r>
            <w:r w:rsidRPr="009048F6">
              <w:rPr>
                <w:rFonts w:ascii="Constantia" w:hAnsi="Constantia"/>
                <w:sz w:val="20"/>
                <w:szCs w:val="20"/>
              </w:rPr>
              <w:t xml:space="preserve"> Researcher Award, IIN</w:t>
            </w:r>
          </w:p>
        </w:tc>
        <w:tc>
          <w:tcPr>
            <w:tcW w:w="641" w:type="dxa"/>
          </w:tcPr>
          <w:p w14:paraId="68ED561A" w14:textId="3A4D7ECD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2018</w:t>
            </w:r>
          </w:p>
        </w:tc>
      </w:tr>
      <w:tr w:rsidR="00294394" w14:paraId="6C73F3D5" w14:textId="77777777" w:rsidTr="004764B2">
        <w:tc>
          <w:tcPr>
            <w:tcW w:w="8719" w:type="dxa"/>
          </w:tcPr>
          <w:p w14:paraId="4C85CAC9" w14:textId="6FA7D00B" w:rsidR="00294394" w:rsidRPr="000E21F9" w:rsidRDefault="00294394" w:rsidP="004764B2">
            <w:pPr>
              <w:adjustRightInd w:val="0"/>
              <w:snapToGrid w:val="0"/>
              <w:rPr>
                <w:rFonts w:ascii="Constantia" w:hAnsi="Constantia"/>
                <w:bCs/>
                <w:color w:val="000000" w:themeColor="text1"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Fellowship in Center of Computation and Theory of Soft Materials, Northwestern University</w:t>
            </w:r>
          </w:p>
        </w:tc>
        <w:tc>
          <w:tcPr>
            <w:tcW w:w="641" w:type="dxa"/>
          </w:tcPr>
          <w:p w14:paraId="43C15F5B" w14:textId="59C4E6A3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2016</w:t>
            </w:r>
          </w:p>
        </w:tc>
      </w:tr>
      <w:tr w:rsidR="00294394" w14:paraId="09A725FD" w14:textId="77777777" w:rsidTr="004764B2">
        <w:tc>
          <w:tcPr>
            <w:tcW w:w="8719" w:type="dxa"/>
          </w:tcPr>
          <w:p w14:paraId="505D5CCA" w14:textId="75FA0FB1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D75278">
              <w:rPr>
                <w:rFonts w:ascii="Constantia" w:hAnsi="Constantia"/>
                <w:sz w:val="20"/>
                <w:szCs w:val="20"/>
              </w:rPr>
              <w:t xml:space="preserve">NUANCE </w:t>
            </w:r>
            <w:r w:rsidRPr="009048F6">
              <w:rPr>
                <w:rFonts w:ascii="Constantia" w:hAnsi="Constantia"/>
                <w:sz w:val="20"/>
                <w:szCs w:val="20"/>
              </w:rPr>
              <w:t>Image Gallery Award, Northwestern University</w:t>
            </w:r>
            <w:r w:rsidRPr="009048F6"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641" w:type="dxa"/>
          </w:tcPr>
          <w:p w14:paraId="28BD8514" w14:textId="43F130D2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  <w:tr w:rsidR="00294394" w14:paraId="764A6B6B" w14:textId="77777777" w:rsidTr="004764B2">
        <w:tc>
          <w:tcPr>
            <w:tcW w:w="8719" w:type="dxa"/>
          </w:tcPr>
          <w:p w14:paraId="48ED2E56" w14:textId="45ECEBC2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Fellowship in Center for Bio-Inspired Energy Science, Northwestern University</w:t>
            </w:r>
          </w:p>
        </w:tc>
        <w:tc>
          <w:tcPr>
            <w:tcW w:w="641" w:type="dxa"/>
          </w:tcPr>
          <w:p w14:paraId="4E177E05" w14:textId="5621A824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  <w:tr w:rsidR="00294394" w14:paraId="7DA46995" w14:textId="77777777" w:rsidTr="004764B2">
        <w:tc>
          <w:tcPr>
            <w:tcW w:w="8719" w:type="dxa"/>
          </w:tcPr>
          <w:p w14:paraId="2007CD67" w14:textId="7B256CC0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Presidential Fellowship Semi-Finalist, Northwestern University</w:t>
            </w:r>
          </w:p>
        </w:tc>
        <w:tc>
          <w:tcPr>
            <w:tcW w:w="641" w:type="dxa"/>
          </w:tcPr>
          <w:p w14:paraId="665FA0B0" w14:textId="10EDA87F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</w:tbl>
    <w:p w14:paraId="46AD4664" w14:textId="77777777" w:rsidR="00871545" w:rsidRPr="000262EF" w:rsidRDefault="00871545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1D62A8E" w14:textId="77777777" w:rsidR="00DC2524" w:rsidRPr="009048F6" w:rsidRDefault="00DC2524" w:rsidP="00DC2524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F9DB62" wp14:editId="4661E796">
                <wp:simplePos x="0" y="0"/>
                <wp:positionH relativeFrom="margin">
                  <wp:posOffset>-9525</wp:posOffset>
                </wp:positionH>
                <wp:positionV relativeFrom="paragraph">
                  <wp:posOffset>205823</wp:posOffset>
                </wp:positionV>
                <wp:extent cx="5943600" cy="635"/>
                <wp:effectExtent l="0" t="0" r="19050" b="3746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5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-.75pt;margin-top:16.2pt;width:468pt;height:.05pt;flip:y;z-index:2516643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 xml:space="preserve">Journal </w:t>
      </w:r>
      <w:r w:rsidRPr="005129CB">
        <w:rPr>
          <w:rFonts w:ascii="Constantia" w:hAnsi="Constantia"/>
          <w:b/>
          <w:szCs w:val="20"/>
        </w:rPr>
        <w:t xml:space="preserve">Publications </w:t>
      </w:r>
      <w:r>
        <w:rPr>
          <w:rFonts w:ascii="Constantia" w:hAnsi="Constantia"/>
          <w:b/>
          <w:szCs w:val="20"/>
        </w:rPr>
        <w:t>from ASU</w:t>
      </w:r>
    </w:p>
    <w:p w14:paraId="2692A136" w14:textId="13430B49" w:rsidR="00153135" w:rsidRPr="00153135" w:rsidRDefault="00153135" w:rsidP="00C73DDA">
      <w:pPr>
        <w:numPr>
          <w:ilvl w:val="0"/>
          <w:numId w:val="5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proofErr w:type="spellStart"/>
      <w:r w:rsidRPr="0029730B">
        <w:rPr>
          <w:rFonts w:ascii="Constantia" w:hAnsi="Constantia"/>
          <w:bCs/>
          <w:iCs/>
          <w:sz w:val="20"/>
          <w:szCs w:val="20"/>
          <w:lang w:val="fr-FR"/>
        </w:rPr>
        <w:t>Mirkin</w:t>
      </w:r>
      <w:proofErr w:type="spellEnd"/>
      <w:r w:rsidRPr="0029730B">
        <w:rPr>
          <w:rFonts w:ascii="Constantia" w:hAnsi="Constantia"/>
          <w:bCs/>
          <w:iCs/>
          <w:sz w:val="20"/>
          <w:szCs w:val="20"/>
          <w:lang w:val="fr-FR"/>
        </w:rPr>
        <w:t xml:space="preserve">, C. </w:t>
      </w:r>
      <w:r w:rsidR="009C3B46">
        <w:rPr>
          <w:rFonts w:ascii="Constantia" w:hAnsi="Constantia"/>
          <w:bCs/>
          <w:iCs/>
          <w:sz w:val="20"/>
          <w:szCs w:val="20"/>
          <w:lang w:val="fr-FR"/>
        </w:rPr>
        <w:t>A</w:t>
      </w:r>
      <w:r w:rsidRPr="0029730B">
        <w:rPr>
          <w:rFonts w:ascii="Constantia" w:hAnsi="Constantia"/>
          <w:bCs/>
          <w:iCs/>
          <w:sz w:val="20"/>
          <w:szCs w:val="20"/>
          <w:lang w:val="fr-FR"/>
        </w:rPr>
        <w:t>. et al., 33 Questions in Nanoscience</w:t>
      </w:r>
      <w:r w:rsidR="00C73DDA" w:rsidRPr="0029730B">
        <w:rPr>
          <w:rFonts w:ascii="Constantia" w:hAnsi="Constantia"/>
          <w:bCs/>
          <w:iCs/>
          <w:sz w:val="20"/>
          <w:szCs w:val="20"/>
          <w:lang w:val="fr-FR"/>
        </w:rPr>
        <w:t xml:space="preserve">. </w:t>
      </w:r>
      <w:r w:rsidR="00C73DDA" w:rsidRPr="00C73DDA">
        <w:rPr>
          <w:rFonts w:ascii="Constantia" w:hAnsi="Constantia"/>
          <w:b/>
          <w:iCs/>
          <w:sz w:val="20"/>
          <w:szCs w:val="20"/>
        </w:rPr>
        <w:t>2025,</w:t>
      </w:r>
      <w:r w:rsidR="00C73DDA">
        <w:rPr>
          <w:rFonts w:ascii="Constantia" w:hAnsi="Constantia"/>
          <w:bCs/>
          <w:iCs/>
          <w:sz w:val="20"/>
          <w:szCs w:val="20"/>
        </w:rPr>
        <w:t xml:space="preserve"> In preparation.</w:t>
      </w:r>
    </w:p>
    <w:p w14:paraId="04BCD095" w14:textId="77777777" w:rsidR="00153135" w:rsidRPr="00153135" w:rsidRDefault="00153135" w:rsidP="00153135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b/>
          <w:iCs/>
          <w:sz w:val="20"/>
          <w:szCs w:val="20"/>
        </w:rPr>
      </w:pPr>
    </w:p>
    <w:p w14:paraId="2FB9C1ED" w14:textId="0BA3D0EC" w:rsidR="00AD5E8F" w:rsidRPr="0090142A" w:rsidRDefault="00AD5E8F" w:rsidP="00C73DDA">
      <w:pPr>
        <w:numPr>
          <w:ilvl w:val="0"/>
          <w:numId w:val="56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90142A">
        <w:rPr>
          <w:rFonts w:ascii="Constantia" w:hAnsi="Constantia"/>
          <w:iCs/>
          <w:sz w:val="20"/>
          <w:szCs w:val="20"/>
        </w:rPr>
        <w:lastRenderedPageBreak/>
        <w:t xml:space="preserve">Seo, S. E., Lee, B., Oh, T., Girard, M., Mirkin, C. A.* </w:t>
      </w:r>
      <w:r w:rsidRPr="0090142A">
        <w:rPr>
          <w:rFonts w:ascii="Constantia" w:hAnsi="Constantia"/>
          <w:bCs/>
          <w:iCs/>
          <w:sz w:val="20"/>
          <w:szCs w:val="20"/>
        </w:rPr>
        <w:t>Thermal Processing of DNA-Colloidal Crystals at Elevated Salt Concentration Activates Phase Transition</w:t>
      </w:r>
      <w:r w:rsidRPr="0090142A">
        <w:rPr>
          <w:rFonts w:ascii="Constantia" w:hAnsi="Constantia"/>
          <w:iCs/>
          <w:sz w:val="20"/>
          <w:szCs w:val="20"/>
        </w:rPr>
        <w:t xml:space="preserve">. </w:t>
      </w:r>
      <w:r w:rsidRPr="0090142A">
        <w:rPr>
          <w:rFonts w:ascii="Constantia" w:hAnsi="Constantia"/>
          <w:b/>
          <w:bCs/>
          <w:iCs/>
          <w:sz w:val="20"/>
          <w:szCs w:val="20"/>
        </w:rPr>
        <w:t>202</w:t>
      </w:r>
      <w:r w:rsidR="00500DF3">
        <w:rPr>
          <w:rFonts w:ascii="Constantia" w:hAnsi="Constantia"/>
          <w:b/>
          <w:bCs/>
          <w:iCs/>
          <w:sz w:val="20"/>
          <w:szCs w:val="20"/>
        </w:rPr>
        <w:t>5</w:t>
      </w:r>
      <w:r w:rsidRPr="0090142A">
        <w:rPr>
          <w:rFonts w:ascii="Constantia" w:hAnsi="Constantia"/>
          <w:iCs/>
          <w:sz w:val="20"/>
          <w:szCs w:val="20"/>
        </w:rPr>
        <w:t xml:space="preserve">, </w:t>
      </w:r>
      <w:r w:rsidRPr="0090142A">
        <w:rPr>
          <w:rFonts w:ascii="Constantia" w:eastAsiaTheme="minorEastAsia" w:hAnsi="Constantia"/>
          <w:iCs/>
          <w:sz w:val="20"/>
          <w:szCs w:val="20"/>
        </w:rPr>
        <w:t>In Preparation</w:t>
      </w:r>
      <w:r w:rsidRPr="0090142A">
        <w:rPr>
          <w:rFonts w:ascii="Constantia" w:hAnsi="Constantia"/>
          <w:iCs/>
          <w:sz w:val="20"/>
          <w:szCs w:val="20"/>
        </w:rPr>
        <w:t>.</w:t>
      </w:r>
    </w:p>
    <w:p w14:paraId="2561B06B" w14:textId="77777777" w:rsidR="00AD5E8F" w:rsidRPr="00AD5E8F" w:rsidRDefault="00AD5E8F" w:rsidP="00AD5E8F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b/>
          <w:iCs/>
          <w:sz w:val="20"/>
          <w:szCs w:val="20"/>
        </w:rPr>
      </w:pPr>
    </w:p>
    <w:p w14:paraId="5BB747A1" w14:textId="3CAF6DF1" w:rsidR="008441BF" w:rsidRPr="0090142A" w:rsidRDefault="00500DF3" w:rsidP="00AD5E8F">
      <w:pPr>
        <w:numPr>
          <w:ilvl w:val="0"/>
          <w:numId w:val="55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90142A">
        <w:rPr>
          <w:rFonts w:ascii="Constantia" w:hAnsi="Constantia"/>
          <w:iCs/>
          <w:sz w:val="20"/>
          <w:szCs w:val="20"/>
        </w:rPr>
        <w:t>Gonzalez Calvo, T.,</w:t>
      </w:r>
      <w:r>
        <w:rPr>
          <w:rFonts w:ascii="Constantia" w:hAnsi="Constantia"/>
          <w:iCs/>
          <w:sz w:val="20"/>
          <w:szCs w:val="20"/>
        </w:rPr>
        <w:t xml:space="preserve"> </w:t>
      </w:r>
      <w:r w:rsidRPr="0090142A">
        <w:rPr>
          <w:rFonts w:ascii="Constantia" w:hAnsi="Constantia"/>
          <w:iCs/>
          <w:sz w:val="20"/>
          <w:szCs w:val="20"/>
        </w:rPr>
        <w:t xml:space="preserve">Yu, J. -C., </w:t>
      </w:r>
      <w:r w:rsidR="008441BF" w:rsidRPr="0090142A">
        <w:rPr>
          <w:rFonts w:ascii="Constantia" w:hAnsi="Constantia"/>
          <w:iCs/>
          <w:sz w:val="20"/>
          <w:szCs w:val="20"/>
        </w:rPr>
        <w:t>Seo, S. E</w:t>
      </w:r>
      <w:r>
        <w:rPr>
          <w:rFonts w:ascii="Constantia" w:hAnsi="Constantia"/>
          <w:iCs/>
          <w:sz w:val="20"/>
          <w:szCs w:val="20"/>
        </w:rPr>
        <w:t>.</w:t>
      </w:r>
      <w:r w:rsidR="00C7217E" w:rsidRPr="0090142A">
        <w:rPr>
          <w:rFonts w:ascii="Constantia" w:hAnsi="Constantia"/>
          <w:iCs/>
          <w:sz w:val="20"/>
          <w:szCs w:val="20"/>
        </w:rPr>
        <w:t>*</w:t>
      </w:r>
      <w:r w:rsidR="008441BF" w:rsidRPr="0090142A">
        <w:rPr>
          <w:rFonts w:ascii="Constantia" w:hAnsi="Constantia"/>
          <w:iCs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bCs/>
          <w:iCs/>
          <w:sz w:val="20"/>
          <w:szCs w:val="20"/>
        </w:rPr>
        <w:t>Photoswitching</w:t>
      </w:r>
      <w:proofErr w:type="spellEnd"/>
      <w:r>
        <w:rPr>
          <w:rFonts w:ascii="Constantia" w:hAnsi="Constantia"/>
          <w:bCs/>
          <w:iCs/>
          <w:sz w:val="20"/>
          <w:szCs w:val="20"/>
        </w:rPr>
        <w:t xml:space="preserve"> Controlled Radical Polymerization</w:t>
      </w:r>
      <w:r w:rsidR="00362C94">
        <w:rPr>
          <w:rFonts w:ascii="Constantia" w:hAnsi="Constantia"/>
          <w:bCs/>
          <w:iCs/>
          <w:sz w:val="20"/>
          <w:szCs w:val="20"/>
        </w:rPr>
        <w:t>s</w:t>
      </w:r>
      <w:r>
        <w:rPr>
          <w:rFonts w:ascii="Constantia" w:hAnsi="Constantia"/>
          <w:bCs/>
          <w:iCs/>
          <w:sz w:val="20"/>
          <w:szCs w:val="20"/>
        </w:rPr>
        <w:t xml:space="preserve"> </w:t>
      </w:r>
      <w:r w:rsidR="00362C94">
        <w:rPr>
          <w:rFonts w:ascii="Constantia" w:hAnsi="Constantia"/>
          <w:bCs/>
          <w:iCs/>
          <w:sz w:val="20"/>
          <w:szCs w:val="20"/>
        </w:rPr>
        <w:t>under UV and Visible Light</w:t>
      </w:r>
      <w:r w:rsidR="008441BF" w:rsidRPr="0090142A">
        <w:rPr>
          <w:rFonts w:ascii="Constantia" w:hAnsi="Constantia"/>
          <w:iCs/>
          <w:sz w:val="20"/>
          <w:szCs w:val="20"/>
        </w:rPr>
        <w:t xml:space="preserve">. </w:t>
      </w:r>
      <w:r w:rsidR="008441BF" w:rsidRPr="0090142A">
        <w:rPr>
          <w:rFonts w:ascii="Constantia" w:hAnsi="Constantia"/>
          <w:b/>
          <w:bCs/>
          <w:iCs/>
          <w:sz w:val="20"/>
          <w:szCs w:val="20"/>
        </w:rPr>
        <w:t>202</w:t>
      </w:r>
      <w:r>
        <w:rPr>
          <w:rFonts w:ascii="Constantia" w:hAnsi="Constantia"/>
          <w:b/>
          <w:bCs/>
          <w:iCs/>
          <w:sz w:val="20"/>
          <w:szCs w:val="20"/>
        </w:rPr>
        <w:t>5</w:t>
      </w:r>
      <w:r w:rsidR="008441BF" w:rsidRPr="0090142A">
        <w:rPr>
          <w:rFonts w:ascii="Constantia" w:hAnsi="Constantia"/>
          <w:iCs/>
          <w:sz w:val="20"/>
          <w:szCs w:val="20"/>
        </w:rPr>
        <w:t xml:space="preserve">, </w:t>
      </w:r>
      <w:r w:rsidR="00C7217E" w:rsidRPr="0090142A">
        <w:rPr>
          <w:rFonts w:ascii="Constantia" w:eastAsiaTheme="minorEastAsia" w:hAnsi="Constantia"/>
          <w:iCs/>
          <w:sz w:val="20"/>
          <w:szCs w:val="20"/>
        </w:rPr>
        <w:t>In Preparation</w:t>
      </w:r>
      <w:r w:rsidR="008441BF" w:rsidRPr="0090142A">
        <w:rPr>
          <w:rFonts w:ascii="Constantia" w:hAnsi="Constantia"/>
          <w:iCs/>
          <w:sz w:val="20"/>
          <w:szCs w:val="20"/>
        </w:rPr>
        <w:t>.</w:t>
      </w:r>
    </w:p>
    <w:p w14:paraId="1BC793A1" w14:textId="77777777" w:rsidR="00CB7795" w:rsidRPr="0090142A" w:rsidRDefault="00CB7795" w:rsidP="00CB7795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</w:p>
    <w:p w14:paraId="52773B7D" w14:textId="057BF59C" w:rsidR="00CB7795" w:rsidRPr="0090142A" w:rsidRDefault="007756F7" w:rsidP="004F3DF3">
      <w:pPr>
        <w:numPr>
          <w:ilvl w:val="0"/>
          <w:numId w:val="50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90142A">
        <w:rPr>
          <w:rFonts w:ascii="Constantia" w:eastAsiaTheme="minorEastAsia" w:hAnsi="Constantia" w:hint="eastAsia"/>
          <w:iCs/>
          <w:sz w:val="20"/>
          <w:szCs w:val="20"/>
        </w:rPr>
        <w:t>D</w:t>
      </w:r>
      <w:r w:rsidR="00CB7795" w:rsidRPr="0090142A">
        <w:rPr>
          <w:rFonts w:ascii="Constantia" w:hAnsi="Constantia"/>
          <w:iCs/>
          <w:sz w:val="20"/>
          <w:szCs w:val="20"/>
        </w:rPr>
        <w:t xml:space="preserve">u, J., </w:t>
      </w:r>
      <w:r w:rsidRPr="0090142A">
        <w:rPr>
          <w:rFonts w:ascii="Constantia" w:eastAsiaTheme="minorEastAsia" w:hAnsi="Constantia" w:hint="eastAsia"/>
          <w:iCs/>
          <w:sz w:val="20"/>
          <w:szCs w:val="20"/>
        </w:rPr>
        <w:t>Qi</w:t>
      </w:r>
      <w:r w:rsidR="00CB7795" w:rsidRPr="0090142A">
        <w:rPr>
          <w:rFonts w:ascii="Constantia" w:hAnsi="Constantia"/>
          <w:iCs/>
          <w:sz w:val="20"/>
          <w:szCs w:val="20"/>
        </w:rPr>
        <w:t xml:space="preserve">, </w:t>
      </w:r>
      <w:r w:rsidRPr="0090142A">
        <w:rPr>
          <w:rFonts w:ascii="Constantia" w:eastAsiaTheme="minorEastAsia" w:hAnsi="Constantia" w:hint="eastAsia"/>
          <w:iCs/>
          <w:sz w:val="20"/>
          <w:szCs w:val="20"/>
        </w:rPr>
        <w:t>X</w:t>
      </w:r>
      <w:r w:rsidR="00CB7795" w:rsidRPr="0090142A">
        <w:rPr>
          <w:rFonts w:ascii="Constantia" w:eastAsiaTheme="minorEastAsia" w:hAnsi="Constantia" w:hint="eastAsia"/>
          <w:iCs/>
          <w:sz w:val="20"/>
          <w:szCs w:val="20"/>
        </w:rPr>
        <w:t>.</w:t>
      </w:r>
      <w:r w:rsidR="00CB7795" w:rsidRPr="0090142A">
        <w:rPr>
          <w:rFonts w:ascii="Constantia" w:hAnsi="Constantia"/>
          <w:iCs/>
          <w:sz w:val="20"/>
          <w:szCs w:val="20"/>
        </w:rPr>
        <w:t>, Seo, S. E.</w:t>
      </w:r>
      <w:r w:rsidRPr="0090142A">
        <w:rPr>
          <w:rFonts w:ascii="Constantia" w:eastAsiaTheme="minorEastAsia" w:hAnsi="Constantia" w:hint="eastAsia"/>
          <w:iCs/>
          <w:sz w:val="20"/>
          <w:szCs w:val="20"/>
        </w:rPr>
        <w:t xml:space="preserve">, Zhang, S., </w:t>
      </w:r>
      <w:proofErr w:type="spellStart"/>
      <w:r w:rsidRPr="0090142A">
        <w:rPr>
          <w:rFonts w:ascii="Constantia" w:eastAsiaTheme="minorEastAsia" w:hAnsi="Constantia" w:hint="eastAsia"/>
          <w:iCs/>
          <w:sz w:val="20"/>
          <w:szCs w:val="20"/>
        </w:rPr>
        <w:t>Borkiewicz</w:t>
      </w:r>
      <w:proofErr w:type="spellEnd"/>
      <w:r w:rsidRPr="0090142A">
        <w:rPr>
          <w:rFonts w:ascii="Constantia" w:eastAsiaTheme="minorEastAsia" w:hAnsi="Constantia" w:hint="eastAsia"/>
          <w:iCs/>
          <w:sz w:val="20"/>
          <w:szCs w:val="20"/>
        </w:rPr>
        <w:t>, O. J.</w:t>
      </w:r>
      <w:r w:rsidR="00CB7795" w:rsidRPr="0090142A">
        <w:rPr>
          <w:rFonts w:ascii="Constantia" w:hAnsi="Constantia"/>
          <w:iCs/>
          <w:sz w:val="20"/>
          <w:szCs w:val="20"/>
        </w:rPr>
        <w:t xml:space="preserve"> </w:t>
      </w:r>
      <w:r w:rsidR="004F3DF3" w:rsidRPr="0090142A">
        <w:rPr>
          <w:rFonts w:ascii="Constantia" w:hAnsi="Constantia"/>
          <w:bCs/>
          <w:iCs/>
          <w:sz w:val="20"/>
          <w:szCs w:val="20"/>
        </w:rPr>
        <w:t>Crystallization and Assembly at Interfaces: Celebrating the Achievements of a Vibrant Research</w:t>
      </w:r>
      <w:r w:rsidR="004F3DF3" w:rsidRPr="0090142A">
        <w:rPr>
          <w:rFonts w:ascii="Constantia" w:eastAsiaTheme="minorEastAsia" w:hAnsi="Constantia" w:hint="eastAsia"/>
          <w:bCs/>
          <w:iCs/>
          <w:sz w:val="20"/>
          <w:szCs w:val="20"/>
        </w:rPr>
        <w:t xml:space="preserve"> </w:t>
      </w:r>
      <w:r w:rsidR="004F3DF3" w:rsidRPr="0090142A">
        <w:rPr>
          <w:rFonts w:ascii="Constantia" w:hAnsi="Constantia"/>
          <w:bCs/>
          <w:iCs/>
          <w:sz w:val="20"/>
          <w:szCs w:val="20"/>
        </w:rPr>
        <w:t>Community</w:t>
      </w:r>
      <w:r w:rsidR="00CB7795" w:rsidRPr="0090142A">
        <w:rPr>
          <w:rFonts w:ascii="Constantia" w:hAnsi="Constantia"/>
          <w:iCs/>
          <w:sz w:val="20"/>
          <w:szCs w:val="20"/>
        </w:rPr>
        <w:t xml:space="preserve">. </w:t>
      </w:r>
      <w:r w:rsidR="00E802E6" w:rsidRPr="0090142A">
        <w:rPr>
          <w:rFonts w:ascii="Constantia" w:eastAsiaTheme="minorEastAsia" w:hAnsi="Constantia" w:hint="eastAsia"/>
          <w:i/>
          <w:sz w:val="20"/>
          <w:szCs w:val="20"/>
        </w:rPr>
        <w:t>MRS Adv</w:t>
      </w:r>
      <w:r w:rsidR="00BC3169" w:rsidRPr="0090142A">
        <w:rPr>
          <w:rFonts w:ascii="Constantia" w:eastAsiaTheme="minorEastAsia" w:hAnsi="Constantia" w:hint="eastAsia"/>
          <w:i/>
          <w:sz w:val="20"/>
          <w:szCs w:val="20"/>
        </w:rPr>
        <w:t>.</w:t>
      </w:r>
      <w:r w:rsidR="00E802E6" w:rsidRPr="0090142A">
        <w:rPr>
          <w:rFonts w:ascii="Constantia" w:eastAsiaTheme="minorEastAsia" w:hAnsi="Constantia" w:hint="eastAsia"/>
          <w:iCs/>
          <w:sz w:val="20"/>
          <w:szCs w:val="20"/>
        </w:rPr>
        <w:t xml:space="preserve"> </w:t>
      </w:r>
      <w:r w:rsidR="00CB7795" w:rsidRPr="0090142A">
        <w:rPr>
          <w:rFonts w:ascii="Constantia" w:hAnsi="Constantia"/>
          <w:b/>
          <w:bCs/>
          <w:iCs/>
          <w:sz w:val="20"/>
          <w:szCs w:val="20"/>
        </w:rPr>
        <w:t>2024</w:t>
      </w:r>
      <w:r w:rsidR="00B734C0" w:rsidRPr="0090142A">
        <w:rPr>
          <w:rFonts w:ascii="Constantia" w:hAnsi="Constantia"/>
          <w:b/>
          <w:bCs/>
          <w:iCs/>
          <w:sz w:val="20"/>
          <w:szCs w:val="20"/>
        </w:rPr>
        <w:t>,</w:t>
      </w:r>
      <w:r w:rsidR="00B734C0" w:rsidRPr="0090142A">
        <w:rPr>
          <w:rFonts w:ascii="Constantia" w:hAnsi="Constantia"/>
          <w:iCs/>
          <w:sz w:val="20"/>
          <w:szCs w:val="20"/>
        </w:rPr>
        <w:t xml:space="preserve"> </w:t>
      </w:r>
      <w:r w:rsidR="00A96C3A" w:rsidRPr="0090142A">
        <w:rPr>
          <w:rFonts w:ascii="Constantia" w:hAnsi="Constantia"/>
          <w:i/>
          <w:sz w:val="20"/>
          <w:szCs w:val="20"/>
        </w:rPr>
        <w:t>9</w:t>
      </w:r>
      <w:r w:rsidR="00A96C3A" w:rsidRPr="0090142A">
        <w:rPr>
          <w:rFonts w:ascii="Constantia" w:hAnsi="Constantia"/>
          <w:iCs/>
          <w:sz w:val="20"/>
          <w:szCs w:val="20"/>
        </w:rPr>
        <w:t>, 1037-1038</w:t>
      </w:r>
      <w:r w:rsidR="005E08D9">
        <w:rPr>
          <w:rFonts w:ascii="Constantia" w:hAnsi="Constantia"/>
          <w:iCs/>
          <w:sz w:val="20"/>
          <w:szCs w:val="20"/>
        </w:rPr>
        <w:t xml:space="preserve"> [</w:t>
      </w:r>
      <w:proofErr w:type="spellStart"/>
      <w:r w:rsidR="005E08D9">
        <w:fldChar w:fldCharType="begin"/>
      </w:r>
      <w:r w:rsidR="005E08D9">
        <w:instrText>HYPERLINK "https://link.springer.com/article/10.1557/s43580-024-00922-0"</w:instrText>
      </w:r>
      <w:r w:rsidR="005E08D9">
        <w:fldChar w:fldCharType="separate"/>
      </w:r>
      <w:r w:rsidR="005E08D9" w:rsidRPr="00351BFC">
        <w:rPr>
          <w:rStyle w:val="Hyperlink"/>
          <w:rFonts w:ascii="Constantia" w:hAnsi="Constantia"/>
          <w:iCs/>
          <w:sz w:val="20"/>
          <w:szCs w:val="20"/>
        </w:rPr>
        <w:t>doi</w:t>
      </w:r>
      <w:proofErr w:type="spellEnd"/>
      <w:r w:rsidR="005E08D9" w:rsidRPr="00351BFC">
        <w:rPr>
          <w:rStyle w:val="Hyperlink"/>
          <w:rFonts w:ascii="Constantia" w:hAnsi="Constantia"/>
          <w:iCs/>
          <w:sz w:val="20"/>
          <w:szCs w:val="20"/>
        </w:rPr>
        <w:t>:</w:t>
      </w:r>
      <w:r w:rsidR="00351BFC" w:rsidRPr="00351BFC">
        <w:rPr>
          <w:rStyle w:val="Hyperlink"/>
          <w:rFonts w:ascii="Constantia" w:hAnsi="Constantia"/>
          <w:iCs/>
          <w:sz w:val="20"/>
          <w:szCs w:val="20"/>
        </w:rPr>
        <w:t xml:space="preserve"> 10.1557/s43580-024-00922-0</w:t>
      </w:r>
      <w:r w:rsidR="005E08D9">
        <w:fldChar w:fldCharType="end"/>
      </w:r>
      <w:r w:rsidR="005E08D9">
        <w:rPr>
          <w:rFonts w:ascii="Constantia" w:hAnsi="Constantia"/>
          <w:iCs/>
          <w:sz w:val="20"/>
          <w:szCs w:val="20"/>
        </w:rPr>
        <w:t>]</w:t>
      </w:r>
      <w:r w:rsidR="00A96C3A" w:rsidRPr="0090142A">
        <w:rPr>
          <w:rFonts w:ascii="Constantia" w:hAnsi="Constantia"/>
          <w:iCs/>
          <w:sz w:val="20"/>
          <w:szCs w:val="20"/>
        </w:rPr>
        <w:t>.</w:t>
      </w:r>
    </w:p>
    <w:p w14:paraId="4AB1EAE3" w14:textId="6D30551E" w:rsidR="008441BF" w:rsidRPr="0090142A" w:rsidRDefault="008441BF" w:rsidP="008441BF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</w:p>
    <w:p w14:paraId="402B770E" w14:textId="29380F56" w:rsidR="00DC2524" w:rsidRPr="00914B04" w:rsidRDefault="00DC2524" w:rsidP="00914B04">
      <w:pPr>
        <w:numPr>
          <w:ilvl w:val="0"/>
          <w:numId w:val="51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90142A">
        <w:rPr>
          <w:rFonts w:ascii="Constantia" w:hAnsi="Constantia"/>
          <w:iCs/>
          <w:sz w:val="20"/>
          <w:szCs w:val="20"/>
        </w:rPr>
        <w:t>Yu, J. -C., Browne, R.</w:t>
      </w:r>
      <w:r w:rsidR="00F5251B" w:rsidRPr="0090142A">
        <w:rPr>
          <w:rFonts w:ascii="Constantia" w:eastAsiaTheme="minorEastAsia" w:hAnsi="Constantia" w:hint="eastAsia"/>
          <w:iCs/>
          <w:sz w:val="20"/>
          <w:szCs w:val="20"/>
        </w:rPr>
        <w:t xml:space="preserve"> A.</w:t>
      </w:r>
      <w:r w:rsidRPr="0090142A">
        <w:rPr>
          <w:rFonts w:ascii="Constantia" w:hAnsi="Constantia"/>
          <w:iCs/>
          <w:sz w:val="20"/>
          <w:szCs w:val="20"/>
        </w:rPr>
        <w:t>, Seo</w:t>
      </w:r>
      <w:r w:rsidR="002C1BA0" w:rsidRPr="0090142A">
        <w:rPr>
          <w:rFonts w:ascii="Constantia" w:hAnsi="Constantia"/>
          <w:iCs/>
          <w:sz w:val="20"/>
          <w:szCs w:val="20"/>
        </w:rPr>
        <w:t>,</w:t>
      </w:r>
      <w:r w:rsidRPr="0090142A">
        <w:rPr>
          <w:rFonts w:ascii="Constantia" w:hAnsi="Constantia"/>
          <w:iCs/>
          <w:sz w:val="20"/>
          <w:szCs w:val="20"/>
        </w:rPr>
        <w:t xml:space="preserve"> S. E.* </w:t>
      </w:r>
      <w:r w:rsidR="008139FC" w:rsidRPr="0090142A">
        <w:rPr>
          <w:rFonts w:ascii="Constantia" w:hAnsi="Constantia"/>
          <w:bCs/>
          <w:iCs/>
          <w:sz w:val="20"/>
          <w:szCs w:val="20"/>
        </w:rPr>
        <w:t>Mechanically Robust, Self-Healing Polymer Nanocomposites with Tailorable Nanoparticle-Based Bonds</w:t>
      </w:r>
      <w:r w:rsidRPr="0090142A">
        <w:rPr>
          <w:rFonts w:ascii="Constantia" w:hAnsi="Constantia"/>
          <w:iCs/>
          <w:sz w:val="20"/>
          <w:szCs w:val="20"/>
        </w:rPr>
        <w:t xml:space="preserve">. </w:t>
      </w:r>
      <w:r w:rsidR="001A0C8B" w:rsidRPr="0090142A">
        <w:rPr>
          <w:rFonts w:ascii="Constantia" w:eastAsiaTheme="minorEastAsia" w:hAnsi="Constantia" w:hint="eastAsia"/>
          <w:i/>
          <w:sz w:val="20"/>
          <w:szCs w:val="20"/>
        </w:rPr>
        <w:t>Macromolecules</w:t>
      </w:r>
      <w:r w:rsidR="001A0C8B" w:rsidRPr="0090142A">
        <w:rPr>
          <w:rFonts w:ascii="Constantia" w:eastAsiaTheme="minorEastAsia" w:hAnsi="Constantia" w:hint="eastAsia"/>
          <w:iCs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iCs/>
          <w:sz w:val="20"/>
          <w:szCs w:val="20"/>
        </w:rPr>
        <w:t>202</w:t>
      </w:r>
      <w:r w:rsidR="005E44E0" w:rsidRPr="0090142A">
        <w:rPr>
          <w:rFonts w:ascii="Constantia" w:hAnsi="Constantia"/>
          <w:b/>
          <w:bCs/>
          <w:iCs/>
          <w:sz w:val="20"/>
          <w:szCs w:val="20"/>
        </w:rPr>
        <w:t>4</w:t>
      </w:r>
      <w:r w:rsidRPr="0090142A">
        <w:rPr>
          <w:rFonts w:ascii="Constantia" w:hAnsi="Constantia"/>
          <w:iCs/>
          <w:sz w:val="20"/>
          <w:szCs w:val="20"/>
        </w:rPr>
        <w:t>,</w:t>
      </w:r>
      <w:r w:rsidR="004B47B4" w:rsidRPr="0090142A">
        <w:rPr>
          <w:rFonts w:ascii="Constantia" w:hAnsi="Constantia"/>
          <w:iCs/>
          <w:sz w:val="20"/>
          <w:szCs w:val="20"/>
        </w:rPr>
        <w:t xml:space="preserve"> </w:t>
      </w:r>
      <w:r w:rsidR="00E81E09" w:rsidRPr="0090142A">
        <w:rPr>
          <w:rFonts w:ascii="Constantia" w:hAnsi="Constantia"/>
          <w:i/>
          <w:iCs/>
          <w:sz w:val="20"/>
          <w:szCs w:val="20"/>
        </w:rPr>
        <w:t>57</w:t>
      </w:r>
      <w:r w:rsidR="00E81E09" w:rsidRPr="0090142A">
        <w:rPr>
          <w:rFonts w:ascii="Constantia" w:hAnsi="Constantia"/>
          <w:iCs/>
          <w:sz w:val="20"/>
          <w:szCs w:val="20"/>
        </w:rPr>
        <w:t>, 9059</w:t>
      </w:r>
      <w:r w:rsidR="00332ED8">
        <w:rPr>
          <w:rFonts w:ascii="Constantia" w:hAnsi="Constantia"/>
          <w:iCs/>
          <w:sz w:val="20"/>
          <w:szCs w:val="20"/>
        </w:rPr>
        <w:t>-9066</w:t>
      </w:r>
      <w:r w:rsidRPr="00914B04">
        <w:rPr>
          <w:rFonts w:ascii="Constantia" w:hAnsi="Constantia"/>
          <w:iCs/>
          <w:sz w:val="20"/>
          <w:szCs w:val="20"/>
        </w:rPr>
        <w:t xml:space="preserve"> </w:t>
      </w:r>
      <w:r w:rsidR="004B47B4" w:rsidRPr="00914B04">
        <w:rPr>
          <w:rFonts w:ascii="Constantia" w:eastAsiaTheme="minorEastAsia" w:hAnsi="Constantia"/>
          <w:iCs/>
          <w:sz w:val="20"/>
          <w:szCs w:val="20"/>
        </w:rPr>
        <w:t>[</w:t>
      </w:r>
      <w:proofErr w:type="spellStart"/>
      <w:r w:rsidR="00F367D3">
        <w:fldChar w:fldCharType="begin"/>
      </w:r>
      <w:r w:rsidR="00F367D3">
        <w:instrText>HYPERLINK "https://urldefense.com/v3/__https:/doi.org/10.1021/acs.macromol.4c01013__;!!IKRxdwAv5BmarQ!Z8Zd1XQkcieOWl0h2802NMBDR9pRD51WKsTYpx0OwitBIjdtilCsB0ECibX3Um2G-cZgFQvbnY8y_A9pziQ$" \t "_blank"</w:instrText>
      </w:r>
      <w:r w:rsidR="00F367D3">
        <w:fldChar w:fldCharType="separate"/>
      </w:r>
      <w:r w:rsidR="00F367D3" w:rsidRPr="00914B04">
        <w:rPr>
          <w:rStyle w:val="Hyperlink"/>
          <w:rFonts w:ascii="Constantia" w:eastAsiaTheme="minorEastAsia" w:hAnsi="Constantia"/>
          <w:iCs/>
          <w:sz w:val="20"/>
          <w:szCs w:val="20"/>
        </w:rPr>
        <w:t>doi</w:t>
      </w:r>
      <w:proofErr w:type="spellEnd"/>
      <w:r w:rsidR="00F367D3" w:rsidRPr="00914B04">
        <w:rPr>
          <w:rStyle w:val="Hyperlink"/>
          <w:rFonts w:ascii="Constantia" w:eastAsiaTheme="minorEastAsia" w:hAnsi="Constantia"/>
          <w:iCs/>
          <w:sz w:val="20"/>
          <w:szCs w:val="20"/>
        </w:rPr>
        <w:t>: 10.1021/</w:t>
      </w:r>
      <w:proofErr w:type="spellStart"/>
      <w:r w:rsidR="00F367D3" w:rsidRPr="00914B04">
        <w:rPr>
          <w:rStyle w:val="Hyperlink"/>
          <w:rFonts w:ascii="Constantia" w:eastAsiaTheme="minorEastAsia" w:hAnsi="Constantia"/>
          <w:iCs/>
          <w:sz w:val="20"/>
          <w:szCs w:val="20"/>
        </w:rPr>
        <w:t>acs.macromol</w:t>
      </w:r>
      <w:proofErr w:type="spellEnd"/>
      <w:r w:rsidR="00F367D3" w:rsidRPr="00914B04">
        <w:rPr>
          <w:rStyle w:val="Hyperlink"/>
          <w:rFonts w:ascii="Constantia" w:eastAsiaTheme="minorEastAsia" w:hAnsi="Constantia"/>
          <w:iCs/>
          <w:sz w:val="20"/>
          <w:szCs w:val="20"/>
        </w:rPr>
        <w:t>.</w:t>
      </w:r>
      <w:r w:rsidR="00914B04">
        <w:rPr>
          <w:rStyle w:val="Hyperlink"/>
          <w:rFonts w:ascii="Constantia" w:eastAsiaTheme="minorEastAsia" w:hAnsi="Constantia"/>
          <w:iCs/>
          <w:sz w:val="20"/>
          <w:szCs w:val="20"/>
        </w:rPr>
        <w:t xml:space="preserve"> </w:t>
      </w:r>
      <w:r w:rsidR="00F367D3" w:rsidRPr="00914B04">
        <w:rPr>
          <w:rStyle w:val="Hyperlink"/>
          <w:rFonts w:ascii="Constantia" w:eastAsiaTheme="minorEastAsia" w:hAnsi="Constantia"/>
          <w:iCs/>
          <w:sz w:val="20"/>
          <w:szCs w:val="20"/>
        </w:rPr>
        <w:t>4c01013</w:t>
      </w:r>
      <w:r w:rsidR="00F367D3">
        <w:fldChar w:fldCharType="end"/>
      </w:r>
      <w:r w:rsidR="004B47B4" w:rsidRPr="00914B04">
        <w:rPr>
          <w:rFonts w:ascii="Constantia" w:eastAsiaTheme="minorEastAsia" w:hAnsi="Constantia"/>
          <w:iCs/>
          <w:sz w:val="20"/>
          <w:szCs w:val="20"/>
        </w:rPr>
        <w:t>]</w:t>
      </w:r>
      <w:r w:rsidRPr="00914B04">
        <w:rPr>
          <w:rFonts w:ascii="Constantia" w:hAnsi="Constantia"/>
          <w:iCs/>
          <w:sz w:val="20"/>
          <w:szCs w:val="20"/>
        </w:rPr>
        <w:t>.</w:t>
      </w:r>
    </w:p>
    <w:p w14:paraId="33893E62" w14:textId="77777777" w:rsidR="00112838" w:rsidRPr="0090142A" w:rsidRDefault="00112838" w:rsidP="00112838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</w:p>
    <w:p w14:paraId="55F82F2F" w14:textId="633F8023" w:rsidR="00112838" w:rsidRPr="0090142A" w:rsidRDefault="00112838" w:rsidP="005520C3">
      <w:pPr>
        <w:numPr>
          <w:ilvl w:val="0"/>
          <w:numId w:val="44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proofErr w:type="spellStart"/>
      <w:r w:rsidRPr="0090142A">
        <w:rPr>
          <w:rFonts w:ascii="Constantia" w:hAnsi="Constantia"/>
          <w:iCs/>
          <w:sz w:val="20"/>
          <w:szCs w:val="20"/>
        </w:rPr>
        <w:t>Alfarhan</w:t>
      </w:r>
      <w:proofErr w:type="spellEnd"/>
      <w:r w:rsidRPr="0090142A">
        <w:rPr>
          <w:rFonts w:ascii="Constantia" w:hAnsi="Constantia"/>
          <w:iCs/>
          <w:sz w:val="20"/>
          <w:szCs w:val="20"/>
        </w:rPr>
        <w:t xml:space="preserve">, S., Nettles, J., </w:t>
      </w:r>
      <w:proofErr w:type="spellStart"/>
      <w:r w:rsidRPr="0090142A">
        <w:rPr>
          <w:rFonts w:ascii="Constantia" w:hAnsi="Constantia"/>
          <w:iCs/>
          <w:sz w:val="20"/>
          <w:szCs w:val="20"/>
        </w:rPr>
        <w:t>Prabhudesai</w:t>
      </w:r>
      <w:proofErr w:type="spellEnd"/>
      <w:r w:rsidRPr="0090142A">
        <w:rPr>
          <w:rFonts w:ascii="Constantia" w:hAnsi="Constantia"/>
          <w:iCs/>
          <w:sz w:val="20"/>
          <w:szCs w:val="20"/>
        </w:rPr>
        <w:t>, P., Yu, J. -C.,</w:t>
      </w:r>
      <w:r w:rsidR="002C1BA0" w:rsidRPr="0090142A">
        <w:rPr>
          <w:rFonts w:ascii="Constantia" w:hAnsi="Constantia"/>
          <w:iCs/>
          <w:sz w:val="20"/>
          <w:szCs w:val="20"/>
        </w:rPr>
        <w:t xml:space="preserve"> Westover, C., </w:t>
      </w:r>
      <w:r w:rsidR="0000117A" w:rsidRPr="0090142A">
        <w:rPr>
          <w:rFonts w:ascii="Constantia" w:hAnsi="Constantia"/>
          <w:iCs/>
          <w:sz w:val="20"/>
          <w:szCs w:val="20"/>
        </w:rPr>
        <w:t>Tang, T., Wang, W., Chen, X., Seo, S. E., Li, X., Long, T</w:t>
      </w:r>
      <w:r w:rsidR="0022550C" w:rsidRPr="0090142A">
        <w:rPr>
          <w:rFonts w:ascii="Constantia" w:hAnsi="Constantia"/>
          <w:iCs/>
          <w:sz w:val="20"/>
          <w:szCs w:val="20"/>
        </w:rPr>
        <w:t>. E., Jin, K. Directing Network Degradability using Wavelength-Selective Thiol-Acrylate Photopolymerization</w:t>
      </w:r>
      <w:r w:rsidR="005E44E0" w:rsidRPr="0090142A">
        <w:rPr>
          <w:rFonts w:ascii="Constantia" w:hAnsi="Constantia"/>
          <w:iCs/>
          <w:sz w:val="20"/>
          <w:szCs w:val="20"/>
        </w:rPr>
        <w:t xml:space="preserve">. </w:t>
      </w:r>
      <w:proofErr w:type="spellStart"/>
      <w:r w:rsidR="005E44E0" w:rsidRPr="0090142A">
        <w:rPr>
          <w:rFonts w:ascii="Constantia" w:hAnsi="Constantia"/>
          <w:i/>
          <w:sz w:val="20"/>
          <w:szCs w:val="20"/>
        </w:rPr>
        <w:t>Polym</w:t>
      </w:r>
      <w:proofErr w:type="spellEnd"/>
      <w:r w:rsidR="005E44E0" w:rsidRPr="0090142A">
        <w:rPr>
          <w:rFonts w:ascii="Constantia" w:hAnsi="Constantia"/>
          <w:i/>
          <w:sz w:val="20"/>
          <w:szCs w:val="20"/>
        </w:rPr>
        <w:t>. Chem.</w:t>
      </w:r>
      <w:r w:rsidR="005E44E0" w:rsidRPr="0090142A">
        <w:rPr>
          <w:rFonts w:ascii="Constantia" w:hAnsi="Constantia"/>
          <w:iCs/>
          <w:sz w:val="20"/>
          <w:szCs w:val="20"/>
        </w:rPr>
        <w:t xml:space="preserve"> </w:t>
      </w:r>
      <w:r w:rsidR="005E44E0" w:rsidRPr="0090142A">
        <w:rPr>
          <w:rFonts w:ascii="Constantia" w:hAnsi="Constantia"/>
          <w:b/>
          <w:bCs/>
          <w:iCs/>
          <w:sz w:val="20"/>
          <w:szCs w:val="20"/>
        </w:rPr>
        <w:t>2024,</w:t>
      </w:r>
      <w:r w:rsidR="005E44E0" w:rsidRPr="0090142A">
        <w:rPr>
          <w:rFonts w:ascii="Constantia" w:hAnsi="Constantia"/>
          <w:iCs/>
          <w:sz w:val="20"/>
          <w:szCs w:val="20"/>
        </w:rPr>
        <w:t xml:space="preserve"> </w:t>
      </w:r>
      <w:r w:rsidR="00232105" w:rsidRPr="0090142A">
        <w:rPr>
          <w:rFonts w:ascii="Constantia" w:hAnsi="Constantia"/>
          <w:i/>
          <w:sz w:val="20"/>
          <w:szCs w:val="20"/>
        </w:rPr>
        <w:t>15</w:t>
      </w:r>
      <w:r w:rsidR="00232105" w:rsidRPr="0090142A">
        <w:rPr>
          <w:rFonts w:ascii="Constantia" w:hAnsi="Constantia"/>
          <w:iCs/>
          <w:sz w:val="20"/>
          <w:szCs w:val="20"/>
        </w:rPr>
        <w:t xml:space="preserve">, 1141 </w:t>
      </w:r>
      <w:r w:rsidR="00AD734F" w:rsidRPr="0090142A">
        <w:rPr>
          <w:rFonts w:ascii="Constantia" w:hAnsi="Constantia"/>
          <w:iCs/>
          <w:sz w:val="20"/>
          <w:szCs w:val="20"/>
        </w:rPr>
        <w:t>[</w:t>
      </w:r>
      <w:proofErr w:type="spellStart"/>
      <w:r w:rsidR="00AD734F">
        <w:fldChar w:fldCharType="begin"/>
      </w:r>
      <w:r w:rsidR="00AD734F">
        <w:instrText>HYPERLINK "https://doi.org/10.1039/D3PY01285A"</w:instrText>
      </w:r>
      <w:r w:rsidR="00AD734F">
        <w:fldChar w:fldCharType="separate"/>
      </w:r>
      <w:r w:rsidR="00AD734F" w:rsidRPr="0090142A">
        <w:rPr>
          <w:rStyle w:val="Hyperlink"/>
          <w:rFonts w:ascii="Constantia" w:hAnsi="Constantia"/>
          <w:iCs/>
          <w:sz w:val="20"/>
          <w:szCs w:val="20"/>
        </w:rPr>
        <w:t>doi</w:t>
      </w:r>
      <w:proofErr w:type="spellEnd"/>
      <w:r w:rsidR="00AD734F" w:rsidRPr="0090142A">
        <w:rPr>
          <w:rStyle w:val="Hyperlink"/>
          <w:rFonts w:ascii="Constantia" w:hAnsi="Constantia"/>
          <w:iCs/>
          <w:sz w:val="20"/>
          <w:szCs w:val="20"/>
        </w:rPr>
        <w:t>: 10.1039/D3PY01285A</w:t>
      </w:r>
      <w:r w:rsidR="00AD734F">
        <w:fldChar w:fldCharType="end"/>
      </w:r>
      <w:r w:rsidR="00AD734F" w:rsidRPr="0090142A">
        <w:rPr>
          <w:rFonts w:ascii="Constantia" w:hAnsi="Constantia"/>
          <w:iCs/>
          <w:sz w:val="20"/>
          <w:szCs w:val="20"/>
        </w:rPr>
        <w:t>].</w:t>
      </w:r>
    </w:p>
    <w:p w14:paraId="5E833C76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</w:p>
    <w:p w14:paraId="6BB355AE" w14:textId="69CA8B76" w:rsidR="00DC2524" w:rsidRPr="0090142A" w:rsidRDefault="00DC2524" w:rsidP="005520C3">
      <w:pPr>
        <w:numPr>
          <w:ilvl w:val="0"/>
          <w:numId w:val="38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r w:rsidRPr="0090142A">
        <w:rPr>
          <w:rFonts w:ascii="Constantia" w:hAnsi="Constantia"/>
          <w:iCs/>
          <w:sz w:val="20"/>
          <w:szCs w:val="20"/>
        </w:rPr>
        <w:t xml:space="preserve">(Invited) Gonzalez Calvo, </w:t>
      </w:r>
      <w:proofErr w:type="gramStart"/>
      <w:r w:rsidRPr="0090142A">
        <w:rPr>
          <w:rFonts w:ascii="Constantia" w:hAnsi="Constantia"/>
          <w:iCs/>
          <w:sz w:val="20"/>
          <w:szCs w:val="20"/>
        </w:rPr>
        <w:t>T.,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iCs/>
          <w:sz w:val="20"/>
          <w:szCs w:val="20"/>
        </w:rPr>
        <w:t xml:space="preserve"> Hawkins, K.,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iCs/>
          <w:sz w:val="20"/>
          <w:szCs w:val="20"/>
        </w:rPr>
        <w:t xml:space="preserve"> Seo</w:t>
      </w:r>
      <w:r w:rsidR="002C1BA0" w:rsidRPr="0090142A">
        <w:rPr>
          <w:rFonts w:ascii="Constantia" w:hAnsi="Constantia"/>
          <w:iCs/>
          <w:sz w:val="20"/>
          <w:szCs w:val="20"/>
        </w:rPr>
        <w:t>,</w:t>
      </w:r>
      <w:r w:rsidRPr="0090142A">
        <w:rPr>
          <w:rFonts w:ascii="Constantia" w:hAnsi="Constantia"/>
          <w:iCs/>
          <w:sz w:val="20"/>
          <w:szCs w:val="20"/>
        </w:rPr>
        <w:t xml:space="preserve"> S. E.* </w:t>
      </w:r>
      <w:r w:rsidR="00E66D99" w:rsidRPr="0090142A">
        <w:rPr>
          <w:rFonts w:ascii="Constantia" w:hAnsi="Constantia"/>
          <w:iCs/>
          <w:sz w:val="20"/>
          <w:szCs w:val="20"/>
        </w:rPr>
        <w:t xml:space="preserve">Rapid, Visible Light-Controlled Cationic Polymerization of Vinyl Ethers for 3D Printing of Chemically </w:t>
      </w:r>
      <w:proofErr w:type="spellStart"/>
      <w:r w:rsidR="00E66D99" w:rsidRPr="0090142A">
        <w:rPr>
          <w:rFonts w:ascii="Constantia" w:hAnsi="Constantia"/>
          <w:iCs/>
          <w:sz w:val="20"/>
          <w:szCs w:val="20"/>
        </w:rPr>
        <w:t>Reprocessable</w:t>
      </w:r>
      <w:proofErr w:type="spellEnd"/>
      <w:r w:rsidR="00E66D99" w:rsidRPr="0090142A">
        <w:rPr>
          <w:rFonts w:ascii="Constantia" w:hAnsi="Constantia"/>
          <w:iCs/>
          <w:sz w:val="20"/>
          <w:szCs w:val="20"/>
        </w:rPr>
        <w:t xml:space="preserve"> Networks under Ambient Conditions</w:t>
      </w:r>
      <w:r w:rsidRPr="0090142A">
        <w:rPr>
          <w:rFonts w:ascii="Constantia" w:hAnsi="Constantia"/>
          <w:iCs/>
          <w:sz w:val="20"/>
          <w:szCs w:val="20"/>
        </w:rPr>
        <w:t xml:space="preserve">. </w:t>
      </w:r>
      <w:r w:rsidRPr="0090142A">
        <w:rPr>
          <w:rFonts w:ascii="Constantia" w:hAnsi="Constantia"/>
          <w:i/>
          <w:sz w:val="20"/>
          <w:szCs w:val="20"/>
        </w:rPr>
        <w:t xml:space="preserve">J. </w:t>
      </w:r>
      <w:proofErr w:type="spellStart"/>
      <w:r w:rsidRPr="0090142A">
        <w:rPr>
          <w:rFonts w:ascii="Constantia" w:hAnsi="Constantia"/>
          <w:i/>
          <w:sz w:val="20"/>
          <w:szCs w:val="20"/>
        </w:rPr>
        <w:t>Polym</w:t>
      </w:r>
      <w:proofErr w:type="spellEnd"/>
      <w:r w:rsidRPr="0090142A">
        <w:rPr>
          <w:rFonts w:ascii="Constantia" w:hAnsi="Constantia"/>
          <w:i/>
          <w:sz w:val="20"/>
          <w:szCs w:val="20"/>
        </w:rPr>
        <w:t>. Sci.</w:t>
      </w:r>
      <w:r w:rsidRPr="0090142A">
        <w:rPr>
          <w:rFonts w:ascii="Constantia" w:hAnsi="Constantia"/>
          <w:iCs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iCs/>
          <w:sz w:val="20"/>
          <w:szCs w:val="20"/>
        </w:rPr>
        <w:t>202</w:t>
      </w:r>
      <w:r w:rsidR="002D07B7" w:rsidRPr="0090142A">
        <w:rPr>
          <w:rFonts w:ascii="Constantia" w:hAnsi="Constantia"/>
          <w:b/>
          <w:bCs/>
          <w:iCs/>
          <w:sz w:val="20"/>
          <w:szCs w:val="20"/>
        </w:rPr>
        <w:t>4</w:t>
      </w:r>
      <w:r w:rsidRPr="0090142A">
        <w:rPr>
          <w:rFonts w:ascii="Constantia" w:hAnsi="Constantia"/>
          <w:iCs/>
          <w:sz w:val="20"/>
          <w:szCs w:val="20"/>
        </w:rPr>
        <w:t>,</w:t>
      </w:r>
      <w:r w:rsidR="002D07B7" w:rsidRPr="0090142A">
        <w:rPr>
          <w:rFonts w:ascii="Constantia" w:hAnsi="Constantia"/>
          <w:i/>
          <w:sz w:val="20"/>
          <w:szCs w:val="20"/>
        </w:rPr>
        <w:t xml:space="preserve"> 62</w:t>
      </w:r>
      <w:r w:rsidR="002D07B7" w:rsidRPr="0090142A">
        <w:rPr>
          <w:rFonts w:ascii="Constantia" w:hAnsi="Constantia"/>
          <w:iCs/>
          <w:sz w:val="20"/>
          <w:szCs w:val="20"/>
        </w:rPr>
        <w:t>, 2630</w:t>
      </w:r>
      <w:r w:rsidRPr="0090142A">
        <w:rPr>
          <w:rFonts w:ascii="Constantia" w:hAnsi="Constantia"/>
          <w:iCs/>
          <w:sz w:val="20"/>
          <w:szCs w:val="20"/>
        </w:rPr>
        <w:t xml:space="preserve"> </w:t>
      </w:r>
      <w:r w:rsidR="003243B1" w:rsidRPr="0090142A">
        <w:rPr>
          <w:rFonts w:ascii="Constantia" w:hAnsi="Constantia"/>
          <w:iCs/>
          <w:sz w:val="20"/>
          <w:szCs w:val="20"/>
        </w:rPr>
        <w:t>[</w:t>
      </w:r>
      <w:hyperlink r:id="rId10" w:history="1">
        <w:r w:rsidR="005F7866" w:rsidRPr="0090142A">
          <w:rPr>
            <w:rStyle w:val="Hyperlink"/>
            <w:rFonts w:ascii="Constantia" w:hAnsi="Constantia"/>
            <w:sz w:val="20"/>
            <w:szCs w:val="20"/>
          </w:rPr>
          <w:t>doi.org/10.1002/pol.20230678</w:t>
        </w:r>
      </w:hyperlink>
      <w:r w:rsidR="003243B1" w:rsidRPr="0090142A">
        <w:rPr>
          <w:rFonts w:ascii="Constantia" w:hAnsi="Constantia"/>
          <w:iCs/>
          <w:sz w:val="20"/>
          <w:szCs w:val="20"/>
        </w:rPr>
        <w:t>]</w:t>
      </w:r>
      <w:r w:rsidRPr="0090142A">
        <w:rPr>
          <w:rFonts w:ascii="Constantia" w:hAnsi="Constantia"/>
          <w:iCs/>
          <w:sz w:val="20"/>
          <w:szCs w:val="20"/>
        </w:rPr>
        <w:t>.</w:t>
      </w:r>
      <w:r w:rsidR="00C1244C" w:rsidRPr="0090142A">
        <w:rPr>
          <w:rFonts w:ascii="Constantia" w:hAnsi="Constantia"/>
          <w:iCs/>
          <w:sz w:val="20"/>
          <w:szCs w:val="20"/>
        </w:rPr>
        <w:t xml:space="preserve"> *</w:t>
      </w:r>
      <w:proofErr w:type="gramStart"/>
      <w:r w:rsidR="00C1244C" w:rsidRPr="0090142A">
        <w:rPr>
          <w:rFonts w:ascii="Constantia" w:hAnsi="Constantia"/>
          <w:iCs/>
          <w:sz w:val="20"/>
          <w:szCs w:val="20"/>
        </w:rPr>
        <w:t>featured</w:t>
      </w:r>
      <w:proofErr w:type="gramEnd"/>
      <w:r w:rsidR="00C1244C" w:rsidRPr="0090142A">
        <w:rPr>
          <w:rFonts w:ascii="Constantia" w:hAnsi="Constantia"/>
          <w:iCs/>
          <w:sz w:val="20"/>
          <w:szCs w:val="20"/>
        </w:rPr>
        <w:t xml:space="preserve"> as a journal cover.</w:t>
      </w:r>
    </w:p>
    <w:p w14:paraId="59EAD3BE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</w:p>
    <w:p w14:paraId="20CA10A5" w14:textId="3AA7284E" w:rsidR="00DC2524" w:rsidRPr="0090142A" w:rsidRDefault="00DC2524" w:rsidP="005520C3">
      <w:pPr>
        <w:numPr>
          <w:ilvl w:val="0"/>
          <w:numId w:val="3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r w:rsidRPr="0090142A">
        <w:rPr>
          <w:rFonts w:ascii="Constantia" w:hAnsi="Constantia"/>
          <w:iCs/>
          <w:sz w:val="20"/>
          <w:szCs w:val="20"/>
        </w:rPr>
        <w:t xml:space="preserve">Kwon, Y., Seo, S. E., Lee, J., </w:t>
      </w:r>
      <w:proofErr w:type="spellStart"/>
      <w:r w:rsidRPr="0090142A">
        <w:rPr>
          <w:rFonts w:ascii="Constantia" w:hAnsi="Constantia"/>
          <w:iCs/>
          <w:sz w:val="20"/>
          <w:szCs w:val="20"/>
        </w:rPr>
        <w:t>Berezvai</w:t>
      </w:r>
      <w:proofErr w:type="spellEnd"/>
      <w:r w:rsidRPr="0090142A">
        <w:rPr>
          <w:rFonts w:ascii="Constantia" w:hAnsi="Constantia"/>
          <w:iCs/>
          <w:sz w:val="20"/>
          <w:szCs w:val="20"/>
        </w:rPr>
        <w:t xml:space="preserve">, S., Read de Alaniz, J., </w:t>
      </w:r>
      <w:proofErr w:type="spellStart"/>
      <w:r w:rsidRPr="0090142A">
        <w:rPr>
          <w:rFonts w:ascii="Constantia" w:hAnsi="Constantia"/>
          <w:iCs/>
          <w:sz w:val="20"/>
          <w:szCs w:val="20"/>
        </w:rPr>
        <w:t>Eisenbach</w:t>
      </w:r>
      <w:proofErr w:type="spellEnd"/>
      <w:r w:rsidRPr="0090142A">
        <w:rPr>
          <w:rFonts w:ascii="Constantia" w:hAnsi="Constantia"/>
          <w:iCs/>
          <w:sz w:val="20"/>
          <w:szCs w:val="20"/>
        </w:rPr>
        <w:t xml:space="preserve">, C. D., </w:t>
      </w:r>
      <w:proofErr w:type="spellStart"/>
      <w:r w:rsidRPr="0090142A">
        <w:rPr>
          <w:rFonts w:ascii="Constantia" w:hAnsi="Constantia"/>
          <w:iCs/>
          <w:sz w:val="20"/>
          <w:szCs w:val="20"/>
        </w:rPr>
        <w:t>McMeeking</w:t>
      </w:r>
      <w:proofErr w:type="spellEnd"/>
      <w:r w:rsidRPr="0090142A">
        <w:rPr>
          <w:rFonts w:ascii="Constantia" w:hAnsi="Constantia"/>
          <w:iCs/>
          <w:sz w:val="20"/>
          <w:szCs w:val="20"/>
        </w:rPr>
        <w:t xml:space="preserve">, R. M., Hawker, C. J., Valentine, M. T.* 3D-Printed Polymer Foams Maintain Stiffness and Energy Dissipation under Repeated Loading. </w:t>
      </w:r>
      <w:r w:rsidRPr="0090142A">
        <w:rPr>
          <w:rFonts w:ascii="Constantia" w:hAnsi="Constantia"/>
          <w:i/>
          <w:sz w:val="20"/>
          <w:szCs w:val="20"/>
        </w:rPr>
        <w:t>Compos. Commun.</w:t>
      </w:r>
      <w:r w:rsidRPr="0090142A">
        <w:rPr>
          <w:rFonts w:ascii="Constantia" w:hAnsi="Constantia"/>
          <w:iCs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iCs/>
          <w:sz w:val="20"/>
          <w:szCs w:val="20"/>
        </w:rPr>
        <w:t>2023</w:t>
      </w:r>
      <w:r w:rsidRPr="0090142A">
        <w:rPr>
          <w:rFonts w:ascii="Constantia" w:hAnsi="Constantia"/>
          <w:iCs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37</w:t>
      </w:r>
      <w:r w:rsidRPr="0090142A">
        <w:rPr>
          <w:rFonts w:ascii="Constantia" w:hAnsi="Constantia"/>
          <w:iCs/>
          <w:sz w:val="20"/>
          <w:szCs w:val="20"/>
        </w:rPr>
        <w:t>, 101453 [</w:t>
      </w:r>
      <w:proofErr w:type="spellStart"/>
      <w:r>
        <w:fldChar w:fldCharType="begin"/>
      </w:r>
      <w:r>
        <w:instrText>HYPERLINK "https://doi.org/10.1016/j.coco.2022.101453" \t "_blank" \o "Persistent link using digital object identifier"</w:instrText>
      </w:r>
      <w:r>
        <w:fldChar w:fldCharType="separate"/>
      </w:r>
      <w:r w:rsidRPr="0090142A">
        <w:rPr>
          <w:rStyle w:val="Hyperlink"/>
          <w:rFonts w:ascii="Constantia" w:hAnsi="Constantia" w:cs="Arial"/>
          <w:color w:val="FF6C00"/>
          <w:sz w:val="20"/>
          <w:szCs w:val="20"/>
        </w:rPr>
        <w:t>doi</w:t>
      </w:r>
      <w:proofErr w:type="spellEnd"/>
      <w:r w:rsidR="003243B1" w:rsidRPr="0090142A">
        <w:rPr>
          <w:rStyle w:val="Hyperlink"/>
          <w:rFonts w:ascii="Constantia" w:hAnsi="Constantia" w:cs="Arial"/>
          <w:color w:val="FF6C00"/>
          <w:sz w:val="20"/>
          <w:szCs w:val="20"/>
        </w:rPr>
        <w:t xml:space="preserve">: </w:t>
      </w:r>
      <w:r w:rsidRPr="0090142A">
        <w:rPr>
          <w:rStyle w:val="Hyperlink"/>
          <w:rFonts w:ascii="Constantia" w:hAnsi="Constantia" w:cs="Arial"/>
          <w:color w:val="FF6C00"/>
          <w:sz w:val="20"/>
          <w:szCs w:val="20"/>
        </w:rPr>
        <w:t>10.1016/j.coco.2022.101453</w:t>
      </w:r>
      <w:r>
        <w:fldChar w:fldCharType="end"/>
      </w:r>
      <w:r w:rsidRPr="0090142A">
        <w:rPr>
          <w:rFonts w:ascii="Constantia" w:hAnsi="Constantia"/>
          <w:iCs/>
          <w:sz w:val="20"/>
          <w:szCs w:val="20"/>
        </w:rPr>
        <w:t>].</w:t>
      </w:r>
    </w:p>
    <w:p w14:paraId="02ED3DA5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</w:p>
    <w:p w14:paraId="6262A327" w14:textId="77777777" w:rsidR="00DC2524" w:rsidRPr="00321D80" w:rsidRDefault="00DC2524" w:rsidP="00DC2524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bCs/>
          <w:sz w:val="20"/>
          <w:szCs w:val="20"/>
        </w:rPr>
      </w:pPr>
      <w:r w:rsidRPr="00321D80">
        <w:rPr>
          <w:rFonts w:ascii="Constantia" w:hAnsi="Constant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E4D0C" wp14:editId="1ADE90E4">
                <wp:simplePos x="0" y="0"/>
                <wp:positionH relativeFrom="margin">
                  <wp:posOffset>-9525</wp:posOffset>
                </wp:positionH>
                <wp:positionV relativeFrom="paragraph">
                  <wp:posOffset>205823</wp:posOffset>
                </wp:positionV>
                <wp:extent cx="5943600" cy="635"/>
                <wp:effectExtent l="0" t="0" r="19050" b="37465"/>
                <wp:wrapNone/>
                <wp:docPr id="11208694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57DE" id="AutoShape 43" o:spid="_x0000_s1026" type="#_x0000_t32" style="position:absolute;margin-left:-.75pt;margin-top:16.2pt;width:468pt;height:.05pt;flip:y;z-index:2516654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" strokeweight="1pt">
                <o:lock v:ext="edit" shapetype="f"/>
                <w10:wrap anchorx="margin"/>
              </v:shape>
            </w:pict>
          </mc:Fallback>
        </mc:AlternateContent>
      </w:r>
      <w:r w:rsidRPr="00321D80">
        <w:rPr>
          <w:rFonts w:ascii="Constantia" w:hAnsi="Constantia"/>
          <w:b/>
          <w:bCs/>
          <w:szCs w:val="20"/>
        </w:rPr>
        <w:t>Journal Publications Prior to ASU</w:t>
      </w:r>
    </w:p>
    <w:p w14:paraId="7D1A028E" w14:textId="39C21BC4" w:rsidR="00DC2524" w:rsidRPr="0090142A" w:rsidRDefault="00DC2524" w:rsidP="005520C3">
      <w:pPr>
        <w:numPr>
          <w:ilvl w:val="0"/>
          <w:numId w:val="35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>Seo, S. E</w:t>
      </w:r>
      <w:r w:rsidR="00E069F1" w:rsidRPr="0090142A">
        <w:rPr>
          <w:rFonts w:ascii="Constantia" w:hAnsi="Constantia"/>
          <w:sz w:val="20"/>
          <w:szCs w:val="20"/>
        </w:rPr>
        <w:t>.</w:t>
      </w:r>
      <w:r w:rsidRPr="0090142A">
        <w:rPr>
          <w:rFonts w:ascii="Constantia" w:hAnsi="Constantia"/>
          <w:sz w:val="20"/>
          <w:szCs w:val="20"/>
        </w:rPr>
        <w:t xml:space="preserve">, Kwon, Y., </w:t>
      </w:r>
      <w:proofErr w:type="spellStart"/>
      <w:r w:rsidRPr="0090142A">
        <w:rPr>
          <w:rFonts w:ascii="Constantia" w:hAnsi="Constantia"/>
          <w:sz w:val="20"/>
          <w:szCs w:val="20"/>
        </w:rPr>
        <w:t>Dolinski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N. D., Sample, C. S., Self, J., Bates, C. M., Valentine, M. T., Hawker, C. J.* Three-Dimensional Photochemical Printing of Thermally Activated Polymer Foams. </w:t>
      </w:r>
      <w:r w:rsidRPr="0090142A">
        <w:rPr>
          <w:rFonts w:ascii="Constantia" w:hAnsi="Constantia"/>
          <w:i/>
          <w:iCs/>
          <w:sz w:val="20"/>
          <w:szCs w:val="20"/>
        </w:rPr>
        <w:t xml:space="preserve">ACS Appl. </w:t>
      </w:r>
      <w:proofErr w:type="spellStart"/>
      <w:r w:rsidRPr="0090142A">
        <w:rPr>
          <w:rFonts w:ascii="Constantia" w:hAnsi="Constantia"/>
          <w:i/>
          <w:iCs/>
          <w:sz w:val="20"/>
          <w:szCs w:val="20"/>
        </w:rPr>
        <w:t>Polym</w:t>
      </w:r>
      <w:proofErr w:type="spellEnd"/>
      <w:r w:rsidRPr="0090142A">
        <w:rPr>
          <w:rFonts w:ascii="Constantia" w:hAnsi="Constantia"/>
          <w:i/>
          <w:iCs/>
          <w:sz w:val="20"/>
          <w:szCs w:val="20"/>
        </w:rPr>
        <w:t>. Mater.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2021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iCs/>
          <w:sz w:val="20"/>
          <w:szCs w:val="20"/>
        </w:rPr>
        <w:t>3</w:t>
      </w:r>
      <w:r w:rsidRPr="0090142A">
        <w:rPr>
          <w:rFonts w:ascii="Constantia" w:hAnsi="Constantia"/>
          <w:sz w:val="20"/>
          <w:szCs w:val="20"/>
        </w:rPr>
        <w:t>, 4984-4991 [</w:t>
      </w:r>
      <w:proofErr w:type="spellStart"/>
      <w:r>
        <w:fldChar w:fldCharType="begin"/>
      </w:r>
      <w:r>
        <w:instrText>HYPERLINK "https://pubs.acs.org/doi/abs/10.1021/acsapm.1c00726"</w:instrText>
      </w:r>
      <w:r>
        <w:fldChar w:fldCharType="separate"/>
      </w:r>
      <w:r w:rsidRPr="0090142A">
        <w:rPr>
          <w:rStyle w:val="Hyperlink"/>
          <w:rFonts w:ascii="Constantia" w:hAnsi="Constantia"/>
          <w:sz w:val="20"/>
          <w:szCs w:val="20"/>
        </w:rPr>
        <w:t>doi</w:t>
      </w:r>
      <w:proofErr w:type="spellEnd"/>
      <w:r w:rsidRPr="0090142A">
        <w:rPr>
          <w:rStyle w:val="Hyperlink"/>
          <w:rFonts w:ascii="Constantia" w:hAnsi="Constantia"/>
          <w:sz w:val="20"/>
          <w:szCs w:val="20"/>
        </w:rPr>
        <w:t>:</w:t>
      </w:r>
      <w:r w:rsidR="003243B1" w:rsidRPr="0090142A">
        <w:rPr>
          <w:rStyle w:val="Hyperlink"/>
          <w:rFonts w:ascii="Constantia" w:hAnsi="Constantia"/>
          <w:sz w:val="20"/>
          <w:szCs w:val="20"/>
        </w:rPr>
        <w:t xml:space="preserve"> </w:t>
      </w:r>
      <w:r w:rsidRPr="0090142A">
        <w:rPr>
          <w:rStyle w:val="Hyperlink"/>
          <w:rFonts w:ascii="Constantia" w:hAnsi="Constantia"/>
          <w:sz w:val="20"/>
          <w:szCs w:val="20"/>
        </w:rPr>
        <w:t>10.1021/acsapm.1c00726</w:t>
      </w:r>
      <w:r>
        <w:fldChar w:fldCharType="end"/>
      </w:r>
      <w:r w:rsidRPr="0090142A">
        <w:rPr>
          <w:rFonts w:ascii="Constantia" w:hAnsi="Constantia"/>
          <w:sz w:val="20"/>
          <w:szCs w:val="20"/>
        </w:rPr>
        <w:t>].</w:t>
      </w:r>
    </w:p>
    <w:p w14:paraId="69E10E4D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79EE7E9B" w14:textId="77777777" w:rsidR="00DC2524" w:rsidRPr="0090142A" w:rsidRDefault="00DC2524" w:rsidP="005520C3">
      <w:pPr>
        <w:numPr>
          <w:ilvl w:val="0"/>
          <w:numId w:val="33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Seo, S. E., Hawker, C. J.* The Beauty of Branching in Polymer Science. </w:t>
      </w:r>
      <w:r w:rsidRPr="0090142A">
        <w:rPr>
          <w:rFonts w:ascii="Constantia" w:hAnsi="Constantia"/>
          <w:i/>
          <w:sz w:val="20"/>
          <w:szCs w:val="20"/>
        </w:rPr>
        <w:t>Macromolecules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2020</w:t>
      </w:r>
      <w:r w:rsidRPr="0090142A">
        <w:rPr>
          <w:rFonts w:ascii="Constantia" w:hAnsi="Constantia"/>
          <w:sz w:val="20"/>
          <w:szCs w:val="20"/>
        </w:rPr>
        <w:t>,</w:t>
      </w:r>
      <w:r w:rsidRPr="0090142A">
        <w:rPr>
          <w:rFonts w:ascii="Constantia" w:hAnsi="Constantia"/>
          <w:i/>
          <w:iCs/>
          <w:sz w:val="20"/>
          <w:szCs w:val="20"/>
        </w:rPr>
        <w:t xml:space="preserve"> 53,</w:t>
      </w:r>
      <w:r w:rsidRPr="0090142A">
        <w:rPr>
          <w:rFonts w:ascii="Constantia" w:hAnsi="Constantia"/>
          <w:sz w:val="20"/>
          <w:szCs w:val="20"/>
        </w:rPr>
        <w:t xml:space="preserve"> 3257-3261 [</w:t>
      </w:r>
      <w:proofErr w:type="spellStart"/>
      <w:r>
        <w:fldChar w:fldCharType="begin"/>
      </w:r>
      <w:r>
        <w:instrText>HYPERLINK "https://pubs.acs.org/doi/pdf/10.1021/acs.macromol.0c00286"</w:instrText>
      </w:r>
      <w:r>
        <w:fldChar w:fldCharType="separate"/>
      </w:r>
      <w:r w:rsidRPr="0090142A">
        <w:rPr>
          <w:rStyle w:val="Hyperlink"/>
          <w:rFonts w:ascii="Constantia" w:hAnsi="Constantia"/>
          <w:sz w:val="20"/>
          <w:szCs w:val="20"/>
        </w:rPr>
        <w:t>doi</w:t>
      </w:r>
      <w:proofErr w:type="spellEnd"/>
      <w:r w:rsidRPr="0090142A">
        <w:rPr>
          <w:rStyle w:val="Hyperlink"/>
          <w:rFonts w:ascii="Constantia" w:hAnsi="Constantia"/>
          <w:sz w:val="20"/>
          <w:szCs w:val="20"/>
        </w:rPr>
        <w:t>:</w:t>
      </w:r>
      <w:r w:rsidRPr="0090142A">
        <w:rPr>
          <w:rStyle w:val="Hyperlink"/>
          <w:sz w:val="20"/>
          <w:szCs w:val="20"/>
        </w:rPr>
        <w:t xml:space="preserve"> </w:t>
      </w:r>
      <w:r w:rsidRPr="0090142A">
        <w:rPr>
          <w:rStyle w:val="Hyperlink"/>
          <w:rFonts w:ascii="Constantia" w:hAnsi="Constantia"/>
          <w:sz w:val="20"/>
          <w:szCs w:val="20"/>
        </w:rPr>
        <w:t>10.1021/acs.macromol.0c00286</w:t>
      </w:r>
      <w:r>
        <w:fldChar w:fldCharType="end"/>
      </w:r>
      <w:r w:rsidRPr="0090142A">
        <w:rPr>
          <w:rFonts w:ascii="Constantia" w:hAnsi="Constantia"/>
          <w:sz w:val="20"/>
          <w:szCs w:val="20"/>
        </w:rPr>
        <w:t>].</w:t>
      </w:r>
    </w:p>
    <w:p w14:paraId="4D7BE9F5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i/>
          <w:sz w:val="20"/>
          <w:szCs w:val="20"/>
        </w:rPr>
      </w:pPr>
    </w:p>
    <w:p w14:paraId="25CB3A57" w14:textId="77777777" w:rsidR="00DC2524" w:rsidRPr="0090142A" w:rsidRDefault="00DC2524" w:rsidP="005520C3">
      <w:pPr>
        <w:numPr>
          <w:ilvl w:val="0"/>
          <w:numId w:val="18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proofErr w:type="spellStart"/>
      <w:r w:rsidRPr="0090142A">
        <w:rPr>
          <w:rFonts w:ascii="Constantia" w:hAnsi="Constantia"/>
          <w:sz w:val="20"/>
          <w:szCs w:val="20"/>
        </w:rPr>
        <w:t>Abdilla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A., </w:t>
      </w:r>
      <w:proofErr w:type="spellStart"/>
      <w:r w:rsidRPr="0090142A">
        <w:rPr>
          <w:rFonts w:ascii="Constantia" w:hAnsi="Constantia"/>
          <w:sz w:val="20"/>
          <w:szCs w:val="20"/>
        </w:rPr>
        <w:t>Dolinski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N. D., de </w:t>
      </w:r>
      <w:proofErr w:type="spellStart"/>
      <w:r w:rsidRPr="0090142A">
        <w:rPr>
          <w:rFonts w:ascii="Constantia" w:hAnsi="Constantia"/>
          <w:sz w:val="20"/>
          <w:szCs w:val="20"/>
        </w:rPr>
        <w:t>Roos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P., Ren, J. M., van der </w:t>
      </w:r>
      <w:proofErr w:type="spellStart"/>
      <w:r w:rsidRPr="0090142A">
        <w:rPr>
          <w:rFonts w:ascii="Constantia" w:hAnsi="Constantia"/>
          <w:sz w:val="20"/>
          <w:szCs w:val="20"/>
        </w:rPr>
        <w:t>Woude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E., Seo, S. E., Zayas, M. S., Lawrence, J., Read de Alaniz, J., Hawker, C. J.* Polymer </w:t>
      </w:r>
      <w:proofErr w:type="spellStart"/>
      <w:r w:rsidRPr="0090142A">
        <w:rPr>
          <w:rFonts w:ascii="Constantia" w:hAnsi="Constantia"/>
          <w:sz w:val="20"/>
          <w:szCs w:val="20"/>
        </w:rPr>
        <w:t>Stereocomplexation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 as a Platform for Scalable Nanoparticle Assembly.</w:t>
      </w:r>
      <w:r w:rsidRPr="0090142A">
        <w:rPr>
          <w:rFonts w:ascii="Constantia" w:hAnsi="Constantia"/>
          <w:i/>
          <w:sz w:val="20"/>
          <w:szCs w:val="20"/>
        </w:rPr>
        <w:t xml:space="preserve"> J. Am. Chem. Soc.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2020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iCs/>
          <w:sz w:val="20"/>
          <w:szCs w:val="20"/>
        </w:rPr>
        <w:t>142,</w:t>
      </w:r>
      <w:r w:rsidRPr="0090142A">
        <w:rPr>
          <w:rFonts w:ascii="Constantia" w:hAnsi="Constantia"/>
          <w:sz w:val="20"/>
          <w:szCs w:val="20"/>
        </w:rPr>
        <w:t xml:space="preserve"> 1667-1672 [</w:t>
      </w:r>
      <w:proofErr w:type="spellStart"/>
      <w:r>
        <w:fldChar w:fldCharType="begin"/>
      </w:r>
      <w:r>
        <w:instrText>HYPERLINK "https://pubs.acs.org/doi/10.1021/jacs.9b10156"</w:instrText>
      </w:r>
      <w:r>
        <w:fldChar w:fldCharType="separate"/>
      </w:r>
      <w:r w:rsidRPr="0090142A">
        <w:rPr>
          <w:rStyle w:val="Hyperlink"/>
          <w:rFonts w:ascii="Constantia" w:hAnsi="Constantia"/>
          <w:sz w:val="20"/>
          <w:szCs w:val="20"/>
        </w:rPr>
        <w:t>doi</w:t>
      </w:r>
      <w:proofErr w:type="spellEnd"/>
      <w:r w:rsidRPr="0090142A">
        <w:rPr>
          <w:rStyle w:val="Hyperlink"/>
          <w:rFonts w:ascii="Constantia" w:hAnsi="Constantia"/>
          <w:sz w:val="20"/>
          <w:szCs w:val="20"/>
        </w:rPr>
        <w:t>: 10.1021/jacs.9b10156</w:t>
      </w:r>
      <w:r>
        <w:fldChar w:fldCharType="end"/>
      </w:r>
      <w:r w:rsidRPr="0090142A">
        <w:rPr>
          <w:rFonts w:ascii="Constantia" w:hAnsi="Constantia"/>
          <w:sz w:val="20"/>
          <w:szCs w:val="20"/>
        </w:rPr>
        <w:t>].</w:t>
      </w:r>
    </w:p>
    <w:p w14:paraId="0089E963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45CB1CE8" w14:textId="77777777" w:rsidR="00DC2524" w:rsidRPr="0090142A" w:rsidRDefault="00DC2524" w:rsidP="005520C3">
      <w:pPr>
        <w:numPr>
          <w:ilvl w:val="0"/>
          <w:numId w:val="1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Seo, S. E., </w:t>
      </w:r>
      <w:proofErr w:type="spellStart"/>
      <w:r w:rsidRPr="0090142A">
        <w:rPr>
          <w:rFonts w:ascii="Constantia" w:hAnsi="Constantia"/>
          <w:sz w:val="20"/>
          <w:szCs w:val="20"/>
        </w:rPr>
        <w:t>Discekici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E. H., Zhang, Y., Bates, C. M., Hawker, C. J. Surface-Initiated PET-RAFT Polymerization under Metal-Free and Ambient Conditions using Enzyme Degassing. </w:t>
      </w:r>
      <w:r w:rsidRPr="0090142A">
        <w:rPr>
          <w:rFonts w:ascii="Constantia" w:hAnsi="Constantia"/>
          <w:i/>
          <w:sz w:val="20"/>
          <w:szCs w:val="20"/>
        </w:rPr>
        <w:t xml:space="preserve">J. </w:t>
      </w:r>
      <w:proofErr w:type="spellStart"/>
      <w:r w:rsidRPr="0090142A">
        <w:rPr>
          <w:rFonts w:ascii="Constantia" w:hAnsi="Constantia"/>
          <w:i/>
          <w:sz w:val="20"/>
          <w:szCs w:val="20"/>
        </w:rPr>
        <w:t>Polym</w:t>
      </w:r>
      <w:proofErr w:type="spellEnd"/>
      <w:r w:rsidRPr="0090142A">
        <w:rPr>
          <w:rFonts w:ascii="Constantia" w:hAnsi="Constantia"/>
          <w:i/>
          <w:sz w:val="20"/>
          <w:szCs w:val="20"/>
        </w:rPr>
        <w:t>. Sci.</w:t>
      </w:r>
      <w:r w:rsidRPr="0090142A">
        <w:rPr>
          <w:rFonts w:ascii="Constantia" w:hAnsi="Constantia"/>
          <w:iCs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2020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58,</w:t>
      </w:r>
      <w:r w:rsidRPr="0090142A">
        <w:rPr>
          <w:rFonts w:ascii="Constantia" w:hAnsi="Constantia"/>
          <w:sz w:val="20"/>
          <w:szCs w:val="20"/>
        </w:rPr>
        <w:t xml:space="preserve"> 70-76 [</w:t>
      </w:r>
      <w:hyperlink r:id="rId11" w:history="1">
        <w:hyperlink r:id="rId12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10.1002/pola.29438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1C20D4FD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3297B1A5" w14:textId="77777777" w:rsidR="00DC2524" w:rsidRPr="0090142A" w:rsidRDefault="00DC2524" w:rsidP="00DC2524">
      <w:pPr>
        <w:numPr>
          <w:ilvl w:val="0"/>
          <w:numId w:val="15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Jung, K., Corrigan, N., </w:t>
      </w:r>
      <w:proofErr w:type="spellStart"/>
      <w:r w:rsidRPr="0090142A">
        <w:rPr>
          <w:rFonts w:ascii="Constantia" w:hAnsi="Constantia"/>
          <w:sz w:val="20"/>
          <w:szCs w:val="20"/>
        </w:rPr>
        <w:t>Ciftci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M., Xu, J., Seo, S. E., Hawker, C. J., Boyer, C.* Designing with Light: Advanced 2D, 3D, and 4D Materials. </w:t>
      </w:r>
      <w:r w:rsidRPr="0090142A">
        <w:rPr>
          <w:rFonts w:ascii="Constantia" w:hAnsi="Constantia"/>
          <w:i/>
          <w:sz w:val="20"/>
          <w:szCs w:val="20"/>
        </w:rPr>
        <w:t>Adv. Mater.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2020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iCs/>
          <w:sz w:val="20"/>
          <w:szCs w:val="20"/>
        </w:rPr>
        <w:t>32,</w:t>
      </w:r>
      <w:r w:rsidRPr="0090142A">
        <w:rPr>
          <w:rFonts w:ascii="Constantia" w:hAnsi="Constantia"/>
          <w:sz w:val="20"/>
          <w:szCs w:val="20"/>
        </w:rPr>
        <w:t xml:space="preserve"> 1903850 [</w:t>
      </w:r>
      <w:proofErr w:type="spellStart"/>
      <w:r>
        <w:fldChar w:fldCharType="begin"/>
      </w:r>
      <w:r>
        <w:instrText>HYPERLINK "https://onlinelibrary.wiley.com/doi/10.1002/adma.201903850"</w:instrText>
      </w:r>
      <w:r>
        <w:fldChar w:fldCharType="separate"/>
      </w:r>
      <w:r w:rsidRPr="0090142A">
        <w:rPr>
          <w:rStyle w:val="Hyperlink"/>
          <w:rFonts w:ascii="Constantia" w:hAnsi="Constantia"/>
          <w:sz w:val="20"/>
          <w:szCs w:val="20"/>
        </w:rPr>
        <w:t>doi</w:t>
      </w:r>
      <w:proofErr w:type="spellEnd"/>
      <w:r w:rsidRPr="0090142A">
        <w:rPr>
          <w:rStyle w:val="Hyperlink"/>
          <w:rFonts w:ascii="Constantia" w:hAnsi="Constantia"/>
          <w:sz w:val="20"/>
          <w:szCs w:val="20"/>
        </w:rPr>
        <w:t>: 10.1002/adma.201903850</w:t>
      </w:r>
      <w:r>
        <w:fldChar w:fldCharType="end"/>
      </w:r>
      <w:r w:rsidRPr="0090142A">
        <w:rPr>
          <w:rFonts w:ascii="Constantia" w:hAnsi="Constantia"/>
          <w:sz w:val="20"/>
          <w:szCs w:val="20"/>
        </w:rPr>
        <w:t xml:space="preserve">]. </w:t>
      </w:r>
    </w:p>
    <w:p w14:paraId="0086E894" w14:textId="77777777" w:rsidR="00DC2524" w:rsidRPr="0090142A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i/>
          <w:sz w:val="20"/>
          <w:szCs w:val="20"/>
        </w:rPr>
      </w:pPr>
    </w:p>
    <w:p w14:paraId="52951CE1" w14:textId="439D62A1" w:rsidR="00DC2524" w:rsidRPr="0090142A" w:rsidRDefault="00DC2524" w:rsidP="00DC2524">
      <w:pPr>
        <w:numPr>
          <w:ilvl w:val="0"/>
          <w:numId w:val="11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>Seo, S. E., Girard, M.,</w:t>
      </w:r>
      <w:r w:rsidR="00E00752"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sz w:val="20"/>
          <w:szCs w:val="20"/>
        </w:rPr>
        <w:t xml:space="preserve">de la Cruz, M. O., Mirkin, C. A.* The Importance of Salt-Enhanced Electrostatic Repulsion in Colloidal Crystal Engineering with DNA. </w:t>
      </w:r>
      <w:r w:rsidRPr="0090142A">
        <w:rPr>
          <w:rFonts w:ascii="Constantia" w:hAnsi="Constantia"/>
          <w:i/>
          <w:sz w:val="20"/>
          <w:szCs w:val="20"/>
        </w:rPr>
        <w:t>ACS Cent. Sci.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2019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5,</w:t>
      </w:r>
      <w:r w:rsidRPr="0090142A">
        <w:rPr>
          <w:rFonts w:ascii="Constantia" w:hAnsi="Constantia"/>
          <w:sz w:val="20"/>
          <w:szCs w:val="20"/>
        </w:rPr>
        <w:t xml:space="preserve"> 186-191 [</w:t>
      </w:r>
      <w:hyperlink r:id="rId13" w:history="1">
        <w:hyperlink r:id="rId14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10.1021/acscentsci.8b00826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3D81B689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 w:hanging="360"/>
        <w:contextualSpacing w:val="0"/>
        <w:jc w:val="both"/>
        <w:rPr>
          <w:rFonts w:ascii="Constantia" w:hAnsi="Constantia"/>
          <w:i/>
          <w:sz w:val="20"/>
          <w:szCs w:val="20"/>
        </w:rPr>
      </w:pPr>
    </w:p>
    <w:p w14:paraId="3444800F" w14:textId="77777777" w:rsidR="00DC2524" w:rsidRPr="0090142A" w:rsidRDefault="00DC2524" w:rsidP="00DC2524">
      <w:pPr>
        <w:pStyle w:val="MediumGrid1-Accent21"/>
        <w:numPr>
          <w:ilvl w:val="0"/>
          <w:numId w:val="10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Seo, S. E., Girard, M., de la Cruz, M. O., Mirkin, C. A.* Non-Equilibrium Anisotropic Colloidal Single Crystal Growth with DNA. </w:t>
      </w:r>
      <w:r w:rsidRPr="0090142A">
        <w:rPr>
          <w:rFonts w:ascii="Constantia" w:hAnsi="Constantia"/>
          <w:i/>
          <w:sz w:val="20"/>
          <w:szCs w:val="20"/>
        </w:rPr>
        <w:t>Nat. Commun.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2018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9,</w:t>
      </w:r>
      <w:r w:rsidRPr="0090142A">
        <w:rPr>
          <w:rFonts w:ascii="Constantia" w:hAnsi="Constantia"/>
          <w:sz w:val="20"/>
          <w:szCs w:val="20"/>
        </w:rPr>
        <w:t xml:space="preserve"> 4558 [</w:t>
      </w:r>
      <w:hyperlink r:id="rId15" w:history="1">
        <w:hyperlink r:id="rId16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s41467-018-06982-9</w:t>
        </w:r>
      </w:hyperlink>
      <w:r w:rsidRPr="0090142A">
        <w:rPr>
          <w:rFonts w:ascii="Constantia" w:hAnsi="Constantia"/>
          <w:sz w:val="20"/>
          <w:szCs w:val="20"/>
        </w:rPr>
        <w:t>]</w:t>
      </w:r>
      <w:r w:rsidRPr="0090142A">
        <w:rPr>
          <w:rFonts w:ascii="Constantia" w:hAnsi="Constantia"/>
          <w:i/>
          <w:sz w:val="20"/>
          <w:szCs w:val="20"/>
        </w:rPr>
        <w:t>.</w:t>
      </w:r>
    </w:p>
    <w:p w14:paraId="42F19491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Cs/>
          <w:sz w:val="20"/>
          <w:szCs w:val="20"/>
        </w:rPr>
      </w:pPr>
    </w:p>
    <w:p w14:paraId="48DD65B4" w14:textId="77777777" w:rsidR="00DC2524" w:rsidRPr="0090142A" w:rsidRDefault="00DC2524" w:rsidP="00DC2524">
      <w:pPr>
        <w:pStyle w:val="MediumGrid1-Accent21"/>
        <w:numPr>
          <w:ilvl w:val="0"/>
          <w:numId w:val="9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proofErr w:type="spellStart"/>
      <w:r w:rsidRPr="0090142A">
        <w:rPr>
          <w:rFonts w:ascii="Constantia" w:hAnsi="Constantia"/>
          <w:sz w:val="20"/>
          <w:szCs w:val="20"/>
        </w:rPr>
        <w:lastRenderedPageBreak/>
        <w:t>Gabrys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P. </w:t>
      </w:r>
      <w:proofErr w:type="gramStart"/>
      <w:r w:rsidRPr="0090142A">
        <w:rPr>
          <w:rFonts w:ascii="Constantia" w:hAnsi="Constantia"/>
          <w:sz w:val="20"/>
          <w:szCs w:val="20"/>
        </w:rPr>
        <w:t>A.,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sz w:val="20"/>
          <w:szCs w:val="20"/>
        </w:rPr>
        <w:t xml:space="preserve"> Seo, S. E.,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Wang, M. X.,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Oh, E., Macfarlane, R. J., Mirkin, C. A.* Lattice Mismatch in Crystalline Nanoparticle Thin Films. </w:t>
      </w:r>
      <w:r w:rsidRPr="0090142A">
        <w:rPr>
          <w:rFonts w:ascii="Constantia" w:hAnsi="Constantia"/>
          <w:i/>
          <w:sz w:val="20"/>
          <w:szCs w:val="20"/>
        </w:rPr>
        <w:t>Nano Lett.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2018</w:t>
      </w:r>
      <w:r w:rsidRPr="0090142A">
        <w:rPr>
          <w:rFonts w:ascii="Constantia" w:hAnsi="Constantia"/>
          <w:sz w:val="20"/>
          <w:szCs w:val="20"/>
        </w:rPr>
        <w:t>,</w:t>
      </w:r>
      <w:r w:rsidRPr="0090142A">
        <w:rPr>
          <w:rFonts w:ascii="Constantia" w:hAnsi="Constantia"/>
          <w:i/>
          <w:sz w:val="20"/>
          <w:szCs w:val="20"/>
        </w:rPr>
        <w:t xml:space="preserve"> 18,</w:t>
      </w:r>
      <w:r w:rsidRPr="0090142A">
        <w:rPr>
          <w:rFonts w:ascii="Constantia" w:hAnsi="Constantia"/>
          <w:sz w:val="20"/>
          <w:szCs w:val="20"/>
        </w:rPr>
        <w:t xml:space="preserve"> 579-585 [</w:t>
      </w:r>
      <w:hyperlink r:id="rId17" w:history="1">
        <w:hyperlink r:id="rId18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10.1021/acs.nanolett.7b04737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70937ADC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</w:p>
    <w:p w14:paraId="64DD4D45" w14:textId="77777777" w:rsidR="00DC2524" w:rsidRPr="0090142A" w:rsidRDefault="00DC2524" w:rsidP="00DC2524">
      <w:pPr>
        <w:pStyle w:val="MediumGrid1-Accent21"/>
        <w:numPr>
          <w:ilvl w:val="0"/>
          <w:numId w:val="8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Wang, M. </w:t>
      </w:r>
      <w:proofErr w:type="gramStart"/>
      <w:r w:rsidRPr="0090142A">
        <w:rPr>
          <w:rFonts w:ascii="Constantia" w:hAnsi="Constantia"/>
          <w:sz w:val="20"/>
          <w:szCs w:val="20"/>
        </w:rPr>
        <w:t>X.,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sz w:val="20"/>
          <w:szCs w:val="20"/>
        </w:rPr>
        <w:t xml:space="preserve"> Brodin, J. D.,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Millan, J. A., Seo, S. E., Girard, M., de la Cruz, M. O., Lee, B., Mirkin, C. A.* Altering DNA-Programmable Colloidal Crystallization Paths by Modulating Particle Repulsion. </w:t>
      </w:r>
      <w:r w:rsidRPr="0090142A">
        <w:rPr>
          <w:rFonts w:ascii="Constantia" w:hAnsi="Constantia"/>
          <w:i/>
          <w:sz w:val="20"/>
          <w:szCs w:val="20"/>
        </w:rPr>
        <w:t>Nano Lett.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2017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17,</w:t>
      </w:r>
      <w:r w:rsidRPr="0090142A">
        <w:rPr>
          <w:rFonts w:ascii="Constantia" w:hAnsi="Constantia"/>
          <w:sz w:val="20"/>
          <w:szCs w:val="20"/>
        </w:rPr>
        <w:t xml:space="preserve"> 5126-5132 [</w:t>
      </w:r>
      <w:hyperlink r:id="rId19" w:history="1">
        <w:hyperlink r:id="rId20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10.1021/acs.nanolett.7b02502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18EA39F1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</w:p>
    <w:p w14:paraId="6CBD9F46" w14:textId="77777777" w:rsidR="00DC2524" w:rsidRPr="0090142A" w:rsidRDefault="00DC2524" w:rsidP="00DC2524">
      <w:pPr>
        <w:pStyle w:val="MediumGrid1-Accent21"/>
        <w:numPr>
          <w:ilvl w:val="0"/>
          <w:numId w:val="7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Seo, S. </w:t>
      </w:r>
      <w:proofErr w:type="gramStart"/>
      <w:r w:rsidRPr="0090142A">
        <w:rPr>
          <w:rFonts w:ascii="Constantia" w:hAnsi="Constantia"/>
          <w:sz w:val="20"/>
          <w:szCs w:val="20"/>
        </w:rPr>
        <w:t>E.,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sz w:val="20"/>
          <w:szCs w:val="20"/>
        </w:rPr>
        <w:t xml:space="preserve"> Li, T.,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Senesi, A. J., Mirkin, C. A., Lee, B.* The Role of Repulsion in Colloidal Crystal Engineering with DNA. </w:t>
      </w:r>
      <w:r w:rsidRPr="0090142A">
        <w:rPr>
          <w:rFonts w:ascii="Constantia" w:hAnsi="Constantia"/>
          <w:i/>
          <w:sz w:val="20"/>
          <w:szCs w:val="20"/>
        </w:rPr>
        <w:t>J. Am. Chem. Soc</w:t>
      </w:r>
      <w:r w:rsidRPr="0090142A">
        <w:rPr>
          <w:rFonts w:ascii="Constantia" w:hAnsi="Constantia"/>
          <w:sz w:val="20"/>
          <w:szCs w:val="20"/>
        </w:rPr>
        <w:t xml:space="preserve">. </w:t>
      </w:r>
      <w:r w:rsidRPr="0090142A">
        <w:rPr>
          <w:rFonts w:ascii="Constantia" w:hAnsi="Constantia"/>
          <w:b/>
          <w:bCs/>
          <w:sz w:val="20"/>
          <w:szCs w:val="20"/>
        </w:rPr>
        <w:t>2017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139,</w:t>
      </w:r>
      <w:r w:rsidRPr="0090142A">
        <w:rPr>
          <w:rFonts w:ascii="Constantia" w:hAnsi="Constantia"/>
          <w:sz w:val="20"/>
          <w:szCs w:val="20"/>
        </w:rPr>
        <w:t xml:space="preserve"> 16528-16535 [</w:t>
      </w:r>
      <w:hyperlink r:id="rId21" w:history="1">
        <w:hyperlink r:id="rId22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10.1021/jacs.7b06734</w:t>
        </w:r>
      </w:hyperlink>
      <w:r w:rsidRPr="0090142A">
        <w:rPr>
          <w:rFonts w:ascii="Constantia" w:hAnsi="Constantia"/>
          <w:sz w:val="20"/>
          <w:szCs w:val="20"/>
        </w:rPr>
        <w:t>]</w:t>
      </w:r>
      <w:r w:rsidRPr="0090142A">
        <w:rPr>
          <w:rFonts w:ascii="Constantia" w:hAnsi="Constantia"/>
          <w:i/>
          <w:sz w:val="20"/>
          <w:szCs w:val="20"/>
        </w:rPr>
        <w:t>.</w:t>
      </w:r>
    </w:p>
    <w:p w14:paraId="419440A2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</w:p>
    <w:p w14:paraId="6F805899" w14:textId="77777777" w:rsidR="00DC2524" w:rsidRPr="0090142A" w:rsidRDefault="00DC2524" w:rsidP="00DC2524">
      <w:pPr>
        <w:pStyle w:val="MediumGrid1-Accent21"/>
        <w:numPr>
          <w:ilvl w:val="0"/>
          <w:numId w:val="3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Wang, M. </w:t>
      </w:r>
      <w:proofErr w:type="gramStart"/>
      <w:r w:rsidRPr="0090142A">
        <w:rPr>
          <w:rFonts w:ascii="Constantia" w:hAnsi="Constantia"/>
          <w:sz w:val="20"/>
          <w:szCs w:val="20"/>
        </w:rPr>
        <w:t>X.,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sz w:val="20"/>
          <w:szCs w:val="20"/>
        </w:rPr>
        <w:t xml:space="preserve"> Seo, S. E.,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</w:t>
      </w:r>
      <w:proofErr w:type="spellStart"/>
      <w:r w:rsidRPr="0090142A">
        <w:rPr>
          <w:rFonts w:ascii="Constantia" w:hAnsi="Constantia"/>
          <w:sz w:val="20"/>
          <w:szCs w:val="20"/>
        </w:rPr>
        <w:t>Gabrys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P. A., Fleischman, D., Lee, B., Kim, Y., Atwater, H. A., Macfarlane, R. J., Mirkin, C. A.* Epitaxy: Programmable Atom Equivalents </w:t>
      </w:r>
      <w:r w:rsidRPr="0090142A">
        <w:rPr>
          <w:rFonts w:ascii="Constantia" w:hAnsi="Constantia"/>
          <w:i/>
          <w:sz w:val="20"/>
          <w:szCs w:val="20"/>
        </w:rPr>
        <w:t>versus</w:t>
      </w:r>
      <w:r w:rsidRPr="0090142A">
        <w:rPr>
          <w:rFonts w:ascii="Constantia" w:hAnsi="Constantia"/>
          <w:sz w:val="20"/>
          <w:szCs w:val="20"/>
        </w:rPr>
        <w:t xml:space="preserve"> Atoms. </w:t>
      </w:r>
      <w:r w:rsidRPr="0090142A">
        <w:rPr>
          <w:rFonts w:ascii="Constantia" w:hAnsi="Constantia"/>
          <w:i/>
          <w:sz w:val="20"/>
          <w:szCs w:val="20"/>
        </w:rPr>
        <w:t xml:space="preserve">ACS Nano </w:t>
      </w:r>
      <w:r w:rsidRPr="0090142A">
        <w:rPr>
          <w:rFonts w:ascii="Constantia" w:hAnsi="Constantia"/>
          <w:b/>
          <w:bCs/>
          <w:sz w:val="20"/>
          <w:szCs w:val="20"/>
        </w:rPr>
        <w:t>2017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11,</w:t>
      </w:r>
      <w:r w:rsidRPr="0090142A">
        <w:rPr>
          <w:rFonts w:ascii="Constantia" w:hAnsi="Constantia"/>
          <w:sz w:val="20"/>
          <w:szCs w:val="20"/>
        </w:rPr>
        <w:t xml:space="preserve"> 180-185 [</w:t>
      </w:r>
      <w:hyperlink r:id="rId23" w:history="1">
        <w:hyperlink r:id="rId24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 10.1021/acsnano.6b06584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29D3C5F1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</w:p>
    <w:p w14:paraId="3C5D78CE" w14:textId="77777777" w:rsidR="00DC2524" w:rsidRPr="0090142A" w:rsidRDefault="00DC2524" w:rsidP="00DC2524">
      <w:pPr>
        <w:pStyle w:val="MediumGrid1-Accent21"/>
        <w:numPr>
          <w:ilvl w:val="0"/>
          <w:numId w:val="4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Style w:val="Strong"/>
          <w:rFonts w:ascii="Constantia" w:hAnsi="Constantia"/>
          <w:b w:val="0"/>
          <w:bCs w:val="0"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Seo, S. </w:t>
      </w:r>
      <w:proofErr w:type="gramStart"/>
      <w:r w:rsidRPr="0090142A">
        <w:rPr>
          <w:rFonts w:ascii="Constantia" w:hAnsi="Constantia"/>
          <w:sz w:val="20"/>
          <w:szCs w:val="20"/>
        </w:rPr>
        <w:t>E.,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proofErr w:type="gramEnd"/>
      <w:r w:rsidRPr="0090142A">
        <w:rPr>
          <w:rFonts w:ascii="Constantia" w:hAnsi="Constantia"/>
          <w:sz w:val="20"/>
          <w:szCs w:val="20"/>
        </w:rPr>
        <w:t xml:space="preserve"> Wang, M. X.,</w:t>
      </w:r>
      <w:r w:rsidRPr="0090142A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90142A">
        <w:rPr>
          <w:rFonts w:ascii="Constantia" w:hAnsi="Constantia"/>
          <w:sz w:val="20"/>
          <w:szCs w:val="20"/>
        </w:rPr>
        <w:t xml:space="preserve"> Shade, C. M., Rouge, J. L., Brown, K. A., Mirkin, C. A.* Modulating the Bond Strength of DNA-Nanoparticle Superlattices. </w:t>
      </w:r>
      <w:r w:rsidRPr="0090142A">
        <w:rPr>
          <w:rFonts w:ascii="Constantia" w:hAnsi="Constantia"/>
          <w:i/>
          <w:sz w:val="20"/>
          <w:szCs w:val="20"/>
        </w:rPr>
        <w:t xml:space="preserve">ACS Nano </w:t>
      </w:r>
      <w:r w:rsidRPr="0090142A">
        <w:rPr>
          <w:rFonts w:ascii="Constantia" w:hAnsi="Constantia"/>
          <w:b/>
          <w:bCs/>
          <w:sz w:val="20"/>
          <w:szCs w:val="20"/>
        </w:rPr>
        <w:t>2016</w:t>
      </w:r>
      <w:r w:rsidRPr="0090142A">
        <w:rPr>
          <w:rFonts w:ascii="Constantia" w:hAnsi="Constantia"/>
          <w:sz w:val="20"/>
          <w:szCs w:val="20"/>
        </w:rPr>
        <w:t>,</w:t>
      </w:r>
      <w:r w:rsidRPr="0090142A">
        <w:rPr>
          <w:rFonts w:ascii="Constantia" w:hAnsi="Constantia"/>
          <w:sz w:val="20"/>
          <w:szCs w:val="20"/>
          <w:shd w:val="clear" w:color="auto" w:fill="FFFFFF"/>
        </w:rPr>
        <w:t xml:space="preserve"> </w:t>
      </w:r>
      <w:r w:rsidRPr="0090142A">
        <w:rPr>
          <w:rStyle w:val="Strong"/>
          <w:rFonts w:ascii="Constantia" w:hAnsi="Constantia"/>
          <w:b w:val="0"/>
          <w:bCs w:val="0"/>
          <w:i/>
          <w:sz w:val="20"/>
          <w:szCs w:val="20"/>
          <w:shd w:val="clear" w:color="auto" w:fill="FFFFFF"/>
        </w:rPr>
        <w:t>10,</w:t>
      </w:r>
      <w:r w:rsidRPr="0090142A">
        <w:rPr>
          <w:rStyle w:val="Strong"/>
          <w:rFonts w:ascii="Constantia" w:hAnsi="Constantia"/>
          <w:b w:val="0"/>
          <w:bCs w:val="0"/>
          <w:sz w:val="20"/>
          <w:szCs w:val="20"/>
          <w:shd w:val="clear" w:color="auto" w:fill="FFFFFF"/>
        </w:rPr>
        <w:t xml:space="preserve"> 1771-1779 [</w:t>
      </w:r>
      <w:hyperlink r:id="rId25" w:history="1">
        <w:hyperlink r:id="rId26" w:history="1">
          <w:r w:rsidRPr="0090142A">
            <w:rPr>
              <w:rStyle w:val="Hyperlink"/>
              <w:rFonts w:ascii="Constantia" w:hAnsi="Constantia"/>
              <w:sz w:val="20"/>
              <w:szCs w:val="20"/>
              <w:shd w:val="clear" w:color="auto" w:fill="FFFFFF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  <w:shd w:val="clear" w:color="auto" w:fill="FFFFFF"/>
          </w:rPr>
          <w:t>: 10.1021/acsnano.5b07103</w:t>
        </w:r>
      </w:hyperlink>
      <w:r w:rsidRPr="0090142A">
        <w:rPr>
          <w:rStyle w:val="Strong"/>
          <w:rFonts w:ascii="Constantia" w:hAnsi="Constantia"/>
          <w:b w:val="0"/>
          <w:bCs w:val="0"/>
          <w:sz w:val="20"/>
          <w:szCs w:val="20"/>
          <w:shd w:val="clear" w:color="auto" w:fill="FFFFFF"/>
        </w:rPr>
        <w:t>].</w:t>
      </w:r>
    </w:p>
    <w:p w14:paraId="68F050E6" w14:textId="77777777" w:rsidR="00DC2524" w:rsidRPr="0090142A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sz w:val="20"/>
          <w:szCs w:val="20"/>
        </w:rPr>
      </w:pPr>
    </w:p>
    <w:p w14:paraId="70D9483A" w14:textId="37FCCE09" w:rsidR="00FD2217" w:rsidRPr="00A364DE" w:rsidRDefault="00DC2524" w:rsidP="00A364DE">
      <w:pPr>
        <w:pStyle w:val="MediumGrid1-Accent21"/>
        <w:numPr>
          <w:ilvl w:val="0"/>
          <w:numId w:val="5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90142A">
        <w:rPr>
          <w:rFonts w:ascii="Constantia" w:hAnsi="Constantia"/>
          <w:sz w:val="20"/>
          <w:szCs w:val="20"/>
        </w:rPr>
        <w:t xml:space="preserve">Shade, C. M., Kennedy, R. D., Rouge, J. L., Rosen, M. S., Wang, M. X., Seo, S. E., </w:t>
      </w:r>
      <w:proofErr w:type="spellStart"/>
      <w:r w:rsidRPr="0090142A">
        <w:rPr>
          <w:rFonts w:ascii="Constantia" w:hAnsi="Constantia"/>
          <w:sz w:val="20"/>
          <w:szCs w:val="20"/>
        </w:rPr>
        <w:t>Clingerman</w:t>
      </w:r>
      <w:proofErr w:type="spellEnd"/>
      <w:r w:rsidRPr="0090142A">
        <w:rPr>
          <w:rFonts w:ascii="Constantia" w:hAnsi="Constantia"/>
          <w:sz w:val="20"/>
          <w:szCs w:val="20"/>
        </w:rPr>
        <w:t xml:space="preserve">, D. J., Mirkin, C. A.* Duplex Selective Ruthenium-Based DNA Intercalators. </w:t>
      </w:r>
      <w:r w:rsidRPr="0090142A">
        <w:rPr>
          <w:rFonts w:ascii="Constantia" w:hAnsi="Constantia"/>
          <w:i/>
          <w:sz w:val="20"/>
          <w:szCs w:val="20"/>
        </w:rPr>
        <w:t>Chemistry</w:t>
      </w:r>
      <w:r w:rsidRPr="0090142A">
        <w:rPr>
          <w:rFonts w:ascii="Constantia" w:hAnsi="Constantia"/>
          <w:sz w:val="20"/>
          <w:szCs w:val="20"/>
        </w:rPr>
        <w:t xml:space="preserve"> </w:t>
      </w:r>
      <w:r w:rsidRPr="0090142A">
        <w:rPr>
          <w:rFonts w:ascii="Constantia" w:hAnsi="Constantia"/>
          <w:b/>
          <w:bCs/>
          <w:sz w:val="20"/>
          <w:szCs w:val="20"/>
        </w:rPr>
        <w:t>2015</w:t>
      </w:r>
      <w:r w:rsidRPr="0090142A">
        <w:rPr>
          <w:rFonts w:ascii="Constantia" w:hAnsi="Constantia"/>
          <w:sz w:val="20"/>
          <w:szCs w:val="20"/>
        </w:rPr>
        <w:t xml:space="preserve">, </w:t>
      </w:r>
      <w:r w:rsidRPr="0090142A">
        <w:rPr>
          <w:rFonts w:ascii="Constantia" w:hAnsi="Constantia"/>
          <w:i/>
          <w:sz w:val="20"/>
          <w:szCs w:val="20"/>
        </w:rPr>
        <w:t>21,</w:t>
      </w:r>
      <w:r w:rsidRPr="0090142A">
        <w:rPr>
          <w:rFonts w:ascii="Constantia" w:hAnsi="Constantia"/>
          <w:sz w:val="20"/>
          <w:szCs w:val="20"/>
        </w:rPr>
        <w:t xml:space="preserve"> 10983-10987 [</w:t>
      </w:r>
      <w:hyperlink r:id="rId27" w:history="1">
        <w:hyperlink r:id="rId28" w:history="1">
          <w:r w:rsidRPr="0090142A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90142A">
          <w:rPr>
            <w:rStyle w:val="Hyperlink"/>
            <w:rFonts w:ascii="Constantia" w:hAnsi="Constantia"/>
            <w:sz w:val="20"/>
            <w:szCs w:val="20"/>
          </w:rPr>
          <w:t>: 10.1002/chem.201502095</w:t>
        </w:r>
      </w:hyperlink>
      <w:r w:rsidRPr="0090142A">
        <w:rPr>
          <w:rFonts w:ascii="Constantia" w:hAnsi="Constantia"/>
          <w:sz w:val="20"/>
          <w:szCs w:val="20"/>
        </w:rPr>
        <w:t>].</w:t>
      </w:r>
    </w:p>
    <w:p w14:paraId="79F90E82" w14:textId="77777777" w:rsidR="00F24D42" w:rsidRPr="00F24D42" w:rsidRDefault="00F24D42" w:rsidP="00F24D42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6"/>
        </w:rPr>
      </w:pPr>
    </w:p>
    <w:p w14:paraId="498EE0BD" w14:textId="27EE3F24" w:rsidR="00C81B08" w:rsidRPr="00602129" w:rsidRDefault="005129CB" w:rsidP="0092133D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9978CC" wp14:editId="7D87A170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E06E" id="AutoShape 50" o:spid="_x0000_s1026" type="#_x0000_t32" style="position:absolute;margin-left:-.75pt;margin-top:15.7pt;width:468pt;height: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" strokeweight="1pt">
                <o:lock v:ext="edit" shapetype="f"/>
                <w10:wrap anchorx="margin"/>
              </v:shape>
            </w:pict>
          </mc:Fallback>
        </mc:AlternateContent>
      </w:r>
      <w:r w:rsidR="00C81B08" w:rsidRPr="005129CB">
        <w:rPr>
          <w:rFonts w:ascii="Constantia" w:hAnsi="Constantia"/>
          <w:b/>
          <w:szCs w:val="20"/>
        </w:rPr>
        <w:t>Patents</w:t>
      </w:r>
    </w:p>
    <w:p w14:paraId="3FC1912E" w14:textId="0B5DA5DA" w:rsidR="0090142A" w:rsidRPr="00BD42C5" w:rsidRDefault="00F6752A" w:rsidP="00FD7CEE">
      <w:pPr>
        <w:pStyle w:val="MediumGrid1-Accent21"/>
        <w:numPr>
          <w:ilvl w:val="0"/>
          <w:numId w:val="6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 xml:space="preserve">Mirkin, C. </w:t>
      </w:r>
      <w:proofErr w:type="gramStart"/>
      <w:r w:rsidRPr="00BD42C5">
        <w:rPr>
          <w:rFonts w:ascii="Constantia" w:hAnsi="Constantia"/>
          <w:sz w:val="20"/>
          <w:szCs w:val="20"/>
        </w:rPr>
        <w:t>A.,</w:t>
      </w:r>
      <w:r>
        <w:rPr>
          <w:rFonts w:ascii="Constantia" w:hAnsi="Constantia"/>
          <w:sz w:val="20"/>
          <w:szCs w:val="20"/>
        </w:rPr>
        <w:t>*</w:t>
      </w:r>
      <w:proofErr w:type="gramEnd"/>
      <w:r w:rsidRPr="00BD42C5">
        <w:rPr>
          <w:rFonts w:ascii="Constantia" w:hAnsi="Constantia"/>
          <w:sz w:val="20"/>
          <w:szCs w:val="20"/>
        </w:rPr>
        <w:t xml:space="preserve"> Shade, C. M., Rouge, J. L., Seo, S. E., Wang, M. X. “DNA Intercalators with Duplex-Selective Luminescence Enhancement and Their Use as Nanoparticle-Conjugate Sensing Agents.” Patent 9969759, Issued May 2018.</w:t>
      </w:r>
    </w:p>
    <w:p w14:paraId="5743FA64" w14:textId="6CD99239" w:rsidR="009767A6" w:rsidRPr="009D14DA" w:rsidRDefault="00F6752A" w:rsidP="009048F6">
      <w:pPr>
        <w:pStyle w:val="MediumGrid1-Accent21"/>
        <w:numPr>
          <w:ilvl w:val="0"/>
          <w:numId w:val="6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 xml:space="preserve">Seo, S. </w:t>
      </w:r>
      <w:proofErr w:type="gramStart"/>
      <w:r w:rsidRPr="00BD42C5">
        <w:rPr>
          <w:rFonts w:ascii="Constantia" w:hAnsi="Constantia"/>
          <w:sz w:val="20"/>
          <w:szCs w:val="20"/>
        </w:rPr>
        <w:t>E.,</w:t>
      </w:r>
      <w:r>
        <w:rPr>
          <w:rFonts w:ascii="Constantia" w:hAnsi="Constantia"/>
          <w:sz w:val="20"/>
          <w:szCs w:val="20"/>
        </w:rPr>
        <w:t>*</w:t>
      </w:r>
      <w:proofErr w:type="gramEnd"/>
      <w:r w:rsidRPr="00BD42C5">
        <w:rPr>
          <w:rFonts w:ascii="Constantia" w:hAnsi="Constantia"/>
          <w:sz w:val="20"/>
          <w:szCs w:val="20"/>
        </w:rPr>
        <w:t xml:space="preserve"> Yu, J. -C. “</w:t>
      </w:r>
      <w:r>
        <w:rPr>
          <w:rFonts w:ascii="Constantia" w:hAnsi="Constantia"/>
          <w:sz w:val="20"/>
          <w:szCs w:val="20"/>
        </w:rPr>
        <w:t xml:space="preserve">Dynamic Supramolecular Bonds in Self-Healing </w:t>
      </w:r>
      <w:r w:rsidRPr="009D14DA">
        <w:rPr>
          <w:rFonts w:ascii="Constantia" w:hAnsi="Constantia"/>
          <w:sz w:val="20"/>
          <w:szCs w:val="20"/>
        </w:rPr>
        <w:t xml:space="preserve">Polymer Nanocomposites.” </w:t>
      </w:r>
      <w:r w:rsidR="009D14DA" w:rsidRPr="009D14DA">
        <w:rPr>
          <w:rFonts w:ascii="Constantia" w:hAnsi="Constantia"/>
          <w:sz w:val="20"/>
          <w:szCs w:val="20"/>
        </w:rPr>
        <w:t xml:space="preserve">Provisional </w:t>
      </w:r>
      <w:r w:rsidRPr="009D14DA">
        <w:rPr>
          <w:rFonts w:ascii="Constantia" w:hAnsi="Constantia"/>
          <w:sz w:val="20"/>
          <w:szCs w:val="20"/>
        </w:rPr>
        <w:t xml:space="preserve">U.S. Patent 2952332-000021, </w:t>
      </w:r>
      <w:r w:rsidR="009E4ACC" w:rsidRPr="009D14DA">
        <w:rPr>
          <w:rFonts w:ascii="Constantia" w:hAnsi="Constantia"/>
          <w:sz w:val="20"/>
          <w:szCs w:val="20"/>
        </w:rPr>
        <w:t>non-provisional patent f</w:t>
      </w:r>
      <w:r w:rsidRPr="009D14DA">
        <w:rPr>
          <w:rFonts w:ascii="Constantia" w:hAnsi="Constantia"/>
          <w:sz w:val="20"/>
          <w:szCs w:val="20"/>
        </w:rPr>
        <w:t xml:space="preserve">iled April </w:t>
      </w:r>
      <w:r w:rsidRPr="009D14DA">
        <w:rPr>
          <w:rFonts w:ascii="Constantia" w:hAnsi="Constantia"/>
          <w:b/>
          <w:bCs/>
          <w:sz w:val="20"/>
          <w:szCs w:val="20"/>
        </w:rPr>
        <w:t>202</w:t>
      </w:r>
      <w:r w:rsidR="009E4ACC" w:rsidRPr="009D14DA">
        <w:rPr>
          <w:rFonts w:ascii="Constantia" w:hAnsi="Constantia"/>
          <w:b/>
          <w:bCs/>
          <w:sz w:val="20"/>
          <w:szCs w:val="20"/>
        </w:rPr>
        <w:t>4</w:t>
      </w:r>
      <w:r w:rsidR="009D14DA" w:rsidRPr="009D14DA">
        <w:rPr>
          <w:rFonts w:ascii="Constantia" w:hAnsi="Constantia"/>
          <w:sz w:val="20"/>
          <w:szCs w:val="20"/>
        </w:rPr>
        <w:t xml:space="preserve"> (</w:t>
      </w:r>
      <w:r w:rsidR="009D14DA" w:rsidRPr="009D14DA">
        <w:rPr>
          <w:rFonts w:ascii="Constantia" w:hAnsi="Constantia"/>
          <w:color w:val="333333"/>
          <w:sz w:val="20"/>
          <w:szCs w:val="20"/>
          <w:shd w:val="clear" w:color="auto" w:fill="FFFFFF"/>
        </w:rPr>
        <w:t>US Patent Application Serial No. 18/645,069</w:t>
      </w:r>
      <w:r w:rsidR="009D14DA" w:rsidRPr="009D14DA">
        <w:rPr>
          <w:rFonts w:ascii="Constantia" w:hAnsi="Constantia"/>
          <w:sz w:val="20"/>
          <w:szCs w:val="20"/>
        </w:rPr>
        <w:t>)</w:t>
      </w:r>
      <w:r w:rsidRPr="009D14DA">
        <w:rPr>
          <w:rFonts w:ascii="Constantia" w:hAnsi="Constantia"/>
          <w:sz w:val="20"/>
          <w:szCs w:val="20"/>
        </w:rPr>
        <w:t>.</w:t>
      </w:r>
    </w:p>
    <w:p w14:paraId="43132347" w14:textId="77777777" w:rsidR="00006B96" w:rsidRPr="00FC781B" w:rsidRDefault="00006B96" w:rsidP="00006B96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sz w:val="20"/>
          <w:szCs w:val="20"/>
        </w:rPr>
      </w:pPr>
    </w:p>
    <w:p w14:paraId="6F68B394" w14:textId="222A1E0A" w:rsidR="007A0246" w:rsidRPr="00CF47CB" w:rsidRDefault="00602129" w:rsidP="00CF47CB">
      <w:pPr>
        <w:tabs>
          <w:tab w:val="left" w:pos="2051"/>
        </w:tabs>
        <w:adjustRightInd w:val="0"/>
        <w:snapToGrid w:val="0"/>
        <w:spacing w:after="120"/>
        <w:jc w:val="both"/>
        <w:rPr>
          <w:rFonts w:ascii="Constantia" w:hAnsi="Constantia"/>
          <w:b/>
          <w:noProof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C50975" wp14:editId="553A7298">
                <wp:simplePos x="0" y="0"/>
                <wp:positionH relativeFrom="margin">
                  <wp:posOffset>-9525</wp:posOffset>
                </wp:positionH>
                <wp:positionV relativeFrom="paragraph">
                  <wp:posOffset>203117</wp:posOffset>
                </wp:positionV>
                <wp:extent cx="5943600" cy="635"/>
                <wp:effectExtent l="0" t="0" r="19050" b="3746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09C0" id="AutoShape 44" o:spid="_x0000_s1026" type="#_x0000_t32" style="position:absolute;margin-left:-.75pt;margin-top:16pt;width:468pt;height:.0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" strokeweight="1pt">
                <o:lock v:ext="edit" shapetype="f"/>
                <w10:wrap anchorx="margin"/>
              </v:shape>
            </w:pict>
          </mc:Fallback>
        </mc:AlternateContent>
      </w:r>
      <w:r w:rsidR="00FE5689" w:rsidRPr="005129CB">
        <w:rPr>
          <w:rFonts w:ascii="Constantia" w:hAnsi="Constantia"/>
          <w:b/>
          <w:noProof/>
          <w:szCs w:val="20"/>
        </w:rPr>
        <w:t>Presentatio</w:t>
      </w:r>
      <w:r w:rsidR="0092133D">
        <w:rPr>
          <w:rFonts w:ascii="Constantia" w:hAnsi="Constantia"/>
          <w:b/>
          <w:noProof/>
          <w:szCs w:val="20"/>
        </w:rPr>
        <w:t>ns</w:t>
      </w:r>
    </w:p>
    <w:p w14:paraId="641F8800" w14:textId="1615F621" w:rsidR="00D71876" w:rsidRDefault="00D71876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F44786" w:rsidRPr="00FD7CEE">
        <w:rPr>
          <w:rFonts w:ascii="Constantia" w:hAnsi="Constantia"/>
          <w:i/>
          <w:iCs/>
          <w:sz w:val="20"/>
          <w:szCs w:val="20"/>
        </w:rPr>
        <w:t>Stimuli-Responsive Materials and Nanocomposites</w:t>
      </w:r>
      <w:r w:rsidRPr="00FD7CEE">
        <w:rPr>
          <w:rFonts w:ascii="Constantia" w:hAnsi="Constantia"/>
          <w:i/>
          <w:iCs/>
          <w:sz w:val="20"/>
          <w:szCs w:val="20"/>
        </w:rPr>
        <w:t xml:space="preserve">, </w:t>
      </w:r>
      <w:proofErr w:type="spellStart"/>
      <w:r w:rsidR="00F44786" w:rsidRPr="00FD7CEE">
        <w:rPr>
          <w:rFonts w:ascii="Constantia" w:hAnsi="Constantia"/>
          <w:i/>
          <w:iCs/>
          <w:sz w:val="20"/>
          <w:szCs w:val="20"/>
        </w:rPr>
        <w:t>Pacifichem</w:t>
      </w:r>
      <w:proofErr w:type="spellEnd"/>
      <w:r w:rsidR="00F44786" w:rsidRPr="00FD7CEE">
        <w:rPr>
          <w:rFonts w:ascii="Constantia" w:hAnsi="Constantia"/>
          <w:i/>
          <w:iCs/>
          <w:sz w:val="20"/>
          <w:szCs w:val="20"/>
        </w:rPr>
        <w:t xml:space="preserve"> 2025</w:t>
      </w:r>
      <w:r w:rsidRPr="00FD7CEE">
        <w:rPr>
          <w:rFonts w:ascii="Constantia" w:hAnsi="Constantia"/>
          <w:sz w:val="20"/>
          <w:szCs w:val="20"/>
        </w:rPr>
        <w:t xml:space="preserve"> — </w:t>
      </w:r>
      <w:r w:rsidR="00E67341" w:rsidRPr="00FD7CEE">
        <w:rPr>
          <w:rFonts w:ascii="Constantia" w:hAnsi="Constantia"/>
          <w:sz w:val="20"/>
          <w:szCs w:val="20"/>
        </w:rPr>
        <w:t>Honolulu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D86C6C" w:rsidRPr="00FD7CEE">
        <w:rPr>
          <w:rFonts w:ascii="Constantia" w:hAnsi="Constantia"/>
          <w:sz w:val="20"/>
          <w:szCs w:val="20"/>
        </w:rPr>
        <w:t>HI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D86C6C" w:rsidRPr="00FD7CEE">
        <w:rPr>
          <w:rFonts w:ascii="Constantia" w:hAnsi="Constantia"/>
          <w:sz w:val="20"/>
          <w:szCs w:val="20"/>
        </w:rPr>
        <w:t>December</w:t>
      </w:r>
      <w:r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b/>
          <w:bCs/>
          <w:sz w:val="20"/>
          <w:szCs w:val="20"/>
        </w:rPr>
        <w:t>2025</w:t>
      </w:r>
      <w:r w:rsidRPr="00FD7CEE">
        <w:rPr>
          <w:rFonts w:ascii="Constantia" w:hAnsi="Constantia"/>
          <w:sz w:val="20"/>
          <w:szCs w:val="20"/>
        </w:rPr>
        <w:t>.</w:t>
      </w:r>
    </w:p>
    <w:p w14:paraId="0E4C6DA3" w14:textId="327ED305" w:rsidR="001609CE" w:rsidRPr="001609CE" w:rsidRDefault="001609CE" w:rsidP="001609C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Pr="003952CF">
        <w:rPr>
          <w:rFonts w:ascii="Constantia" w:hAnsi="Constantia"/>
          <w:i/>
          <w:iCs/>
          <w:sz w:val="20"/>
          <w:szCs w:val="20"/>
        </w:rPr>
        <w:t xml:space="preserve">DuPont </w:t>
      </w:r>
      <w:r>
        <w:rPr>
          <w:rFonts w:ascii="Constantia" w:hAnsi="Constantia"/>
          <w:i/>
          <w:iCs/>
          <w:sz w:val="20"/>
          <w:szCs w:val="20"/>
        </w:rPr>
        <w:t>Polymer Processing Community of Practice</w:t>
      </w:r>
      <w:r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virtual</w:t>
      </w:r>
      <w:r w:rsidRPr="00FD7CEE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May</w:t>
      </w:r>
      <w:r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b/>
          <w:bCs/>
          <w:sz w:val="20"/>
          <w:szCs w:val="20"/>
        </w:rPr>
        <w:t>2025</w:t>
      </w:r>
      <w:r w:rsidRPr="00FD7CEE">
        <w:rPr>
          <w:rFonts w:ascii="Constantia" w:hAnsi="Constantia"/>
          <w:sz w:val="20"/>
          <w:szCs w:val="20"/>
        </w:rPr>
        <w:t>.</w:t>
      </w:r>
    </w:p>
    <w:p w14:paraId="3FF4941E" w14:textId="0FC63155" w:rsidR="008B0A29" w:rsidRDefault="008B0A29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041EC3" w:rsidRPr="00FD7CEE">
        <w:rPr>
          <w:rFonts w:ascii="Constantia" w:hAnsi="Constantia"/>
          <w:i/>
          <w:iCs/>
          <w:sz w:val="20"/>
          <w:szCs w:val="20"/>
        </w:rPr>
        <w:t>Polymers and Soft Matter</w:t>
      </w:r>
      <w:r w:rsidR="003952CF" w:rsidRPr="003952CF">
        <w:rPr>
          <w:rFonts w:ascii="Constantia" w:hAnsi="Constantia"/>
          <w:i/>
          <w:iCs/>
          <w:sz w:val="20"/>
          <w:szCs w:val="20"/>
        </w:rPr>
        <w:t xml:space="preserve"> </w:t>
      </w:r>
      <w:r w:rsidR="003952CF" w:rsidRPr="00FD7CEE">
        <w:rPr>
          <w:rFonts w:ascii="Constantia" w:hAnsi="Constantia"/>
          <w:i/>
          <w:iCs/>
          <w:sz w:val="20"/>
          <w:szCs w:val="20"/>
        </w:rPr>
        <w:t>Program</w:t>
      </w:r>
      <w:r w:rsidRPr="00FD7CEE">
        <w:rPr>
          <w:rFonts w:ascii="Constantia" w:hAnsi="Constantia"/>
          <w:i/>
          <w:iCs/>
          <w:sz w:val="20"/>
          <w:szCs w:val="20"/>
        </w:rPr>
        <w:t xml:space="preserve">, </w:t>
      </w:r>
      <w:r w:rsidR="00041EC3" w:rsidRPr="00FD7CEE">
        <w:rPr>
          <w:rFonts w:ascii="Constantia" w:hAnsi="Constantia"/>
          <w:i/>
          <w:iCs/>
          <w:sz w:val="20"/>
          <w:szCs w:val="20"/>
        </w:rPr>
        <w:t>MIT</w:t>
      </w:r>
      <w:r w:rsidRPr="00FD7CEE">
        <w:rPr>
          <w:rFonts w:ascii="Constantia" w:hAnsi="Constantia"/>
          <w:sz w:val="20"/>
          <w:szCs w:val="20"/>
        </w:rPr>
        <w:t xml:space="preserve"> — </w:t>
      </w:r>
      <w:r w:rsidR="00041EC3" w:rsidRPr="00FD7CEE">
        <w:rPr>
          <w:rFonts w:ascii="Constantia" w:hAnsi="Constantia"/>
          <w:sz w:val="20"/>
          <w:szCs w:val="20"/>
        </w:rPr>
        <w:t>Boston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041EC3" w:rsidRPr="00FD7CEE">
        <w:rPr>
          <w:rFonts w:ascii="Constantia" w:hAnsi="Constantia"/>
          <w:sz w:val="20"/>
          <w:szCs w:val="20"/>
        </w:rPr>
        <w:t>MA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0A486C" w:rsidRPr="00FD7CEE">
        <w:rPr>
          <w:rFonts w:ascii="Constantia" w:hAnsi="Constantia"/>
          <w:sz w:val="20"/>
          <w:szCs w:val="20"/>
        </w:rPr>
        <w:t>April</w:t>
      </w:r>
      <w:r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b/>
          <w:bCs/>
          <w:sz w:val="20"/>
          <w:szCs w:val="20"/>
        </w:rPr>
        <w:t>202</w:t>
      </w:r>
      <w:r w:rsidR="00041EC3" w:rsidRPr="00FD7CEE">
        <w:rPr>
          <w:rFonts w:ascii="Constantia" w:hAnsi="Constantia"/>
          <w:b/>
          <w:bCs/>
          <w:sz w:val="20"/>
          <w:szCs w:val="20"/>
        </w:rPr>
        <w:t>5</w:t>
      </w:r>
      <w:r w:rsidRPr="00FD7CEE">
        <w:rPr>
          <w:rFonts w:ascii="Constantia" w:hAnsi="Constantia"/>
          <w:sz w:val="20"/>
          <w:szCs w:val="20"/>
        </w:rPr>
        <w:t>.</w:t>
      </w:r>
    </w:p>
    <w:p w14:paraId="5C3D732B" w14:textId="290C84F2" w:rsidR="003D30AC" w:rsidRPr="00FD7CEE" w:rsidRDefault="003D30AC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15504C" w:rsidRPr="00FD7CEE">
        <w:rPr>
          <w:rFonts w:ascii="Constantia" w:hAnsi="Constantia"/>
          <w:i/>
          <w:iCs/>
          <w:sz w:val="20"/>
          <w:szCs w:val="20"/>
        </w:rPr>
        <w:t>Seminar at the Oak Ridge National Laboratory</w:t>
      </w:r>
      <w:r w:rsidR="0015504C"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sz w:val="20"/>
          <w:szCs w:val="20"/>
        </w:rPr>
        <w:t xml:space="preserve">— </w:t>
      </w:r>
      <w:r w:rsidR="001B2F32" w:rsidRPr="00FD7CEE">
        <w:rPr>
          <w:rFonts w:ascii="Constantia" w:hAnsi="Constantia"/>
          <w:sz w:val="20"/>
          <w:szCs w:val="20"/>
        </w:rPr>
        <w:t>Oak Ridge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1B2F32" w:rsidRPr="00FD7CEE">
        <w:rPr>
          <w:rFonts w:ascii="Constantia" w:hAnsi="Constantia"/>
          <w:sz w:val="20"/>
          <w:szCs w:val="20"/>
        </w:rPr>
        <w:t>TN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1E49C7" w:rsidRPr="00FD7CEE">
        <w:rPr>
          <w:rFonts w:ascii="Constantia" w:hAnsi="Constantia"/>
          <w:sz w:val="20"/>
          <w:szCs w:val="20"/>
        </w:rPr>
        <w:t>February</w:t>
      </w:r>
      <w:r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b/>
          <w:bCs/>
          <w:sz w:val="20"/>
          <w:szCs w:val="20"/>
        </w:rPr>
        <w:t>2025</w:t>
      </w:r>
      <w:r w:rsidRPr="00FD7CEE">
        <w:rPr>
          <w:rFonts w:ascii="Constantia" w:hAnsi="Constantia"/>
          <w:sz w:val="20"/>
          <w:szCs w:val="20"/>
        </w:rPr>
        <w:t>.</w:t>
      </w:r>
    </w:p>
    <w:p w14:paraId="627B71CA" w14:textId="6054F534" w:rsidR="00DE6519" w:rsidRPr="00FD7CEE" w:rsidRDefault="003D30AC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 xml:space="preserve">Polymer Blends: </w:t>
      </w:r>
      <w:proofErr w:type="spellStart"/>
      <w:r w:rsidRPr="00FD7CEE">
        <w:rPr>
          <w:rFonts w:ascii="Constantia" w:hAnsi="Constantia"/>
          <w:i/>
          <w:iCs/>
          <w:sz w:val="20"/>
          <w:szCs w:val="20"/>
        </w:rPr>
        <w:t>Eurofillers</w:t>
      </w:r>
      <w:proofErr w:type="spellEnd"/>
      <w:r w:rsidRPr="00FD7CEE">
        <w:rPr>
          <w:rFonts w:ascii="Constantia" w:hAnsi="Constantia"/>
          <w:i/>
          <w:iCs/>
          <w:sz w:val="20"/>
          <w:szCs w:val="20"/>
        </w:rPr>
        <w:t xml:space="preserve"> 2025 Conference</w:t>
      </w:r>
      <w:r w:rsidR="00DE6519" w:rsidRPr="00FD7CEE">
        <w:rPr>
          <w:rFonts w:ascii="Constantia" w:hAnsi="Constantia"/>
          <w:sz w:val="20"/>
          <w:szCs w:val="20"/>
        </w:rPr>
        <w:t xml:space="preserve"> — Lyon, France, January </w:t>
      </w:r>
      <w:r w:rsidR="00DE6519" w:rsidRPr="00FD7CEE">
        <w:rPr>
          <w:rFonts w:ascii="Constantia" w:hAnsi="Constantia"/>
          <w:b/>
          <w:bCs/>
          <w:sz w:val="20"/>
          <w:szCs w:val="20"/>
        </w:rPr>
        <w:t>2025</w:t>
      </w:r>
      <w:r w:rsidR="00DE6519" w:rsidRPr="00FD7CEE">
        <w:rPr>
          <w:rFonts w:ascii="Constantia" w:hAnsi="Constantia"/>
          <w:sz w:val="20"/>
          <w:szCs w:val="20"/>
        </w:rPr>
        <w:t>.</w:t>
      </w:r>
    </w:p>
    <w:p w14:paraId="1B1F3F03" w14:textId="364FBC0F" w:rsidR="00E22E9A" w:rsidRPr="00FD7CEE" w:rsidRDefault="00E22E9A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Pr="00FD7CEE">
        <w:rPr>
          <w:rFonts w:ascii="Constantia" w:hAnsi="Constantia"/>
          <w:i/>
          <w:iCs/>
          <w:sz w:val="20"/>
          <w:szCs w:val="20"/>
        </w:rPr>
        <w:t>Korea Institute of Science and Technology</w:t>
      </w:r>
      <w:r w:rsidRPr="00FD7CEE">
        <w:rPr>
          <w:rFonts w:ascii="Constantia" w:hAnsi="Constantia"/>
          <w:sz w:val="20"/>
          <w:szCs w:val="20"/>
        </w:rPr>
        <w:t xml:space="preserve"> — Seoul, Korea, December </w:t>
      </w:r>
      <w:r w:rsidRPr="00FD7CEE">
        <w:rPr>
          <w:rFonts w:ascii="Constantia" w:hAnsi="Constantia"/>
          <w:b/>
          <w:bCs/>
          <w:sz w:val="20"/>
          <w:szCs w:val="20"/>
        </w:rPr>
        <w:t>2024</w:t>
      </w:r>
      <w:r w:rsidRPr="00FD7CEE">
        <w:rPr>
          <w:rFonts w:ascii="Constantia" w:hAnsi="Constantia"/>
          <w:sz w:val="20"/>
          <w:szCs w:val="20"/>
        </w:rPr>
        <w:t>.</w:t>
      </w:r>
    </w:p>
    <w:p w14:paraId="74A92DB2" w14:textId="2BEE6211" w:rsidR="00582173" w:rsidRPr="00FD7CEE" w:rsidRDefault="00582173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8201EC" w:rsidRPr="00FD7CEE">
        <w:rPr>
          <w:rFonts w:ascii="Constantia" w:hAnsi="Constantia"/>
          <w:i/>
          <w:iCs/>
          <w:sz w:val="20"/>
          <w:szCs w:val="20"/>
        </w:rPr>
        <w:t>Department of Chemistry and Nanoscience</w:t>
      </w:r>
      <w:r w:rsidRPr="00FD7CEE">
        <w:rPr>
          <w:rFonts w:ascii="Constantia" w:hAnsi="Constantia"/>
          <w:i/>
          <w:iCs/>
          <w:sz w:val="20"/>
          <w:szCs w:val="20"/>
        </w:rPr>
        <w:t xml:space="preserve">, </w:t>
      </w:r>
      <w:r w:rsidR="008201EC" w:rsidRPr="00FD7CEE">
        <w:rPr>
          <w:rFonts w:ascii="Constantia" w:hAnsi="Constantia"/>
          <w:i/>
          <w:iCs/>
          <w:sz w:val="20"/>
          <w:szCs w:val="20"/>
        </w:rPr>
        <w:t xml:space="preserve">Ewha </w:t>
      </w:r>
      <w:proofErr w:type="spellStart"/>
      <w:r w:rsidR="008201EC" w:rsidRPr="00FD7CEE">
        <w:rPr>
          <w:rFonts w:ascii="Constantia" w:hAnsi="Constantia"/>
          <w:i/>
          <w:iCs/>
          <w:sz w:val="20"/>
          <w:szCs w:val="20"/>
        </w:rPr>
        <w:t>Womans</w:t>
      </w:r>
      <w:proofErr w:type="spellEnd"/>
      <w:r w:rsidR="008201EC" w:rsidRPr="00FD7CEE">
        <w:rPr>
          <w:rFonts w:ascii="Constantia" w:hAnsi="Constantia"/>
          <w:i/>
          <w:iCs/>
          <w:sz w:val="20"/>
          <w:szCs w:val="20"/>
        </w:rPr>
        <w:t xml:space="preserve"> University</w:t>
      </w:r>
      <w:r w:rsidRPr="00FD7CEE">
        <w:rPr>
          <w:rFonts w:ascii="Constantia" w:hAnsi="Constantia"/>
          <w:sz w:val="20"/>
          <w:szCs w:val="20"/>
        </w:rPr>
        <w:t xml:space="preserve"> — </w:t>
      </w:r>
      <w:r w:rsidR="008201EC" w:rsidRPr="00FD7CEE">
        <w:rPr>
          <w:rFonts w:ascii="Constantia" w:hAnsi="Constantia"/>
          <w:sz w:val="20"/>
          <w:szCs w:val="20"/>
        </w:rPr>
        <w:t>Seoul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8201EC" w:rsidRPr="00FD7CEE">
        <w:rPr>
          <w:rFonts w:ascii="Constantia" w:hAnsi="Constantia"/>
          <w:sz w:val="20"/>
          <w:szCs w:val="20"/>
        </w:rPr>
        <w:t>Korea</w:t>
      </w:r>
      <w:r w:rsidRPr="00FD7CEE">
        <w:rPr>
          <w:rFonts w:ascii="Constantia" w:hAnsi="Constantia"/>
          <w:sz w:val="20"/>
          <w:szCs w:val="20"/>
        </w:rPr>
        <w:t xml:space="preserve">, </w:t>
      </w:r>
      <w:r w:rsidR="008201EC" w:rsidRPr="00FD7CEE">
        <w:rPr>
          <w:rFonts w:ascii="Constantia" w:hAnsi="Constantia"/>
          <w:sz w:val="20"/>
          <w:szCs w:val="20"/>
        </w:rPr>
        <w:t>December</w:t>
      </w:r>
      <w:r w:rsidRPr="00FD7CEE">
        <w:rPr>
          <w:rFonts w:ascii="Constantia" w:hAnsi="Constantia"/>
          <w:sz w:val="20"/>
          <w:szCs w:val="20"/>
        </w:rPr>
        <w:t xml:space="preserve"> </w:t>
      </w:r>
      <w:r w:rsidRPr="00FD7CEE">
        <w:rPr>
          <w:rFonts w:ascii="Constantia" w:hAnsi="Constantia"/>
          <w:b/>
          <w:bCs/>
          <w:sz w:val="20"/>
          <w:szCs w:val="20"/>
        </w:rPr>
        <w:t>202</w:t>
      </w:r>
      <w:r w:rsidR="008201EC" w:rsidRPr="00FD7CEE">
        <w:rPr>
          <w:rFonts w:ascii="Constantia" w:hAnsi="Constantia"/>
          <w:b/>
          <w:bCs/>
          <w:sz w:val="20"/>
          <w:szCs w:val="20"/>
        </w:rPr>
        <w:t>4</w:t>
      </w:r>
      <w:r w:rsidRPr="00FD7CEE">
        <w:rPr>
          <w:rFonts w:ascii="Constantia" w:hAnsi="Constantia"/>
          <w:sz w:val="20"/>
          <w:szCs w:val="20"/>
        </w:rPr>
        <w:t>.</w:t>
      </w:r>
    </w:p>
    <w:p w14:paraId="7B0142FA" w14:textId="7334FF1D" w:rsidR="00D141B1" w:rsidRPr="00FD7CEE" w:rsidRDefault="00D141B1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EE633F" w:rsidRPr="00FD7CEE">
        <w:rPr>
          <w:rFonts w:ascii="Constantia" w:hAnsi="Constantia"/>
          <w:i/>
          <w:iCs/>
          <w:sz w:val="20"/>
          <w:szCs w:val="20"/>
        </w:rPr>
        <w:t xml:space="preserve">Department of </w:t>
      </w:r>
      <w:r w:rsidR="00653ED7" w:rsidRPr="00FD7CEE">
        <w:rPr>
          <w:rFonts w:ascii="Constantia" w:hAnsi="Constantia"/>
          <w:i/>
          <w:iCs/>
          <w:sz w:val="20"/>
          <w:szCs w:val="20"/>
        </w:rPr>
        <w:t>Chemical and Biological Engineering</w:t>
      </w:r>
      <w:r w:rsidR="00EE633F" w:rsidRPr="00FD7CEE">
        <w:rPr>
          <w:rFonts w:ascii="Constantia" w:hAnsi="Constantia"/>
          <w:i/>
          <w:iCs/>
          <w:sz w:val="20"/>
          <w:szCs w:val="20"/>
        </w:rPr>
        <w:t>, University of New Mexico</w:t>
      </w:r>
      <w:r w:rsidR="00EE633F" w:rsidRPr="00FD7CEE">
        <w:rPr>
          <w:rFonts w:ascii="Constantia" w:hAnsi="Constantia"/>
          <w:sz w:val="20"/>
          <w:szCs w:val="20"/>
        </w:rPr>
        <w:t xml:space="preserve"> — </w:t>
      </w:r>
      <w:r w:rsidR="006B3B66" w:rsidRPr="00FD7CEE">
        <w:rPr>
          <w:rFonts w:ascii="Constantia" w:hAnsi="Constantia"/>
          <w:sz w:val="20"/>
          <w:szCs w:val="20"/>
        </w:rPr>
        <w:t>Albuquerque</w:t>
      </w:r>
      <w:r w:rsidR="00EE633F" w:rsidRPr="00FD7CEE">
        <w:rPr>
          <w:rFonts w:ascii="Constantia" w:hAnsi="Constantia"/>
          <w:sz w:val="20"/>
          <w:szCs w:val="20"/>
        </w:rPr>
        <w:t xml:space="preserve">, </w:t>
      </w:r>
      <w:r w:rsidR="005B4A01" w:rsidRPr="00FD7CEE">
        <w:rPr>
          <w:rFonts w:ascii="Constantia" w:hAnsi="Constantia"/>
          <w:sz w:val="20"/>
          <w:szCs w:val="20"/>
        </w:rPr>
        <w:t>NM</w:t>
      </w:r>
      <w:r w:rsidR="00EE633F" w:rsidRPr="00FD7CEE">
        <w:rPr>
          <w:rFonts w:ascii="Constantia" w:hAnsi="Constantia"/>
          <w:sz w:val="20"/>
          <w:szCs w:val="20"/>
        </w:rPr>
        <w:t xml:space="preserve">, October </w:t>
      </w:r>
      <w:r w:rsidR="00EE633F" w:rsidRPr="00FD7CEE">
        <w:rPr>
          <w:rFonts w:ascii="Constantia" w:hAnsi="Constantia"/>
          <w:b/>
          <w:bCs/>
          <w:sz w:val="20"/>
          <w:szCs w:val="20"/>
        </w:rPr>
        <w:t>2024</w:t>
      </w:r>
      <w:r w:rsidR="00EE633F" w:rsidRPr="00FD7CEE">
        <w:rPr>
          <w:rFonts w:ascii="Constantia" w:hAnsi="Constantia"/>
          <w:sz w:val="20"/>
          <w:szCs w:val="20"/>
        </w:rPr>
        <w:t>.</w:t>
      </w:r>
    </w:p>
    <w:p w14:paraId="03D88DBB" w14:textId="532BECAD" w:rsidR="0050722E" w:rsidRPr="00FD7CEE" w:rsidRDefault="0050722E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Pr="00FD7CEE">
        <w:rPr>
          <w:rFonts w:ascii="Constantia" w:hAnsi="Constantia"/>
          <w:i/>
          <w:iCs/>
          <w:sz w:val="20"/>
          <w:szCs w:val="20"/>
        </w:rPr>
        <w:t>202</w:t>
      </w:r>
      <w:r w:rsidR="00F52469" w:rsidRPr="00FD7CEE">
        <w:rPr>
          <w:rFonts w:ascii="Constantia" w:hAnsi="Constantia"/>
          <w:i/>
          <w:iCs/>
          <w:sz w:val="20"/>
          <w:szCs w:val="20"/>
        </w:rPr>
        <w:t>4</w:t>
      </w:r>
      <w:r w:rsidRPr="00FD7CEE">
        <w:rPr>
          <w:rFonts w:ascii="Constantia" w:hAnsi="Constantia"/>
          <w:i/>
          <w:iCs/>
          <w:sz w:val="20"/>
          <w:szCs w:val="20"/>
        </w:rPr>
        <w:t xml:space="preserve"> International Symposium on Stimuli-Responsive Materials</w:t>
      </w:r>
      <w:r w:rsidRPr="00FD7CEE">
        <w:rPr>
          <w:rFonts w:ascii="Constantia" w:hAnsi="Constantia"/>
          <w:sz w:val="20"/>
          <w:szCs w:val="20"/>
        </w:rPr>
        <w:t xml:space="preserve"> — Sonoma, CA, October </w:t>
      </w:r>
      <w:r w:rsidRPr="00FD7CEE">
        <w:rPr>
          <w:rFonts w:ascii="Constantia" w:hAnsi="Constantia"/>
          <w:b/>
          <w:bCs/>
          <w:sz w:val="20"/>
          <w:szCs w:val="20"/>
        </w:rPr>
        <w:t>2024</w:t>
      </w:r>
      <w:r w:rsidRPr="00FD7CEE">
        <w:rPr>
          <w:rFonts w:ascii="Constantia" w:hAnsi="Constantia"/>
          <w:sz w:val="20"/>
          <w:szCs w:val="20"/>
        </w:rPr>
        <w:t>.</w:t>
      </w:r>
    </w:p>
    <w:p w14:paraId="67499FC1" w14:textId="57238D7A" w:rsidR="002C7A00" w:rsidRPr="00FD7CEE" w:rsidRDefault="002C7A0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proofErr w:type="spellStart"/>
      <w:r w:rsidR="005E1FB4" w:rsidRPr="00FD7CEE">
        <w:rPr>
          <w:rFonts w:ascii="Constantia" w:hAnsi="Constantia"/>
          <w:i/>
          <w:iCs/>
          <w:sz w:val="20"/>
          <w:szCs w:val="20"/>
        </w:rPr>
        <w:t>Syensqo</w:t>
      </w:r>
      <w:proofErr w:type="spellEnd"/>
      <w:r w:rsidR="005E1FB4" w:rsidRPr="00FD7CEE">
        <w:rPr>
          <w:rFonts w:ascii="Constantia" w:hAnsi="Constantia"/>
          <w:i/>
          <w:iCs/>
          <w:sz w:val="20"/>
          <w:szCs w:val="20"/>
        </w:rPr>
        <w:t xml:space="preserve"> </w:t>
      </w:r>
      <w:r w:rsidR="007A590F" w:rsidRPr="00FD7CEE">
        <w:rPr>
          <w:rFonts w:ascii="Constantia" w:hAnsi="Constantia"/>
          <w:i/>
          <w:iCs/>
          <w:sz w:val="20"/>
          <w:szCs w:val="20"/>
        </w:rPr>
        <w:t xml:space="preserve">Stimuli-Responsive Polymers </w:t>
      </w:r>
      <w:r w:rsidR="005E1FB4" w:rsidRPr="00FD7CEE">
        <w:rPr>
          <w:rFonts w:ascii="Constantia" w:hAnsi="Constantia"/>
          <w:i/>
          <w:iCs/>
          <w:sz w:val="20"/>
          <w:szCs w:val="20"/>
        </w:rPr>
        <w:t>Lecture</w:t>
      </w:r>
      <w:r w:rsidRPr="00FD7CEE">
        <w:rPr>
          <w:rFonts w:ascii="Constantia" w:hAnsi="Constantia"/>
          <w:sz w:val="20"/>
          <w:szCs w:val="20"/>
        </w:rPr>
        <w:t xml:space="preserve"> — </w:t>
      </w:r>
      <w:r w:rsidR="005E1FB4" w:rsidRPr="00FD7CEE">
        <w:rPr>
          <w:rFonts w:ascii="Constantia" w:hAnsi="Constantia"/>
          <w:sz w:val="20"/>
          <w:szCs w:val="20"/>
        </w:rPr>
        <w:t xml:space="preserve">Alpharetta, GA, August </w:t>
      </w:r>
      <w:r w:rsidR="005E1FB4" w:rsidRPr="00FD7CEE">
        <w:rPr>
          <w:rFonts w:ascii="Constantia" w:hAnsi="Constantia"/>
          <w:b/>
          <w:bCs/>
          <w:sz w:val="20"/>
          <w:szCs w:val="20"/>
        </w:rPr>
        <w:t>2024</w:t>
      </w:r>
      <w:r w:rsidR="005E1FB4" w:rsidRPr="00FD7CEE">
        <w:rPr>
          <w:rFonts w:ascii="Constantia" w:hAnsi="Constantia"/>
          <w:sz w:val="20"/>
          <w:szCs w:val="20"/>
        </w:rPr>
        <w:t>.</w:t>
      </w:r>
    </w:p>
    <w:p w14:paraId="2474FB46" w14:textId="09F758FD" w:rsidR="002C7A00" w:rsidRPr="00FD7CEE" w:rsidRDefault="00BA7CC9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>Invited:</w:t>
      </w:r>
      <w:r w:rsidR="002C7A00" w:rsidRPr="00FD7CEE">
        <w:rPr>
          <w:rFonts w:ascii="Constantia" w:hAnsi="Constantia"/>
          <w:sz w:val="20"/>
          <w:szCs w:val="20"/>
        </w:rPr>
        <w:t xml:space="preserve"> </w:t>
      </w:r>
      <w:r w:rsidR="00DF3B90" w:rsidRPr="00FD7CEE">
        <w:rPr>
          <w:rFonts w:ascii="Constantia" w:hAnsi="Constantia"/>
          <w:i/>
          <w:iCs/>
          <w:sz w:val="20"/>
          <w:szCs w:val="20"/>
        </w:rPr>
        <w:t xml:space="preserve">Gordon Research Conference; </w:t>
      </w:r>
      <w:r w:rsidR="002C7A00" w:rsidRPr="00FD7CEE">
        <w:rPr>
          <w:rFonts w:ascii="Constantia" w:hAnsi="Constantia"/>
          <w:i/>
          <w:iCs/>
          <w:sz w:val="20"/>
          <w:szCs w:val="20"/>
        </w:rPr>
        <w:t xml:space="preserve">Additive Manufacturing of Soft Materials </w:t>
      </w:r>
      <w:r w:rsidR="002C7A00" w:rsidRPr="00FD7CEE">
        <w:rPr>
          <w:rFonts w:ascii="Constantia" w:hAnsi="Constantia"/>
          <w:sz w:val="20"/>
          <w:szCs w:val="20"/>
        </w:rPr>
        <w:t xml:space="preserve">— </w:t>
      </w:r>
      <w:r w:rsidR="00F022AF" w:rsidRPr="00FD7CEE">
        <w:rPr>
          <w:rFonts w:ascii="Constantia" w:hAnsi="Constantia"/>
          <w:sz w:val="20"/>
          <w:szCs w:val="20"/>
        </w:rPr>
        <w:t>Smithfield</w:t>
      </w:r>
      <w:r w:rsidR="002C7A00" w:rsidRPr="00FD7CEE">
        <w:rPr>
          <w:rFonts w:ascii="Constantia" w:hAnsi="Constantia"/>
          <w:sz w:val="20"/>
          <w:szCs w:val="20"/>
        </w:rPr>
        <w:t>, RI, August</w:t>
      </w:r>
      <w:r w:rsidR="002C7A00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2C7A00" w:rsidRPr="00FD7CEE">
        <w:rPr>
          <w:rFonts w:ascii="Constantia" w:hAnsi="Constantia"/>
          <w:sz w:val="20"/>
          <w:szCs w:val="20"/>
        </w:rPr>
        <w:t>.</w:t>
      </w:r>
    </w:p>
    <w:p w14:paraId="77139091" w14:textId="711DA950" w:rsidR="002E526B" w:rsidRPr="00FD7CEE" w:rsidRDefault="002E526B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Pr="00FD7CEE">
        <w:rPr>
          <w:rFonts w:ascii="Constantia" w:hAnsi="Constantia"/>
          <w:i/>
          <w:iCs/>
          <w:sz w:val="20"/>
          <w:szCs w:val="20"/>
        </w:rPr>
        <w:t>ACS Fall Meeting</w:t>
      </w:r>
      <w:r w:rsidRPr="00FD7CEE">
        <w:rPr>
          <w:rFonts w:ascii="Constantia" w:hAnsi="Constantia"/>
          <w:sz w:val="20"/>
          <w:szCs w:val="20"/>
        </w:rPr>
        <w:t xml:space="preserve"> — Denver, CO, August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Pr="00FD7CEE">
        <w:rPr>
          <w:rFonts w:ascii="Constantia" w:hAnsi="Constantia"/>
          <w:sz w:val="20"/>
          <w:szCs w:val="20"/>
        </w:rPr>
        <w:t>.</w:t>
      </w:r>
    </w:p>
    <w:p w14:paraId="621A33C9" w14:textId="11686C0F" w:rsidR="00950675" w:rsidRPr="00FD7CEE" w:rsidRDefault="00C41C9E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eastAsiaTheme="minorEastAs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 xml:space="preserve">IUPAC </w:t>
      </w:r>
      <w:r w:rsidR="004861D5" w:rsidRPr="00FD7CEE">
        <w:rPr>
          <w:rFonts w:ascii="Constantia" w:hAnsi="Constantia"/>
          <w:i/>
          <w:iCs/>
          <w:sz w:val="20"/>
          <w:szCs w:val="20"/>
        </w:rPr>
        <w:t>Macro</w:t>
      </w:r>
      <w:r w:rsidR="00987BFD" w:rsidRPr="00FD7CEE">
        <w:rPr>
          <w:rFonts w:ascii="Constantia" w:hAnsi="Constantia"/>
          <w:i/>
          <w:iCs/>
          <w:sz w:val="20"/>
          <w:szCs w:val="20"/>
        </w:rPr>
        <w:t xml:space="preserve"> 2024</w:t>
      </w:r>
      <w:r w:rsidR="008E3FE9" w:rsidRPr="00FD7CEE">
        <w:rPr>
          <w:rFonts w:ascii="Constantia" w:hAnsi="Constantia"/>
          <w:i/>
          <w:iCs/>
          <w:sz w:val="20"/>
          <w:szCs w:val="20"/>
        </w:rPr>
        <w:t xml:space="preserve"> World Polymer Congress</w:t>
      </w:r>
      <w:r w:rsidR="008E3FE9" w:rsidRPr="00FD7CEE">
        <w:rPr>
          <w:rFonts w:ascii="Constantia" w:hAnsi="Constantia"/>
          <w:sz w:val="20"/>
          <w:szCs w:val="20"/>
        </w:rPr>
        <w:t xml:space="preserve"> — Warwick, </w:t>
      </w:r>
      <w:r w:rsidR="00ED2479" w:rsidRPr="00FD7CEE">
        <w:rPr>
          <w:rFonts w:ascii="Constantia" w:hAnsi="Constantia"/>
          <w:sz w:val="20"/>
          <w:szCs w:val="20"/>
        </w:rPr>
        <w:t>UK</w:t>
      </w:r>
      <w:r w:rsidR="008E3FE9" w:rsidRPr="00FD7CEE">
        <w:rPr>
          <w:rFonts w:ascii="Constantia" w:hAnsi="Constantia"/>
          <w:sz w:val="20"/>
          <w:szCs w:val="20"/>
        </w:rPr>
        <w:t xml:space="preserve">, </w:t>
      </w:r>
      <w:r w:rsidR="00ED2479" w:rsidRPr="00FD7CEE">
        <w:rPr>
          <w:rFonts w:ascii="Constantia" w:hAnsi="Constantia"/>
          <w:sz w:val="20"/>
          <w:szCs w:val="20"/>
        </w:rPr>
        <w:t>July</w:t>
      </w:r>
      <w:r w:rsidR="008E3FE9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8E3FE9" w:rsidRPr="00FD7CEE">
        <w:rPr>
          <w:rFonts w:ascii="Constantia" w:hAnsi="Constantia"/>
          <w:sz w:val="20"/>
          <w:szCs w:val="20"/>
        </w:rPr>
        <w:t>.</w:t>
      </w:r>
    </w:p>
    <w:p w14:paraId="5B1A0857" w14:textId="765FF585" w:rsidR="006D6C4C" w:rsidRPr="00FD7CEE" w:rsidRDefault="00B04104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eastAsiaTheme="minorEastAsia" w:hAnsi="Constantia" w:hint="eastAsia"/>
          <w:sz w:val="20"/>
          <w:szCs w:val="20"/>
        </w:rPr>
        <w:t xml:space="preserve">Invited: </w:t>
      </w:r>
      <w:r w:rsidR="003476D6" w:rsidRPr="00FD7CEE">
        <w:rPr>
          <w:rFonts w:ascii="Constantia" w:eastAsiaTheme="minorEastAsia" w:hAnsi="Constantia" w:hint="eastAsia"/>
          <w:i/>
          <w:iCs/>
          <w:sz w:val="20"/>
          <w:szCs w:val="20"/>
        </w:rPr>
        <w:t xml:space="preserve">Polymer Group Meeting at </w:t>
      </w:r>
      <w:r w:rsidR="006D6C4C" w:rsidRPr="00FD7CEE">
        <w:rPr>
          <w:rFonts w:ascii="Constantia" w:eastAsiaTheme="minorEastAsia" w:hAnsi="Constantia" w:hint="eastAsia"/>
          <w:i/>
          <w:iCs/>
          <w:sz w:val="20"/>
          <w:szCs w:val="20"/>
        </w:rPr>
        <w:t>Sandia National Lab</w:t>
      </w:r>
      <w:r w:rsidRPr="00FD7CEE">
        <w:rPr>
          <w:rFonts w:ascii="Constantia" w:eastAsiaTheme="minorEastAsia" w:hAnsi="Constantia" w:hint="eastAsia"/>
          <w:i/>
          <w:iCs/>
          <w:sz w:val="20"/>
          <w:szCs w:val="20"/>
        </w:rPr>
        <w:t>oratories</w:t>
      </w:r>
      <w:r w:rsidR="00950675" w:rsidRPr="00FD7CEE">
        <w:rPr>
          <w:rFonts w:ascii="Constantia" w:eastAsiaTheme="minorEastAsia" w:hAnsi="Constantia" w:hint="eastAsia"/>
          <w:sz w:val="20"/>
          <w:szCs w:val="20"/>
        </w:rPr>
        <w:t xml:space="preserve"> </w:t>
      </w:r>
      <w:r w:rsidR="006D6C4C" w:rsidRPr="00FD7CEE">
        <w:rPr>
          <w:rFonts w:ascii="Constantia" w:hAnsi="Constantia"/>
          <w:sz w:val="20"/>
          <w:szCs w:val="20"/>
        </w:rPr>
        <w:t xml:space="preserve">— </w:t>
      </w:r>
      <w:r w:rsidRPr="00FD7CEE">
        <w:rPr>
          <w:rFonts w:ascii="Constantia" w:hAnsi="Constantia"/>
          <w:sz w:val="20"/>
          <w:szCs w:val="20"/>
        </w:rPr>
        <w:t xml:space="preserve">Albuquerque, NM, </w:t>
      </w:r>
      <w:r w:rsidR="006D6C4C" w:rsidRPr="00FD7CEE">
        <w:rPr>
          <w:rFonts w:ascii="Constantia" w:hAnsi="Constantia"/>
          <w:sz w:val="20"/>
          <w:szCs w:val="20"/>
        </w:rPr>
        <w:t>Ju</w:t>
      </w:r>
      <w:r w:rsidR="00A23A9E" w:rsidRPr="00FD7CEE">
        <w:rPr>
          <w:rFonts w:ascii="Constantia" w:hAnsi="Constantia"/>
          <w:sz w:val="20"/>
          <w:szCs w:val="20"/>
        </w:rPr>
        <w:t>ly</w:t>
      </w:r>
      <w:r w:rsidR="006D6C4C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6D6C4C" w:rsidRPr="00FD7CEE">
        <w:rPr>
          <w:rFonts w:ascii="Constantia" w:hAnsi="Constantia"/>
          <w:sz w:val="20"/>
          <w:szCs w:val="20"/>
        </w:rPr>
        <w:t>.</w:t>
      </w:r>
    </w:p>
    <w:p w14:paraId="41E29A86" w14:textId="69F7BA04" w:rsidR="004A77A9" w:rsidRPr="004A77A9" w:rsidRDefault="004A77A9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C4056">
        <w:rPr>
          <w:rFonts w:ascii="Constantia" w:hAnsi="Constantia"/>
          <w:sz w:val="20"/>
          <w:szCs w:val="20"/>
        </w:rPr>
        <w:t xml:space="preserve">(Poster) </w:t>
      </w:r>
      <w:r>
        <w:rPr>
          <w:rFonts w:ascii="Constantia" w:hAnsi="Constantia"/>
          <w:i/>
          <w:iCs/>
          <w:sz w:val="20"/>
          <w:szCs w:val="20"/>
        </w:rPr>
        <w:t>2024 Tosoh Polymer</w:t>
      </w:r>
      <w:r w:rsidRPr="005C4056">
        <w:rPr>
          <w:rFonts w:ascii="Constantia" w:hAnsi="Constantia"/>
          <w:i/>
          <w:iCs/>
          <w:sz w:val="20"/>
          <w:szCs w:val="20"/>
        </w:rPr>
        <w:t xml:space="preserve"> Conference</w:t>
      </w:r>
      <w:r w:rsidRPr="005C4056">
        <w:rPr>
          <w:rFonts w:ascii="Constantia" w:hAnsi="Constantia"/>
          <w:sz w:val="20"/>
          <w:szCs w:val="20"/>
        </w:rPr>
        <w:t xml:space="preserve"> — </w:t>
      </w:r>
      <w:r>
        <w:rPr>
          <w:rFonts w:ascii="Constantia" w:hAnsi="Constantia"/>
          <w:sz w:val="20"/>
          <w:szCs w:val="20"/>
        </w:rPr>
        <w:t>Raleigh</w:t>
      </w:r>
      <w:r w:rsidRPr="005C4056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NC</w:t>
      </w:r>
      <w:r w:rsidRPr="005C4056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June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5C4056">
        <w:rPr>
          <w:rFonts w:ascii="Constantia" w:hAnsi="Constantia"/>
          <w:sz w:val="20"/>
          <w:szCs w:val="20"/>
        </w:rPr>
        <w:t>.</w:t>
      </w:r>
    </w:p>
    <w:p w14:paraId="4EA5650C" w14:textId="5A5AD478" w:rsidR="001016F5" w:rsidRPr="00FD7CEE" w:rsidRDefault="001016F5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ACS Spring Meeting, Adaptive Materials from Dynamic Polymer Networks and Composites</w:t>
      </w:r>
      <w:r w:rsidRPr="00FD7CEE">
        <w:rPr>
          <w:rFonts w:ascii="Constantia" w:hAnsi="Constantia"/>
          <w:sz w:val="20"/>
          <w:szCs w:val="20"/>
        </w:rPr>
        <w:t xml:space="preserve"> — New Orleans, LA, March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Pr="00FD7CEE">
        <w:rPr>
          <w:rFonts w:ascii="Constantia" w:hAnsi="Constantia"/>
          <w:sz w:val="20"/>
          <w:szCs w:val="20"/>
        </w:rPr>
        <w:t>.</w:t>
      </w:r>
    </w:p>
    <w:p w14:paraId="719C1E13" w14:textId="6995E1D3" w:rsidR="00D763A8" w:rsidRPr="00FD7CEE" w:rsidRDefault="00D763A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lastRenderedPageBreak/>
        <w:t xml:space="preserve">ACS Spring Meeting, </w:t>
      </w:r>
      <w:r w:rsidR="00615020" w:rsidRPr="00FD7CEE">
        <w:rPr>
          <w:rFonts w:ascii="Constantia" w:hAnsi="Constantia"/>
          <w:i/>
          <w:iCs/>
          <w:sz w:val="20"/>
          <w:szCs w:val="20"/>
        </w:rPr>
        <w:t>Many Flavors of Polymer Chemistry for 3D Printing</w:t>
      </w:r>
      <w:r w:rsidR="00615020" w:rsidRPr="00FD7CEE">
        <w:rPr>
          <w:rFonts w:ascii="Constantia" w:hAnsi="Constantia"/>
          <w:sz w:val="20"/>
          <w:szCs w:val="20"/>
        </w:rPr>
        <w:t xml:space="preserve"> — New Orleans, </w:t>
      </w:r>
      <w:r w:rsidR="00D046B5" w:rsidRPr="00FD7CEE">
        <w:rPr>
          <w:rFonts w:ascii="Constantia" w:hAnsi="Constantia"/>
          <w:sz w:val="20"/>
          <w:szCs w:val="20"/>
        </w:rPr>
        <w:t>LA</w:t>
      </w:r>
      <w:r w:rsidR="00615020" w:rsidRPr="00FD7CEE">
        <w:rPr>
          <w:rFonts w:ascii="Constantia" w:hAnsi="Constantia"/>
          <w:sz w:val="20"/>
          <w:szCs w:val="20"/>
        </w:rPr>
        <w:t>, March</w:t>
      </w:r>
      <w:r w:rsidR="00615020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615020" w:rsidRPr="00FD7CEE">
        <w:rPr>
          <w:rFonts w:ascii="Constantia" w:hAnsi="Constantia"/>
          <w:sz w:val="20"/>
          <w:szCs w:val="20"/>
        </w:rPr>
        <w:t>.</w:t>
      </w:r>
    </w:p>
    <w:p w14:paraId="226ABCB9" w14:textId="36053A83" w:rsidR="00D659EF" w:rsidRPr="00FD7CEE" w:rsidRDefault="00781DD6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207824" w:rsidRPr="00FD7CEE">
        <w:rPr>
          <w:rFonts w:ascii="Constantia" w:hAnsi="Constantia"/>
          <w:i/>
          <w:iCs/>
          <w:sz w:val="20"/>
          <w:szCs w:val="20"/>
        </w:rPr>
        <w:t>UCSB-ASU Partnership Meeting</w:t>
      </w:r>
      <w:r w:rsidR="00207824" w:rsidRPr="00FD7CEE">
        <w:rPr>
          <w:rFonts w:ascii="Constantia" w:hAnsi="Constantia"/>
          <w:sz w:val="20"/>
          <w:szCs w:val="20"/>
        </w:rPr>
        <w:t xml:space="preserve"> — Santa Barbara, CA, February</w:t>
      </w:r>
      <w:r w:rsidR="00207824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207824" w:rsidRPr="00FD7CEE">
        <w:rPr>
          <w:rFonts w:ascii="Constantia" w:hAnsi="Constantia"/>
          <w:sz w:val="20"/>
          <w:szCs w:val="20"/>
        </w:rPr>
        <w:t>.</w:t>
      </w:r>
    </w:p>
    <w:p w14:paraId="32F8CD63" w14:textId="01A28BC9" w:rsidR="00D659EF" w:rsidRPr="00FD7CEE" w:rsidRDefault="00D763A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B3155F" w:rsidRPr="00FD7CEE">
        <w:rPr>
          <w:rFonts w:ascii="Constantia" w:hAnsi="Constantia"/>
          <w:i/>
          <w:iCs/>
          <w:sz w:val="20"/>
          <w:szCs w:val="20"/>
        </w:rPr>
        <w:t>2024 Biodesign Institute Town Hall, 7 Minutes of Science</w:t>
      </w:r>
      <w:r w:rsidR="00B3155F" w:rsidRPr="00FD7CEE">
        <w:rPr>
          <w:rFonts w:ascii="Constantia" w:hAnsi="Constantia"/>
          <w:sz w:val="20"/>
          <w:szCs w:val="20"/>
        </w:rPr>
        <w:t xml:space="preserve"> — Tempe, AZ, February</w:t>
      </w:r>
      <w:r w:rsidR="00B3155F" w:rsidRPr="00FD7CEE">
        <w:rPr>
          <w:rFonts w:ascii="Constantia" w:hAnsi="Constantia"/>
          <w:b/>
          <w:bCs/>
          <w:sz w:val="20"/>
          <w:szCs w:val="20"/>
        </w:rPr>
        <w:t xml:space="preserve"> 2024</w:t>
      </w:r>
      <w:r w:rsidR="00B3155F" w:rsidRPr="00FD7CEE">
        <w:rPr>
          <w:rFonts w:ascii="Constantia" w:hAnsi="Constantia"/>
          <w:sz w:val="20"/>
          <w:szCs w:val="20"/>
        </w:rPr>
        <w:t>.</w:t>
      </w:r>
    </w:p>
    <w:p w14:paraId="5A59C45D" w14:textId="53D9497A" w:rsidR="00DB62B6" w:rsidRPr="00FD7CEE" w:rsidRDefault="00DB62B6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AIChE Annual Meeting, Polymer Thermodynamics, Self-Assembly, and Polymer-Molecule Interactions II</w:t>
      </w:r>
      <w:r w:rsidRPr="00FD7CEE">
        <w:rPr>
          <w:rFonts w:ascii="Constantia" w:hAnsi="Constantia"/>
          <w:sz w:val="20"/>
          <w:szCs w:val="20"/>
        </w:rPr>
        <w:t xml:space="preserve"> — Orlando, FL, November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2023</w:t>
      </w:r>
      <w:r w:rsidRPr="00FD7CEE">
        <w:rPr>
          <w:rFonts w:ascii="Constantia" w:hAnsi="Constantia"/>
          <w:sz w:val="20"/>
          <w:szCs w:val="20"/>
        </w:rPr>
        <w:t>.</w:t>
      </w:r>
    </w:p>
    <w:p w14:paraId="40CEFB14" w14:textId="51E4B4A6" w:rsidR="00DB62B6" w:rsidRPr="00FD7CEE" w:rsidRDefault="00DB62B6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AIChE Annual Meeting, Polymer Synthesis and Reaction Engineering</w:t>
      </w:r>
      <w:r w:rsidRPr="00FD7CEE">
        <w:rPr>
          <w:rFonts w:ascii="Constantia" w:hAnsi="Constantia"/>
          <w:sz w:val="20"/>
          <w:szCs w:val="20"/>
        </w:rPr>
        <w:t xml:space="preserve"> — Orlando, FL, November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2023</w:t>
      </w:r>
      <w:r w:rsidRPr="00FD7CEE">
        <w:rPr>
          <w:rFonts w:ascii="Constantia" w:hAnsi="Constantia"/>
          <w:sz w:val="20"/>
          <w:szCs w:val="20"/>
        </w:rPr>
        <w:t>.</w:t>
      </w:r>
    </w:p>
    <w:p w14:paraId="3CC8744B" w14:textId="4DF315C0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033488" w:rsidRPr="00FD7CEE">
        <w:rPr>
          <w:rFonts w:ascii="Constantia" w:hAnsi="Constantia"/>
          <w:i/>
          <w:iCs/>
          <w:sz w:val="20"/>
          <w:szCs w:val="20"/>
        </w:rPr>
        <w:t xml:space="preserve">AIChE Annual Meeting, 2023 </w:t>
      </w:r>
      <w:proofErr w:type="spellStart"/>
      <w:r w:rsidR="00033488" w:rsidRPr="00FD7CEE">
        <w:rPr>
          <w:rFonts w:ascii="Constantia" w:hAnsi="Constantia"/>
          <w:i/>
          <w:iCs/>
          <w:sz w:val="20"/>
          <w:szCs w:val="20"/>
        </w:rPr>
        <w:t>KIChE</w:t>
      </w:r>
      <w:proofErr w:type="spellEnd"/>
      <w:r w:rsidR="00033488" w:rsidRPr="00FD7CEE">
        <w:rPr>
          <w:rFonts w:ascii="Constantia" w:hAnsi="Constantia"/>
          <w:i/>
          <w:iCs/>
          <w:sz w:val="20"/>
          <w:szCs w:val="20"/>
        </w:rPr>
        <w:t>-US Chapter Emerging Junior Investigator Forum</w:t>
      </w:r>
      <w:r w:rsidR="00033488" w:rsidRPr="00FD7CEE">
        <w:rPr>
          <w:rFonts w:ascii="Constantia" w:hAnsi="Constantia"/>
          <w:sz w:val="20"/>
          <w:szCs w:val="20"/>
        </w:rPr>
        <w:t xml:space="preserve"> — Orlando, FL, November </w:t>
      </w:r>
      <w:r w:rsidR="00033488" w:rsidRPr="00FD7CEE">
        <w:rPr>
          <w:rFonts w:ascii="Constantia" w:hAnsi="Constantia"/>
          <w:b/>
          <w:bCs/>
          <w:sz w:val="20"/>
          <w:szCs w:val="20"/>
        </w:rPr>
        <w:t>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712247F8" w14:textId="71E5A1AB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033488" w:rsidRPr="00FD7CEE">
        <w:rPr>
          <w:rFonts w:ascii="Constantia" w:hAnsi="Constantia"/>
          <w:i/>
          <w:iCs/>
          <w:sz w:val="20"/>
          <w:szCs w:val="20"/>
        </w:rPr>
        <w:t>2023 International Symposium on Stimuli-Responsive Materials</w:t>
      </w:r>
      <w:r w:rsidR="00033488" w:rsidRPr="00FD7CEE">
        <w:rPr>
          <w:rFonts w:ascii="Constantia" w:hAnsi="Constantia"/>
          <w:sz w:val="20"/>
          <w:szCs w:val="20"/>
        </w:rPr>
        <w:t xml:space="preserve"> — Sonoma, CA, October </w:t>
      </w:r>
      <w:r w:rsidR="00033488" w:rsidRPr="00FD7CEE">
        <w:rPr>
          <w:rFonts w:ascii="Constantia" w:hAnsi="Constantia"/>
          <w:b/>
          <w:bCs/>
          <w:sz w:val="20"/>
          <w:szCs w:val="20"/>
        </w:rPr>
        <w:t>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4B2FF66B" w14:textId="3D046333" w:rsidR="00033488" w:rsidRPr="00FD7CEE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ASU Technical Advisory Board Meeting</w:t>
      </w:r>
      <w:r w:rsidRPr="00FD7CEE">
        <w:rPr>
          <w:rFonts w:ascii="Constantia" w:hAnsi="Constantia"/>
          <w:sz w:val="20"/>
          <w:szCs w:val="20"/>
        </w:rPr>
        <w:t xml:space="preserve"> — Tempe, AZ, October </w:t>
      </w:r>
      <w:r w:rsidRPr="00FD7CEE">
        <w:rPr>
          <w:rFonts w:ascii="Constantia" w:hAnsi="Constantia"/>
          <w:b/>
          <w:bCs/>
          <w:sz w:val="20"/>
          <w:szCs w:val="20"/>
        </w:rPr>
        <w:t>2023</w:t>
      </w:r>
      <w:r w:rsidRPr="00FD7CEE">
        <w:rPr>
          <w:rFonts w:ascii="Constantia" w:hAnsi="Constantia"/>
          <w:sz w:val="20"/>
          <w:szCs w:val="20"/>
        </w:rPr>
        <w:t>.</w:t>
      </w:r>
    </w:p>
    <w:p w14:paraId="0A0D547F" w14:textId="1A26DC35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033488" w:rsidRPr="00FD7CEE">
        <w:rPr>
          <w:rFonts w:ascii="Constantia" w:hAnsi="Constantia"/>
          <w:i/>
          <w:iCs/>
          <w:sz w:val="20"/>
          <w:szCs w:val="20"/>
        </w:rPr>
        <w:t xml:space="preserve">Emerging Engineer and Scientist Seminar Series in </w:t>
      </w:r>
      <w:r w:rsidR="00C82FC3" w:rsidRPr="00FD7CEE">
        <w:rPr>
          <w:rFonts w:ascii="Constantia" w:hAnsi="Constantia"/>
          <w:i/>
          <w:iCs/>
          <w:sz w:val="20"/>
          <w:szCs w:val="20"/>
        </w:rPr>
        <w:t xml:space="preserve">the </w:t>
      </w:r>
      <w:r w:rsidR="00033488" w:rsidRPr="00FD7CEE">
        <w:rPr>
          <w:rFonts w:ascii="Constantia" w:hAnsi="Constantia"/>
          <w:i/>
          <w:iCs/>
          <w:sz w:val="20"/>
          <w:szCs w:val="20"/>
        </w:rPr>
        <w:t>Department of Mechanical Engineering at Ohio State University</w:t>
      </w:r>
      <w:r w:rsidR="00033488" w:rsidRPr="00FD7CEE">
        <w:rPr>
          <w:rFonts w:ascii="Constantia" w:hAnsi="Constantia"/>
          <w:sz w:val="20"/>
          <w:szCs w:val="20"/>
        </w:rPr>
        <w:t xml:space="preserve"> — Virtual, October </w:t>
      </w:r>
      <w:r w:rsidR="00033488" w:rsidRPr="00FD7CEE">
        <w:rPr>
          <w:rFonts w:ascii="Constantia" w:hAnsi="Constantia"/>
          <w:b/>
          <w:bCs/>
          <w:sz w:val="20"/>
          <w:szCs w:val="20"/>
        </w:rPr>
        <w:t>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3C6F35A6" w14:textId="6CB105E8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033488" w:rsidRPr="00FD7CEE">
        <w:rPr>
          <w:rFonts w:ascii="Constantia" w:hAnsi="Constantia"/>
          <w:i/>
          <w:iCs/>
          <w:sz w:val="20"/>
          <w:szCs w:val="20"/>
        </w:rPr>
        <w:t>ASU Biological Design Seminar Series</w:t>
      </w:r>
      <w:r w:rsidR="00033488" w:rsidRPr="00FD7CEE">
        <w:rPr>
          <w:rFonts w:ascii="Constantia" w:hAnsi="Constantia"/>
          <w:sz w:val="20"/>
          <w:szCs w:val="20"/>
        </w:rPr>
        <w:t xml:space="preserve"> — Tempe, AZ, September</w:t>
      </w:r>
      <w:r w:rsidR="00033488" w:rsidRPr="00FD7CEE">
        <w:rPr>
          <w:rFonts w:ascii="Constantia" w:hAnsi="Constantia"/>
          <w:b/>
          <w:bCs/>
          <w:sz w:val="20"/>
          <w:szCs w:val="20"/>
        </w:rPr>
        <w:t xml:space="preserve"> 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1169ECE9" w14:textId="6E7A9B9C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>Invited:</w:t>
      </w:r>
      <w:r w:rsidR="00033488" w:rsidRPr="00FD7CEE">
        <w:rPr>
          <w:rFonts w:ascii="Constantia" w:hAnsi="Constantia"/>
          <w:sz w:val="20"/>
          <w:szCs w:val="20"/>
        </w:rPr>
        <w:t xml:space="preserve"> </w:t>
      </w:r>
      <w:r w:rsidR="00C82FC3" w:rsidRPr="00FD7CEE">
        <w:rPr>
          <w:rFonts w:ascii="Constantia" w:hAnsi="Constantia"/>
          <w:i/>
          <w:iCs/>
          <w:sz w:val="20"/>
          <w:szCs w:val="20"/>
        </w:rPr>
        <w:t xml:space="preserve">Department of </w:t>
      </w:r>
      <w:r w:rsidR="00033488" w:rsidRPr="00FD7CEE">
        <w:rPr>
          <w:rFonts w:ascii="Constantia" w:hAnsi="Constantia"/>
          <w:i/>
          <w:iCs/>
          <w:sz w:val="20"/>
          <w:szCs w:val="20"/>
        </w:rPr>
        <w:t>Chemical Engineering Seminar</w:t>
      </w:r>
      <w:r w:rsidR="00C82FC3" w:rsidRPr="00FD7CEE">
        <w:rPr>
          <w:rFonts w:ascii="Constantia" w:hAnsi="Constantia"/>
          <w:i/>
          <w:iCs/>
          <w:sz w:val="20"/>
          <w:szCs w:val="20"/>
        </w:rPr>
        <w:t>, Korea University</w:t>
      </w:r>
      <w:r w:rsidR="00033488" w:rsidRPr="00FD7CEE">
        <w:rPr>
          <w:rFonts w:ascii="Constantia" w:hAnsi="Constantia"/>
          <w:sz w:val="20"/>
          <w:szCs w:val="20"/>
        </w:rPr>
        <w:t xml:space="preserve"> — Seoul, South Korea, May </w:t>
      </w:r>
      <w:r w:rsidR="00033488" w:rsidRPr="00FD7CEE">
        <w:rPr>
          <w:rFonts w:ascii="Constantia" w:hAnsi="Constantia"/>
          <w:b/>
          <w:bCs/>
          <w:sz w:val="20"/>
          <w:szCs w:val="20"/>
        </w:rPr>
        <w:t>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27B264B0" w14:textId="3854B0F7" w:rsidR="00033488" w:rsidRPr="00FD7CEE" w:rsidRDefault="005D44F0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sz w:val="20"/>
          <w:szCs w:val="20"/>
        </w:rPr>
        <w:t xml:space="preserve">Invited: </w:t>
      </w:r>
      <w:r w:rsidR="00C82FC3" w:rsidRPr="00FD7CEE">
        <w:rPr>
          <w:rFonts w:ascii="Constantia" w:hAnsi="Constantia"/>
          <w:i/>
          <w:iCs/>
          <w:sz w:val="20"/>
          <w:szCs w:val="20"/>
        </w:rPr>
        <w:t>Department of</w:t>
      </w:r>
      <w:r w:rsidR="00033488" w:rsidRPr="00FD7CEE">
        <w:rPr>
          <w:rFonts w:ascii="Constantia" w:hAnsi="Constantia"/>
          <w:i/>
          <w:iCs/>
          <w:sz w:val="20"/>
          <w:szCs w:val="20"/>
        </w:rPr>
        <w:t xml:space="preserve"> Chemical and Biological Engineering</w:t>
      </w:r>
      <w:r w:rsidR="00C82FC3" w:rsidRPr="00FD7CEE">
        <w:rPr>
          <w:rFonts w:ascii="Constantia" w:hAnsi="Constantia"/>
          <w:i/>
          <w:iCs/>
          <w:sz w:val="20"/>
          <w:szCs w:val="20"/>
        </w:rPr>
        <w:t>, Colorado School of</w:t>
      </w:r>
      <w:r w:rsidR="00C82FC3" w:rsidRPr="00FD7CEE">
        <w:rPr>
          <w:rFonts w:ascii="Constantia" w:hAnsi="Constantia"/>
          <w:sz w:val="20"/>
          <w:szCs w:val="20"/>
        </w:rPr>
        <w:t xml:space="preserve"> </w:t>
      </w:r>
      <w:r w:rsidR="00C82FC3" w:rsidRPr="00FD7CEE">
        <w:rPr>
          <w:rFonts w:ascii="Constantia" w:hAnsi="Constantia"/>
          <w:i/>
          <w:iCs/>
          <w:sz w:val="20"/>
          <w:szCs w:val="20"/>
        </w:rPr>
        <w:t xml:space="preserve">Mines </w:t>
      </w:r>
      <w:r w:rsidR="00033488" w:rsidRPr="00FD7CEE">
        <w:rPr>
          <w:rFonts w:ascii="Constantia" w:hAnsi="Constantia"/>
          <w:sz w:val="20"/>
          <w:szCs w:val="20"/>
        </w:rPr>
        <w:t xml:space="preserve">— Golden, CO, </w:t>
      </w:r>
      <w:r w:rsidR="00C52C0D" w:rsidRPr="00FD7CEE">
        <w:rPr>
          <w:rFonts w:ascii="Constantia" w:hAnsi="Constantia"/>
          <w:sz w:val="20"/>
          <w:szCs w:val="20"/>
        </w:rPr>
        <w:t>April</w:t>
      </w:r>
      <w:r w:rsidR="00033488" w:rsidRPr="00FD7CEE">
        <w:rPr>
          <w:rFonts w:ascii="Constantia" w:hAnsi="Constantia"/>
          <w:sz w:val="20"/>
          <w:szCs w:val="20"/>
        </w:rPr>
        <w:t xml:space="preserve"> </w:t>
      </w:r>
      <w:r w:rsidR="00033488" w:rsidRPr="00FD7CEE">
        <w:rPr>
          <w:rFonts w:ascii="Constantia" w:hAnsi="Constantia"/>
          <w:b/>
          <w:bCs/>
          <w:sz w:val="20"/>
          <w:szCs w:val="20"/>
        </w:rPr>
        <w:t>2023</w:t>
      </w:r>
      <w:r w:rsidR="00033488" w:rsidRPr="00FD7CEE">
        <w:rPr>
          <w:rFonts w:ascii="Constantia" w:hAnsi="Constantia"/>
          <w:sz w:val="20"/>
          <w:szCs w:val="20"/>
        </w:rPr>
        <w:t>.</w:t>
      </w:r>
    </w:p>
    <w:p w14:paraId="01CD76B4" w14:textId="56DCDD26" w:rsidR="00033488" w:rsidRPr="00FD7CEE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AIChE Annual Meeting, 3D Printing of Composites</w:t>
      </w:r>
      <w:r w:rsidRPr="00FD7CEE">
        <w:rPr>
          <w:rFonts w:ascii="Constantia" w:hAnsi="Constantia"/>
          <w:sz w:val="20"/>
          <w:szCs w:val="20"/>
        </w:rPr>
        <w:t xml:space="preserve"> — Phoenix, AZ, November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2022</w:t>
      </w:r>
      <w:r w:rsidRPr="00FD7CEE">
        <w:rPr>
          <w:rFonts w:ascii="Constantia" w:hAnsi="Constantia"/>
          <w:sz w:val="20"/>
          <w:szCs w:val="20"/>
        </w:rPr>
        <w:t>.</w:t>
      </w:r>
    </w:p>
    <w:p w14:paraId="424F84CC" w14:textId="2BF99856" w:rsidR="00033488" w:rsidRPr="00FD7CEE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ACS Fall Meeting</w:t>
      </w:r>
      <w:r w:rsidRPr="00FD7CEE">
        <w:rPr>
          <w:rFonts w:ascii="Constantia" w:hAnsi="Constantia"/>
          <w:sz w:val="20"/>
          <w:szCs w:val="20"/>
        </w:rPr>
        <w:t xml:space="preserve"> — Chicago, IL, August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2022</w:t>
      </w:r>
      <w:r w:rsidRPr="00FD7CEE">
        <w:rPr>
          <w:rFonts w:ascii="Constantia" w:hAnsi="Constantia"/>
          <w:sz w:val="20"/>
          <w:szCs w:val="20"/>
        </w:rPr>
        <w:t>.</w:t>
      </w:r>
    </w:p>
    <w:p w14:paraId="7FA662CB" w14:textId="77777777" w:rsidR="00033488" w:rsidRPr="005C4056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C4056">
        <w:rPr>
          <w:rFonts w:ascii="Constantia" w:hAnsi="Constantia"/>
          <w:sz w:val="20"/>
          <w:szCs w:val="20"/>
        </w:rPr>
        <w:t xml:space="preserve">(Poster) </w:t>
      </w:r>
      <w:r w:rsidRPr="005C4056">
        <w:rPr>
          <w:rFonts w:ascii="Constantia" w:hAnsi="Constantia"/>
          <w:i/>
          <w:iCs/>
          <w:sz w:val="20"/>
          <w:szCs w:val="20"/>
        </w:rPr>
        <w:t>Additive Manufacturing of Soft Materials Gordon Research Conference</w:t>
      </w:r>
      <w:r w:rsidRPr="005C4056">
        <w:rPr>
          <w:rFonts w:ascii="Constantia" w:hAnsi="Constantia"/>
          <w:sz w:val="20"/>
          <w:szCs w:val="20"/>
        </w:rPr>
        <w:t xml:space="preserve"> — Ventura, CA, August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2022</w:t>
      </w:r>
      <w:r w:rsidRPr="005C4056">
        <w:rPr>
          <w:rFonts w:ascii="Constantia" w:hAnsi="Constantia"/>
          <w:sz w:val="20"/>
          <w:szCs w:val="20"/>
        </w:rPr>
        <w:t>.</w:t>
      </w:r>
    </w:p>
    <w:p w14:paraId="2D29110A" w14:textId="4E5F234F" w:rsidR="00033488" w:rsidRPr="00FD7CEE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FD7CEE">
        <w:rPr>
          <w:rFonts w:ascii="Constantia" w:hAnsi="Constantia"/>
          <w:i/>
          <w:iCs/>
          <w:sz w:val="20"/>
          <w:szCs w:val="20"/>
        </w:rPr>
        <w:t>ACS Spring Meeting</w:t>
      </w:r>
      <w:r w:rsidRPr="00FD7CEE">
        <w:rPr>
          <w:rFonts w:ascii="Constantia" w:hAnsi="Constantia"/>
          <w:sz w:val="20"/>
          <w:szCs w:val="20"/>
        </w:rPr>
        <w:t xml:space="preserve"> — San Diego, CA, March</w:t>
      </w:r>
      <w:r w:rsidRPr="00FD7CEE">
        <w:rPr>
          <w:rFonts w:ascii="Constantia" w:hAnsi="Constantia"/>
          <w:b/>
          <w:bCs/>
          <w:sz w:val="20"/>
          <w:szCs w:val="20"/>
        </w:rPr>
        <w:t xml:space="preserve"> 2022</w:t>
      </w:r>
      <w:r w:rsidRPr="00FD7CEE">
        <w:rPr>
          <w:rFonts w:ascii="Constantia" w:hAnsi="Constantia"/>
          <w:sz w:val="20"/>
          <w:szCs w:val="20"/>
        </w:rPr>
        <w:t>.</w:t>
      </w:r>
    </w:p>
    <w:p w14:paraId="1B7F79E3" w14:textId="77777777" w:rsidR="00033488" w:rsidRPr="000753F6" w:rsidRDefault="00033488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i/>
          <w:iCs/>
          <w:sz w:val="20"/>
          <w:szCs w:val="20"/>
        </w:rPr>
        <w:t>ASU</w:t>
      </w:r>
      <w:r w:rsidRPr="008A6C7D">
        <w:rPr>
          <w:rFonts w:ascii="Constantia" w:hAnsi="Constantia"/>
          <w:i/>
          <w:iCs/>
          <w:sz w:val="20"/>
          <w:szCs w:val="20"/>
        </w:rPr>
        <w:t xml:space="preserve"> Technical Advisory Board Meeting</w:t>
      </w:r>
      <w:r w:rsidRPr="008A6C7D">
        <w:rPr>
          <w:rFonts w:ascii="Constantia" w:hAnsi="Constantia"/>
          <w:sz w:val="20"/>
          <w:szCs w:val="20"/>
        </w:rPr>
        <w:t xml:space="preserve"> — Tempe, AZ, February </w:t>
      </w:r>
      <w:r w:rsidRPr="008A6C7D">
        <w:rPr>
          <w:rFonts w:ascii="Constantia" w:hAnsi="Constantia"/>
          <w:b/>
          <w:bCs/>
          <w:sz w:val="20"/>
          <w:szCs w:val="20"/>
        </w:rPr>
        <w:t>2022</w:t>
      </w:r>
      <w:r w:rsidRPr="008A6C7D">
        <w:rPr>
          <w:rFonts w:ascii="Constantia" w:hAnsi="Constantia"/>
          <w:sz w:val="20"/>
          <w:szCs w:val="20"/>
        </w:rPr>
        <w:t>.</w:t>
      </w:r>
    </w:p>
    <w:p w14:paraId="0473B75C" w14:textId="098AB68C" w:rsidR="00033488" w:rsidRPr="000753F6" w:rsidRDefault="00C02B47" w:rsidP="00FD7CEE">
      <w:pPr>
        <w:pStyle w:val="ListParagraph"/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8A6C7D">
        <w:rPr>
          <w:rFonts w:ascii="Constantia" w:hAnsi="Constantia"/>
          <w:i/>
          <w:iCs/>
          <w:sz w:val="20"/>
          <w:szCs w:val="20"/>
        </w:rPr>
        <w:t>Biodesign Center for Sustainable Macromolecular Materials and Manufacturing Seminar Series</w:t>
      </w:r>
      <w:r w:rsidR="00033488">
        <w:rPr>
          <w:rFonts w:ascii="Constantia" w:hAnsi="Constantia"/>
          <w:i/>
          <w:iCs/>
          <w:sz w:val="20"/>
          <w:szCs w:val="20"/>
        </w:rPr>
        <w:t xml:space="preserve"> </w:t>
      </w:r>
      <w:r w:rsidR="00033488" w:rsidRPr="008A6C7D">
        <w:rPr>
          <w:rFonts w:ascii="Constantia" w:hAnsi="Constantia"/>
          <w:sz w:val="20"/>
          <w:szCs w:val="20"/>
        </w:rPr>
        <w:t xml:space="preserve">— Tempe, AZ, October </w:t>
      </w:r>
      <w:r w:rsidR="00033488" w:rsidRPr="008A6C7D">
        <w:rPr>
          <w:rFonts w:ascii="Constantia" w:hAnsi="Constantia"/>
          <w:b/>
          <w:bCs/>
          <w:sz w:val="20"/>
          <w:szCs w:val="20"/>
        </w:rPr>
        <w:t>2021</w:t>
      </w:r>
      <w:r w:rsidR="00033488" w:rsidRPr="008A6C7D">
        <w:rPr>
          <w:rFonts w:ascii="Constantia" w:hAnsi="Constantia"/>
          <w:sz w:val="20"/>
          <w:szCs w:val="20"/>
        </w:rPr>
        <w:t>.</w:t>
      </w:r>
    </w:p>
    <w:p w14:paraId="664DF93F" w14:textId="0C8FE98A" w:rsidR="00033488" w:rsidRPr="000753F6" w:rsidRDefault="00C02B47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9D7893" w:rsidRPr="009D7893">
        <w:rPr>
          <w:rFonts w:ascii="Constantia" w:hAnsi="Constantia"/>
          <w:i/>
          <w:iCs/>
          <w:sz w:val="20"/>
          <w:szCs w:val="20"/>
        </w:rPr>
        <w:t xml:space="preserve">School for Engineering of </w:t>
      </w:r>
      <w:r w:rsidR="00EB2908">
        <w:rPr>
          <w:rFonts w:ascii="Constantia" w:hAnsi="Constantia"/>
          <w:i/>
          <w:iCs/>
          <w:sz w:val="20"/>
          <w:szCs w:val="20"/>
        </w:rPr>
        <w:t>M</w:t>
      </w:r>
      <w:r w:rsidR="009D7893" w:rsidRPr="009D7893">
        <w:rPr>
          <w:rFonts w:ascii="Constantia" w:hAnsi="Constantia"/>
          <w:i/>
          <w:iCs/>
          <w:sz w:val="20"/>
          <w:szCs w:val="20"/>
        </w:rPr>
        <w:t xml:space="preserve">atter, Transport &amp; Energy, </w:t>
      </w:r>
      <w:r w:rsidR="00033488" w:rsidRPr="00527548">
        <w:rPr>
          <w:rFonts w:ascii="Constantia" w:hAnsi="Constantia"/>
          <w:i/>
          <w:iCs/>
          <w:sz w:val="20"/>
          <w:szCs w:val="20"/>
        </w:rPr>
        <w:t>Arizona State University</w:t>
      </w:r>
      <w:r w:rsidR="00033488">
        <w:rPr>
          <w:rFonts w:ascii="Constantia" w:hAnsi="Constantia"/>
          <w:sz w:val="20"/>
          <w:szCs w:val="20"/>
        </w:rPr>
        <w:t xml:space="preserve"> — Tempe, AZ, February </w:t>
      </w:r>
      <w:r w:rsidR="00033488" w:rsidRPr="003D2740">
        <w:rPr>
          <w:rFonts w:ascii="Constantia" w:hAnsi="Constantia"/>
          <w:b/>
          <w:bCs/>
          <w:sz w:val="20"/>
          <w:szCs w:val="20"/>
        </w:rPr>
        <w:t>2021</w:t>
      </w:r>
      <w:r w:rsidR="00033488">
        <w:rPr>
          <w:rFonts w:ascii="Constantia" w:hAnsi="Constantia"/>
          <w:sz w:val="20"/>
          <w:szCs w:val="20"/>
        </w:rPr>
        <w:t>.</w:t>
      </w:r>
    </w:p>
    <w:p w14:paraId="585FC1E6" w14:textId="40EF2887" w:rsidR="00033488" w:rsidRPr="000753F6" w:rsidRDefault="00C02B47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645B9B" w:rsidRPr="00645B9B">
        <w:rPr>
          <w:rFonts w:ascii="Constantia" w:hAnsi="Constantia"/>
          <w:i/>
          <w:iCs/>
          <w:sz w:val="20"/>
          <w:szCs w:val="20"/>
        </w:rPr>
        <w:t xml:space="preserve">Department of Materials Science and Engineering, </w:t>
      </w:r>
      <w:r w:rsidR="00033488" w:rsidRPr="00527548">
        <w:rPr>
          <w:rFonts w:ascii="Constantia" w:hAnsi="Constantia"/>
          <w:i/>
          <w:iCs/>
          <w:sz w:val="20"/>
          <w:szCs w:val="20"/>
        </w:rPr>
        <w:t>University of California, Berkeley</w:t>
      </w:r>
      <w:r w:rsidR="00033488">
        <w:rPr>
          <w:rFonts w:ascii="Constantia" w:hAnsi="Constantia"/>
          <w:sz w:val="20"/>
          <w:szCs w:val="20"/>
        </w:rPr>
        <w:t xml:space="preserve"> — Berkeley, CA, February </w:t>
      </w:r>
      <w:r w:rsidR="00033488" w:rsidRPr="003D2740">
        <w:rPr>
          <w:rFonts w:ascii="Constantia" w:hAnsi="Constantia"/>
          <w:b/>
          <w:bCs/>
          <w:sz w:val="20"/>
          <w:szCs w:val="20"/>
        </w:rPr>
        <w:t>2021</w:t>
      </w:r>
      <w:r w:rsidR="00033488">
        <w:rPr>
          <w:rFonts w:ascii="Constantia" w:hAnsi="Constantia"/>
          <w:sz w:val="20"/>
          <w:szCs w:val="20"/>
        </w:rPr>
        <w:t>.</w:t>
      </w:r>
    </w:p>
    <w:p w14:paraId="6C9E707D" w14:textId="77777777" w:rsidR="00033488" w:rsidRPr="000753F6" w:rsidRDefault="00033488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7D417B">
        <w:rPr>
          <w:rFonts w:ascii="Constantia" w:hAnsi="Constantia"/>
          <w:i/>
          <w:iCs/>
          <w:sz w:val="20"/>
          <w:szCs w:val="20"/>
        </w:rPr>
        <w:t>ACS Fall Meeting</w:t>
      </w:r>
      <w:r>
        <w:rPr>
          <w:rFonts w:ascii="Constantia" w:hAnsi="Constantia"/>
          <w:sz w:val="20"/>
          <w:szCs w:val="20"/>
        </w:rPr>
        <w:t xml:space="preserve"> —</w:t>
      </w:r>
      <w:r w:rsidRPr="00FD2AAF">
        <w:rPr>
          <w:rFonts w:ascii="Constantia" w:hAnsi="Constantia"/>
          <w:sz w:val="20"/>
          <w:szCs w:val="20"/>
        </w:rPr>
        <w:t xml:space="preserve"> Virtual Meeting</w:t>
      </w:r>
      <w:r>
        <w:rPr>
          <w:rFonts w:ascii="Constantia" w:hAnsi="Constantia"/>
          <w:sz w:val="20"/>
          <w:szCs w:val="20"/>
        </w:rPr>
        <w:t>,</w:t>
      </w:r>
      <w:r w:rsidRPr="008126C9">
        <w:rPr>
          <w:rFonts w:ascii="Constantia" w:hAnsi="Constantia"/>
          <w:sz w:val="20"/>
          <w:szCs w:val="20"/>
        </w:rPr>
        <w:t xml:space="preserve"> August</w:t>
      </w:r>
      <w:r w:rsidRPr="009767A6">
        <w:rPr>
          <w:rFonts w:ascii="Constantia" w:hAnsi="Constantia"/>
          <w:b/>
          <w:bCs/>
          <w:sz w:val="20"/>
          <w:szCs w:val="20"/>
        </w:rPr>
        <w:t xml:space="preserve"> 2020</w:t>
      </w:r>
      <w:r>
        <w:rPr>
          <w:rFonts w:ascii="Constantia" w:hAnsi="Constantia"/>
          <w:sz w:val="20"/>
          <w:szCs w:val="20"/>
        </w:rPr>
        <w:t>.</w:t>
      </w:r>
    </w:p>
    <w:p w14:paraId="154E66BF" w14:textId="23A1D96C" w:rsidR="00033488" w:rsidRPr="000753F6" w:rsidRDefault="00C02B47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F63211" w:rsidRPr="00F63211">
        <w:rPr>
          <w:rFonts w:ascii="Constantia" w:hAnsi="Constantia"/>
          <w:i/>
          <w:iCs/>
          <w:sz w:val="20"/>
          <w:szCs w:val="20"/>
        </w:rPr>
        <w:t xml:space="preserve">Department of Materials Science and Engineering, </w:t>
      </w:r>
      <w:r w:rsidR="00033488" w:rsidRPr="0015380C">
        <w:rPr>
          <w:rFonts w:ascii="Constantia" w:hAnsi="Constantia"/>
          <w:i/>
          <w:iCs/>
          <w:sz w:val="20"/>
          <w:szCs w:val="20"/>
        </w:rPr>
        <w:t>Cornell University</w:t>
      </w:r>
      <w:r w:rsidR="00033488">
        <w:rPr>
          <w:rFonts w:ascii="Constantia" w:hAnsi="Constantia"/>
          <w:i/>
          <w:iCs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— Ithaca, NY, February </w:t>
      </w:r>
      <w:r w:rsidR="00033488" w:rsidRPr="0015380C">
        <w:rPr>
          <w:rFonts w:ascii="Constantia" w:hAnsi="Constantia"/>
          <w:b/>
          <w:bCs/>
          <w:sz w:val="20"/>
          <w:szCs w:val="20"/>
        </w:rPr>
        <w:t>2020</w:t>
      </w:r>
      <w:r w:rsidR="00033488">
        <w:rPr>
          <w:rFonts w:ascii="Constantia" w:hAnsi="Constantia"/>
          <w:sz w:val="20"/>
          <w:szCs w:val="20"/>
        </w:rPr>
        <w:t>.</w:t>
      </w:r>
    </w:p>
    <w:p w14:paraId="7BC86042" w14:textId="77777777" w:rsidR="00033488" w:rsidRPr="000753F6" w:rsidRDefault="00033488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806420">
        <w:rPr>
          <w:rFonts w:ascii="Constantia" w:hAnsi="Constantia"/>
          <w:i/>
          <w:iCs/>
          <w:sz w:val="20"/>
          <w:szCs w:val="20"/>
        </w:rPr>
        <w:t>Polymers for Advanced Technologies Conference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College Station, TX</w:t>
      </w:r>
      <w:r w:rsidRPr="008126C9">
        <w:rPr>
          <w:rFonts w:ascii="Constantia" w:hAnsi="Constantia"/>
          <w:sz w:val="20"/>
          <w:szCs w:val="20"/>
        </w:rPr>
        <w:t>, August</w:t>
      </w:r>
      <w:r w:rsidRPr="00602129">
        <w:rPr>
          <w:rFonts w:ascii="Constantia" w:hAnsi="Constantia"/>
          <w:b/>
          <w:sz w:val="20"/>
          <w:szCs w:val="20"/>
        </w:rPr>
        <w:t xml:space="preserve"> 2019</w:t>
      </w:r>
      <w:r w:rsidRPr="00602129">
        <w:rPr>
          <w:rFonts w:ascii="Constantia" w:hAnsi="Constantia"/>
          <w:sz w:val="20"/>
          <w:szCs w:val="20"/>
        </w:rPr>
        <w:t>.</w:t>
      </w:r>
    </w:p>
    <w:p w14:paraId="5121D0FE" w14:textId="77777777" w:rsidR="00033488" w:rsidRPr="000753F6" w:rsidRDefault="00033488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806420">
        <w:rPr>
          <w:rFonts w:ascii="Constantia" w:hAnsi="Constantia"/>
          <w:i/>
          <w:iCs/>
          <w:sz w:val="20"/>
          <w:szCs w:val="20"/>
        </w:rPr>
        <w:t>Materials Research Outreach Program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Santa Barbara, CA</w:t>
      </w:r>
      <w:r w:rsidRPr="008126C9">
        <w:rPr>
          <w:rFonts w:ascii="Constantia" w:hAnsi="Constantia"/>
          <w:sz w:val="20"/>
          <w:szCs w:val="20"/>
        </w:rPr>
        <w:t>, January</w:t>
      </w:r>
      <w:r w:rsidRPr="00602129">
        <w:rPr>
          <w:rFonts w:ascii="Constantia" w:hAnsi="Constantia"/>
          <w:b/>
          <w:sz w:val="20"/>
          <w:szCs w:val="20"/>
        </w:rPr>
        <w:t xml:space="preserve"> 2019</w:t>
      </w:r>
      <w:r w:rsidRPr="00602129">
        <w:rPr>
          <w:rFonts w:ascii="Constantia" w:hAnsi="Constantia"/>
          <w:sz w:val="20"/>
          <w:szCs w:val="20"/>
        </w:rPr>
        <w:t>.</w:t>
      </w:r>
    </w:p>
    <w:p w14:paraId="195B746C" w14:textId="3FCE41B1" w:rsidR="00033488" w:rsidRPr="000753F6" w:rsidRDefault="00F63211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197A74">
        <w:rPr>
          <w:rFonts w:ascii="Constantia" w:hAnsi="Constantia"/>
          <w:i/>
          <w:iCs/>
          <w:sz w:val="20"/>
          <w:szCs w:val="20"/>
        </w:rPr>
        <w:t>SPIE-MRSEC Student Seminar Series at Northwestern University</w:t>
      </w:r>
      <w:r w:rsidR="00033488">
        <w:rPr>
          <w:rFonts w:ascii="Constantia" w:hAnsi="Constantia"/>
          <w:sz w:val="20"/>
          <w:szCs w:val="20"/>
        </w:rPr>
        <w:t xml:space="preserve"> —</w:t>
      </w:r>
      <w:r w:rsidR="00033488" w:rsidRPr="00602129">
        <w:rPr>
          <w:rFonts w:ascii="Constantia" w:hAnsi="Constantia"/>
          <w:sz w:val="20"/>
          <w:szCs w:val="20"/>
        </w:rPr>
        <w:t xml:space="preserve"> Evanston, IL,</w:t>
      </w:r>
      <w:r w:rsidR="00033488" w:rsidRPr="008126C9">
        <w:rPr>
          <w:rFonts w:ascii="Constantia" w:hAnsi="Constantia"/>
          <w:bCs/>
          <w:sz w:val="20"/>
          <w:szCs w:val="20"/>
        </w:rPr>
        <w:t xml:space="preserve"> March</w:t>
      </w:r>
      <w:r w:rsidR="00033488" w:rsidRPr="00602129">
        <w:rPr>
          <w:rFonts w:ascii="Constantia" w:hAnsi="Constantia"/>
          <w:b/>
          <w:sz w:val="20"/>
          <w:szCs w:val="20"/>
        </w:rPr>
        <w:t xml:space="preserve"> 2018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648E0609" w14:textId="76BEB98B" w:rsidR="00033488" w:rsidRPr="000753F6" w:rsidRDefault="00F63211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Pr="00B10F61">
        <w:rPr>
          <w:rFonts w:ascii="Constantia" w:hAnsi="Constantia"/>
          <w:i/>
          <w:iCs/>
          <w:sz w:val="20"/>
          <w:szCs w:val="20"/>
        </w:rPr>
        <w:t xml:space="preserve">Materials Research Laboratory, </w:t>
      </w:r>
      <w:r w:rsidR="00033488" w:rsidRPr="00E12608">
        <w:rPr>
          <w:rFonts w:ascii="Constantia" w:hAnsi="Constantia"/>
          <w:i/>
          <w:iCs/>
          <w:sz w:val="20"/>
          <w:szCs w:val="20"/>
        </w:rPr>
        <w:t>University of California, Santa Barbara</w:t>
      </w:r>
      <w:r w:rsidR="00033488">
        <w:rPr>
          <w:rFonts w:ascii="Constantia" w:hAnsi="Constantia"/>
          <w:sz w:val="20"/>
          <w:szCs w:val="20"/>
        </w:rPr>
        <w:t xml:space="preserve"> —</w:t>
      </w:r>
      <w:r w:rsidR="00033488" w:rsidRPr="00602129">
        <w:rPr>
          <w:rFonts w:ascii="Constantia" w:hAnsi="Constantia"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Santa Barbara, </w:t>
      </w:r>
      <w:r w:rsidR="00033488" w:rsidRPr="00602129">
        <w:rPr>
          <w:rFonts w:ascii="Constantia" w:hAnsi="Constantia"/>
          <w:sz w:val="20"/>
          <w:szCs w:val="20"/>
        </w:rPr>
        <w:t xml:space="preserve">CA, </w:t>
      </w:r>
      <w:r w:rsidR="00033488" w:rsidRPr="008126C9">
        <w:rPr>
          <w:rFonts w:ascii="Constantia" w:hAnsi="Constantia"/>
          <w:bCs/>
          <w:sz w:val="20"/>
          <w:szCs w:val="20"/>
        </w:rPr>
        <w:t xml:space="preserve">November </w:t>
      </w:r>
      <w:r w:rsidR="00033488" w:rsidRPr="00602129">
        <w:rPr>
          <w:rFonts w:ascii="Constantia" w:hAnsi="Constantia"/>
          <w:b/>
          <w:sz w:val="20"/>
          <w:szCs w:val="20"/>
        </w:rPr>
        <w:t>2017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378A66F4" w14:textId="77777777" w:rsidR="00033488" w:rsidRPr="000753F6" w:rsidRDefault="00033488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197A74">
        <w:rPr>
          <w:rFonts w:ascii="Constantia" w:hAnsi="Constantia"/>
          <w:i/>
          <w:iCs/>
          <w:sz w:val="20"/>
          <w:szCs w:val="20"/>
        </w:rPr>
        <w:t>Gordon Research Conference on Noble Metal Nanoparticles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South Hadley, MA</w:t>
      </w:r>
      <w:r w:rsidRPr="008126C9">
        <w:rPr>
          <w:rFonts w:ascii="Constantia" w:hAnsi="Constantia"/>
          <w:sz w:val="20"/>
          <w:szCs w:val="20"/>
        </w:rPr>
        <w:t>, June</w:t>
      </w:r>
      <w:r w:rsidRPr="00602129">
        <w:rPr>
          <w:rFonts w:ascii="Constantia" w:hAnsi="Constantia"/>
          <w:b/>
          <w:sz w:val="20"/>
          <w:szCs w:val="20"/>
        </w:rPr>
        <w:t xml:space="preserve"> 2016</w:t>
      </w:r>
      <w:r w:rsidRPr="00602129">
        <w:rPr>
          <w:rFonts w:ascii="Constantia" w:hAnsi="Constantia"/>
          <w:sz w:val="20"/>
          <w:szCs w:val="20"/>
        </w:rPr>
        <w:t>.</w:t>
      </w:r>
    </w:p>
    <w:p w14:paraId="539C76C1" w14:textId="0E9BF8B6" w:rsidR="00033488" w:rsidRPr="000753F6" w:rsidRDefault="00B10F61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117FDE">
        <w:rPr>
          <w:rFonts w:ascii="Constantia" w:hAnsi="Constantia"/>
          <w:i/>
          <w:iCs/>
          <w:sz w:val="20"/>
          <w:szCs w:val="20"/>
        </w:rPr>
        <w:t>Korean American Scientists and Engineers Association Seminar Series at Northwestern University</w:t>
      </w:r>
      <w:r>
        <w:rPr>
          <w:rFonts w:ascii="Constantia" w:hAnsi="Constantia"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— </w:t>
      </w:r>
      <w:r w:rsidR="00033488" w:rsidRPr="00602129">
        <w:rPr>
          <w:rFonts w:ascii="Constantia" w:hAnsi="Constantia"/>
          <w:sz w:val="20"/>
          <w:szCs w:val="20"/>
        </w:rPr>
        <w:t>Evanston, IL</w:t>
      </w:r>
      <w:r w:rsidR="00033488" w:rsidRPr="008126C9">
        <w:rPr>
          <w:rFonts w:ascii="Constantia" w:hAnsi="Constantia"/>
          <w:sz w:val="20"/>
          <w:szCs w:val="20"/>
        </w:rPr>
        <w:t>, March</w:t>
      </w:r>
      <w:r w:rsidR="00033488" w:rsidRPr="00602129">
        <w:rPr>
          <w:rFonts w:ascii="Constantia" w:hAnsi="Constantia"/>
          <w:b/>
          <w:sz w:val="20"/>
          <w:szCs w:val="20"/>
        </w:rPr>
        <w:t xml:space="preserve"> 2016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3484BB55" w14:textId="77777777" w:rsidR="00033488" w:rsidRDefault="00033488" w:rsidP="00FD7CEE">
      <w:pPr>
        <w:numPr>
          <w:ilvl w:val="0"/>
          <w:numId w:val="5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117FDE">
        <w:rPr>
          <w:rFonts w:ascii="Constantia" w:hAnsi="Constantia"/>
          <w:i/>
          <w:iCs/>
          <w:sz w:val="20"/>
          <w:szCs w:val="20"/>
        </w:rPr>
        <w:t>Materials Research Society National Meeting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San Francisco, CA</w:t>
      </w:r>
      <w:r w:rsidRPr="008126C9">
        <w:rPr>
          <w:rFonts w:ascii="Constantia" w:hAnsi="Constantia"/>
          <w:sz w:val="20"/>
          <w:szCs w:val="20"/>
        </w:rPr>
        <w:t xml:space="preserve">, April </w:t>
      </w:r>
      <w:r w:rsidRPr="00602129">
        <w:rPr>
          <w:rFonts w:ascii="Constantia" w:hAnsi="Constantia"/>
          <w:b/>
          <w:sz w:val="20"/>
          <w:szCs w:val="20"/>
        </w:rPr>
        <w:t>2015</w:t>
      </w:r>
      <w:r w:rsidRPr="00602129">
        <w:rPr>
          <w:rFonts w:ascii="Constantia" w:hAnsi="Constantia"/>
          <w:sz w:val="20"/>
          <w:szCs w:val="20"/>
        </w:rPr>
        <w:t>.</w:t>
      </w:r>
    </w:p>
    <w:p w14:paraId="624F54F8" w14:textId="474B42C7" w:rsidR="00EA34F7" w:rsidRDefault="00EA34F7" w:rsidP="00EA34F7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18020B7B" w14:textId="489F2879" w:rsidR="00EA34F7" w:rsidRPr="00602129" w:rsidRDefault="00EA34F7" w:rsidP="00EA34F7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7F36F7" wp14:editId="286C6DEF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A187" id="AutoShape 50" o:spid="_x0000_s1026" type="#_x0000_t32" style="position:absolute;margin-left:-.75pt;margin-top:15.7pt;width:468pt;height:.0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0"/>
        <w:gridCol w:w="1880"/>
      </w:tblGrid>
      <w:tr w:rsidR="002B25A6" w14:paraId="796C5B4B" w14:textId="77777777" w:rsidTr="00286159">
        <w:tc>
          <w:tcPr>
            <w:tcW w:w="7110" w:type="dxa"/>
            <w:vAlign w:val="center"/>
          </w:tcPr>
          <w:p w14:paraId="192003E1" w14:textId="4CD12E0F" w:rsidR="002B25A6" w:rsidRDefault="003C342C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Introduction to Applied Chemical Thermodynamics, CHE</w:t>
            </w:r>
            <w:r w:rsidR="00814C3D">
              <w:rPr>
                <w:rFonts w:ascii="Constantia" w:hAnsi="Constantia"/>
                <w:sz w:val="20"/>
                <w:szCs w:val="20"/>
              </w:rPr>
              <w:t>342</w:t>
            </w:r>
          </w:p>
        </w:tc>
        <w:tc>
          <w:tcPr>
            <w:tcW w:w="2240" w:type="dxa"/>
            <w:gridSpan w:val="2"/>
            <w:vAlign w:val="center"/>
          </w:tcPr>
          <w:p w14:paraId="7C418A87" w14:textId="4A8DE642" w:rsidR="002B25A6" w:rsidRDefault="00814C3D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Fall </w:t>
            </w:r>
            <w:r w:rsidRPr="00814C3D"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286159" w14:paraId="12C74666" w14:textId="77777777" w:rsidTr="00286159">
        <w:tc>
          <w:tcPr>
            <w:tcW w:w="7110" w:type="dxa"/>
            <w:vAlign w:val="center"/>
          </w:tcPr>
          <w:p w14:paraId="79FB4AFE" w14:textId="1CB74592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Circular Plastics Laboratory, CHE/CHM 598</w:t>
            </w:r>
          </w:p>
        </w:tc>
        <w:tc>
          <w:tcPr>
            <w:tcW w:w="2240" w:type="dxa"/>
            <w:gridSpan w:val="2"/>
            <w:vAlign w:val="center"/>
          </w:tcPr>
          <w:p w14:paraId="3878F121" w14:textId="7D6E1D24" w:rsidR="00286159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Spring </w:t>
            </w:r>
            <w:r w:rsidRPr="00117C1F"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  <w:r w:rsidR="006909E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="006909E4" w:rsidRPr="002F1136">
              <w:rPr>
                <w:rFonts w:ascii="Constantia" w:hAnsi="Constantia"/>
                <w:b/>
                <w:bCs/>
                <w:sz w:val="20"/>
                <w:szCs w:val="20"/>
              </w:rPr>
              <w:t>–</w:t>
            </w:r>
            <w:r w:rsidR="006909E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909E4" w:rsidRPr="00465673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6909E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</w:p>
        </w:tc>
      </w:tr>
      <w:tr w:rsidR="00286159" w14:paraId="0B58546E" w14:textId="77777777" w:rsidTr="005F0905">
        <w:tc>
          <w:tcPr>
            <w:tcW w:w="7470" w:type="dxa"/>
            <w:gridSpan w:val="2"/>
            <w:vAlign w:val="center"/>
          </w:tcPr>
          <w:p w14:paraId="04C1D0E8" w14:textId="6974495A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Soft Matter Morphology, CHE/CHM 494/598</w:t>
            </w:r>
          </w:p>
        </w:tc>
        <w:tc>
          <w:tcPr>
            <w:tcW w:w="1880" w:type="dxa"/>
            <w:vAlign w:val="center"/>
          </w:tcPr>
          <w:p w14:paraId="1A781207" w14:textId="260229B7" w:rsidR="00286159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Spring </w:t>
            </w:r>
            <w:r w:rsidRPr="00F26EF3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 w:rsidR="00D554ED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="00D554ED" w:rsidRPr="002F1136">
              <w:rPr>
                <w:rFonts w:ascii="Constantia" w:hAnsi="Constantia"/>
                <w:b/>
                <w:bCs/>
                <w:sz w:val="20"/>
                <w:szCs w:val="20"/>
              </w:rPr>
              <w:t>–</w:t>
            </w:r>
            <w:r w:rsidR="00D554ED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54ED" w:rsidRPr="00465673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D554ED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</w:p>
        </w:tc>
      </w:tr>
      <w:tr w:rsidR="00286159" w14:paraId="4EA86521" w14:textId="77777777" w:rsidTr="005F0905">
        <w:tc>
          <w:tcPr>
            <w:tcW w:w="7470" w:type="dxa"/>
            <w:gridSpan w:val="2"/>
            <w:vAlign w:val="center"/>
          </w:tcPr>
          <w:p w14:paraId="56ABA589" w14:textId="7AB0BDF5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Thermodynamics of Chemical Systems, CHE543</w:t>
            </w:r>
          </w:p>
        </w:tc>
        <w:tc>
          <w:tcPr>
            <w:tcW w:w="1880" w:type="dxa"/>
            <w:vAlign w:val="center"/>
          </w:tcPr>
          <w:p w14:paraId="11FA695A" w14:textId="2EBED1E8" w:rsidR="00286159" w:rsidRPr="0051314B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Fall </w:t>
            </w:r>
            <w:r w:rsidRPr="0051314B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="005F0905"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465673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5F0905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</w:tbl>
    <w:p w14:paraId="7FB4D1C7" w14:textId="77777777" w:rsidR="002F280D" w:rsidRPr="002F280D" w:rsidRDefault="002F280D" w:rsidP="005F5B98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8"/>
        </w:rPr>
      </w:pPr>
    </w:p>
    <w:p w14:paraId="62F8F5DC" w14:textId="1DDB3FE8" w:rsidR="001A6B3F" w:rsidRPr="00602129" w:rsidRDefault="001A6B3F" w:rsidP="001A6B3F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FCE619" wp14:editId="1813F326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8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 w:rsidR="00D17376" w:rsidRPr="00D17376">
        <w:rPr>
          <w:rFonts w:ascii="Constantia" w:hAnsi="Constantia"/>
          <w:b/>
          <w:szCs w:val="20"/>
        </w:rPr>
        <w:t xml:space="preserve"> </w:t>
      </w:r>
      <w:r w:rsidR="00D17376">
        <w:rPr>
          <w:rFonts w:ascii="Constantia" w:hAnsi="Constantia"/>
          <w:b/>
          <w:szCs w:val="20"/>
        </w:rPr>
        <w:t>Professional Activities and Service (External)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1"/>
        <w:gridCol w:w="1709"/>
      </w:tblGrid>
      <w:tr w:rsidR="00B148B4" w14:paraId="17C14604" w14:textId="77777777" w:rsidTr="001B4973">
        <w:tc>
          <w:tcPr>
            <w:tcW w:w="7651" w:type="dxa"/>
          </w:tcPr>
          <w:p w14:paraId="74D9D140" w14:textId="77777777" w:rsidR="00B148B4" w:rsidRDefault="00B148B4" w:rsidP="00B148B4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11B124A7" w14:textId="639FD091" w:rsidR="00B148B4" w:rsidRPr="00D51C78" w:rsidRDefault="00D51C78" w:rsidP="00B148B4">
            <w:pPr>
              <w:adjustRightInd w:val="0"/>
              <w:snapToGrid w:val="0"/>
              <w:ind w:left="703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D51C78">
              <w:rPr>
                <w:rFonts w:ascii="Constantia" w:hAnsi="Constantia"/>
                <w:i/>
                <w:iCs/>
                <w:sz w:val="20"/>
                <w:szCs w:val="20"/>
              </w:rPr>
              <w:lastRenderedPageBreak/>
              <w:t>Excellence in Graduate Polymer Research</w:t>
            </w:r>
          </w:p>
        </w:tc>
        <w:tc>
          <w:tcPr>
            <w:tcW w:w="1709" w:type="dxa"/>
          </w:tcPr>
          <w:p w14:paraId="53D7C584" w14:textId="136DA7DA" w:rsidR="00B148B4" w:rsidRDefault="00B148B4" w:rsidP="00B148B4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2025</w:t>
            </w:r>
          </w:p>
        </w:tc>
      </w:tr>
      <w:tr w:rsidR="00B148B4" w14:paraId="0B2BBB02" w14:textId="77777777" w:rsidTr="001B4973">
        <w:tc>
          <w:tcPr>
            <w:tcW w:w="7651" w:type="dxa"/>
          </w:tcPr>
          <w:p w14:paraId="243F0700" w14:textId="76B56D41" w:rsidR="00B148B4" w:rsidRDefault="00B148B4" w:rsidP="00B148B4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</w:t>
            </w:r>
            <w:r w:rsidRPr="00B148B4">
              <w:rPr>
                <w:rFonts w:ascii="Constantia" w:hAnsi="Constantia"/>
                <w:sz w:val="20"/>
                <w:szCs w:val="20"/>
              </w:rPr>
              <w:t xml:space="preserve"> International Symposium on Stimuli-Responsive Materials</w:t>
            </w:r>
            <w:r w:rsidRPr="00FD7CEE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20FC53E8" w14:textId="4D926A00" w:rsidR="00B148B4" w:rsidRDefault="007453DB" w:rsidP="00B148B4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2024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2025</w:t>
            </w:r>
          </w:p>
        </w:tc>
      </w:tr>
      <w:tr w:rsidR="00331C22" w14:paraId="48116794" w14:textId="77777777" w:rsidTr="001B4973">
        <w:tc>
          <w:tcPr>
            <w:tcW w:w="7651" w:type="dxa"/>
          </w:tcPr>
          <w:p w14:paraId="4745988E" w14:textId="003BE3A5" w:rsidR="00331C22" w:rsidRPr="00331C22" w:rsidRDefault="00331C22" w:rsidP="00A3608E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Faculty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226B8F">
              <w:rPr>
                <w:rFonts w:ascii="Constantia" w:hAnsi="Constantia"/>
                <w:sz w:val="20"/>
                <w:szCs w:val="20"/>
              </w:rPr>
              <w:t xml:space="preserve">the </w:t>
            </w:r>
            <w:r w:rsidR="00ED210B">
              <w:rPr>
                <w:rFonts w:ascii="Constantia" w:hAnsi="Constantia"/>
                <w:sz w:val="20"/>
                <w:szCs w:val="20"/>
              </w:rPr>
              <w:t>ACS POLY National Graduate Research Polymer Conference</w:t>
            </w:r>
            <w:r w:rsidR="00226B8F">
              <w:rPr>
                <w:rFonts w:ascii="Constantia" w:hAnsi="Constantia"/>
                <w:sz w:val="20"/>
                <w:szCs w:val="20"/>
              </w:rPr>
              <w:t>, Tempe, AZ</w:t>
            </w:r>
          </w:p>
        </w:tc>
        <w:tc>
          <w:tcPr>
            <w:tcW w:w="1709" w:type="dxa"/>
          </w:tcPr>
          <w:p w14:paraId="53FA656A" w14:textId="5CAF26EC" w:rsidR="00331C22" w:rsidRPr="009C0F2A" w:rsidRDefault="0097789E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2024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2025</w:t>
            </w:r>
          </w:p>
        </w:tc>
      </w:tr>
      <w:tr w:rsidR="0008312E" w14:paraId="73776CF4" w14:textId="77777777" w:rsidTr="001B4973">
        <w:tc>
          <w:tcPr>
            <w:tcW w:w="7651" w:type="dxa"/>
          </w:tcPr>
          <w:p w14:paraId="0A159335" w14:textId="5204B482" w:rsidR="00A3608E" w:rsidRDefault="00A3608E" w:rsidP="00A3608E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226B8F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 xml:space="preserve">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1A8614AD" w14:textId="78BCFF23" w:rsidR="0008312E" w:rsidRDefault="00A3608E" w:rsidP="00386B8D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</w:tc>
        <w:tc>
          <w:tcPr>
            <w:tcW w:w="1709" w:type="dxa"/>
          </w:tcPr>
          <w:p w14:paraId="24D3FC01" w14:textId="4AC601A0" w:rsidR="0008312E" w:rsidRDefault="00A3608E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110C78" w14:paraId="7DD9B747" w14:textId="77777777" w:rsidTr="001B4973">
        <w:tc>
          <w:tcPr>
            <w:tcW w:w="7651" w:type="dxa"/>
          </w:tcPr>
          <w:p w14:paraId="4218CFC8" w14:textId="51AA2882" w:rsidR="00110C78" w:rsidRDefault="00110C78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MRS Advances Co-Editor</w:t>
            </w:r>
          </w:p>
        </w:tc>
        <w:tc>
          <w:tcPr>
            <w:tcW w:w="1709" w:type="dxa"/>
          </w:tcPr>
          <w:p w14:paraId="4CE810CF" w14:textId="372EA336" w:rsidR="00110C78" w:rsidRDefault="00363248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7C4656" w14:paraId="3C07E963" w14:textId="77777777" w:rsidTr="001B4973">
        <w:tc>
          <w:tcPr>
            <w:tcW w:w="7651" w:type="dxa"/>
          </w:tcPr>
          <w:p w14:paraId="67414FCF" w14:textId="0EE71E60" w:rsidR="007C4656" w:rsidRPr="00E10F46" w:rsidRDefault="00E10F46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Doolittle Judge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226B8F">
              <w:rPr>
                <w:rFonts w:ascii="Constantia" w:hAnsi="Constantia"/>
                <w:sz w:val="20"/>
                <w:szCs w:val="20"/>
              </w:rPr>
              <w:t xml:space="preserve">the </w:t>
            </w:r>
            <w:bookmarkStart w:id="1" w:name="OLE_LINK4"/>
            <w:r w:rsidR="00226B8F">
              <w:rPr>
                <w:rFonts w:ascii="Constantia" w:hAnsi="Constantia"/>
                <w:sz w:val="20"/>
                <w:szCs w:val="20"/>
              </w:rPr>
              <w:t>ACS Fall Meeting</w:t>
            </w:r>
            <w:bookmarkEnd w:id="1"/>
            <w:r w:rsidR="00226B8F">
              <w:rPr>
                <w:rFonts w:ascii="Constantia" w:hAnsi="Constantia"/>
                <w:sz w:val="20"/>
                <w:szCs w:val="20"/>
              </w:rPr>
              <w:t>, Denver CO</w:t>
            </w:r>
          </w:p>
        </w:tc>
        <w:tc>
          <w:tcPr>
            <w:tcW w:w="1709" w:type="dxa"/>
          </w:tcPr>
          <w:p w14:paraId="4F9FAEF6" w14:textId="5FF27CFE" w:rsidR="007C4656" w:rsidRDefault="00226B8F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7C4656" w14:paraId="72C58D23" w14:textId="77777777" w:rsidTr="001B4973">
        <w:tc>
          <w:tcPr>
            <w:tcW w:w="7651" w:type="dxa"/>
          </w:tcPr>
          <w:p w14:paraId="7FD7066F" w14:textId="53F71FFE" w:rsidR="007C4656" w:rsidRPr="007C4656" w:rsidRDefault="007C4656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Poster Judge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C19C8">
              <w:rPr>
                <w:rFonts w:ascii="Constantia" w:hAnsi="Constantia"/>
                <w:sz w:val="20"/>
                <w:szCs w:val="20"/>
              </w:rPr>
              <w:t xml:space="preserve">for </w:t>
            </w:r>
            <w:r w:rsidR="00226B8F">
              <w:rPr>
                <w:rFonts w:ascii="Constantia" w:hAnsi="Constantia"/>
                <w:sz w:val="20"/>
                <w:szCs w:val="20"/>
              </w:rPr>
              <w:t>t</w:t>
            </w:r>
            <w:r w:rsidR="00EC19C8">
              <w:rPr>
                <w:rFonts w:ascii="Constantia" w:hAnsi="Constantia"/>
                <w:sz w:val="20"/>
                <w:szCs w:val="20"/>
              </w:rPr>
              <w:t xml:space="preserve">he </w:t>
            </w:r>
            <w:bookmarkStart w:id="2" w:name="OLE_LINK3"/>
            <w:r w:rsidR="00EC19C8">
              <w:rPr>
                <w:rFonts w:ascii="Constantia" w:hAnsi="Constantia"/>
                <w:sz w:val="20"/>
                <w:szCs w:val="20"/>
              </w:rPr>
              <w:t>ACS Fall Meeting</w:t>
            </w:r>
            <w:bookmarkEnd w:id="2"/>
            <w:r w:rsidR="00EC19C8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E10F46">
              <w:rPr>
                <w:rFonts w:ascii="Constantia" w:hAnsi="Constantia"/>
                <w:sz w:val="20"/>
                <w:szCs w:val="20"/>
              </w:rPr>
              <w:t>Denver CO</w:t>
            </w:r>
          </w:p>
        </w:tc>
        <w:tc>
          <w:tcPr>
            <w:tcW w:w="1709" w:type="dxa"/>
          </w:tcPr>
          <w:p w14:paraId="771EC702" w14:textId="0C610582" w:rsidR="007C4656" w:rsidRDefault="00E10F46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752B8B0D" w14:textId="77777777" w:rsidTr="001B4973">
        <w:tc>
          <w:tcPr>
            <w:tcW w:w="7651" w:type="dxa"/>
          </w:tcPr>
          <w:p w14:paraId="53FF606F" w14:textId="77777777" w:rsidR="00055A2A" w:rsidRPr="00B77B14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Discussion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bookmarkStart w:id="3" w:name="OLE_LINK2"/>
            <w:r>
              <w:rPr>
                <w:rFonts w:ascii="Constantia" w:hAnsi="Constantia"/>
                <w:sz w:val="20"/>
                <w:szCs w:val="20"/>
              </w:rPr>
              <w:t xml:space="preserve">Gordon Research Conference: </w:t>
            </w:r>
            <w:r w:rsidRPr="00DA399E">
              <w:rPr>
                <w:rFonts w:ascii="Constantia" w:hAnsi="Constantia"/>
                <w:sz w:val="20"/>
                <w:szCs w:val="20"/>
              </w:rPr>
              <w:t>Additive Manufacturing of Soft Materials</w:t>
            </w:r>
            <w:bookmarkEnd w:id="3"/>
          </w:p>
        </w:tc>
        <w:tc>
          <w:tcPr>
            <w:tcW w:w="1709" w:type="dxa"/>
          </w:tcPr>
          <w:p w14:paraId="07236D7A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33A9C93A" w14:textId="77777777" w:rsidTr="001B4973">
        <w:tc>
          <w:tcPr>
            <w:tcW w:w="7651" w:type="dxa"/>
          </w:tcPr>
          <w:p w14:paraId="22827898" w14:textId="77777777" w:rsidR="00055A2A" w:rsidRPr="009F08C3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Discussion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Tosoh Polymer Conference</w:t>
            </w:r>
          </w:p>
        </w:tc>
        <w:tc>
          <w:tcPr>
            <w:tcW w:w="1709" w:type="dxa"/>
          </w:tcPr>
          <w:p w14:paraId="02593743" w14:textId="77777777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66DF3462" w14:textId="77777777" w:rsidTr="001B4973">
        <w:tc>
          <w:tcPr>
            <w:tcW w:w="7651" w:type="dxa"/>
          </w:tcPr>
          <w:p w14:paraId="13997F48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Proposal Reviewer</w:t>
            </w:r>
            <w:r w:rsidRPr="001B5B53">
              <w:rPr>
                <w:rFonts w:ascii="Constantia" w:hAnsi="Constantia"/>
                <w:sz w:val="20"/>
                <w:szCs w:val="20"/>
              </w:rPr>
              <w:t xml:space="preserve"> for 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NSF </w:t>
            </w:r>
            <w:proofErr w:type="spellStart"/>
            <w:r>
              <w:rPr>
                <w:rFonts w:ascii="Constantia" w:hAnsi="Constantia"/>
                <w:i/>
                <w:iCs/>
                <w:sz w:val="20"/>
                <w:szCs w:val="20"/>
              </w:rPr>
              <w:t>BioPACIFIC</w:t>
            </w:r>
            <w:proofErr w:type="spellEnd"/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 MIP (UCSB/UCLA)</w:t>
            </w:r>
          </w:p>
        </w:tc>
        <w:tc>
          <w:tcPr>
            <w:tcW w:w="1709" w:type="dxa"/>
          </w:tcPr>
          <w:p w14:paraId="02B4A309" w14:textId="0A1C7F7D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 w:rsidR="00C41D8D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="00C41D8D">
              <w:rPr>
                <w:rFonts w:ascii="Constantia" w:hAnsi="Constantia"/>
                <w:b/>
                <w:sz w:val="20"/>
                <w:szCs w:val="20"/>
              </w:rPr>
              <w:t>–</w:t>
            </w:r>
            <w:r w:rsidR="00C41D8D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41D8D">
              <w:rPr>
                <w:rFonts w:ascii="Constantia" w:hAnsi="Constantia"/>
                <w:b/>
                <w:bCs/>
                <w:sz w:val="20"/>
                <w:szCs w:val="20"/>
              </w:rPr>
              <w:t>2025</w:t>
            </w:r>
          </w:p>
        </w:tc>
      </w:tr>
      <w:tr w:rsidR="00055A2A" w14:paraId="1FE0FC6C" w14:textId="77777777" w:rsidTr="001B4973">
        <w:tc>
          <w:tcPr>
            <w:tcW w:w="7651" w:type="dxa"/>
          </w:tcPr>
          <w:p w14:paraId="1BE98293" w14:textId="780FED9C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Track Chair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for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>he Society for Laboratory Automation and Screening Meeting</w:t>
            </w:r>
          </w:p>
          <w:p w14:paraId="68430C41" w14:textId="77777777" w:rsidR="00055A2A" w:rsidRDefault="00055A2A" w:rsidP="00A3608E">
            <w:pPr>
              <w:adjustRightInd w:val="0"/>
              <w:snapToGrid w:val="0"/>
              <w:ind w:firstLine="720"/>
              <w:rPr>
                <w:rFonts w:ascii="Constantia" w:hAnsi="Constantia"/>
                <w:bCs/>
                <w:sz w:val="20"/>
                <w:szCs w:val="20"/>
              </w:rPr>
            </w:pPr>
            <w:r w:rsidRPr="006C118D">
              <w:rPr>
                <w:rFonts w:ascii="Constantia" w:hAnsi="Constantia"/>
                <w:i/>
                <w:iCs/>
                <w:sz w:val="20"/>
                <w:szCs w:val="20"/>
              </w:rPr>
              <w:t>Micro-and Nanotechnolog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709" w:type="dxa"/>
          </w:tcPr>
          <w:p w14:paraId="6F3A050F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E76D2D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4ACF429C" w14:textId="77777777" w:rsidTr="001B4973">
        <w:tc>
          <w:tcPr>
            <w:tcW w:w="7651" w:type="dxa"/>
          </w:tcPr>
          <w:p w14:paraId="15408B56" w14:textId="360B648A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 xml:space="preserve">he Society for Laboratory Automation and Screening Meeting </w:t>
            </w:r>
          </w:p>
          <w:p w14:paraId="682E1C62" w14:textId="77777777" w:rsidR="00055A2A" w:rsidRPr="000F48FE" w:rsidRDefault="00055A2A" w:rsidP="00A3608E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0F48FE">
              <w:rPr>
                <w:rFonts w:ascii="Constantia" w:hAnsi="Constantia"/>
                <w:i/>
                <w:iCs/>
                <w:sz w:val="20"/>
                <w:szCs w:val="20"/>
              </w:rPr>
              <w:t>Next Generation 3D Printing in Medicine</w:t>
            </w:r>
          </w:p>
        </w:tc>
        <w:tc>
          <w:tcPr>
            <w:tcW w:w="1709" w:type="dxa"/>
          </w:tcPr>
          <w:p w14:paraId="4C03DA01" w14:textId="77777777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E76D2D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A8450C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7CC774F5" w14:textId="77777777" w:rsidTr="001B4973">
        <w:tc>
          <w:tcPr>
            <w:tcW w:w="7651" w:type="dxa"/>
          </w:tcPr>
          <w:p w14:paraId="0C3B4A3E" w14:textId="6135F366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 xml:space="preserve">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599BF1C2" w14:textId="77777777" w:rsidR="00055A2A" w:rsidRDefault="00055A2A" w:rsidP="00936EF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</w:tc>
        <w:tc>
          <w:tcPr>
            <w:tcW w:w="1709" w:type="dxa"/>
          </w:tcPr>
          <w:p w14:paraId="4E967305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  <w:tr w:rsidR="00055A2A" w14:paraId="11D925B4" w14:textId="77777777" w:rsidTr="001B4973">
        <w:tc>
          <w:tcPr>
            <w:tcW w:w="7651" w:type="dxa"/>
          </w:tcPr>
          <w:p w14:paraId="0ADEDBA9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Graduate Student Award Reviewer </w:t>
            </w:r>
            <w:r>
              <w:rPr>
                <w:rFonts w:ascii="Constantia" w:hAnsi="Constantia"/>
                <w:sz w:val="20"/>
                <w:szCs w:val="20"/>
              </w:rPr>
              <w:t>for the 2023 MRS Fall Meeting, Boston MA</w:t>
            </w:r>
          </w:p>
        </w:tc>
        <w:tc>
          <w:tcPr>
            <w:tcW w:w="1709" w:type="dxa"/>
          </w:tcPr>
          <w:p w14:paraId="229D913A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171D4442" w14:textId="77777777" w:rsidTr="001B4973">
        <w:tc>
          <w:tcPr>
            <w:tcW w:w="7651" w:type="dxa"/>
            <w:hideMark/>
          </w:tcPr>
          <w:p w14:paraId="528836BE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Symposium Organizer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2023 MRS Fall Meeting, Boston MA</w:t>
            </w:r>
          </w:p>
          <w:p w14:paraId="4EA8F462" w14:textId="77777777" w:rsidR="00055A2A" w:rsidRDefault="00055A2A" w:rsidP="00936EFD">
            <w:pPr>
              <w:adjustRightInd w:val="0"/>
              <w:snapToGrid w:val="0"/>
              <w:ind w:left="1440" w:hanging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Crystallization and Assembly at Interfaces</w:t>
            </w:r>
          </w:p>
        </w:tc>
        <w:tc>
          <w:tcPr>
            <w:tcW w:w="1709" w:type="dxa"/>
            <w:hideMark/>
          </w:tcPr>
          <w:p w14:paraId="42B439E1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75A66516" w14:textId="77777777" w:rsidTr="001B4973">
        <w:tc>
          <w:tcPr>
            <w:tcW w:w="7651" w:type="dxa"/>
          </w:tcPr>
          <w:p w14:paraId="58D05172" w14:textId="4D4D8485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 xml:space="preserve">he Society for Laboratory Automation and Screening Meeting </w:t>
            </w:r>
          </w:p>
          <w:p w14:paraId="4AD16877" w14:textId="77777777" w:rsidR="00055A2A" w:rsidRDefault="00055A2A" w:rsidP="00386B8D">
            <w:pPr>
              <w:adjustRightInd w:val="0"/>
              <w:snapToGrid w:val="0"/>
              <w:ind w:firstLine="720"/>
              <w:rPr>
                <w:rFonts w:ascii="Constantia" w:hAnsi="Constantia"/>
                <w:bCs/>
                <w:sz w:val="20"/>
                <w:szCs w:val="20"/>
              </w:rPr>
            </w:pPr>
            <w:r w:rsidRPr="000F48FE">
              <w:rPr>
                <w:rFonts w:ascii="Constantia" w:hAnsi="Constantia"/>
                <w:i/>
                <w:iCs/>
                <w:sz w:val="20"/>
                <w:szCs w:val="20"/>
              </w:rPr>
              <w:t>Nanomedicine</w:t>
            </w:r>
          </w:p>
        </w:tc>
        <w:tc>
          <w:tcPr>
            <w:tcW w:w="1709" w:type="dxa"/>
          </w:tcPr>
          <w:p w14:paraId="5EA18634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A8450C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1B7B9DAA" w14:textId="77777777" w:rsidTr="001B4973">
        <w:tc>
          <w:tcPr>
            <w:tcW w:w="7651" w:type="dxa"/>
          </w:tcPr>
          <w:p w14:paraId="0B80E1ED" w14:textId="3CDC521E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Associate Track Chair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for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>he Society for Laboratory Automation and Screening Meeting</w:t>
            </w:r>
          </w:p>
          <w:p w14:paraId="6A67E7FC" w14:textId="77777777" w:rsidR="00055A2A" w:rsidRPr="006C118D" w:rsidRDefault="00055A2A" w:rsidP="00386B8D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6C118D">
              <w:rPr>
                <w:rFonts w:ascii="Constantia" w:hAnsi="Constantia"/>
                <w:i/>
                <w:iCs/>
                <w:sz w:val="20"/>
                <w:szCs w:val="20"/>
              </w:rPr>
              <w:t>Micro-and Nanotechnolog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709" w:type="dxa"/>
          </w:tcPr>
          <w:p w14:paraId="2F3B92CD" w14:textId="77777777" w:rsidR="00055A2A" w:rsidRPr="002F1136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5D14F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296D8947" w14:textId="77777777" w:rsidTr="001B4973">
        <w:tc>
          <w:tcPr>
            <w:tcW w:w="7651" w:type="dxa"/>
          </w:tcPr>
          <w:p w14:paraId="705C3867" w14:textId="20CD9833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>
              <w:rPr>
                <w:rFonts w:ascii="Constantia" w:hAnsi="Constantia"/>
                <w:sz w:val="20"/>
                <w:szCs w:val="20"/>
              </w:rPr>
              <w:t xml:space="preserve">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1CECC9B9" w14:textId="77777777" w:rsidR="00055A2A" w:rsidRDefault="00055A2A" w:rsidP="00936EF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  <w:p w14:paraId="43036CE3" w14:textId="4B2CD2A0" w:rsidR="00055A2A" w:rsidRPr="0044201B" w:rsidRDefault="00055A2A" w:rsidP="00386B8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Thermodynamics and Self-Assembly</w:t>
            </w:r>
          </w:p>
        </w:tc>
        <w:tc>
          <w:tcPr>
            <w:tcW w:w="1709" w:type="dxa"/>
          </w:tcPr>
          <w:p w14:paraId="75752085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055A2A" w14:paraId="77B067E4" w14:textId="77777777" w:rsidTr="001B4973">
        <w:tc>
          <w:tcPr>
            <w:tcW w:w="7651" w:type="dxa"/>
          </w:tcPr>
          <w:p w14:paraId="6A381F1D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NSF DMR Workshop: </w:t>
            </w:r>
            <w:r w:rsidRPr="003B001D">
              <w:rPr>
                <w:rFonts w:ascii="Constantia" w:hAnsi="Constantia"/>
                <w:i/>
                <w:iCs/>
                <w:sz w:val="20"/>
                <w:szCs w:val="20"/>
              </w:rPr>
              <w:t>Materials Laboratories of the Future</w:t>
            </w:r>
          </w:p>
        </w:tc>
        <w:tc>
          <w:tcPr>
            <w:tcW w:w="1709" w:type="dxa"/>
          </w:tcPr>
          <w:p w14:paraId="060E8FD4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4B6CB1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055A2A" w14:paraId="632A7B11" w14:textId="77777777" w:rsidTr="001B4973">
        <w:tc>
          <w:tcPr>
            <w:tcW w:w="7651" w:type="dxa"/>
          </w:tcPr>
          <w:p w14:paraId="458E98A7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NSF EFRI REM Program</w:t>
            </w:r>
          </w:p>
        </w:tc>
        <w:tc>
          <w:tcPr>
            <w:tcW w:w="1709" w:type="dxa"/>
          </w:tcPr>
          <w:p w14:paraId="0A831E35" w14:textId="5F4F3D21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5D14F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2023D9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6D378EDF" w14:textId="77777777" w:rsidTr="001B4973">
        <w:tc>
          <w:tcPr>
            <w:tcW w:w="7651" w:type="dxa"/>
          </w:tcPr>
          <w:p w14:paraId="6FC034A2" w14:textId="6BE2A87A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for </w:t>
            </w:r>
            <w:r w:rsidR="00E2146E">
              <w:rPr>
                <w:rFonts w:ascii="Constantia" w:hAnsi="Constantia"/>
                <w:sz w:val="20"/>
                <w:szCs w:val="20"/>
              </w:rPr>
              <w:t>t</w:t>
            </w:r>
            <w:r w:rsidRPr="00CE5B05">
              <w:rPr>
                <w:rFonts w:ascii="Constantia" w:hAnsi="Constantia"/>
                <w:sz w:val="20"/>
                <w:szCs w:val="20"/>
              </w:rPr>
              <w:t>he Chemistry Women Mentorship Network</w:t>
            </w:r>
          </w:p>
        </w:tc>
        <w:tc>
          <w:tcPr>
            <w:tcW w:w="1709" w:type="dxa"/>
          </w:tcPr>
          <w:p w14:paraId="3BB0158D" w14:textId="37D2379B" w:rsidR="00055A2A" w:rsidRPr="00D54235" w:rsidRDefault="004A420F" w:rsidP="00936EFD">
            <w:pPr>
              <w:adjustRightInd w:val="0"/>
              <w:snapToGrid w:val="0"/>
              <w:jc w:val="right"/>
              <w:rPr>
                <w:rFonts w:ascii="Constantia" w:eastAsiaTheme="minorEastAs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                     </w:t>
            </w:r>
            <w:r w:rsidR="00055A2A" w:rsidRPr="0060615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217D62" w14:paraId="674C146C" w14:textId="77777777" w:rsidTr="001B4973">
        <w:tc>
          <w:tcPr>
            <w:tcW w:w="7651" w:type="dxa"/>
          </w:tcPr>
          <w:p w14:paraId="1A474B3C" w14:textId="754BEEEE" w:rsidR="00217D62" w:rsidRPr="00217D62" w:rsidRDefault="00217D62" w:rsidP="00936EFD">
            <w:pPr>
              <w:adjustRightInd w:val="0"/>
              <w:snapToGrid w:val="0"/>
              <w:rPr>
                <w:rFonts w:ascii="Constantia" w:eastAsiaTheme="minorEastAs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>
              <w:rPr>
                <w:rFonts w:ascii="Constantia" w:eastAsiaTheme="minorEastAsia" w:hAnsi="Constantia" w:hint="eastAsia"/>
                <w:sz w:val="20"/>
                <w:szCs w:val="20"/>
              </w:rPr>
              <w:t>RSC Applied Polymers</w:t>
            </w:r>
          </w:p>
        </w:tc>
        <w:tc>
          <w:tcPr>
            <w:tcW w:w="1709" w:type="dxa"/>
          </w:tcPr>
          <w:p w14:paraId="3C1E0900" w14:textId="71E096AC" w:rsidR="00217D62" w:rsidRPr="00217D62" w:rsidRDefault="00217D62" w:rsidP="00936EFD">
            <w:pPr>
              <w:adjustRightInd w:val="0"/>
              <w:snapToGrid w:val="0"/>
              <w:jc w:val="right"/>
              <w:rPr>
                <w:rFonts w:ascii="Constantia" w:eastAsiaTheme="minorEastAs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eastAsiaTheme="minorEastAsia" w:hAnsi="Constantia" w:hint="eastAsia"/>
                <w:b/>
                <w:bCs/>
                <w:sz w:val="20"/>
                <w:szCs w:val="20"/>
              </w:rPr>
              <w:t>2024</w:t>
            </w:r>
            <w:r w:rsidR="0030035F" w:rsidRPr="0030035F">
              <w:rPr>
                <w:rFonts w:ascii="Constantia" w:hAnsi="Constantia"/>
                <w:b/>
                <w:sz w:val="20"/>
                <w:szCs w:val="20"/>
              </w:rPr>
              <w:t>– present</w:t>
            </w:r>
          </w:p>
        </w:tc>
      </w:tr>
      <w:tr w:rsidR="008E3DAA" w14:paraId="2F725036" w14:textId="77777777" w:rsidTr="001B4973">
        <w:tc>
          <w:tcPr>
            <w:tcW w:w="7651" w:type="dxa"/>
          </w:tcPr>
          <w:p w14:paraId="5C99FBE7" w14:textId="29F2FEBD" w:rsidR="008E3DAA" w:rsidRPr="008E3DAA" w:rsidRDefault="008E3DAA" w:rsidP="00936EFD">
            <w:pPr>
              <w:adjustRightInd w:val="0"/>
              <w:snapToGrid w:val="0"/>
              <w:rPr>
                <w:rFonts w:ascii="Constantia" w:eastAsiaTheme="minorEastAs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>
              <w:rPr>
                <w:rFonts w:ascii="Constantia" w:eastAsiaTheme="minorEastAsia" w:hAnsi="Constantia" w:hint="eastAsia"/>
                <w:sz w:val="20"/>
                <w:szCs w:val="20"/>
              </w:rPr>
              <w:t>Macromolecules</w:t>
            </w:r>
          </w:p>
        </w:tc>
        <w:tc>
          <w:tcPr>
            <w:tcW w:w="1709" w:type="dxa"/>
          </w:tcPr>
          <w:p w14:paraId="1A61A7E2" w14:textId="070C0FC6" w:rsidR="008E3DAA" w:rsidRPr="00A573C1" w:rsidRDefault="00A573C1" w:rsidP="00936EFD">
            <w:pPr>
              <w:adjustRightInd w:val="0"/>
              <w:snapToGrid w:val="0"/>
              <w:jc w:val="right"/>
              <w:rPr>
                <w:rFonts w:ascii="Constantia" w:eastAsiaTheme="minorEastAs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eastAsiaTheme="minorEastAsia" w:hAnsi="Constantia" w:hint="eastAsia"/>
                <w:b/>
                <w:bCs/>
                <w:sz w:val="20"/>
                <w:szCs w:val="20"/>
              </w:rPr>
              <w:t>2024</w:t>
            </w:r>
            <w:r w:rsidR="001912C7" w:rsidRPr="0030035F">
              <w:rPr>
                <w:rFonts w:ascii="Constantia" w:hAnsi="Constantia"/>
                <w:b/>
                <w:sz w:val="20"/>
                <w:szCs w:val="20"/>
              </w:rPr>
              <w:t xml:space="preserve">– </w:t>
            </w:r>
            <w:r w:rsidR="0030035F" w:rsidRPr="0030035F">
              <w:rPr>
                <w:rFonts w:ascii="Constantia" w:hAnsi="Constantia"/>
                <w:b/>
                <w:sz w:val="20"/>
                <w:szCs w:val="20"/>
              </w:rPr>
              <w:t>present</w:t>
            </w:r>
          </w:p>
        </w:tc>
      </w:tr>
      <w:tr w:rsidR="002E147E" w14:paraId="1E72163F" w14:textId="77777777" w:rsidTr="001B4973">
        <w:tc>
          <w:tcPr>
            <w:tcW w:w="7651" w:type="dxa"/>
          </w:tcPr>
          <w:p w14:paraId="5715D6B7" w14:textId="2D5E11A3" w:rsidR="002E147E" w:rsidRPr="002E147E" w:rsidRDefault="002E147E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Polymer Chemistry</w:t>
            </w:r>
          </w:p>
        </w:tc>
        <w:tc>
          <w:tcPr>
            <w:tcW w:w="1709" w:type="dxa"/>
          </w:tcPr>
          <w:p w14:paraId="7BDB12ED" w14:textId="1A1D3A5E" w:rsidR="002E147E" w:rsidRDefault="002E147E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  <w:r w:rsidR="00400DD0" w:rsidRPr="0030035F">
              <w:rPr>
                <w:rFonts w:ascii="Constantia" w:hAnsi="Constantia"/>
                <w:b/>
                <w:sz w:val="20"/>
                <w:szCs w:val="20"/>
              </w:rPr>
              <w:t>– present</w:t>
            </w:r>
          </w:p>
        </w:tc>
      </w:tr>
      <w:tr w:rsidR="00055A2A" w14:paraId="06EE63F9" w14:textId="77777777" w:rsidTr="001B4973">
        <w:tc>
          <w:tcPr>
            <w:tcW w:w="7651" w:type="dxa"/>
          </w:tcPr>
          <w:p w14:paraId="0770FA40" w14:textId="77777777" w:rsidR="00055A2A" w:rsidRPr="000F70A9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ACS Nano</w:t>
            </w:r>
          </w:p>
        </w:tc>
        <w:tc>
          <w:tcPr>
            <w:tcW w:w="1709" w:type="dxa"/>
          </w:tcPr>
          <w:p w14:paraId="143D18D5" w14:textId="6E54F133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 w:rsidR="00400DD0" w:rsidRPr="0030035F">
              <w:rPr>
                <w:rFonts w:ascii="Constantia" w:hAnsi="Constantia"/>
                <w:b/>
                <w:sz w:val="20"/>
                <w:szCs w:val="20"/>
              </w:rPr>
              <w:t>– present</w:t>
            </w:r>
          </w:p>
        </w:tc>
      </w:tr>
      <w:tr w:rsidR="00055A2A" w14:paraId="485BD95D" w14:textId="77777777" w:rsidTr="001B4973">
        <w:tc>
          <w:tcPr>
            <w:tcW w:w="7651" w:type="dxa"/>
          </w:tcPr>
          <w:p w14:paraId="027DEA9A" w14:textId="77777777" w:rsidR="00055A2A" w:rsidRPr="004D3B3A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Giant</w:t>
            </w:r>
          </w:p>
        </w:tc>
        <w:tc>
          <w:tcPr>
            <w:tcW w:w="1709" w:type="dxa"/>
          </w:tcPr>
          <w:p w14:paraId="339DD0B1" w14:textId="4BB6358D" w:rsidR="00055A2A" w:rsidRPr="002F1136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 w:rsidR="00400DD0" w:rsidRPr="0030035F">
              <w:rPr>
                <w:rFonts w:ascii="Constantia" w:hAnsi="Constantia"/>
                <w:b/>
                <w:sz w:val="20"/>
                <w:szCs w:val="20"/>
              </w:rPr>
              <w:t>– present</w:t>
            </w:r>
          </w:p>
        </w:tc>
      </w:tr>
      <w:tr w:rsidR="00055A2A" w14:paraId="0512CB1A" w14:textId="77777777" w:rsidTr="001B4973">
        <w:tc>
          <w:tcPr>
            <w:tcW w:w="7651" w:type="dxa"/>
          </w:tcPr>
          <w:p w14:paraId="06AEA512" w14:textId="77777777" w:rsidR="00055A2A" w:rsidRPr="004A6AAD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  <w:u w:val="single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ACS Applied Polymer Materials</w:t>
            </w:r>
          </w:p>
        </w:tc>
        <w:tc>
          <w:tcPr>
            <w:tcW w:w="1709" w:type="dxa"/>
          </w:tcPr>
          <w:p w14:paraId="74FF66AC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2022 – present</w:t>
            </w:r>
          </w:p>
        </w:tc>
      </w:tr>
      <w:tr w:rsidR="00055A2A" w14:paraId="7AE332F9" w14:textId="77777777" w:rsidTr="001B4973">
        <w:tc>
          <w:tcPr>
            <w:tcW w:w="7651" w:type="dxa"/>
          </w:tcPr>
          <w:p w14:paraId="3D06463D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 w:rsidRPr="00295949">
              <w:rPr>
                <w:rFonts w:ascii="Constantia" w:hAnsi="Constantia"/>
                <w:sz w:val="20"/>
                <w:szCs w:val="20"/>
              </w:rPr>
              <w:t xml:space="preserve"> for Journal of </w:t>
            </w:r>
            <w:r>
              <w:rPr>
                <w:rFonts w:ascii="Constantia" w:hAnsi="Constantia"/>
                <w:sz w:val="20"/>
                <w:szCs w:val="20"/>
              </w:rPr>
              <w:t xml:space="preserve">American </w:t>
            </w:r>
            <w:r w:rsidRPr="00295949">
              <w:rPr>
                <w:rFonts w:ascii="Constantia" w:hAnsi="Constantia"/>
                <w:sz w:val="20"/>
                <w:szCs w:val="20"/>
              </w:rPr>
              <w:t>Chemical Society</w:t>
            </w:r>
          </w:p>
        </w:tc>
        <w:tc>
          <w:tcPr>
            <w:tcW w:w="1709" w:type="dxa"/>
          </w:tcPr>
          <w:p w14:paraId="34C168EE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2021 – present</w:t>
            </w:r>
          </w:p>
        </w:tc>
      </w:tr>
      <w:tr w:rsidR="00055A2A" w14:paraId="74EEFCA4" w14:textId="77777777" w:rsidTr="001B4973">
        <w:tc>
          <w:tcPr>
            <w:tcW w:w="7651" w:type="dxa"/>
          </w:tcPr>
          <w:p w14:paraId="7927635A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Peer </w:t>
            </w: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Reviewer</w:t>
            </w:r>
            <w:r w:rsidRPr="002B1839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CE5B05">
              <w:rPr>
                <w:rFonts w:ascii="Constantia" w:hAnsi="Constantia"/>
                <w:sz w:val="20"/>
                <w:szCs w:val="20"/>
              </w:rPr>
              <w:t>for Journal of Polymer Science</w:t>
            </w:r>
          </w:p>
        </w:tc>
        <w:tc>
          <w:tcPr>
            <w:tcW w:w="1709" w:type="dxa"/>
          </w:tcPr>
          <w:p w14:paraId="771B7F49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2018 – present</w:t>
            </w:r>
          </w:p>
        </w:tc>
      </w:tr>
      <w:tr w:rsidR="001B4973" w:rsidRPr="002F1136" w14:paraId="35BB531A" w14:textId="77777777" w:rsidTr="001B4973">
        <w:tc>
          <w:tcPr>
            <w:tcW w:w="7651" w:type="dxa"/>
          </w:tcPr>
          <w:p w14:paraId="756F47F6" w14:textId="2FA617CA" w:rsidR="001B4973" w:rsidRPr="00FD2A80" w:rsidRDefault="001B4973" w:rsidP="009E58D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CE3891">
              <w:rPr>
                <w:rFonts w:ascii="Constantia" w:hAnsi="Constantia"/>
                <w:sz w:val="20"/>
                <w:szCs w:val="20"/>
              </w:rPr>
              <w:t>the Office of Basics Energy Sciences within DOE</w:t>
            </w:r>
          </w:p>
        </w:tc>
        <w:tc>
          <w:tcPr>
            <w:tcW w:w="1709" w:type="dxa"/>
          </w:tcPr>
          <w:p w14:paraId="49289A7C" w14:textId="474B90D3" w:rsidR="001B4973" w:rsidRPr="002F1136" w:rsidRDefault="001B4973" w:rsidP="009E58D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055A2A" w14:paraId="4A34F186" w14:textId="77777777" w:rsidTr="001B4973">
        <w:tc>
          <w:tcPr>
            <w:tcW w:w="7651" w:type="dxa"/>
          </w:tcPr>
          <w:p w14:paraId="0F5F19CA" w14:textId="4A582353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 xml:space="preserve">Review 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P</w:t>
            </w: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anelist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CE5B05">
              <w:rPr>
                <w:rFonts w:ascii="Constantia" w:hAnsi="Constantia"/>
                <w:sz w:val="20"/>
                <w:szCs w:val="20"/>
              </w:rPr>
              <w:t>for</w:t>
            </w:r>
            <w:r>
              <w:rPr>
                <w:rFonts w:ascii="Constantia" w:hAnsi="Constantia"/>
                <w:sz w:val="20"/>
                <w:szCs w:val="20"/>
              </w:rPr>
              <w:t xml:space="preserve"> Programs in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NSF SBIR/STTR</w:t>
            </w:r>
            <w:r w:rsidR="009809A5">
              <w:rPr>
                <w:rFonts w:ascii="Constantia" w:hAnsi="Constantia"/>
                <w:sz w:val="20"/>
                <w:szCs w:val="20"/>
              </w:rPr>
              <w:t>,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348A">
              <w:rPr>
                <w:rFonts w:ascii="Constantia" w:hAnsi="Constantia"/>
                <w:sz w:val="20"/>
                <w:szCs w:val="20"/>
              </w:rPr>
              <w:t>ENG</w:t>
            </w:r>
            <w:r w:rsidR="001C5263">
              <w:rPr>
                <w:rFonts w:ascii="Constantia" w:eastAsiaTheme="minorEastAsia" w:hAnsi="Constantia" w:hint="eastAsia"/>
                <w:sz w:val="20"/>
                <w:szCs w:val="20"/>
              </w:rPr>
              <w:t xml:space="preserve"> (Interfacial Engineering, Nanoscale </w:t>
            </w:r>
            <w:r w:rsidR="00283958">
              <w:rPr>
                <w:rFonts w:ascii="Constantia" w:eastAsiaTheme="minorEastAsia" w:hAnsi="Constantia"/>
                <w:sz w:val="20"/>
                <w:szCs w:val="20"/>
              </w:rPr>
              <w:t>Interactions</w:t>
            </w:r>
            <w:r w:rsidR="001C5263">
              <w:rPr>
                <w:rFonts w:ascii="Constantia" w:eastAsiaTheme="minorEastAsia" w:hAnsi="Constantia" w:hint="eastAsia"/>
                <w:sz w:val="20"/>
                <w:szCs w:val="20"/>
              </w:rPr>
              <w:t>)</w:t>
            </w:r>
            <w:r w:rsidR="0042348A">
              <w:rPr>
                <w:rFonts w:ascii="Constantia" w:hAnsi="Constantia"/>
                <w:sz w:val="20"/>
                <w:szCs w:val="20"/>
              </w:rPr>
              <w:t>,</w:t>
            </w:r>
            <w:r w:rsidR="009809A5">
              <w:rPr>
                <w:rFonts w:ascii="Constantia" w:hAnsi="Constantia"/>
                <w:sz w:val="20"/>
                <w:szCs w:val="20"/>
              </w:rPr>
              <w:t xml:space="preserve"> CHE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0063">
              <w:rPr>
                <w:rFonts w:ascii="Constantia" w:eastAsiaTheme="minorEastAsia" w:hAnsi="Constantia" w:hint="eastAsia"/>
                <w:sz w:val="20"/>
                <w:szCs w:val="20"/>
              </w:rPr>
              <w:t>(</w:t>
            </w:r>
            <w:r w:rsidR="00FF0063" w:rsidRPr="00FF0063">
              <w:rPr>
                <w:rFonts w:ascii="Constantia" w:eastAsiaTheme="minorEastAsia" w:hAnsi="Constantia"/>
                <w:sz w:val="20"/>
                <w:szCs w:val="20"/>
              </w:rPr>
              <w:t xml:space="preserve">Macromolecular, Supramolecular, and </w:t>
            </w:r>
            <w:proofErr w:type="spellStart"/>
            <w:r w:rsidR="00FF0063" w:rsidRPr="00FF0063">
              <w:rPr>
                <w:rFonts w:ascii="Constantia" w:eastAsiaTheme="minorEastAsia" w:hAnsi="Constantia"/>
                <w:sz w:val="20"/>
                <w:szCs w:val="20"/>
              </w:rPr>
              <w:t>Nanochemistry</w:t>
            </w:r>
            <w:proofErr w:type="spellEnd"/>
            <w:r w:rsidR="00FF0063">
              <w:rPr>
                <w:rFonts w:ascii="Constantia" w:eastAsiaTheme="minorEastAsia" w:hAnsi="Constantia" w:hint="eastAsia"/>
                <w:sz w:val="20"/>
                <w:szCs w:val="20"/>
              </w:rPr>
              <w:t xml:space="preserve">) </w:t>
            </w:r>
            <w:r>
              <w:rPr>
                <w:rFonts w:ascii="Constantia" w:hAnsi="Constantia"/>
                <w:sz w:val="20"/>
                <w:szCs w:val="20"/>
              </w:rPr>
              <w:t>Divisions</w:t>
            </w:r>
            <w:r w:rsidR="00921A68">
              <w:rPr>
                <w:rFonts w:ascii="Constantia" w:hAnsi="Constantia"/>
                <w:sz w:val="20"/>
                <w:szCs w:val="20"/>
              </w:rPr>
              <w:t>, and G</w:t>
            </w:r>
            <w:r w:rsidR="008A7D3A">
              <w:rPr>
                <w:rFonts w:ascii="Constantia" w:hAnsi="Constantia"/>
                <w:sz w:val="20"/>
                <w:szCs w:val="20"/>
              </w:rPr>
              <w:t xml:space="preserve">raduate </w:t>
            </w:r>
            <w:r w:rsidR="00921A68">
              <w:rPr>
                <w:rFonts w:ascii="Constantia" w:hAnsi="Constantia"/>
                <w:sz w:val="20"/>
                <w:szCs w:val="20"/>
              </w:rPr>
              <w:t>R</w:t>
            </w:r>
            <w:r w:rsidR="008A7D3A">
              <w:rPr>
                <w:rFonts w:ascii="Constantia" w:hAnsi="Constantia"/>
                <w:sz w:val="20"/>
                <w:szCs w:val="20"/>
              </w:rPr>
              <w:t xml:space="preserve">esearch Fellowship </w:t>
            </w:r>
            <w:r w:rsidR="00921A68">
              <w:rPr>
                <w:rFonts w:ascii="Constantia" w:hAnsi="Constantia"/>
                <w:sz w:val="20"/>
                <w:szCs w:val="20"/>
              </w:rPr>
              <w:t>P</w:t>
            </w:r>
            <w:r w:rsidR="008A7D3A">
              <w:rPr>
                <w:rFonts w:ascii="Constantia" w:hAnsi="Constantia"/>
                <w:sz w:val="20"/>
                <w:szCs w:val="20"/>
              </w:rPr>
              <w:t>rogram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709" w:type="dxa"/>
          </w:tcPr>
          <w:p w14:paraId="4E6D17C0" w14:textId="65D213B9" w:rsidR="00055A2A" w:rsidRPr="00B40A3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</w:tbl>
    <w:p w14:paraId="6F409B15" w14:textId="77777777" w:rsidR="003B36BF" w:rsidRDefault="003B36BF" w:rsidP="003B36BF">
      <w:pPr>
        <w:adjustRightInd w:val="0"/>
        <w:snapToGrid w:val="0"/>
        <w:jc w:val="both"/>
        <w:rPr>
          <w:rFonts w:ascii="Constantia" w:hAnsi="Constantia"/>
          <w:b/>
          <w:bCs/>
          <w:sz w:val="20"/>
          <w:szCs w:val="20"/>
        </w:rPr>
      </w:pPr>
    </w:p>
    <w:p w14:paraId="1C8A6579" w14:textId="77777777" w:rsidR="003B36BF" w:rsidRPr="00602129" w:rsidRDefault="003B36BF" w:rsidP="003B36BF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72C644FF" wp14:editId="3B51EC90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A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6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&#13;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Professional Activities and Service (Internal)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1620"/>
      </w:tblGrid>
      <w:tr w:rsidR="003B36BF" w14:paraId="102785FA" w14:textId="77777777" w:rsidTr="00C74C1B">
        <w:tc>
          <w:tcPr>
            <w:tcW w:w="7740" w:type="dxa"/>
          </w:tcPr>
          <w:p w14:paraId="04639BB7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Internal Culture Committee,</w:t>
            </w:r>
            <w:r w:rsidRPr="000A71C9">
              <w:rPr>
                <w:rFonts w:ascii="Constantia" w:hAnsi="Constantia"/>
                <w:sz w:val="20"/>
                <w:szCs w:val="20"/>
              </w:rPr>
              <w:t xml:space="preserve"> Chemical Engineering Program</w:t>
            </w:r>
          </w:p>
        </w:tc>
        <w:tc>
          <w:tcPr>
            <w:tcW w:w="1620" w:type="dxa"/>
          </w:tcPr>
          <w:p w14:paraId="7C597D44" w14:textId="77777777" w:rsidR="003B36B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3B36BF" w14:paraId="52639116" w14:textId="77777777" w:rsidTr="00C74C1B">
        <w:tc>
          <w:tcPr>
            <w:tcW w:w="7740" w:type="dxa"/>
          </w:tcPr>
          <w:p w14:paraId="574B8D6D" w14:textId="77777777" w:rsidR="003B36BF" w:rsidRPr="009A51C9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Lead PI,</w:t>
            </w:r>
            <w:r>
              <w:rPr>
                <w:rFonts w:ascii="Constantia" w:hAnsi="Constantia"/>
                <w:sz w:val="20"/>
                <w:szCs w:val="20"/>
              </w:rPr>
              <w:t xml:space="preserve"> NSF EFRI REM Program</w:t>
            </w:r>
          </w:p>
        </w:tc>
        <w:tc>
          <w:tcPr>
            <w:tcW w:w="1620" w:type="dxa"/>
          </w:tcPr>
          <w:p w14:paraId="087D84FD" w14:textId="77777777" w:rsidR="003B36BF" w:rsidRPr="00121BA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3B36BF" w14:paraId="271C29B9" w14:textId="77777777" w:rsidTr="00C74C1B">
        <w:tc>
          <w:tcPr>
            <w:tcW w:w="7740" w:type="dxa"/>
          </w:tcPr>
          <w:p w14:paraId="50C1D527" w14:textId="77777777" w:rsidR="003B36BF" w:rsidRPr="00564BCC" w:rsidRDefault="003B36BF" w:rsidP="00C74C1B">
            <w:pPr>
              <w:adjustRightInd w:val="0"/>
              <w:snapToGrid w:val="0"/>
              <w:rPr>
                <w:rFonts w:ascii="Constantia" w:eastAsiaTheme="minorEastAsia" w:hAnsi="Constantia"/>
                <w:i/>
                <w:i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Hiring Committee</w:t>
            </w:r>
            <w:r>
              <w:rPr>
                <w:rFonts w:ascii="Constantia" w:hAnsi="Constantia"/>
                <w:sz w:val="20"/>
                <w:szCs w:val="20"/>
              </w:rPr>
              <w:t xml:space="preserve">, SEMTE/Center for </w:t>
            </w:r>
            <w:r>
              <w:rPr>
                <w:rFonts w:ascii="Constantia" w:eastAsiaTheme="minorEastAsia" w:hAnsi="Constantia"/>
                <w:sz w:val="20"/>
                <w:szCs w:val="20"/>
              </w:rPr>
              <w:t>Biomaterials</w:t>
            </w:r>
            <w:r>
              <w:rPr>
                <w:rFonts w:ascii="Constantia" w:eastAsiaTheme="minorEastAsia" w:hAnsi="Constantia" w:hint="eastAsia"/>
                <w:sz w:val="20"/>
                <w:szCs w:val="20"/>
              </w:rPr>
              <w:t xml:space="preserve"> Innovation and Translation</w:t>
            </w:r>
          </w:p>
        </w:tc>
        <w:tc>
          <w:tcPr>
            <w:tcW w:w="1620" w:type="dxa"/>
          </w:tcPr>
          <w:p w14:paraId="371B230B" w14:textId="77777777" w:rsidR="003B36B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 </w:t>
            </w: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3B36BF" w14:paraId="1DC8AA73" w14:textId="77777777" w:rsidTr="00C74C1B">
        <w:tc>
          <w:tcPr>
            <w:tcW w:w="7740" w:type="dxa"/>
          </w:tcPr>
          <w:p w14:paraId="7E79780B" w14:textId="77777777" w:rsidR="003B36BF" w:rsidRPr="00A04118" w:rsidRDefault="003B36BF" w:rsidP="00C74C1B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2D623F">
              <w:rPr>
                <w:rFonts w:ascii="Constantia" w:hAnsi="Constantia"/>
                <w:i/>
                <w:iCs/>
                <w:sz w:val="20"/>
                <w:szCs w:val="20"/>
              </w:rPr>
              <w:t>New Faculty Advisory Council</w:t>
            </w:r>
            <w:r>
              <w:rPr>
                <w:rFonts w:ascii="Constantia" w:hAnsi="Constantia"/>
                <w:sz w:val="20"/>
                <w:szCs w:val="20"/>
              </w:rPr>
              <w:t>, Ira A. Fulton Schools of Engineering</w:t>
            </w:r>
          </w:p>
        </w:tc>
        <w:tc>
          <w:tcPr>
            <w:tcW w:w="1620" w:type="dxa"/>
          </w:tcPr>
          <w:p w14:paraId="14FF3609" w14:textId="252B59F0" w:rsidR="003B36B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2023 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present</w:t>
            </w:r>
          </w:p>
        </w:tc>
      </w:tr>
      <w:tr w:rsidR="003B36BF" w14:paraId="52B98885" w14:textId="77777777" w:rsidTr="00C74C1B">
        <w:tc>
          <w:tcPr>
            <w:tcW w:w="7740" w:type="dxa"/>
          </w:tcPr>
          <w:p w14:paraId="363FB394" w14:textId="77777777" w:rsidR="003B36BF" w:rsidRPr="008342A7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AIChE ASU Student Chapter</w:t>
            </w:r>
          </w:p>
        </w:tc>
        <w:tc>
          <w:tcPr>
            <w:tcW w:w="1620" w:type="dxa"/>
          </w:tcPr>
          <w:p w14:paraId="44D8F847" w14:textId="10BC0521" w:rsidR="003B36BF" w:rsidRPr="002F1136" w:rsidRDefault="000C5666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2023 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present</w:t>
            </w:r>
          </w:p>
        </w:tc>
      </w:tr>
      <w:tr w:rsidR="003B36BF" w14:paraId="1C0EE448" w14:textId="77777777" w:rsidTr="00C74C1B">
        <w:tc>
          <w:tcPr>
            <w:tcW w:w="7740" w:type="dxa"/>
          </w:tcPr>
          <w:p w14:paraId="32B73028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lastRenderedPageBreak/>
              <w:t>External Engagement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Biodesign Center for SM3</w:t>
            </w:r>
          </w:p>
        </w:tc>
        <w:tc>
          <w:tcPr>
            <w:tcW w:w="1620" w:type="dxa"/>
          </w:tcPr>
          <w:p w14:paraId="38BF4034" w14:textId="77777777" w:rsidR="003B36BF" w:rsidRPr="0075716C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645757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Pr="002F1136">
              <w:rPr>
                <w:rFonts w:ascii="Constantia" w:hAnsi="Constantia"/>
                <w:b/>
                <w:sz w:val="20"/>
                <w:szCs w:val="20"/>
              </w:rPr>
              <w:t xml:space="preserve"> – </w:t>
            </w:r>
            <w:r>
              <w:rPr>
                <w:rFonts w:ascii="Constantia" w:hAnsi="Constantia"/>
                <w:b/>
                <w:sz w:val="20"/>
                <w:szCs w:val="20"/>
              </w:rPr>
              <w:t>present</w:t>
            </w:r>
          </w:p>
        </w:tc>
      </w:tr>
      <w:tr w:rsidR="003B36BF" w14:paraId="3B80EA0A" w14:textId="77777777" w:rsidTr="00C74C1B">
        <w:tc>
          <w:tcPr>
            <w:tcW w:w="7740" w:type="dxa"/>
          </w:tcPr>
          <w:p w14:paraId="02586C63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Swing 4 SWE (The Society of Women Engineers)</w:t>
            </w:r>
          </w:p>
        </w:tc>
        <w:tc>
          <w:tcPr>
            <w:tcW w:w="1620" w:type="dxa"/>
          </w:tcPr>
          <w:p w14:paraId="1542B75B" w14:textId="77777777" w:rsidR="003B36BF" w:rsidRPr="00F3688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3B36BF" w14:paraId="383ACA04" w14:textId="77777777" w:rsidTr="00C74C1B">
        <w:tc>
          <w:tcPr>
            <w:tcW w:w="7740" w:type="dxa"/>
          </w:tcPr>
          <w:p w14:paraId="5B9F5327" w14:textId="77777777" w:rsidR="003B36BF" w:rsidRPr="009C1582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Poster Judge</w:t>
            </w:r>
            <w:r>
              <w:rPr>
                <w:rFonts w:ascii="Constantia" w:hAnsi="Constantia"/>
                <w:sz w:val="20"/>
                <w:szCs w:val="20"/>
              </w:rPr>
              <w:t xml:space="preserve"> for Biodesign FUSION 2023 Retreat</w:t>
            </w:r>
          </w:p>
        </w:tc>
        <w:tc>
          <w:tcPr>
            <w:tcW w:w="1620" w:type="dxa"/>
          </w:tcPr>
          <w:p w14:paraId="0A45F0FD" w14:textId="77777777" w:rsidR="003B36BF" w:rsidRPr="00F3688F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F3688F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3B36BF" w14:paraId="37F77D69" w14:textId="77777777" w:rsidTr="00C74C1B">
        <w:tc>
          <w:tcPr>
            <w:tcW w:w="7740" w:type="dxa"/>
          </w:tcPr>
          <w:p w14:paraId="4264C675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Scientist</w:t>
            </w:r>
            <w:r w:rsidRPr="009C1582">
              <w:rPr>
                <w:rFonts w:ascii="Constantia" w:hAnsi="Constantia"/>
                <w:sz w:val="20"/>
                <w:szCs w:val="20"/>
              </w:rPr>
              <w:t xml:space="preserve"> for Meet the Scientist Working in Sustainability Day – Grades KG-2</w:t>
            </w:r>
          </w:p>
        </w:tc>
        <w:tc>
          <w:tcPr>
            <w:tcW w:w="1620" w:type="dxa"/>
          </w:tcPr>
          <w:p w14:paraId="2F1E4987" w14:textId="77777777" w:rsidR="003B36BF" w:rsidRPr="0075716C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9C1582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3B36BF" w14:paraId="663ABFF6" w14:textId="77777777" w:rsidTr="00C74C1B">
        <w:tc>
          <w:tcPr>
            <w:tcW w:w="7740" w:type="dxa"/>
          </w:tcPr>
          <w:p w14:paraId="2C92F5EB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Hiring Committee</w:t>
            </w:r>
            <w:r>
              <w:rPr>
                <w:rFonts w:ascii="Constantia" w:hAnsi="Constantia"/>
                <w:sz w:val="20"/>
                <w:szCs w:val="20"/>
              </w:rPr>
              <w:t>, School of Molecular Sciences/Center for SM3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1CF10ADF" w14:textId="77777777" w:rsidR="003B36BF" w:rsidRPr="0075716C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 </w:t>
            </w: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  <w:tr w:rsidR="003B36BF" w14:paraId="27A574C6" w14:textId="77777777" w:rsidTr="00C74C1B">
        <w:tc>
          <w:tcPr>
            <w:tcW w:w="7740" w:type="dxa"/>
          </w:tcPr>
          <w:p w14:paraId="76E32DFC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Poster</w:t>
            </w: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 xml:space="preserve"> Judge</w:t>
            </w:r>
            <w:r>
              <w:rPr>
                <w:rFonts w:ascii="Constantia" w:hAnsi="Constantia"/>
                <w:sz w:val="20"/>
                <w:szCs w:val="20"/>
              </w:rPr>
              <w:t xml:space="preserve"> for Biomaterials Day Conference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046812CA" w14:textId="77777777" w:rsidR="003B36BF" w:rsidRPr="004A6AAD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 w:rsidRPr="000236C3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</w:p>
        </w:tc>
      </w:tr>
      <w:tr w:rsidR="003B36BF" w14:paraId="29EDC3C7" w14:textId="77777777" w:rsidTr="00C74C1B">
        <w:tc>
          <w:tcPr>
            <w:tcW w:w="7740" w:type="dxa"/>
          </w:tcPr>
          <w:p w14:paraId="117D9BE9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Review Committee</w:t>
            </w:r>
            <w:r w:rsidRPr="0011179A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for </w:t>
            </w:r>
            <w:r w:rsidRPr="0011179A">
              <w:rPr>
                <w:rFonts w:ascii="Constantia" w:hAnsi="Constantia"/>
                <w:sz w:val="20"/>
                <w:szCs w:val="20"/>
              </w:rPr>
              <w:t>Fulton Undergraduate Research Initiative</w:t>
            </w:r>
            <w:r>
              <w:rPr>
                <w:rFonts w:ascii="Constantia" w:hAnsi="Constantia"/>
                <w:sz w:val="20"/>
                <w:szCs w:val="20"/>
              </w:rPr>
              <w:t xml:space="preserve"> and Master’s Opportunity for Research in Engineering</w:t>
            </w:r>
          </w:p>
        </w:tc>
        <w:tc>
          <w:tcPr>
            <w:tcW w:w="1620" w:type="dxa"/>
          </w:tcPr>
          <w:p w14:paraId="1AD2F42B" w14:textId="77777777" w:rsidR="003B36BF" w:rsidRPr="00DD7D71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1179A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, 2023</w:t>
            </w:r>
          </w:p>
        </w:tc>
      </w:tr>
      <w:tr w:rsidR="003B36BF" w14:paraId="6E5E72B1" w14:textId="77777777" w:rsidTr="00C74C1B">
        <w:tc>
          <w:tcPr>
            <w:tcW w:w="7740" w:type="dxa"/>
          </w:tcPr>
          <w:p w14:paraId="217C7EF0" w14:textId="77777777" w:rsidR="003B36BF" w:rsidRPr="0011179A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1E8844" w14:textId="77777777" w:rsidR="003B36BF" w:rsidRPr="0011179A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3B36BF" w14:paraId="3AABB0B9" w14:textId="77777777" w:rsidTr="00C74C1B">
        <w:tc>
          <w:tcPr>
            <w:tcW w:w="7740" w:type="dxa"/>
          </w:tcPr>
          <w:p w14:paraId="3862CFE9" w14:textId="77777777" w:rsidR="003B36BF" w:rsidRPr="00DD7D71" w:rsidRDefault="003B36BF" w:rsidP="00C74C1B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  <w:u w:val="single"/>
              </w:rPr>
            </w:pPr>
            <w:r w:rsidRPr="008039A9">
              <w:rPr>
                <w:rFonts w:ascii="Constantia" w:hAnsi="Constantia"/>
                <w:sz w:val="20"/>
                <w:szCs w:val="20"/>
                <w:u w:val="single"/>
              </w:rPr>
              <w:t>Prior to ASU</w:t>
            </w:r>
          </w:p>
        </w:tc>
        <w:tc>
          <w:tcPr>
            <w:tcW w:w="1620" w:type="dxa"/>
          </w:tcPr>
          <w:p w14:paraId="41CEEECB" w14:textId="77777777" w:rsidR="003B36BF" w:rsidRPr="0011179A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3B36BF" w14:paraId="6C7DA820" w14:textId="77777777" w:rsidTr="00C74C1B">
        <w:tc>
          <w:tcPr>
            <w:tcW w:w="7740" w:type="dxa"/>
          </w:tcPr>
          <w:p w14:paraId="67A76DEA" w14:textId="77777777" w:rsidR="003B36BF" w:rsidRPr="0011179A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Future Leaders in Advanced Materials, UCSB, Mentor</w:t>
            </w:r>
          </w:p>
        </w:tc>
        <w:tc>
          <w:tcPr>
            <w:tcW w:w="1620" w:type="dxa"/>
          </w:tcPr>
          <w:p w14:paraId="1D309981" w14:textId="77777777" w:rsidR="003B36BF" w:rsidRPr="0011179A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A57F57">
              <w:rPr>
                <w:rFonts w:ascii="Constantia" w:hAnsi="Constantia"/>
                <w:b/>
                <w:bCs/>
                <w:sz w:val="20"/>
                <w:szCs w:val="20"/>
              </w:rPr>
              <w:t>2019</w:t>
            </w:r>
          </w:p>
        </w:tc>
      </w:tr>
      <w:tr w:rsidR="003B36BF" w14:paraId="3535233D" w14:textId="77777777" w:rsidTr="00C74C1B">
        <w:tc>
          <w:tcPr>
            <w:tcW w:w="7740" w:type="dxa"/>
          </w:tcPr>
          <w:p w14:paraId="2BA7D1A8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Careers Conference, University of Chicago, Teaching Volunteer</w:t>
            </w:r>
          </w:p>
        </w:tc>
        <w:tc>
          <w:tcPr>
            <w:tcW w:w="1620" w:type="dxa"/>
          </w:tcPr>
          <w:p w14:paraId="6022E196" w14:textId="77777777" w:rsidR="003B36BF" w:rsidRPr="0011179A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60A1F">
              <w:rPr>
                <w:rFonts w:ascii="Constantia" w:hAnsi="Constantia"/>
                <w:b/>
                <w:bCs/>
                <w:sz w:val="20"/>
                <w:szCs w:val="20"/>
              </w:rPr>
              <w:t>2016</w:t>
            </w:r>
          </w:p>
        </w:tc>
      </w:tr>
      <w:tr w:rsidR="003B36BF" w14:paraId="2F0EDAB9" w14:textId="77777777" w:rsidTr="00C74C1B">
        <w:tc>
          <w:tcPr>
            <w:tcW w:w="7740" w:type="dxa"/>
          </w:tcPr>
          <w:p w14:paraId="5295BCA4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STEM and Sports Day, Northwestern University, Course Designer</w:t>
            </w:r>
          </w:p>
        </w:tc>
        <w:tc>
          <w:tcPr>
            <w:tcW w:w="1620" w:type="dxa"/>
          </w:tcPr>
          <w:p w14:paraId="5572C57B" w14:textId="77777777" w:rsidR="003B36BF" w:rsidRPr="0011179A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B40A3D">
              <w:rPr>
                <w:rFonts w:ascii="Constantia" w:hAnsi="Constantia"/>
                <w:b/>
                <w:bCs/>
                <w:sz w:val="20"/>
                <w:szCs w:val="20"/>
              </w:rPr>
              <w:t>2015</w:t>
            </w:r>
          </w:p>
        </w:tc>
      </w:tr>
      <w:tr w:rsidR="003B36BF" w14:paraId="219F2E77" w14:textId="77777777" w:rsidTr="00C74C1B">
        <w:tc>
          <w:tcPr>
            <w:tcW w:w="7740" w:type="dxa"/>
          </w:tcPr>
          <w:p w14:paraId="67E9B948" w14:textId="77777777" w:rsidR="003B36BF" w:rsidRDefault="003B36BF" w:rsidP="00C74C1B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Science In </w:t>
            </w:r>
            <w:proofErr w:type="gramStart"/>
            <w:r>
              <w:rPr>
                <w:rFonts w:ascii="Constantia" w:hAnsi="Constantia"/>
                <w:sz w:val="20"/>
                <w:szCs w:val="20"/>
              </w:rPr>
              <w:t>The</w:t>
            </w:r>
            <w:proofErr w:type="gramEnd"/>
            <w:r>
              <w:rPr>
                <w:rFonts w:ascii="Constantia" w:hAnsi="Constantia"/>
                <w:sz w:val="20"/>
                <w:szCs w:val="20"/>
              </w:rPr>
              <w:t xml:space="preserve"> Classroom, Northwestern University, Teaching Volunteer</w:t>
            </w:r>
          </w:p>
        </w:tc>
        <w:tc>
          <w:tcPr>
            <w:tcW w:w="1620" w:type="dxa"/>
          </w:tcPr>
          <w:p w14:paraId="0C75E357" w14:textId="77777777" w:rsidR="003B36BF" w:rsidRPr="00B40A3D" w:rsidRDefault="003B36BF" w:rsidP="00C74C1B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2014 – 2016</w:t>
            </w:r>
          </w:p>
        </w:tc>
      </w:tr>
    </w:tbl>
    <w:p w14:paraId="13BD040E" w14:textId="77777777" w:rsidR="005C3C78" w:rsidRPr="005C3C78" w:rsidRDefault="005C3C78" w:rsidP="005C3C78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6"/>
        </w:rPr>
      </w:pPr>
    </w:p>
    <w:p w14:paraId="56E0C75D" w14:textId="0A12F13A" w:rsidR="002F280D" w:rsidRPr="00602129" w:rsidRDefault="002F280D" w:rsidP="002F280D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F4E191D" wp14:editId="4226165F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4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623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Professional Organizations and Boards</w:t>
      </w:r>
    </w:p>
    <w:p w14:paraId="56D5D2B3" w14:textId="05825FD1" w:rsidR="005774CF" w:rsidRDefault="002F280D" w:rsidP="00D934A2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American Chemical Society</w:t>
      </w:r>
      <w:r w:rsidR="009063DB">
        <w:rPr>
          <w:rFonts w:ascii="Constantia" w:hAnsi="Constantia"/>
          <w:sz w:val="20"/>
          <w:szCs w:val="20"/>
        </w:rPr>
        <w:t xml:space="preserve"> (ACS)</w:t>
      </w:r>
      <w:r>
        <w:rPr>
          <w:rFonts w:ascii="Constantia" w:hAnsi="Constantia"/>
          <w:sz w:val="20"/>
          <w:szCs w:val="20"/>
        </w:rPr>
        <w:t>,</w:t>
      </w:r>
      <w:r w:rsidR="009063DB">
        <w:rPr>
          <w:rFonts w:ascii="Constantia" w:hAnsi="Constantia"/>
          <w:sz w:val="20"/>
          <w:szCs w:val="20"/>
        </w:rPr>
        <w:t xml:space="preserve"> ACS POLY Division, ACS PMSE Division,</w:t>
      </w:r>
      <w:r>
        <w:rPr>
          <w:rFonts w:ascii="Constantia" w:hAnsi="Constantia"/>
          <w:sz w:val="20"/>
          <w:szCs w:val="20"/>
        </w:rPr>
        <w:t xml:space="preserve"> Biodesign Center for Sustainable Macromolecular Materials and Manufacturing, American Institute of Chemical Engineers</w:t>
      </w:r>
      <w:r w:rsidR="009D5CC1">
        <w:rPr>
          <w:rFonts w:ascii="Constantia" w:hAnsi="Constantia"/>
          <w:sz w:val="20"/>
          <w:szCs w:val="20"/>
        </w:rPr>
        <w:t>,</w:t>
      </w:r>
      <w:r w:rsidR="009D5CC1" w:rsidRPr="009D5CC1">
        <w:rPr>
          <w:rFonts w:ascii="Constantia" w:hAnsi="Constantia"/>
          <w:sz w:val="20"/>
          <w:szCs w:val="20"/>
        </w:rPr>
        <w:t xml:space="preserve"> </w:t>
      </w:r>
      <w:r w:rsidR="009D5CC1">
        <w:rPr>
          <w:rFonts w:ascii="Constantia" w:hAnsi="Constantia"/>
          <w:sz w:val="20"/>
          <w:szCs w:val="20"/>
        </w:rPr>
        <w:t>Korea Technology Advisory Group</w:t>
      </w:r>
      <w:r w:rsidR="000B431C">
        <w:rPr>
          <w:rFonts w:ascii="Constantia" w:hAnsi="Constantia"/>
          <w:sz w:val="20"/>
          <w:szCs w:val="20"/>
        </w:rPr>
        <w:t xml:space="preserve"> (International Collaborative Research and Development Program in Korea Institute for Advancement of Technology initiated by MOTIE, South Korea)</w:t>
      </w:r>
      <w:r>
        <w:rPr>
          <w:rFonts w:ascii="Constantia" w:hAnsi="Constantia"/>
          <w:sz w:val="20"/>
          <w:szCs w:val="20"/>
        </w:rPr>
        <w:t>.</w:t>
      </w:r>
      <w:r w:rsidR="00701612" w:rsidRPr="00701612">
        <w:rPr>
          <w:rFonts w:ascii="Constantia" w:hAnsi="Constantia"/>
          <w:b/>
          <w:szCs w:val="20"/>
        </w:rPr>
        <w:t xml:space="preserve"> </w:t>
      </w:r>
    </w:p>
    <w:p w14:paraId="0146C573" w14:textId="77777777" w:rsidR="003D4120" w:rsidRDefault="003D41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462BB1D6" w14:textId="77777777" w:rsidR="002215EA" w:rsidRDefault="002215EA" w:rsidP="002215EA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EC42C1B" wp14:editId="76DD0024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265A" id="AutoShape 50" o:spid="_x0000_s1026" type="#_x0000_t32" style="position:absolute;margin-left:-.75pt;margin-top:15.7pt;width:468pt;height:.05pt;flip:y;z-index:25166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 xml:space="preserve">Research and Training Grants </w:t>
      </w:r>
    </w:p>
    <w:p w14:paraId="15524060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NSF EFRI E3P GOALI: Waste Management and Circularity of Crosslinked Polyurethane Foams </w:t>
      </w:r>
      <w:r w:rsidRPr="00882A32">
        <w:rPr>
          <w:rFonts w:ascii="Constantia" w:hAnsi="Constantia"/>
          <w:sz w:val="20"/>
          <w:szCs w:val="20"/>
        </w:rPr>
        <w:t>–</w:t>
      </w:r>
      <w:r w:rsidRPr="00882A32">
        <w:rPr>
          <w:rFonts w:ascii="Constantia" w:hAnsi="Constantia"/>
          <w:bCs/>
          <w:sz w:val="20"/>
          <w:szCs w:val="20"/>
        </w:rPr>
        <w:t xml:space="preserve"> REM Supplement (co-PI with T. Long, K. Song, K. </w:t>
      </w:r>
      <w:proofErr w:type="spellStart"/>
      <w:r w:rsidRPr="00882A32">
        <w:rPr>
          <w:rFonts w:ascii="Constantia" w:hAnsi="Constantia"/>
          <w:bCs/>
          <w:sz w:val="20"/>
          <w:szCs w:val="20"/>
        </w:rPr>
        <w:t>Biegasiewicz</w:t>
      </w:r>
      <w:proofErr w:type="spellEnd"/>
      <w:r w:rsidRPr="00882A32">
        <w:rPr>
          <w:rFonts w:ascii="Constantia" w:hAnsi="Constantia"/>
          <w:bCs/>
          <w:sz w:val="20"/>
          <w:szCs w:val="20"/>
        </w:rPr>
        <w:t>, M. Green, K. Jin), 6/1/22-5/31/23, $110,000.</w:t>
      </w:r>
    </w:p>
    <w:p w14:paraId="0F7C705B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bCs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PI Recognition: $11,000 (10%)</w:t>
      </w:r>
    </w:p>
    <w:p w14:paraId="33EEFF7E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72CC5398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NIST Training for Improving Plastics Circularity Grant Program – Exciting Students for Sustainability with Curriculum, Open-Access Resources and Training (ESSCORT) (co-PI with T. Long, K. Jin, R. Xie, J. Oswald, C. </w:t>
      </w:r>
      <w:proofErr w:type="spellStart"/>
      <w:r w:rsidRPr="00882A32">
        <w:rPr>
          <w:rFonts w:ascii="Constantia" w:hAnsi="Constantia"/>
          <w:bCs/>
          <w:sz w:val="20"/>
          <w:szCs w:val="20"/>
        </w:rPr>
        <w:t>Muhich</w:t>
      </w:r>
      <w:proofErr w:type="spellEnd"/>
      <w:r w:rsidRPr="00882A32">
        <w:rPr>
          <w:rFonts w:ascii="Constantia" w:hAnsi="Constantia"/>
          <w:bCs/>
          <w:sz w:val="20"/>
          <w:szCs w:val="20"/>
        </w:rPr>
        <w:t>, M. Green, K. Dooley), 9/1/22-8/31/24, $500,000.</w:t>
      </w:r>
    </w:p>
    <w:p w14:paraId="23AFF1B8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$50,000 (10%)</w:t>
      </w:r>
    </w:p>
    <w:p w14:paraId="2FD8F14B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30AD8EBB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bookmarkStart w:id="4" w:name="OLE_LINK6"/>
      <w:r w:rsidRPr="00882A32">
        <w:rPr>
          <w:rFonts w:ascii="Constantia" w:hAnsi="Constantia"/>
          <w:bCs/>
          <w:sz w:val="20"/>
          <w:szCs w:val="20"/>
        </w:rPr>
        <w:t>ASU Lightworks Sustainable Fuels and Products (SF&amp;P) Seed Funding</w:t>
      </w:r>
      <w:bookmarkEnd w:id="4"/>
      <w:r w:rsidRPr="00882A32">
        <w:rPr>
          <w:rFonts w:ascii="Constantia" w:hAnsi="Constantia"/>
          <w:bCs/>
          <w:sz w:val="20"/>
          <w:szCs w:val="20"/>
        </w:rPr>
        <w:t xml:space="preserve"> (Lead PI with co-PI M. Lind, M. Green, F. Perreault), </w:t>
      </w:r>
      <w:bookmarkStart w:id="5" w:name="OLE_LINK7"/>
      <w:r w:rsidRPr="00882A32">
        <w:rPr>
          <w:rFonts w:ascii="Constantia" w:hAnsi="Constantia"/>
          <w:bCs/>
          <w:sz w:val="20"/>
          <w:szCs w:val="20"/>
        </w:rPr>
        <w:t>1/1/23-6/30/23, $15,000.</w:t>
      </w:r>
      <w:bookmarkEnd w:id="5"/>
    </w:p>
    <w:p w14:paraId="0D497686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$3,750 (25%)</w:t>
      </w:r>
    </w:p>
    <w:p w14:paraId="5654BD4F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0BEF563F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NSF EFRI E3P GOALI: Waste Management and Circularity of Crosslinked Polyurethane Foams </w:t>
      </w:r>
      <w:r w:rsidRPr="00882A32">
        <w:rPr>
          <w:rFonts w:ascii="Constantia" w:hAnsi="Constantia"/>
          <w:sz w:val="20"/>
          <w:szCs w:val="20"/>
        </w:rPr>
        <w:t>–</w:t>
      </w:r>
      <w:r w:rsidRPr="00882A32">
        <w:rPr>
          <w:rFonts w:ascii="Constantia" w:hAnsi="Constantia"/>
          <w:bCs/>
          <w:sz w:val="20"/>
          <w:szCs w:val="20"/>
        </w:rPr>
        <w:t xml:space="preserve"> REM Supplement (co-PI with T. Long, K. Song, K. </w:t>
      </w:r>
      <w:proofErr w:type="spellStart"/>
      <w:r w:rsidRPr="00882A32">
        <w:rPr>
          <w:rFonts w:ascii="Constantia" w:hAnsi="Constantia"/>
          <w:bCs/>
          <w:sz w:val="20"/>
          <w:szCs w:val="20"/>
        </w:rPr>
        <w:t>Biegasiewicz</w:t>
      </w:r>
      <w:proofErr w:type="spellEnd"/>
      <w:r w:rsidRPr="00882A32">
        <w:rPr>
          <w:rFonts w:ascii="Constantia" w:hAnsi="Constantia"/>
          <w:bCs/>
          <w:sz w:val="20"/>
          <w:szCs w:val="20"/>
        </w:rPr>
        <w:t>, M. Green, K. Jin, R. Xie), 6/1/23-5/31/24, $110,000.</w:t>
      </w:r>
    </w:p>
    <w:p w14:paraId="77CC5A7E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$15,400 (14%)</w:t>
      </w:r>
    </w:p>
    <w:p w14:paraId="75B88909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436E0273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ORAU Ralph E. Powe Junior Faculty Enhancement Award, 6/1/23-5/31/24, $10,000.</w:t>
      </w:r>
    </w:p>
    <w:p w14:paraId="6E60CA12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bCs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PI Recognition: $10,000 (100%)</w:t>
      </w:r>
    </w:p>
    <w:p w14:paraId="1234FBA5" w14:textId="77777777" w:rsidR="002215EA" w:rsidRPr="00882A32" w:rsidRDefault="002215EA" w:rsidP="002215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15A69A06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 xml:space="preserve">Arizona New Economy Initiative (NEI) Performance Engineering and Research for Optimizing Response Mechanisms (PERFORM) Science and Technology Center (STC) Funding with ALTR FLTR: Improving Health and Wellbeing by Reducing Alcohol Consumption Through New Processes to Produce Alcohol-free Beverages </w:t>
      </w:r>
      <w:r w:rsidRPr="00882A32">
        <w:rPr>
          <w:rFonts w:ascii="Constantia" w:hAnsi="Constantia"/>
          <w:bCs/>
          <w:sz w:val="20"/>
          <w:szCs w:val="20"/>
        </w:rPr>
        <w:t>(co-PI with M. Lind, M. Green)</w:t>
      </w:r>
      <w:r w:rsidRPr="00882A32">
        <w:rPr>
          <w:rFonts w:ascii="Constantia" w:hAnsi="Constantia"/>
          <w:sz w:val="20"/>
          <w:szCs w:val="20"/>
        </w:rPr>
        <w:t>, 9/1/23-8/31/24, $129,492.</w:t>
      </w:r>
    </w:p>
    <w:p w14:paraId="336F8AAF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$38,848 (30%)</w:t>
      </w:r>
    </w:p>
    <w:p w14:paraId="59281F62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7348DB33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lastRenderedPageBreak/>
        <w:t xml:space="preserve">Arizona Water Innovation Initiative. Global Center for Water Technology: Selective Removal of Low Molecular Weight Molecules from Industrial Wastewater (co-PI with M. Lind), 12/1/20-12/31/24, </w:t>
      </w:r>
      <w:r w:rsidRPr="00882A32">
        <w:rPr>
          <w:rFonts w:ascii="Constantia" w:hAnsi="Constantia"/>
          <w:bCs/>
          <w:sz w:val="20"/>
          <w:szCs w:val="20"/>
        </w:rPr>
        <w:t>$40,000,004</w:t>
      </w:r>
      <w:r w:rsidRPr="00882A32">
        <w:rPr>
          <w:rFonts w:ascii="Constantia" w:hAnsi="Constantia"/>
          <w:sz w:val="20"/>
          <w:szCs w:val="20"/>
        </w:rPr>
        <w:t>.</w:t>
      </w:r>
    </w:p>
    <w:p w14:paraId="4D0E233F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$400,000 (1%)</w:t>
      </w:r>
    </w:p>
    <w:p w14:paraId="326AFB22" w14:textId="77777777" w:rsidR="002215EA" w:rsidRPr="00882A32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4D31199F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NSF EFRI E3P GOALI: Waste Management and Circularity of Crosslinked Polyurethane Foams </w:t>
      </w:r>
      <w:r w:rsidRPr="00882A32">
        <w:rPr>
          <w:rFonts w:ascii="Constantia" w:hAnsi="Constantia"/>
          <w:sz w:val="20"/>
          <w:szCs w:val="20"/>
        </w:rPr>
        <w:t>–</w:t>
      </w:r>
      <w:r w:rsidRPr="00882A32">
        <w:rPr>
          <w:rFonts w:ascii="Constantia" w:hAnsi="Constantia"/>
          <w:bCs/>
          <w:sz w:val="20"/>
          <w:szCs w:val="20"/>
        </w:rPr>
        <w:t xml:space="preserve"> REM Supplement (co-PI with T. Long, M. Green, K. Jin, J. Self, Y. Simon, C. Sample), 6/1/24-5/31/25, $110,000.</w:t>
      </w:r>
    </w:p>
    <w:p w14:paraId="6FB0D388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$44,000 (40%)</w:t>
      </w:r>
    </w:p>
    <w:p w14:paraId="6DB00263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14588515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ACS National Graduate Research Polymer Conference Proposal (Lead PI) </w:t>
      </w:r>
      <w:r w:rsidRPr="00882A32">
        <w:rPr>
          <w:rFonts w:ascii="Constantia" w:hAnsi="Constantia"/>
          <w:sz w:val="20"/>
          <w:szCs w:val="20"/>
        </w:rPr>
        <w:t>– ASU has been selected</w:t>
      </w:r>
      <w:r w:rsidRPr="00882A32">
        <w:rPr>
          <w:rFonts w:ascii="Constantia" w:hAnsi="Constantia"/>
          <w:bCs/>
          <w:sz w:val="20"/>
          <w:szCs w:val="20"/>
        </w:rPr>
        <w:t>, 2025.</w:t>
      </w:r>
    </w:p>
    <w:p w14:paraId="22F62683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583025B0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DOE: Sandia National Laboratories (SNL): Sustainable Engineering Polymers Designed for On-Demand Depolymerization (co-PI with T. Long (PD)), 4/1/23-9/30/24, $182,747.</w:t>
      </w:r>
    </w:p>
    <w:p w14:paraId="4A22B052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$45,687 (25%)</w:t>
      </w:r>
    </w:p>
    <w:p w14:paraId="2FD31C65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50F52A07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ASU Knowledge Enterprise Core Facilities Seed Funding Pilot Program, 12/19/23-7/15/24, $2,500.</w:t>
      </w:r>
    </w:p>
    <w:p w14:paraId="685A387D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$2,500 (100%)</w:t>
      </w:r>
    </w:p>
    <w:p w14:paraId="68360D77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7CAF8A4F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>NSF IUCRC Phase II Arizona State University: Center for Science of Heterogeneous Additive Printing of 3D Materials (SHAP3D) (co-PI with T. Long (PD), M. Green, Y. Simon, K. Jin), 5/1/24-4/30/29, $118,660.</w:t>
      </w:r>
    </w:p>
    <w:p w14:paraId="7559F11B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$23,732 (20%)</w:t>
      </w:r>
    </w:p>
    <w:p w14:paraId="1683951E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50FC6090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bCs/>
          <w:sz w:val="20"/>
          <w:szCs w:val="20"/>
        </w:rPr>
        <w:t xml:space="preserve">National Research Foundation of Korea: </w:t>
      </w:r>
      <w:r w:rsidRPr="00882A32">
        <w:rPr>
          <w:rFonts w:ascii="Constantia" w:hAnsi="Constantia" w:hint="eastAsia"/>
          <w:bCs/>
          <w:sz w:val="20"/>
          <w:szCs w:val="20"/>
        </w:rPr>
        <w:t>Innovative Electroanalytical Method and Portable Sensor Development Utilizing Diffusion Mechanism in Redox Couples and Individual Particle Behavior Analysis</w:t>
      </w:r>
      <w:r w:rsidRPr="00882A32">
        <w:rPr>
          <w:rFonts w:ascii="Constantia" w:hAnsi="Constantia"/>
          <w:bCs/>
          <w:sz w:val="20"/>
          <w:szCs w:val="20"/>
        </w:rPr>
        <w:t xml:space="preserve"> (co-PI with B. Kim (Ewha </w:t>
      </w:r>
      <w:proofErr w:type="spellStart"/>
      <w:r w:rsidRPr="00882A32">
        <w:rPr>
          <w:rFonts w:ascii="Constantia" w:hAnsi="Constantia"/>
          <w:bCs/>
          <w:sz w:val="20"/>
          <w:szCs w:val="20"/>
        </w:rPr>
        <w:t>Womans</w:t>
      </w:r>
      <w:proofErr w:type="spellEnd"/>
      <w:r w:rsidRPr="00882A32">
        <w:rPr>
          <w:rFonts w:ascii="Constantia" w:hAnsi="Constantia"/>
          <w:bCs/>
          <w:sz w:val="20"/>
          <w:szCs w:val="20"/>
        </w:rPr>
        <w:t xml:space="preserve"> University)), 5/1/24-4/30/27, $90,000.</w:t>
      </w:r>
    </w:p>
    <w:p w14:paraId="7D1144C8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$90,000 (100%)</w:t>
      </w:r>
    </w:p>
    <w:p w14:paraId="1A88B002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08D5003E" w14:textId="77777777" w:rsidR="002215EA" w:rsidRPr="00882A3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882A32">
        <w:rPr>
          <w:rFonts w:ascii="Constantia" w:eastAsiaTheme="minorEastAsia" w:hAnsi="Constantia" w:hint="eastAsia"/>
          <w:bCs/>
          <w:sz w:val="20"/>
          <w:szCs w:val="20"/>
        </w:rPr>
        <w:t xml:space="preserve">NSF </w:t>
      </w:r>
      <w:r w:rsidRPr="00882A32">
        <w:rPr>
          <w:rFonts w:ascii="Constantia" w:hAnsi="Constantia"/>
          <w:bCs/>
          <w:sz w:val="20"/>
          <w:szCs w:val="20"/>
        </w:rPr>
        <w:t>2025 ACS National Graduate Research Polymer Conference: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 xml:space="preserve"> </w:t>
      </w:r>
      <w:r w:rsidRPr="00882A32">
        <w:rPr>
          <w:rFonts w:ascii="Constantia" w:hAnsi="Constantia"/>
          <w:bCs/>
          <w:sz w:val="20"/>
          <w:szCs w:val="20"/>
        </w:rPr>
        <w:t>Polymer Sustainability: Diverse Strategies for Addressing Global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 xml:space="preserve"> </w:t>
      </w:r>
      <w:r w:rsidRPr="00882A32">
        <w:rPr>
          <w:rFonts w:ascii="Constantia" w:hAnsi="Constantia"/>
          <w:bCs/>
          <w:sz w:val="20"/>
          <w:szCs w:val="20"/>
        </w:rPr>
        <w:t>Challenges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 xml:space="preserve"> (DMR/POLY)</w:t>
      </w:r>
      <w:r w:rsidRPr="00882A32">
        <w:rPr>
          <w:rFonts w:ascii="Constantia" w:hAnsi="Constantia"/>
          <w:bCs/>
          <w:sz w:val="20"/>
          <w:szCs w:val="20"/>
        </w:rPr>
        <w:t xml:space="preserve">, 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9</w:t>
      </w:r>
      <w:r w:rsidRPr="00882A32">
        <w:rPr>
          <w:rFonts w:ascii="Constantia" w:hAnsi="Constantia"/>
          <w:bCs/>
          <w:sz w:val="20"/>
          <w:szCs w:val="20"/>
        </w:rPr>
        <w:t>/1/24-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3</w:t>
      </w:r>
      <w:r w:rsidRPr="00882A32">
        <w:rPr>
          <w:rFonts w:ascii="Constantia" w:hAnsi="Constantia"/>
          <w:bCs/>
          <w:sz w:val="20"/>
          <w:szCs w:val="20"/>
        </w:rPr>
        <w:t>/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21</w:t>
      </w:r>
      <w:r w:rsidRPr="00882A32">
        <w:rPr>
          <w:rFonts w:ascii="Constantia" w:hAnsi="Constantia"/>
          <w:bCs/>
          <w:sz w:val="20"/>
          <w:szCs w:val="20"/>
        </w:rPr>
        <w:t>/2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5</w:t>
      </w:r>
      <w:r w:rsidRPr="00882A32">
        <w:rPr>
          <w:rFonts w:ascii="Constantia" w:hAnsi="Constantia"/>
          <w:bCs/>
          <w:sz w:val="20"/>
          <w:szCs w:val="20"/>
        </w:rPr>
        <w:t>, $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6</w:t>
      </w:r>
      <w:r w:rsidRPr="00882A32">
        <w:rPr>
          <w:rFonts w:ascii="Constantia" w:hAnsi="Constantia"/>
          <w:bCs/>
          <w:sz w:val="20"/>
          <w:szCs w:val="20"/>
        </w:rPr>
        <w:t>,000.</w:t>
      </w:r>
    </w:p>
    <w:p w14:paraId="6E76F0E2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</w:t>
      </w:r>
      <w:r w:rsidRPr="00882A32">
        <w:rPr>
          <w:rFonts w:ascii="Constantia" w:eastAsiaTheme="minorEastAsia" w:hAnsi="Constantia" w:hint="eastAsia"/>
          <w:sz w:val="20"/>
          <w:szCs w:val="20"/>
        </w:rPr>
        <w:t>6</w:t>
      </w:r>
      <w:r w:rsidRPr="00882A32">
        <w:rPr>
          <w:rFonts w:ascii="Constantia" w:hAnsi="Constantia"/>
          <w:sz w:val="20"/>
          <w:szCs w:val="20"/>
        </w:rPr>
        <w:t>,000 (1</w:t>
      </w:r>
      <w:r w:rsidRPr="00882A32">
        <w:rPr>
          <w:rFonts w:ascii="Constantia" w:eastAsiaTheme="minorEastAsia" w:hAnsi="Constantia" w:hint="eastAsia"/>
          <w:sz w:val="20"/>
          <w:szCs w:val="20"/>
        </w:rPr>
        <w:t>00</w:t>
      </w:r>
      <w:r w:rsidRPr="00882A32">
        <w:rPr>
          <w:rFonts w:ascii="Constantia" w:hAnsi="Constantia"/>
          <w:sz w:val="20"/>
          <w:szCs w:val="20"/>
        </w:rPr>
        <w:t>%)</w:t>
      </w:r>
    </w:p>
    <w:p w14:paraId="64040E4D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0AA59816" w14:textId="77777777" w:rsidR="002215EA" w:rsidRPr="00882A32" w:rsidRDefault="002215EA" w:rsidP="002215EA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bCs/>
          <w:sz w:val="20"/>
          <w:szCs w:val="20"/>
        </w:rPr>
      </w:pPr>
      <w:r w:rsidRPr="00882A32">
        <w:rPr>
          <w:rFonts w:ascii="Constantia" w:eastAsiaTheme="minorEastAsia" w:hAnsi="Constantia"/>
          <w:bCs/>
          <w:sz w:val="20"/>
          <w:szCs w:val="20"/>
        </w:rPr>
        <w:t>DOE Early Career Research Program: Dynamically Switching Polymer Networks using Transmutable Nanoparticles as Crosslinks</w:t>
      </w:r>
      <w:r w:rsidRPr="00882A32">
        <w:rPr>
          <w:rFonts w:ascii="Constantia" w:hAnsi="Constantia"/>
          <w:bCs/>
          <w:sz w:val="20"/>
          <w:szCs w:val="20"/>
        </w:rPr>
        <w:t xml:space="preserve">, </w:t>
      </w:r>
      <w:r w:rsidRPr="00882A32">
        <w:rPr>
          <w:rFonts w:ascii="Constantia" w:eastAsiaTheme="minorEastAsia" w:hAnsi="Constantia"/>
          <w:bCs/>
          <w:sz w:val="20"/>
          <w:szCs w:val="20"/>
        </w:rPr>
        <w:t>7</w:t>
      </w:r>
      <w:r w:rsidRPr="00882A32">
        <w:rPr>
          <w:rFonts w:ascii="Constantia" w:hAnsi="Constantia"/>
          <w:bCs/>
          <w:sz w:val="20"/>
          <w:szCs w:val="20"/>
        </w:rPr>
        <w:t>/1/24-</w:t>
      </w:r>
      <w:r w:rsidRPr="00882A32">
        <w:rPr>
          <w:rFonts w:ascii="Constantia" w:eastAsiaTheme="minorEastAsia" w:hAnsi="Constantia"/>
          <w:bCs/>
          <w:sz w:val="20"/>
          <w:szCs w:val="20"/>
        </w:rPr>
        <w:t>6</w:t>
      </w:r>
      <w:r w:rsidRPr="00882A32">
        <w:rPr>
          <w:rFonts w:ascii="Constantia" w:hAnsi="Constantia"/>
          <w:bCs/>
          <w:sz w:val="20"/>
          <w:szCs w:val="20"/>
        </w:rPr>
        <w:t>/</w:t>
      </w:r>
      <w:r w:rsidRPr="00882A32">
        <w:rPr>
          <w:rFonts w:ascii="Constantia" w:eastAsiaTheme="minorEastAsia" w:hAnsi="Constantia"/>
          <w:bCs/>
          <w:sz w:val="20"/>
          <w:szCs w:val="20"/>
        </w:rPr>
        <w:t>3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1</w:t>
      </w:r>
      <w:r w:rsidRPr="00882A32">
        <w:rPr>
          <w:rFonts w:ascii="Constantia" w:hAnsi="Constantia"/>
          <w:bCs/>
          <w:sz w:val="20"/>
          <w:szCs w:val="20"/>
        </w:rPr>
        <w:t>/2</w:t>
      </w:r>
      <w:r w:rsidRPr="00882A32">
        <w:rPr>
          <w:rFonts w:ascii="Constantia" w:eastAsiaTheme="minorEastAsia" w:hAnsi="Constantia"/>
          <w:bCs/>
          <w:sz w:val="20"/>
          <w:szCs w:val="20"/>
        </w:rPr>
        <w:t>9</w:t>
      </w:r>
      <w:r w:rsidRPr="00882A32">
        <w:rPr>
          <w:rFonts w:ascii="Constantia" w:hAnsi="Constantia"/>
          <w:bCs/>
          <w:sz w:val="20"/>
          <w:szCs w:val="20"/>
        </w:rPr>
        <w:t>, $</w:t>
      </w:r>
      <w:r w:rsidRPr="00882A32">
        <w:rPr>
          <w:rFonts w:ascii="Constantia" w:eastAsiaTheme="minorEastAsia" w:hAnsi="Constantia"/>
          <w:bCs/>
          <w:sz w:val="20"/>
          <w:szCs w:val="20"/>
        </w:rPr>
        <w:t>1,073,959</w:t>
      </w:r>
      <w:r w:rsidRPr="00882A32">
        <w:rPr>
          <w:rFonts w:ascii="Constantia" w:hAnsi="Constantia"/>
          <w:bCs/>
          <w:sz w:val="20"/>
          <w:szCs w:val="20"/>
        </w:rPr>
        <w:t>.</w:t>
      </w:r>
    </w:p>
    <w:p w14:paraId="0DC83DFD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</w:t>
      </w:r>
      <w:r w:rsidRPr="00882A32">
        <w:rPr>
          <w:rFonts w:ascii="Constantia" w:eastAsiaTheme="minorEastAsia" w:hAnsi="Constantia"/>
          <w:bCs/>
          <w:sz w:val="20"/>
          <w:szCs w:val="20"/>
        </w:rPr>
        <w:t>1,073,959</w:t>
      </w:r>
      <w:r w:rsidRPr="00882A32">
        <w:rPr>
          <w:rFonts w:ascii="Constantia" w:hAnsi="Constantia"/>
          <w:sz w:val="20"/>
          <w:szCs w:val="20"/>
        </w:rPr>
        <w:t xml:space="preserve"> (1</w:t>
      </w:r>
      <w:r w:rsidRPr="00882A32">
        <w:rPr>
          <w:rFonts w:ascii="Constantia" w:eastAsiaTheme="minorEastAsia" w:hAnsi="Constantia" w:hint="eastAsia"/>
          <w:sz w:val="20"/>
          <w:szCs w:val="20"/>
        </w:rPr>
        <w:t>00</w:t>
      </w:r>
      <w:r w:rsidRPr="00882A32">
        <w:rPr>
          <w:rFonts w:ascii="Constantia" w:hAnsi="Constantia"/>
          <w:sz w:val="20"/>
          <w:szCs w:val="20"/>
        </w:rPr>
        <w:t>%)</w:t>
      </w:r>
    </w:p>
    <w:p w14:paraId="55FEDD03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2D71AE95" w14:textId="279CA999" w:rsidR="002215EA" w:rsidRPr="00882A32" w:rsidRDefault="002215EA" w:rsidP="002215EA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bCs/>
          <w:sz w:val="20"/>
          <w:szCs w:val="20"/>
        </w:rPr>
      </w:pPr>
      <w:r w:rsidRPr="00882A32">
        <w:rPr>
          <w:rFonts w:ascii="Constantia" w:eastAsiaTheme="minorEastAsia" w:hAnsi="Constantia"/>
          <w:bCs/>
          <w:sz w:val="20"/>
          <w:szCs w:val="20"/>
        </w:rPr>
        <w:t>ACS PRF Doctoral New Investigator Grant: Designing Mechanically Robust, Self-Healing Polymer Nanocomposites with Tunable Interfacial Interactions</w:t>
      </w:r>
      <w:r w:rsidRPr="00882A32">
        <w:rPr>
          <w:rFonts w:ascii="Constantia" w:hAnsi="Constantia"/>
          <w:bCs/>
          <w:sz w:val="20"/>
          <w:szCs w:val="20"/>
        </w:rPr>
        <w:t xml:space="preserve">, </w:t>
      </w:r>
      <w:r w:rsidR="0078716A">
        <w:rPr>
          <w:rFonts w:ascii="Constantia" w:eastAsiaTheme="minorEastAsia" w:hAnsi="Constantia"/>
          <w:bCs/>
          <w:sz w:val="20"/>
          <w:szCs w:val="20"/>
        </w:rPr>
        <w:t>9</w:t>
      </w:r>
      <w:r w:rsidRPr="00882A32">
        <w:rPr>
          <w:rFonts w:ascii="Constantia" w:hAnsi="Constantia"/>
          <w:bCs/>
          <w:sz w:val="20"/>
          <w:szCs w:val="20"/>
        </w:rPr>
        <w:t>/1/2</w:t>
      </w:r>
      <w:r w:rsidR="0078716A">
        <w:rPr>
          <w:rFonts w:ascii="Constantia" w:hAnsi="Constantia"/>
          <w:bCs/>
          <w:sz w:val="20"/>
          <w:szCs w:val="20"/>
        </w:rPr>
        <w:t>5</w:t>
      </w:r>
      <w:r w:rsidRPr="00882A32">
        <w:rPr>
          <w:rFonts w:ascii="Constantia" w:hAnsi="Constantia"/>
          <w:bCs/>
          <w:sz w:val="20"/>
          <w:szCs w:val="20"/>
        </w:rPr>
        <w:t>-</w:t>
      </w:r>
      <w:r w:rsidR="00B360CB">
        <w:rPr>
          <w:rFonts w:ascii="Constantia" w:eastAsiaTheme="minorEastAsia" w:hAnsi="Constantia"/>
          <w:bCs/>
          <w:sz w:val="20"/>
          <w:szCs w:val="20"/>
        </w:rPr>
        <w:t>8</w:t>
      </w:r>
      <w:r w:rsidRPr="00882A32">
        <w:rPr>
          <w:rFonts w:ascii="Constantia" w:hAnsi="Constantia"/>
          <w:bCs/>
          <w:sz w:val="20"/>
          <w:szCs w:val="20"/>
        </w:rPr>
        <w:t>/</w:t>
      </w:r>
      <w:r w:rsidRPr="00882A32">
        <w:rPr>
          <w:rFonts w:ascii="Constantia" w:eastAsiaTheme="minorEastAsia" w:hAnsi="Constantia"/>
          <w:bCs/>
          <w:sz w:val="20"/>
          <w:szCs w:val="20"/>
        </w:rPr>
        <w:t>3</w:t>
      </w:r>
      <w:r w:rsidRPr="00882A32">
        <w:rPr>
          <w:rFonts w:ascii="Constantia" w:eastAsiaTheme="minorEastAsia" w:hAnsi="Constantia" w:hint="eastAsia"/>
          <w:bCs/>
          <w:sz w:val="20"/>
          <w:szCs w:val="20"/>
        </w:rPr>
        <w:t>1</w:t>
      </w:r>
      <w:r w:rsidRPr="00882A32">
        <w:rPr>
          <w:rFonts w:ascii="Constantia" w:hAnsi="Constantia"/>
          <w:bCs/>
          <w:sz w:val="20"/>
          <w:szCs w:val="20"/>
        </w:rPr>
        <w:t>/2</w:t>
      </w:r>
      <w:r w:rsidR="0078716A">
        <w:rPr>
          <w:rFonts w:ascii="Constantia" w:eastAsiaTheme="minorEastAsia" w:hAnsi="Constantia"/>
          <w:bCs/>
          <w:sz w:val="20"/>
          <w:szCs w:val="20"/>
        </w:rPr>
        <w:t>7</w:t>
      </w:r>
      <w:r w:rsidRPr="00882A32">
        <w:rPr>
          <w:rFonts w:ascii="Constantia" w:hAnsi="Constantia"/>
          <w:bCs/>
          <w:sz w:val="20"/>
          <w:szCs w:val="20"/>
        </w:rPr>
        <w:t>, $</w:t>
      </w:r>
      <w:r w:rsidRPr="00882A32">
        <w:rPr>
          <w:rFonts w:ascii="Constantia" w:eastAsiaTheme="minorEastAsia" w:hAnsi="Constantia"/>
          <w:bCs/>
          <w:sz w:val="20"/>
          <w:szCs w:val="20"/>
        </w:rPr>
        <w:t>110,000</w:t>
      </w:r>
      <w:r w:rsidR="003B6503">
        <w:rPr>
          <w:rFonts w:ascii="Constantia" w:eastAsiaTheme="minorEastAsia" w:hAnsi="Constantia"/>
          <w:bCs/>
          <w:sz w:val="20"/>
          <w:szCs w:val="20"/>
        </w:rPr>
        <w:t>.</w:t>
      </w:r>
    </w:p>
    <w:p w14:paraId="7D435295" w14:textId="77777777" w:rsidR="002215EA" w:rsidRPr="00882A32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882A32">
        <w:rPr>
          <w:rFonts w:ascii="Constantia" w:hAnsi="Constantia"/>
          <w:sz w:val="20"/>
          <w:szCs w:val="20"/>
        </w:rPr>
        <w:t>PI Recognition: $</w:t>
      </w:r>
      <w:r w:rsidRPr="00882A32">
        <w:rPr>
          <w:rFonts w:ascii="Constantia" w:eastAsiaTheme="minorEastAsia" w:hAnsi="Constantia"/>
          <w:sz w:val="20"/>
          <w:szCs w:val="20"/>
        </w:rPr>
        <w:t>110,000</w:t>
      </w:r>
      <w:r w:rsidRPr="00882A32">
        <w:rPr>
          <w:rFonts w:ascii="Constantia" w:hAnsi="Constantia"/>
          <w:sz w:val="20"/>
          <w:szCs w:val="20"/>
        </w:rPr>
        <w:t xml:space="preserve"> (1</w:t>
      </w:r>
      <w:r w:rsidRPr="00882A32">
        <w:rPr>
          <w:rFonts w:ascii="Constantia" w:eastAsiaTheme="minorEastAsia" w:hAnsi="Constantia" w:hint="eastAsia"/>
          <w:sz w:val="20"/>
          <w:szCs w:val="20"/>
        </w:rPr>
        <w:t>00</w:t>
      </w:r>
      <w:r w:rsidRPr="00882A32">
        <w:rPr>
          <w:rFonts w:ascii="Constantia" w:hAnsi="Constantia"/>
          <w:sz w:val="20"/>
          <w:szCs w:val="20"/>
        </w:rPr>
        <w:t>%)</w:t>
      </w:r>
    </w:p>
    <w:p w14:paraId="64988E14" w14:textId="77777777" w:rsidR="005B415E" w:rsidRPr="00882A32" w:rsidRDefault="005B415E" w:rsidP="005B415E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p w14:paraId="4B8F8343" w14:textId="40232321" w:rsidR="005B415E" w:rsidRPr="00882A32" w:rsidRDefault="00AE06AF" w:rsidP="005B415E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sz w:val="20"/>
          <w:szCs w:val="20"/>
        </w:rPr>
      </w:pPr>
      <w:r w:rsidRPr="00882A32">
        <w:rPr>
          <w:rFonts w:ascii="Constantia" w:eastAsiaTheme="minorEastAsia" w:hAnsi="Constantia"/>
          <w:sz w:val="20"/>
          <w:szCs w:val="20"/>
        </w:rPr>
        <w:t>NSF IUCRC</w:t>
      </w:r>
      <w:r w:rsidR="00BE51B1" w:rsidRPr="00882A32">
        <w:rPr>
          <w:rFonts w:ascii="Constantia" w:eastAsiaTheme="minorEastAsia" w:hAnsi="Constantia"/>
          <w:sz w:val="20"/>
          <w:szCs w:val="20"/>
        </w:rPr>
        <w:t xml:space="preserve"> SHAP3D: </w:t>
      </w:r>
      <w:proofErr w:type="spellStart"/>
      <w:r w:rsidR="003A622F" w:rsidRPr="00882A32">
        <w:rPr>
          <w:rFonts w:ascii="Constantia" w:eastAsiaTheme="minorEastAsia" w:hAnsi="Constantia"/>
          <w:sz w:val="20"/>
          <w:szCs w:val="20"/>
        </w:rPr>
        <w:t>Photoswitching</w:t>
      </w:r>
      <w:proofErr w:type="spellEnd"/>
      <w:r w:rsidR="003A622F" w:rsidRPr="00882A32">
        <w:rPr>
          <w:rFonts w:ascii="Constantia" w:eastAsiaTheme="minorEastAsia" w:hAnsi="Constantia"/>
          <w:sz w:val="20"/>
          <w:szCs w:val="20"/>
        </w:rPr>
        <w:t xml:space="preserve"> Chemistries for </w:t>
      </w:r>
      <w:proofErr w:type="spellStart"/>
      <w:r w:rsidR="003A622F" w:rsidRPr="00882A32">
        <w:rPr>
          <w:rFonts w:ascii="Constantia" w:eastAsiaTheme="minorEastAsia" w:hAnsi="Constantia"/>
          <w:sz w:val="20"/>
          <w:szCs w:val="20"/>
        </w:rPr>
        <w:t>Multimaterial</w:t>
      </w:r>
      <w:proofErr w:type="spellEnd"/>
      <w:r w:rsidR="003A622F" w:rsidRPr="00882A32">
        <w:rPr>
          <w:rFonts w:ascii="Constantia" w:eastAsiaTheme="minorEastAsia" w:hAnsi="Constantia"/>
          <w:sz w:val="20"/>
          <w:szCs w:val="20"/>
        </w:rPr>
        <w:t xml:space="preserve"> 3D Printing</w:t>
      </w:r>
      <w:r w:rsidR="005B415E" w:rsidRPr="00882A32">
        <w:rPr>
          <w:rFonts w:ascii="Constantia" w:hAnsi="Constantia"/>
          <w:sz w:val="20"/>
          <w:szCs w:val="20"/>
        </w:rPr>
        <w:t xml:space="preserve">, </w:t>
      </w:r>
      <w:r w:rsidR="005B415E" w:rsidRPr="00882A32">
        <w:rPr>
          <w:rFonts w:ascii="Constantia" w:eastAsiaTheme="minorEastAsia" w:hAnsi="Constantia"/>
          <w:sz w:val="20"/>
          <w:szCs w:val="20"/>
        </w:rPr>
        <w:t>1</w:t>
      </w:r>
      <w:r w:rsidR="005B415E" w:rsidRPr="00882A32">
        <w:rPr>
          <w:rFonts w:ascii="Constantia" w:hAnsi="Constantia"/>
          <w:sz w:val="20"/>
          <w:szCs w:val="20"/>
        </w:rPr>
        <w:t>/1/2</w:t>
      </w:r>
      <w:r w:rsidRPr="00882A32">
        <w:rPr>
          <w:rFonts w:ascii="Constantia" w:hAnsi="Constantia"/>
          <w:sz w:val="20"/>
          <w:szCs w:val="20"/>
        </w:rPr>
        <w:t>5</w:t>
      </w:r>
      <w:r w:rsidR="005B415E" w:rsidRPr="00882A32">
        <w:rPr>
          <w:rFonts w:ascii="Constantia" w:hAnsi="Constantia"/>
          <w:sz w:val="20"/>
          <w:szCs w:val="20"/>
        </w:rPr>
        <w:t>-</w:t>
      </w:r>
      <w:r w:rsidR="005B415E" w:rsidRPr="00882A32">
        <w:rPr>
          <w:rFonts w:ascii="Constantia" w:eastAsiaTheme="minorEastAsia" w:hAnsi="Constantia"/>
          <w:sz w:val="20"/>
          <w:szCs w:val="20"/>
        </w:rPr>
        <w:t>1</w:t>
      </w:r>
      <w:r w:rsidRPr="00882A32">
        <w:rPr>
          <w:rFonts w:ascii="Constantia" w:eastAsiaTheme="minorEastAsia" w:hAnsi="Constantia"/>
          <w:sz w:val="20"/>
          <w:szCs w:val="20"/>
        </w:rPr>
        <w:t>2</w:t>
      </w:r>
      <w:r w:rsidR="005B415E" w:rsidRPr="00882A32">
        <w:rPr>
          <w:rFonts w:ascii="Constantia" w:hAnsi="Constantia"/>
          <w:sz w:val="20"/>
          <w:szCs w:val="20"/>
        </w:rPr>
        <w:t>/</w:t>
      </w:r>
      <w:r w:rsidR="005B415E" w:rsidRPr="00882A32">
        <w:rPr>
          <w:rFonts w:ascii="Constantia" w:eastAsiaTheme="minorEastAsia" w:hAnsi="Constantia"/>
          <w:sz w:val="20"/>
          <w:szCs w:val="20"/>
        </w:rPr>
        <w:t>3</w:t>
      </w:r>
      <w:r w:rsidR="005B415E" w:rsidRPr="00882A32">
        <w:rPr>
          <w:rFonts w:ascii="Constantia" w:eastAsiaTheme="minorEastAsia" w:hAnsi="Constantia" w:hint="eastAsia"/>
          <w:sz w:val="20"/>
          <w:szCs w:val="20"/>
        </w:rPr>
        <w:t>1</w:t>
      </w:r>
      <w:r w:rsidR="005B415E" w:rsidRPr="00882A32">
        <w:rPr>
          <w:rFonts w:ascii="Constantia" w:hAnsi="Constantia"/>
          <w:sz w:val="20"/>
          <w:szCs w:val="20"/>
        </w:rPr>
        <w:t>/2</w:t>
      </w:r>
      <w:r w:rsidRPr="00882A32">
        <w:rPr>
          <w:rFonts w:ascii="Constantia" w:eastAsiaTheme="minorEastAsia" w:hAnsi="Constantia"/>
          <w:sz w:val="20"/>
          <w:szCs w:val="20"/>
        </w:rPr>
        <w:t>5</w:t>
      </w:r>
      <w:r w:rsidR="005B415E" w:rsidRPr="00882A32">
        <w:rPr>
          <w:rFonts w:ascii="Constantia" w:hAnsi="Constantia"/>
          <w:sz w:val="20"/>
          <w:szCs w:val="20"/>
        </w:rPr>
        <w:t>, $</w:t>
      </w:r>
      <w:r w:rsidRPr="00882A32">
        <w:rPr>
          <w:rFonts w:ascii="Constantia" w:eastAsiaTheme="minorEastAsia" w:hAnsi="Constantia"/>
          <w:sz w:val="20"/>
          <w:szCs w:val="20"/>
        </w:rPr>
        <w:t>48</w:t>
      </w:r>
      <w:r w:rsidR="005B415E" w:rsidRPr="00882A32">
        <w:rPr>
          <w:rFonts w:ascii="Constantia" w:eastAsiaTheme="minorEastAsia" w:hAnsi="Constantia"/>
          <w:sz w:val="20"/>
          <w:szCs w:val="20"/>
        </w:rPr>
        <w:t>,</w:t>
      </w:r>
      <w:r w:rsidRPr="00882A32">
        <w:rPr>
          <w:rFonts w:ascii="Constantia" w:eastAsiaTheme="minorEastAsia" w:hAnsi="Constantia"/>
          <w:sz w:val="20"/>
          <w:szCs w:val="20"/>
        </w:rPr>
        <w:t>886</w:t>
      </w:r>
      <w:r w:rsidR="003B6503">
        <w:rPr>
          <w:rFonts w:ascii="Constantia" w:eastAsiaTheme="minorEastAsia" w:hAnsi="Constantia"/>
          <w:sz w:val="20"/>
          <w:szCs w:val="20"/>
        </w:rPr>
        <w:t>.</w:t>
      </w:r>
    </w:p>
    <w:p w14:paraId="19D6E840" w14:textId="3D86D34E" w:rsidR="005B415E" w:rsidRPr="00882A32" w:rsidRDefault="005B415E" w:rsidP="005B415E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bookmarkStart w:id="6" w:name="OLE_LINK1"/>
      <w:r w:rsidRPr="00882A32">
        <w:rPr>
          <w:rFonts w:ascii="Constantia" w:hAnsi="Constantia"/>
          <w:sz w:val="20"/>
          <w:szCs w:val="20"/>
        </w:rPr>
        <w:t>PI Recognition: $</w:t>
      </w:r>
      <w:r w:rsidR="00AE06AF" w:rsidRPr="00882A32">
        <w:rPr>
          <w:rFonts w:ascii="Constantia" w:eastAsiaTheme="minorEastAsia" w:hAnsi="Constantia"/>
          <w:bCs/>
          <w:sz w:val="20"/>
          <w:szCs w:val="20"/>
        </w:rPr>
        <w:t>48,886</w:t>
      </w:r>
      <w:r w:rsidRPr="00882A32">
        <w:rPr>
          <w:rFonts w:ascii="Constantia" w:hAnsi="Constantia"/>
          <w:sz w:val="20"/>
          <w:szCs w:val="20"/>
        </w:rPr>
        <w:t xml:space="preserve"> (1</w:t>
      </w:r>
      <w:r w:rsidRPr="00882A32">
        <w:rPr>
          <w:rFonts w:ascii="Constantia" w:eastAsiaTheme="minorEastAsia" w:hAnsi="Constantia" w:hint="eastAsia"/>
          <w:sz w:val="20"/>
          <w:szCs w:val="20"/>
        </w:rPr>
        <w:t>00</w:t>
      </w:r>
      <w:r w:rsidRPr="00882A32">
        <w:rPr>
          <w:rFonts w:ascii="Constantia" w:hAnsi="Constantia"/>
          <w:sz w:val="20"/>
          <w:szCs w:val="20"/>
        </w:rPr>
        <w:t>%)</w:t>
      </w:r>
    </w:p>
    <w:p w14:paraId="407A7A16" w14:textId="77777777" w:rsidR="002148FC" w:rsidRPr="00882A32" w:rsidRDefault="002148FC" w:rsidP="002148FC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</w:p>
    <w:bookmarkEnd w:id="6"/>
    <w:p w14:paraId="35AA7B0E" w14:textId="1F078CF2" w:rsidR="002148FC" w:rsidRPr="00882A32" w:rsidRDefault="002148FC" w:rsidP="002148FC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sz w:val="20"/>
          <w:szCs w:val="20"/>
        </w:rPr>
      </w:pPr>
      <w:r w:rsidRPr="00882A32">
        <w:rPr>
          <w:rFonts w:ascii="Constantia" w:eastAsiaTheme="minorEastAsia" w:hAnsi="Constantia"/>
          <w:sz w:val="20"/>
          <w:szCs w:val="20"/>
        </w:rPr>
        <w:t xml:space="preserve">NSF </w:t>
      </w:r>
      <w:proofErr w:type="spellStart"/>
      <w:r w:rsidR="00F145F7">
        <w:rPr>
          <w:rFonts w:ascii="Constantia" w:eastAsiaTheme="minorEastAsia" w:hAnsi="Constantia"/>
          <w:sz w:val="20"/>
          <w:szCs w:val="20"/>
        </w:rPr>
        <w:t>BioPACIFIC</w:t>
      </w:r>
      <w:proofErr w:type="spellEnd"/>
      <w:r w:rsidR="00F145F7">
        <w:rPr>
          <w:rFonts w:ascii="Constantia" w:eastAsiaTheme="minorEastAsia" w:hAnsi="Constantia"/>
          <w:sz w:val="20"/>
          <w:szCs w:val="20"/>
        </w:rPr>
        <w:t xml:space="preserve"> MIP User Proposal/CAPS Fellowship</w:t>
      </w:r>
      <w:r w:rsidRPr="00882A32">
        <w:rPr>
          <w:rFonts w:ascii="Constantia" w:eastAsiaTheme="minorEastAsia" w:hAnsi="Constantia"/>
          <w:sz w:val="20"/>
          <w:szCs w:val="20"/>
        </w:rPr>
        <w:t xml:space="preserve">: </w:t>
      </w:r>
      <w:r w:rsidR="00713B7E">
        <w:rPr>
          <w:rFonts w:ascii="Constantia" w:eastAsiaTheme="minorEastAsia" w:hAnsi="Constantia"/>
          <w:sz w:val="20"/>
          <w:szCs w:val="20"/>
        </w:rPr>
        <w:t>Pervaporation Polymer Membrane Design for Continuous Removal of Alcohol</w:t>
      </w:r>
      <w:r w:rsidR="002A5635">
        <w:rPr>
          <w:rFonts w:ascii="Constantia" w:eastAsiaTheme="minorEastAsia" w:hAnsi="Constantia"/>
          <w:sz w:val="20"/>
          <w:szCs w:val="20"/>
        </w:rPr>
        <w:t xml:space="preserve"> (PI with M. Lind (co-PI))</w:t>
      </w:r>
      <w:r w:rsidRPr="00882A32">
        <w:rPr>
          <w:rFonts w:ascii="Constantia" w:hAnsi="Constantia"/>
          <w:sz w:val="20"/>
          <w:szCs w:val="20"/>
        </w:rPr>
        <w:t xml:space="preserve">, </w:t>
      </w:r>
      <w:r w:rsidR="00713B7E">
        <w:rPr>
          <w:rFonts w:ascii="Constantia" w:eastAsiaTheme="minorEastAsia" w:hAnsi="Constantia"/>
          <w:sz w:val="20"/>
          <w:szCs w:val="20"/>
        </w:rPr>
        <w:t>3</w:t>
      </w:r>
      <w:r w:rsidRPr="00882A32">
        <w:rPr>
          <w:rFonts w:ascii="Constantia" w:hAnsi="Constantia"/>
          <w:sz w:val="20"/>
          <w:szCs w:val="20"/>
        </w:rPr>
        <w:t>/1/25-</w:t>
      </w:r>
      <w:r w:rsidR="00713B7E">
        <w:rPr>
          <w:rFonts w:ascii="Constantia" w:eastAsiaTheme="minorEastAsia" w:hAnsi="Constantia"/>
          <w:sz w:val="20"/>
          <w:szCs w:val="20"/>
        </w:rPr>
        <w:t>3</w:t>
      </w:r>
      <w:r w:rsidRPr="00882A32">
        <w:rPr>
          <w:rFonts w:ascii="Constantia" w:hAnsi="Constantia"/>
          <w:sz w:val="20"/>
          <w:szCs w:val="20"/>
        </w:rPr>
        <w:t>/</w:t>
      </w:r>
      <w:r w:rsidRPr="00882A32">
        <w:rPr>
          <w:rFonts w:ascii="Constantia" w:eastAsiaTheme="minorEastAsia" w:hAnsi="Constantia"/>
          <w:sz w:val="20"/>
          <w:szCs w:val="20"/>
        </w:rPr>
        <w:t>3</w:t>
      </w:r>
      <w:r w:rsidRPr="00882A32">
        <w:rPr>
          <w:rFonts w:ascii="Constantia" w:eastAsiaTheme="minorEastAsia" w:hAnsi="Constantia" w:hint="eastAsia"/>
          <w:sz w:val="20"/>
          <w:szCs w:val="20"/>
        </w:rPr>
        <w:t>1</w:t>
      </w:r>
      <w:r w:rsidRPr="00882A32">
        <w:rPr>
          <w:rFonts w:ascii="Constantia" w:hAnsi="Constantia"/>
          <w:sz w:val="20"/>
          <w:szCs w:val="20"/>
        </w:rPr>
        <w:t>/2</w:t>
      </w:r>
      <w:r w:rsidRPr="00882A32">
        <w:rPr>
          <w:rFonts w:ascii="Constantia" w:eastAsiaTheme="minorEastAsia" w:hAnsi="Constantia"/>
          <w:sz w:val="20"/>
          <w:szCs w:val="20"/>
        </w:rPr>
        <w:t>5</w:t>
      </w:r>
      <w:r w:rsidRPr="00882A32">
        <w:rPr>
          <w:rFonts w:ascii="Constantia" w:hAnsi="Constantia"/>
          <w:sz w:val="20"/>
          <w:szCs w:val="20"/>
        </w:rPr>
        <w:t>, $</w:t>
      </w:r>
      <w:r w:rsidR="00713B7E">
        <w:rPr>
          <w:rFonts w:ascii="Constantia" w:eastAsiaTheme="minorEastAsia" w:hAnsi="Constantia"/>
          <w:sz w:val="20"/>
          <w:szCs w:val="20"/>
        </w:rPr>
        <w:t>10,000</w:t>
      </w:r>
      <w:r w:rsidR="003B6503">
        <w:rPr>
          <w:rFonts w:ascii="Constantia" w:eastAsiaTheme="minorEastAsia" w:hAnsi="Constantia"/>
          <w:sz w:val="20"/>
          <w:szCs w:val="20"/>
        </w:rPr>
        <w:t>.</w:t>
      </w:r>
    </w:p>
    <w:p w14:paraId="64415FD8" w14:textId="76A88D7D" w:rsidR="00083516" w:rsidRPr="00083516" w:rsidRDefault="00083516" w:rsidP="00083516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 w:rsidRPr="00083516">
        <w:rPr>
          <w:rFonts w:ascii="Constantia" w:hAnsi="Constantia"/>
          <w:sz w:val="20"/>
          <w:szCs w:val="20"/>
        </w:rPr>
        <w:t>PI Recognition: $</w:t>
      </w:r>
      <w:r>
        <w:rPr>
          <w:rFonts w:ascii="Constantia" w:eastAsiaTheme="minorEastAsia" w:hAnsi="Constantia"/>
          <w:bCs/>
          <w:sz w:val="20"/>
          <w:szCs w:val="20"/>
        </w:rPr>
        <w:t>10</w:t>
      </w:r>
      <w:r w:rsidRPr="00083516">
        <w:rPr>
          <w:rFonts w:ascii="Constantia" w:eastAsiaTheme="minorEastAsia" w:hAnsi="Constantia"/>
          <w:bCs/>
          <w:sz w:val="20"/>
          <w:szCs w:val="20"/>
        </w:rPr>
        <w:t>,</w:t>
      </w:r>
      <w:r>
        <w:rPr>
          <w:rFonts w:ascii="Constantia" w:eastAsiaTheme="minorEastAsia" w:hAnsi="Constantia"/>
          <w:bCs/>
          <w:sz w:val="20"/>
          <w:szCs w:val="20"/>
        </w:rPr>
        <w:t>000</w:t>
      </w:r>
      <w:r w:rsidRPr="00083516">
        <w:rPr>
          <w:rFonts w:ascii="Constantia" w:hAnsi="Constantia"/>
          <w:sz w:val="20"/>
          <w:szCs w:val="20"/>
        </w:rPr>
        <w:t xml:space="preserve"> (1</w:t>
      </w:r>
      <w:r w:rsidRPr="00083516">
        <w:rPr>
          <w:rFonts w:ascii="Constantia" w:eastAsiaTheme="minorEastAsia" w:hAnsi="Constantia" w:hint="eastAsia"/>
          <w:sz w:val="20"/>
          <w:szCs w:val="20"/>
        </w:rPr>
        <w:t>00</w:t>
      </w:r>
      <w:r w:rsidRPr="00083516">
        <w:rPr>
          <w:rFonts w:ascii="Constantia" w:hAnsi="Constantia"/>
          <w:sz w:val="20"/>
          <w:szCs w:val="20"/>
        </w:rPr>
        <w:t>%)</w:t>
      </w:r>
    </w:p>
    <w:p w14:paraId="2B0050E2" w14:textId="7C3830AC" w:rsidR="002215EA" w:rsidRDefault="002215EA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77CCDC99" w14:textId="77777777" w:rsidR="00BB67EA" w:rsidRPr="00602129" w:rsidRDefault="00BB67EA" w:rsidP="00BB67EA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351095E" wp14:editId="46E13C55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1686398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91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6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Mentoring</w:t>
      </w:r>
    </w:p>
    <w:p w14:paraId="0937C15D" w14:textId="77777777" w:rsidR="00BB67EA" w:rsidRPr="005505CB" w:rsidRDefault="00BB67EA" w:rsidP="00BB67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18"/>
          <w:u w:val="single"/>
        </w:rPr>
      </w:pPr>
      <w:r w:rsidRPr="005505CB">
        <w:rPr>
          <w:rFonts w:ascii="Constantia" w:hAnsi="Constantia"/>
          <w:bCs/>
          <w:sz w:val="20"/>
          <w:szCs w:val="18"/>
          <w:u w:val="single"/>
        </w:rPr>
        <w:t>Current Ph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>D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 xml:space="preserve"> Students</w:t>
      </w:r>
    </w:p>
    <w:p w14:paraId="3B01AFED" w14:textId="77777777" w:rsidR="00BB67EA" w:rsidRDefault="00BB67EA" w:rsidP="00BB67EA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20"/>
        </w:rPr>
      </w:pPr>
      <w:r w:rsidRPr="00D20302">
        <w:rPr>
          <w:rFonts w:ascii="Constantia" w:hAnsi="Constantia"/>
          <w:bCs/>
          <w:sz w:val="20"/>
          <w:szCs w:val="18"/>
        </w:rPr>
        <w:t>Jen</w:t>
      </w:r>
      <w:r>
        <w:rPr>
          <w:rFonts w:ascii="Constantia" w:hAnsi="Constantia"/>
          <w:bCs/>
          <w:sz w:val="20"/>
          <w:szCs w:val="18"/>
        </w:rPr>
        <w:t>-Chieh Yu, 4</w:t>
      </w:r>
      <w:r w:rsidRPr="00A04DCE">
        <w:rPr>
          <w:rFonts w:ascii="Constantia" w:hAnsi="Constantia"/>
          <w:bCs/>
          <w:sz w:val="20"/>
          <w:szCs w:val="18"/>
          <w:vertAlign w:val="superscript"/>
        </w:rPr>
        <w:t>th</w:t>
      </w:r>
      <w:r>
        <w:rPr>
          <w:rFonts w:ascii="Constantia" w:hAnsi="Constantia"/>
          <w:bCs/>
          <w:sz w:val="20"/>
          <w:szCs w:val="18"/>
        </w:rPr>
        <w:t xml:space="preserve"> year, Chemical Engineering, School for Engineering of Matter, Transport and Energy (</w:t>
      </w:r>
      <w:r>
        <w:rPr>
          <w:rFonts w:ascii="Constantia" w:hAnsi="Constantia"/>
          <w:bCs/>
          <w:sz w:val="20"/>
          <w:szCs w:val="20"/>
        </w:rPr>
        <w:t xml:space="preserve">SEMTE Outstanding TA Award, </w:t>
      </w:r>
      <w:r w:rsidRPr="00E803A3">
        <w:rPr>
          <w:rFonts w:ascii="Constantia" w:hAnsi="Constantia"/>
          <w:b/>
          <w:sz w:val="20"/>
          <w:szCs w:val="20"/>
        </w:rPr>
        <w:t>2023</w:t>
      </w:r>
      <w:r>
        <w:rPr>
          <w:rFonts w:ascii="Constantia" w:hAnsi="Constantia"/>
          <w:bCs/>
          <w:sz w:val="20"/>
          <w:szCs w:val="20"/>
        </w:rPr>
        <w:t xml:space="preserve">, </w:t>
      </w:r>
      <w:r w:rsidRPr="004652A2">
        <w:rPr>
          <w:rFonts w:ascii="Constantia" w:hAnsi="Constantia"/>
          <w:b/>
          <w:bCs/>
          <w:sz w:val="20"/>
          <w:szCs w:val="20"/>
        </w:rPr>
        <w:t>2024</w:t>
      </w:r>
      <w:r w:rsidRPr="004652A2">
        <w:rPr>
          <w:rFonts w:ascii="Constantia" w:hAnsi="Constantia"/>
          <w:sz w:val="20"/>
          <w:szCs w:val="20"/>
        </w:rPr>
        <w:t xml:space="preserve"> Excellence in Graduate Polymer Research Award at the ACS Spring Meeting, </w:t>
      </w:r>
      <w:r w:rsidRPr="00A16DF4">
        <w:rPr>
          <w:rFonts w:ascii="Constantia" w:hAnsi="Constantia"/>
          <w:bCs/>
          <w:sz w:val="20"/>
          <w:szCs w:val="20"/>
        </w:rPr>
        <w:t>Einstein award for best use of physical principles</w:t>
      </w:r>
      <w:r>
        <w:rPr>
          <w:rFonts w:ascii="Constantia" w:hAnsi="Constantia"/>
          <w:bCs/>
          <w:sz w:val="20"/>
          <w:szCs w:val="20"/>
        </w:rPr>
        <w:t xml:space="preserve"> at Fusion </w:t>
      </w:r>
      <w:r w:rsidRPr="004821AC">
        <w:rPr>
          <w:rFonts w:ascii="Constantia" w:hAnsi="Constantia"/>
          <w:b/>
          <w:sz w:val="20"/>
          <w:szCs w:val="20"/>
        </w:rPr>
        <w:t>2024</w:t>
      </w:r>
      <w:r>
        <w:rPr>
          <w:rFonts w:ascii="Constantia" w:hAnsi="Constantia"/>
          <w:bCs/>
          <w:sz w:val="20"/>
          <w:szCs w:val="20"/>
        </w:rPr>
        <w:t>).</w:t>
      </w:r>
    </w:p>
    <w:p w14:paraId="4AC6F834" w14:textId="77777777" w:rsidR="00BB67EA" w:rsidRDefault="00BB67EA" w:rsidP="00BB67EA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lastRenderedPageBreak/>
        <w:t>Thalia Gonzalez Calvo, 4</w:t>
      </w:r>
      <w:r w:rsidRPr="00E95389">
        <w:rPr>
          <w:rFonts w:ascii="Constantia" w:hAnsi="Constantia"/>
          <w:bCs/>
          <w:sz w:val="20"/>
          <w:szCs w:val="20"/>
          <w:vertAlign w:val="superscript"/>
        </w:rPr>
        <w:t>th</w:t>
      </w:r>
      <w:r>
        <w:rPr>
          <w:rFonts w:ascii="Constantia" w:hAnsi="Constantia"/>
          <w:bCs/>
          <w:sz w:val="20"/>
          <w:szCs w:val="20"/>
        </w:rPr>
        <w:t xml:space="preserve"> year, School of Molecular Sciences (George U. Yuen Memorial Award for the </w:t>
      </w:r>
      <w:r w:rsidRPr="00E803A3">
        <w:rPr>
          <w:rFonts w:ascii="Constantia" w:hAnsi="Constantia"/>
          <w:b/>
          <w:sz w:val="20"/>
          <w:szCs w:val="20"/>
        </w:rPr>
        <w:t>202</w:t>
      </w:r>
      <w:r>
        <w:rPr>
          <w:rFonts w:ascii="Constantia" w:hAnsi="Constantia"/>
          <w:b/>
          <w:sz w:val="20"/>
          <w:szCs w:val="20"/>
        </w:rPr>
        <w:t>3</w:t>
      </w:r>
      <w:r w:rsidRPr="00DC6166">
        <w:rPr>
          <w:rFonts w:ascii="Constantia" w:hAnsi="Constantia"/>
          <w:b/>
          <w:sz w:val="20"/>
          <w:szCs w:val="20"/>
        </w:rPr>
        <w:t>-202</w:t>
      </w:r>
      <w:r>
        <w:rPr>
          <w:rFonts w:ascii="Constantia" w:hAnsi="Constantia"/>
          <w:b/>
          <w:sz w:val="20"/>
          <w:szCs w:val="20"/>
        </w:rPr>
        <w:t>4</w:t>
      </w:r>
      <w:r>
        <w:rPr>
          <w:rFonts w:ascii="Constantia" w:hAnsi="Constantia"/>
          <w:bCs/>
          <w:sz w:val="20"/>
          <w:szCs w:val="20"/>
        </w:rPr>
        <w:t xml:space="preserve"> academic year, </w:t>
      </w:r>
      <w:r w:rsidRPr="00DB2C30">
        <w:rPr>
          <w:rFonts w:ascii="Constantia" w:hAnsi="Constantia"/>
          <w:bCs/>
          <w:sz w:val="20"/>
          <w:szCs w:val="20"/>
        </w:rPr>
        <w:t>Marie Curie award for best use of chemistry</w:t>
      </w:r>
      <w:r>
        <w:rPr>
          <w:rFonts w:ascii="Constantia" w:hAnsi="Constantia"/>
          <w:bCs/>
          <w:sz w:val="20"/>
          <w:szCs w:val="20"/>
        </w:rPr>
        <w:t xml:space="preserve"> at Fusion </w:t>
      </w:r>
      <w:r w:rsidRPr="00DB2C30">
        <w:rPr>
          <w:rFonts w:ascii="Constantia" w:hAnsi="Constantia"/>
          <w:b/>
          <w:sz w:val="20"/>
          <w:szCs w:val="20"/>
        </w:rPr>
        <w:t>2024</w:t>
      </w:r>
      <w:r>
        <w:rPr>
          <w:rFonts w:ascii="Constantia" w:hAnsi="Constantia"/>
          <w:bCs/>
          <w:sz w:val="20"/>
          <w:szCs w:val="20"/>
        </w:rPr>
        <w:t xml:space="preserve">, </w:t>
      </w:r>
      <w:r w:rsidRPr="00AD76FE">
        <w:rPr>
          <w:rFonts w:ascii="Constantia" w:hAnsi="Constantia"/>
          <w:b/>
          <w:bCs/>
          <w:sz w:val="20"/>
          <w:szCs w:val="20"/>
        </w:rPr>
        <w:t>2024</w:t>
      </w:r>
      <w:r w:rsidRPr="00AD76FE">
        <w:rPr>
          <w:rFonts w:ascii="Constantia" w:hAnsi="Constantia"/>
          <w:sz w:val="20"/>
          <w:szCs w:val="20"/>
        </w:rPr>
        <w:t xml:space="preserve"> School of Molecular Sciences Outstanding Graduate Student Merit Award</w:t>
      </w:r>
      <w:r>
        <w:rPr>
          <w:rFonts w:ascii="Constantia" w:hAnsi="Constantia"/>
          <w:bCs/>
          <w:sz w:val="20"/>
          <w:szCs w:val="20"/>
        </w:rPr>
        <w:t>).</w:t>
      </w:r>
    </w:p>
    <w:p w14:paraId="4E2CCC50" w14:textId="77777777" w:rsidR="00BB67EA" w:rsidRDefault="00BB67EA" w:rsidP="00BB67EA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20"/>
        </w:rPr>
        <w:t xml:space="preserve">Jordy </w:t>
      </w:r>
      <w:proofErr w:type="spellStart"/>
      <w:r>
        <w:rPr>
          <w:rFonts w:ascii="Constantia" w:hAnsi="Constantia"/>
          <w:bCs/>
          <w:sz w:val="20"/>
          <w:szCs w:val="20"/>
        </w:rPr>
        <w:t>Sarmas</w:t>
      </w:r>
      <w:proofErr w:type="spellEnd"/>
      <w:r>
        <w:rPr>
          <w:rFonts w:ascii="Constantia" w:hAnsi="Constantia"/>
          <w:bCs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bCs/>
          <w:sz w:val="20"/>
          <w:szCs w:val="20"/>
        </w:rPr>
        <w:t>Farf</w:t>
      </w:r>
      <w:proofErr w:type="spellEnd"/>
      <m:oMath>
        <m:acc>
          <m:accPr>
            <m:chr m:val="́"/>
            <m:ctrlPr>
              <w:rPr>
                <w:rFonts w:ascii="Cambria Math" w:hAnsi="Cambria Math"/>
                <w:bCs/>
                <w:iCs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>
        <w:rPr>
          <w:rFonts w:ascii="Constantia" w:hAnsi="Constantia"/>
          <w:bCs/>
          <w:sz w:val="20"/>
          <w:szCs w:val="20"/>
        </w:rPr>
        <w:t>n, 3</w:t>
      </w:r>
      <w:proofErr w:type="spellStart"/>
      <w:r w:rsidRPr="00A04DCE">
        <w:rPr>
          <w:rFonts w:ascii="Constantia" w:hAnsi="Constantia"/>
          <w:bCs/>
          <w:sz w:val="20"/>
          <w:szCs w:val="20"/>
          <w:vertAlign w:val="superscript"/>
        </w:rPr>
        <w:t>rd</w:t>
      </w:r>
      <w:proofErr w:type="spellEnd"/>
      <w:r>
        <w:rPr>
          <w:rFonts w:ascii="Constantia" w:hAnsi="Constantia"/>
          <w:bCs/>
          <w:sz w:val="20"/>
          <w:szCs w:val="20"/>
        </w:rPr>
        <w:t xml:space="preserve"> year, </w:t>
      </w:r>
      <w:r>
        <w:rPr>
          <w:rFonts w:ascii="Constantia" w:hAnsi="Constantia"/>
          <w:bCs/>
          <w:sz w:val="20"/>
          <w:szCs w:val="18"/>
        </w:rPr>
        <w:t>Chemical Engineering, School for Engineering of Matter, Transport and Energy.</w:t>
      </w:r>
    </w:p>
    <w:p w14:paraId="27A708B5" w14:textId="77777777" w:rsidR="00BB67EA" w:rsidRDefault="00BB67EA" w:rsidP="00BB67EA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20"/>
        </w:rPr>
        <w:t>Jimmy Lei, 1</w:t>
      </w:r>
      <w:r w:rsidRPr="00A04DCE">
        <w:rPr>
          <w:rFonts w:ascii="Constantia" w:hAnsi="Constantia"/>
          <w:bCs/>
          <w:sz w:val="20"/>
          <w:szCs w:val="20"/>
          <w:vertAlign w:val="superscript"/>
        </w:rPr>
        <w:t>st</w:t>
      </w:r>
      <w:r>
        <w:rPr>
          <w:rFonts w:ascii="Constantia" w:hAnsi="Constantia"/>
          <w:bCs/>
          <w:sz w:val="20"/>
          <w:szCs w:val="20"/>
        </w:rPr>
        <w:t xml:space="preserve"> year, </w:t>
      </w:r>
      <w:r>
        <w:rPr>
          <w:rFonts w:ascii="Constantia" w:hAnsi="Constantia"/>
          <w:bCs/>
          <w:sz w:val="20"/>
          <w:szCs w:val="18"/>
        </w:rPr>
        <w:t>Chemical Engineering, School for Engineering of Matter, Transport and Energy.</w:t>
      </w:r>
    </w:p>
    <w:p w14:paraId="4E05D3F5" w14:textId="77777777" w:rsidR="00BB67EA" w:rsidRPr="006078E1" w:rsidRDefault="00BB67EA" w:rsidP="00BB67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20"/>
        </w:rPr>
      </w:pPr>
    </w:p>
    <w:p w14:paraId="50A12D6D" w14:textId="77777777" w:rsidR="00BB67EA" w:rsidRPr="005505CB" w:rsidRDefault="00BB67EA" w:rsidP="00BB67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18"/>
          <w:u w:val="single"/>
        </w:rPr>
      </w:pPr>
      <w:r w:rsidRPr="005505CB">
        <w:rPr>
          <w:rFonts w:ascii="Constantia" w:hAnsi="Constantia"/>
          <w:bCs/>
          <w:sz w:val="20"/>
          <w:szCs w:val="18"/>
          <w:u w:val="single"/>
        </w:rPr>
        <w:t>Current M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>S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 xml:space="preserve"> Students</w:t>
      </w:r>
    </w:p>
    <w:p w14:paraId="52589D1E" w14:textId="77777777" w:rsidR="00BB67EA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18"/>
        </w:rPr>
        <w:t>Mihir Patel</w:t>
      </w:r>
      <w:r w:rsidRPr="0038287B">
        <w:rPr>
          <w:rFonts w:ascii="Constantia" w:hAnsi="Constantia"/>
          <w:bCs/>
          <w:sz w:val="20"/>
          <w:szCs w:val="18"/>
        </w:rPr>
        <w:t xml:space="preserve">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</w:t>
      </w:r>
      <w:r>
        <w:rPr>
          <w:rFonts w:ascii="Constantia" w:hAnsi="Constantia"/>
          <w:bCs/>
          <w:sz w:val="20"/>
          <w:szCs w:val="18"/>
        </w:rPr>
        <w:t>Applied Project,</w:t>
      </w:r>
      <w:r w:rsidRPr="001609CE">
        <w:rPr>
          <w:rFonts w:ascii="Constantia" w:hAnsi="Constantia"/>
          <w:bCs/>
          <w:sz w:val="20"/>
          <w:szCs w:val="18"/>
        </w:rPr>
        <w:t xml:space="preserve"> </w:t>
      </w:r>
      <w:r>
        <w:rPr>
          <w:rFonts w:ascii="Constantia" w:hAnsi="Constantia"/>
          <w:bCs/>
          <w:sz w:val="20"/>
          <w:szCs w:val="18"/>
        </w:rPr>
        <w:t xml:space="preserve">MORE Fellow, </w:t>
      </w:r>
      <w:r w:rsidRPr="007C0132">
        <w:rPr>
          <w:rFonts w:ascii="Constantia" w:eastAsiaTheme="minorEastAsia" w:hAnsi="Constantia" w:hint="eastAsia"/>
          <w:b/>
          <w:sz w:val="20"/>
          <w:szCs w:val="18"/>
        </w:rPr>
        <w:t>2024-2025</w:t>
      </w:r>
      <w:r>
        <w:rPr>
          <w:rFonts w:ascii="Constantia" w:hAnsi="Constantia"/>
          <w:bCs/>
          <w:sz w:val="20"/>
          <w:szCs w:val="18"/>
        </w:rPr>
        <w:t>).</w:t>
      </w:r>
    </w:p>
    <w:p w14:paraId="2C905EAB" w14:textId="77777777" w:rsidR="00BB67EA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18"/>
        </w:rPr>
        <w:t>Gina Briones, Chemistry, School of Molecular Sciences (</w:t>
      </w:r>
      <w:r w:rsidRPr="003E2469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078CD869" w14:textId="77777777" w:rsidR="000B55E5" w:rsidRDefault="000B55E5" w:rsidP="000B55E5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</w:p>
    <w:p w14:paraId="4156EF1D" w14:textId="77777777" w:rsidR="000B55E5" w:rsidRPr="005505CB" w:rsidRDefault="000B55E5" w:rsidP="000B55E5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>
        <w:rPr>
          <w:rFonts w:ascii="Constantia" w:hAnsi="Constantia"/>
          <w:sz w:val="20"/>
          <w:szCs w:val="20"/>
          <w:u w:val="single"/>
        </w:rPr>
        <w:t>Current Undergraduate Students</w:t>
      </w:r>
    </w:p>
    <w:p w14:paraId="3F200380" w14:textId="77777777" w:rsidR="000B55E5" w:rsidRPr="00037FF4" w:rsidRDefault="000B55E5" w:rsidP="000B55E5">
      <w:pPr>
        <w:pStyle w:val="ListParagraph"/>
        <w:numPr>
          <w:ilvl w:val="0"/>
          <w:numId w:val="52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 w:rsidRPr="003B5918">
        <w:rPr>
          <w:rFonts w:ascii="Constantia" w:hAnsi="Constantia"/>
          <w:sz w:val="20"/>
          <w:szCs w:val="20"/>
        </w:rPr>
        <w:t>Justin Diao</w:t>
      </w:r>
      <w:r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bCs/>
          <w:sz w:val="20"/>
          <w:szCs w:val="18"/>
        </w:rPr>
        <w:t xml:space="preserve">Chemical Engineering, School for Engineering of Matter, Transport and Energy (FURI Fellow, </w:t>
      </w:r>
      <w:r w:rsidRPr="007807D9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4A3328C8" w14:textId="056333AF" w:rsidR="000B55E5" w:rsidRPr="0014680F" w:rsidRDefault="000B55E5" w:rsidP="000B55E5">
      <w:pPr>
        <w:pStyle w:val="ListParagraph"/>
        <w:numPr>
          <w:ilvl w:val="0"/>
          <w:numId w:val="52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>Maren Thompson, Chemical Engineering, School for Engineering of Matter, Transport and Energy (</w:t>
      </w:r>
      <w:r w:rsidR="00B11329">
        <w:rPr>
          <w:rFonts w:ascii="Constantia" w:hAnsi="Constantia"/>
          <w:bCs/>
          <w:sz w:val="20"/>
          <w:szCs w:val="18"/>
        </w:rPr>
        <w:t xml:space="preserve">Thesis, </w:t>
      </w:r>
      <w:r>
        <w:rPr>
          <w:rFonts w:ascii="Constantia" w:hAnsi="Constantia"/>
          <w:bCs/>
          <w:sz w:val="20"/>
          <w:szCs w:val="18"/>
        </w:rPr>
        <w:t xml:space="preserve">FURI Fellow, </w:t>
      </w:r>
      <w:r w:rsidRPr="007807D9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27B04DFC" w14:textId="77777777" w:rsidR="000B55E5" w:rsidRPr="00037FF4" w:rsidRDefault="000B55E5" w:rsidP="000B55E5">
      <w:pPr>
        <w:pStyle w:val="ListParagraph"/>
        <w:numPr>
          <w:ilvl w:val="0"/>
          <w:numId w:val="52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>Michael Swart, Chemical Engineering, School for Engineering of Matter, Transport and Energy (</w:t>
      </w:r>
      <w:r w:rsidRPr="00CF0FE6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398C86A3" w14:textId="77777777" w:rsidR="00BB67EA" w:rsidRPr="006078E1" w:rsidRDefault="00BB67EA" w:rsidP="00BB67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5F15DDC0" w14:textId="77777777" w:rsidR="00BB67EA" w:rsidRPr="005505CB" w:rsidRDefault="00BB67EA" w:rsidP="00BB67EA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>
        <w:rPr>
          <w:rFonts w:ascii="Constantia" w:hAnsi="Constantia"/>
          <w:sz w:val="20"/>
          <w:szCs w:val="20"/>
          <w:u w:val="single"/>
        </w:rPr>
        <w:t>M.S. Students Graduated</w:t>
      </w:r>
    </w:p>
    <w:p w14:paraId="64E8F3FA" w14:textId="77777777" w:rsidR="00BB67EA" w:rsidRPr="00D9472C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Christina Sims,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Chemical Engineering, School for Engineering of Matter, Transport and Energy (Applied Project, </w:t>
      </w:r>
      <w:r w:rsidRPr="007617FC">
        <w:rPr>
          <w:rFonts w:ascii="Constantia" w:hAnsi="Constantia"/>
          <w:b/>
          <w:sz w:val="20"/>
          <w:szCs w:val="18"/>
        </w:rPr>
        <w:t>2023</w:t>
      </w:r>
      <w:r>
        <w:rPr>
          <w:rFonts w:ascii="Constantia" w:hAnsi="Constantia"/>
          <w:bCs/>
          <w:sz w:val="20"/>
          <w:szCs w:val="18"/>
        </w:rPr>
        <w:t>).</w:t>
      </w:r>
    </w:p>
    <w:p w14:paraId="57E4A6DE" w14:textId="77777777" w:rsidR="00BB67EA" w:rsidRPr="005622EE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Ryan Browne,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Chemical Engineering, School for Engineering of Matter, Transport and Energy (Applied Project, </w:t>
      </w:r>
      <w:r w:rsidRPr="007617FC">
        <w:rPr>
          <w:rFonts w:ascii="Constantia" w:hAnsi="Constantia"/>
          <w:b/>
          <w:sz w:val="20"/>
          <w:szCs w:val="18"/>
        </w:rPr>
        <w:t>2022</w:t>
      </w:r>
      <w:r>
        <w:rPr>
          <w:rFonts w:ascii="Constantia" w:hAnsi="Constantia"/>
          <w:bCs/>
          <w:sz w:val="20"/>
          <w:szCs w:val="18"/>
        </w:rPr>
        <w:t>).</w:t>
      </w:r>
    </w:p>
    <w:p w14:paraId="79E285CF" w14:textId="77777777" w:rsidR="00BB67EA" w:rsidRPr="005622EE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 w:rsidRPr="0000347A">
        <w:rPr>
          <w:rFonts w:ascii="Constantia" w:hAnsi="Constantia"/>
          <w:sz w:val="20"/>
          <w:szCs w:val="20"/>
        </w:rPr>
        <w:t xml:space="preserve">Kade Hawkins,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(Thesis</w:t>
      </w:r>
      <w:r>
        <w:rPr>
          <w:rFonts w:ascii="Constantia" w:hAnsi="Constantia"/>
          <w:bCs/>
          <w:sz w:val="20"/>
          <w:szCs w:val="18"/>
        </w:rPr>
        <w:t xml:space="preserve">, MORE Fellow, </w:t>
      </w:r>
      <w:r w:rsidRPr="007C0132">
        <w:rPr>
          <w:rFonts w:ascii="Constantia" w:eastAsiaTheme="minorEastAsia" w:hAnsi="Constantia" w:hint="eastAsia"/>
          <w:b/>
          <w:sz w:val="20"/>
          <w:szCs w:val="18"/>
        </w:rPr>
        <w:t>2021-</w:t>
      </w:r>
      <w:r w:rsidRPr="007617FC">
        <w:rPr>
          <w:rFonts w:ascii="Constantia" w:hAnsi="Constantia"/>
          <w:b/>
          <w:sz w:val="20"/>
          <w:szCs w:val="18"/>
        </w:rPr>
        <w:t>2023</w:t>
      </w:r>
      <w:r w:rsidRPr="0000347A"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bCs/>
          <w:sz w:val="20"/>
          <w:szCs w:val="18"/>
        </w:rPr>
        <w:t>.</w:t>
      </w:r>
    </w:p>
    <w:p w14:paraId="02345D60" w14:textId="77777777" w:rsidR="00BB67EA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 w:rsidRPr="0038287B">
        <w:rPr>
          <w:rFonts w:ascii="Constantia" w:hAnsi="Constantia"/>
          <w:sz w:val="20"/>
          <w:szCs w:val="20"/>
        </w:rPr>
        <w:t xml:space="preserve">Braxton </w:t>
      </w:r>
      <w:proofErr w:type="spellStart"/>
      <w:r w:rsidRPr="0038287B">
        <w:rPr>
          <w:rFonts w:ascii="Constantia" w:hAnsi="Constantia"/>
          <w:sz w:val="20"/>
          <w:szCs w:val="20"/>
        </w:rPr>
        <w:t>Bradbeer</w:t>
      </w:r>
      <w:proofErr w:type="spellEnd"/>
      <w:r w:rsidRPr="0038287B">
        <w:rPr>
          <w:rFonts w:ascii="Constantia" w:hAnsi="Constantia"/>
          <w:sz w:val="20"/>
          <w:szCs w:val="20"/>
        </w:rPr>
        <w:t xml:space="preserve">, 4+1 Student, </w:t>
      </w:r>
      <w:r w:rsidRPr="0038287B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38287B">
        <w:rPr>
          <w:rFonts w:ascii="Constantia" w:hAnsi="Constantia"/>
          <w:bCs/>
          <w:sz w:val="20"/>
          <w:szCs w:val="18"/>
        </w:rPr>
        <w:t xml:space="preserve"> School for Engineering of Matter, Transport and Energy (Applied Project</w:t>
      </w:r>
      <w:r>
        <w:rPr>
          <w:rFonts w:ascii="Constantia" w:hAnsi="Constantia"/>
          <w:bCs/>
          <w:sz w:val="20"/>
          <w:szCs w:val="18"/>
        </w:rPr>
        <w:t xml:space="preserve">, </w:t>
      </w:r>
      <w:r w:rsidRPr="005622EE">
        <w:rPr>
          <w:rFonts w:ascii="Constantia" w:hAnsi="Constantia"/>
          <w:b/>
          <w:sz w:val="20"/>
          <w:szCs w:val="18"/>
        </w:rPr>
        <w:t>2023</w:t>
      </w:r>
      <w:r w:rsidRPr="0038287B">
        <w:rPr>
          <w:rFonts w:ascii="Constantia" w:hAnsi="Constantia"/>
          <w:bCs/>
          <w:sz w:val="20"/>
          <w:szCs w:val="18"/>
        </w:rPr>
        <w:t>).</w:t>
      </w:r>
    </w:p>
    <w:p w14:paraId="2DEED310" w14:textId="77777777" w:rsidR="00BB67EA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Luca Welch,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</w:t>
      </w:r>
      <w:r>
        <w:rPr>
          <w:rFonts w:ascii="Constantia" w:hAnsi="Constantia"/>
          <w:sz w:val="20"/>
          <w:szCs w:val="20"/>
        </w:rPr>
        <w:t xml:space="preserve">Chemical Engineering, School for Engineering of Matter, Transport and Energy </w:t>
      </w:r>
      <w:r>
        <w:rPr>
          <w:rFonts w:ascii="Constantia" w:hAnsi="Constantia"/>
          <w:bCs/>
          <w:sz w:val="20"/>
          <w:szCs w:val="18"/>
        </w:rPr>
        <w:t xml:space="preserve">(Applied Project, </w:t>
      </w:r>
      <w:r w:rsidRPr="007617FC">
        <w:rPr>
          <w:rFonts w:ascii="Constantia" w:hAnsi="Constantia"/>
          <w:b/>
          <w:sz w:val="20"/>
          <w:szCs w:val="18"/>
        </w:rPr>
        <w:t>202</w:t>
      </w:r>
      <w:r>
        <w:rPr>
          <w:rFonts w:ascii="Constantia" w:hAnsi="Constantia"/>
          <w:b/>
          <w:sz w:val="20"/>
          <w:szCs w:val="18"/>
        </w:rPr>
        <w:t>4</w:t>
      </w:r>
      <w:r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sz w:val="20"/>
          <w:szCs w:val="20"/>
        </w:rPr>
        <w:t>.</w:t>
      </w:r>
    </w:p>
    <w:p w14:paraId="3E23E694" w14:textId="77777777" w:rsidR="00BB67EA" w:rsidRPr="00C32EE2" w:rsidRDefault="00BB67EA" w:rsidP="00BB67E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 w:rsidRPr="0038287B">
        <w:rPr>
          <w:rFonts w:ascii="Constantia" w:hAnsi="Constantia"/>
          <w:bCs/>
          <w:sz w:val="20"/>
          <w:szCs w:val="18"/>
        </w:rPr>
        <w:t xml:space="preserve">Soham Sanghvi,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</w:t>
      </w:r>
      <w:r>
        <w:rPr>
          <w:rFonts w:ascii="Constantia" w:hAnsi="Constantia"/>
          <w:bCs/>
          <w:sz w:val="20"/>
          <w:szCs w:val="18"/>
        </w:rPr>
        <w:t xml:space="preserve">Applied Project, MORE Fellow, </w:t>
      </w:r>
      <w:r w:rsidRPr="009C0099">
        <w:rPr>
          <w:rFonts w:ascii="Constantia" w:hAnsi="Constantia"/>
          <w:b/>
          <w:sz w:val="20"/>
          <w:szCs w:val="18"/>
        </w:rPr>
        <w:t>2024</w:t>
      </w:r>
      <w:r w:rsidRPr="0000347A"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bCs/>
          <w:sz w:val="20"/>
          <w:szCs w:val="18"/>
        </w:rPr>
        <w:t>.</w:t>
      </w:r>
    </w:p>
    <w:p w14:paraId="1C6B9D49" w14:textId="77777777" w:rsidR="00BB67EA" w:rsidRPr="003B5918" w:rsidRDefault="00BB67EA" w:rsidP="00BB67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677DB71C" w14:textId="77777777" w:rsidR="00BB67EA" w:rsidRPr="00696626" w:rsidRDefault="00BB67EA" w:rsidP="00BB67EA">
      <w:pPr>
        <w:adjustRightInd w:val="0"/>
        <w:snapToGrid w:val="0"/>
        <w:jc w:val="both"/>
        <w:rPr>
          <w:rFonts w:ascii="Constantia" w:eastAsiaTheme="minorEastAsia" w:hAnsi="Constantia"/>
          <w:sz w:val="20"/>
          <w:szCs w:val="20"/>
          <w:u w:val="single"/>
        </w:rPr>
      </w:pPr>
      <w:r w:rsidRPr="00F52C37">
        <w:rPr>
          <w:rFonts w:ascii="Constantia" w:hAnsi="Constantia"/>
          <w:sz w:val="20"/>
          <w:szCs w:val="20"/>
          <w:u w:val="single"/>
        </w:rPr>
        <w:t xml:space="preserve">Summer </w:t>
      </w:r>
      <w:r>
        <w:rPr>
          <w:rFonts w:ascii="Constantia" w:hAnsi="Constantia"/>
          <w:sz w:val="20"/>
          <w:szCs w:val="20"/>
          <w:u w:val="single"/>
        </w:rPr>
        <w:t xml:space="preserve">NSF </w:t>
      </w:r>
      <w:r w:rsidRPr="00F52C37">
        <w:rPr>
          <w:rFonts w:ascii="Constantia" w:hAnsi="Constantia"/>
          <w:sz w:val="20"/>
          <w:szCs w:val="20"/>
          <w:u w:val="single"/>
        </w:rPr>
        <w:t>REM</w:t>
      </w:r>
      <w:r>
        <w:rPr>
          <w:rFonts w:ascii="Constantia" w:hAnsi="Constantia"/>
          <w:sz w:val="20"/>
          <w:szCs w:val="20"/>
          <w:u w:val="single"/>
        </w:rPr>
        <w:t xml:space="preserve"> (equivalent to REU)</w:t>
      </w:r>
      <w:r w:rsidRPr="00F52C37"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5CE692D9" w14:textId="024B86FC" w:rsidR="00BB67EA" w:rsidRPr="003B5918" w:rsidRDefault="00BB67EA" w:rsidP="00BB67EA">
      <w:pPr>
        <w:pStyle w:val="ListParagraph"/>
        <w:numPr>
          <w:ilvl w:val="0"/>
          <w:numId w:val="41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Helen Nguyen, </w:t>
      </w:r>
      <w:r>
        <w:rPr>
          <w:rFonts w:ascii="Constantia" w:hAnsi="Constantia"/>
          <w:sz w:val="20"/>
          <w:szCs w:val="20"/>
        </w:rPr>
        <w:t>Biomedical</w:t>
      </w:r>
      <w:r>
        <w:rPr>
          <w:rFonts w:ascii="Constantia" w:hAnsi="Constantia"/>
          <w:bCs/>
          <w:sz w:val="20"/>
          <w:szCs w:val="18"/>
        </w:rPr>
        <w:t xml:space="preserve"> Engineering, School of Biological and Health Systems Engineering</w:t>
      </w:r>
      <w:r>
        <w:rPr>
          <w:rFonts w:ascii="Constantia" w:eastAsiaTheme="minorEastAsia" w:hAnsi="Constantia" w:hint="eastAsia"/>
          <w:bCs/>
          <w:sz w:val="20"/>
          <w:szCs w:val="18"/>
        </w:rPr>
        <w:t xml:space="preserve"> (</w:t>
      </w:r>
      <w:r w:rsidRPr="006144C6">
        <w:rPr>
          <w:rFonts w:ascii="Constantia" w:eastAsiaTheme="minorEastAsia" w:hAnsi="Constantia" w:hint="eastAsia"/>
          <w:b/>
          <w:sz w:val="20"/>
          <w:szCs w:val="18"/>
        </w:rPr>
        <w:t>202</w:t>
      </w:r>
      <w:r w:rsidR="00BB3F84">
        <w:rPr>
          <w:rFonts w:ascii="Constantia" w:eastAsiaTheme="minorEastAsia" w:hAnsi="Constantia"/>
          <w:b/>
          <w:sz w:val="20"/>
          <w:szCs w:val="18"/>
        </w:rPr>
        <w:t>4</w:t>
      </w:r>
      <w:r>
        <w:rPr>
          <w:rFonts w:ascii="Constantia" w:eastAsiaTheme="minorEastAsia" w:hAnsi="Constantia" w:hint="eastAsia"/>
          <w:bCs/>
          <w:sz w:val="20"/>
          <w:szCs w:val="18"/>
        </w:rPr>
        <w:t xml:space="preserve"> Spring)</w:t>
      </w:r>
      <w:r>
        <w:rPr>
          <w:rFonts w:ascii="Constantia" w:hAnsi="Constantia"/>
          <w:bCs/>
          <w:sz w:val="20"/>
          <w:szCs w:val="18"/>
        </w:rPr>
        <w:t>.</w:t>
      </w:r>
    </w:p>
    <w:p w14:paraId="149C7B55" w14:textId="77777777" w:rsidR="00BB67EA" w:rsidRPr="00B94073" w:rsidRDefault="00BB67EA" w:rsidP="00BB67EA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 w:rsidRPr="00B94073">
        <w:rPr>
          <w:rFonts w:ascii="Constantia" w:hAnsi="Constantia"/>
          <w:sz w:val="20"/>
          <w:szCs w:val="20"/>
        </w:rPr>
        <w:t>Karyme</w:t>
      </w:r>
      <w:proofErr w:type="spellEnd"/>
      <w:r w:rsidRPr="00B94073">
        <w:rPr>
          <w:rFonts w:ascii="Constantia" w:hAnsi="Constantia"/>
          <w:sz w:val="20"/>
          <w:szCs w:val="20"/>
        </w:rPr>
        <w:t xml:space="preserve"> Medina Castillo</w:t>
      </w:r>
      <w:r>
        <w:rPr>
          <w:rFonts w:ascii="Constantia" w:eastAsiaTheme="minorEastAsia" w:hAnsi="Constantia" w:hint="eastAsia"/>
          <w:sz w:val="20"/>
          <w:szCs w:val="20"/>
        </w:rPr>
        <w:t>, Chemistry at Smith College (</w:t>
      </w:r>
      <w:r w:rsidRPr="00E83D84">
        <w:rPr>
          <w:rFonts w:ascii="Constantia" w:eastAsiaTheme="minorEastAsia" w:hAnsi="Constantia" w:hint="eastAsia"/>
          <w:b/>
          <w:bCs/>
          <w:sz w:val="20"/>
          <w:szCs w:val="20"/>
        </w:rPr>
        <w:t>2024</w:t>
      </w:r>
      <w:r>
        <w:rPr>
          <w:rFonts w:ascii="Constantia" w:eastAsiaTheme="minorEastAsia" w:hAnsi="Constantia" w:hint="eastAsia"/>
          <w:sz w:val="20"/>
          <w:szCs w:val="20"/>
        </w:rPr>
        <w:t xml:space="preserve"> Summer).</w:t>
      </w:r>
    </w:p>
    <w:p w14:paraId="52341FF4" w14:textId="77777777" w:rsidR="00BB67EA" w:rsidRDefault="00BB67EA" w:rsidP="00BB67EA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Esther Tan, Chemical and Biomolecular Engineering at University of Maryland (</w:t>
      </w:r>
      <w:r w:rsidRPr="00A8464D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 xml:space="preserve"> Summer).</w:t>
      </w:r>
    </w:p>
    <w:p w14:paraId="34BAB6B2" w14:textId="77777777" w:rsidR="00BB67EA" w:rsidRPr="00057715" w:rsidRDefault="00BB67EA" w:rsidP="00BB67EA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Taras </w:t>
      </w:r>
      <w:proofErr w:type="spellStart"/>
      <w:r>
        <w:rPr>
          <w:rFonts w:ascii="Constantia" w:hAnsi="Constantia"/>
          <w:sz w:val="20"/>
          <w:szCs w:val="20"/>
        </w:rPr>
        <w:t>Nagornyy</w:t>
      </w:r>
      <w:proofErr w:type="spellEnd"/>
      <w:r>
        <w:rPr>
          <w:rFonts w:ascii="Constantia" w:hAnsi="Constantia"/>
          <w:sz w:val="20"/>
          <w:szCs w:val="20"/>
        </w:rPr>
        <w:t>, Chemical Engineering at UMass Amherst (</w:t>
      </w:r>
      <w:r w:rsidRPr="000101DD">
        <w:rPr>
          <w:rFonts w:ascii="Constantia" w:hAnsi="Constantia"/>
          <w:b/>
          <w:bCs/>
          <w:sz w:val="20"/>
          <w:szCs w:val="20"/>
        </w:rPr>
        <w:t>2022</w:t>
      </w:r>
      <w:r>
        <w:rPr>
          <w:rFonts w:ascii="Constantia" w:hAnsi="Constantia"/>
          <w:sz w:val="20"/>
          <w:szCs w:val="20"/>
        </w:rPr>
        <w:t xml:space="preserve"> Summer, MIT (PhD)).</w:t>
      </w:r>
    </w:p>
    <w:p w14:paraId="79FFA972" w14:textId="77777777" w:rsidR="00BB67EA" w:rsidRDefault="00BB67EA" w:rsidP="00BB67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601471FF" w14:textId="77777777" w:rsidR="00BB67EA" w:rsidRPr="00602129" w:rsidRDefault="00BB67EA" w:rsidP="00BB67EA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28" behindDoc="0" locked="0" layoutInCell="1" allowOverlap="1" wp14:anchorId="49D452E8" wp14:editId="717D79CD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207681494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4965" id="AutoShape 50" o:spid="_x0000_s1026" type="#_x0000_t32" style="position:absolute;margin-left:-.75pt;margin-top:15.7pt;width:468pt;height:.05pt;flip:y;z-index:25166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Visiting Faculty</w:t>
      </w:r>
    </w:p>
    <w:p w14:paraId="0B663FF2" w14:textId="47C3C2CC" w:rsidR="00BB67EA" w:rsidRDefault="00BB67EA" w:rsidP="00BB67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By</w:t>
      </w:r>
      <w:r w:rsidR="009249CB">
        <w:rPr>
          <w:rFonts w:ascii="Constantia" w:hAnsi="Constantia"/>
          <w:sz w:val="20"/>
          <w:szCs w:val="20"/>
        </w:rPr>
        <w:t>u</w:t>
      </w:r>
      <w:r>
        <w:rPr>
          <w:rFonts w:ascii="Constantia" w:hAnsi="Constantia"/>
          <w:sz w:val="20"/>
          <w:szCs w:val="20"/>
        </w:rPr>
        <w:t xml:space="preserve">ng-Kwon Kim, Professor, Department of Chemistry and Nanoscience, Ewha </w:t>
      </w:r>
      <w:proofErr w:type="spellStart"/>
      <w:r>
        <w:rPr>
          <w:rFonts w:ascii="Constantia" w:hAnsi="Constantia"/>
          <w:sz w:val="20"/>
          <w:szCs w:val="20"/>
        </w:rPr>
        <w:t>Womans</w:t>
      </w:r>
      <w:proofErr w:type="spellEnd"/>
      <w:r>
        <w:rPr>
          <w:rFonts w:ascii="Constantia" w:hAnsi="Constantia"/>
          <w:sz w:val="20"/>
          <w:szCs w:val="20"/>
        </w:rPr>
        <w:t xml:space="preserve"> University, South Korea (</w:t>
      </w:r>
      <w:r w:rsidRPr="004F69B0">
        <w:rPr>
          <w:rFonts w:ascii="Constantia" w:hAnsi="Constantia"/>
          <w:b/>
          <w:bCs/>
          <w:sz w:val="20"/>
          <w:szCs w:val="20"/>
        </w:rPr>
        <w:t>2024</w:t>
      </w:r>
      <w:r>
        <w:rPr>
          <w:rFonts w:ascii="Constantia" w:hAnsi="Constantia"/>
          <w:sz w:val="20"/>
          <w:szCs w:val="20"/>
        </w:rPr>
        <w:t>)</w:t>
      </w:r>
    </w:p>
    <w:p w14:paraId="5DFAC10C" w14:textId="77777777" w:rsidR="00BB67EA" w:rsidRDefault="00BB67EA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2779792E" w14:textId="77777777" w:rsidR="003D4120" w:rsidRPr="003170C4" w:rsidRDefault="003D4120" w:rsidP="003D4120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FCFA6B" wp14:editId="541F87E7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4983340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8C2F" id="AutoShape 50" o:spid="_x0000_s1026" type="#_x0000_t32" style="position:absolute;margin-left:-.75pt;margin-top:15.7pt;width:468pt;height:.05pt;flip:y;z-index:2516705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Dissertation Committee</w:t>
      </w:r>
    </w:p>
    <w:p w14:paraId="62C0820D" w14:textId="77777777" w:rsidR="00B077D9" w:rsidRPr="003C4B52" w:rsidRDefault="00B077D9" w:rsidP="00B077D9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 w:rsidRPr="003C4B52">
        <w:rPr>
          <w:rFonts w:ascii="Constantia" w:hAnsi="Constantia"/>
          <w:sz w:val="20"/>
          <w:szCs w:val="20"/>
          <w:u w:val="single"/>
        </w:rPr>
        <w:t>Current</w:t>
      </w:r>
      <w:r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4982ED21" w14:textId="149AD50E" w:rsidR="00B077D9" w:rsidRPr="0088379D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Obinna </w:t>
      </w:r>
      <w:proofErr w:type="spellStart"/>
      <w:r>
        <w:rPr>
          <w:rFonts w:ascii="Constantia" w:hAnsi="Constantia"/>
          <w:sz w:val="20"/>
          <w:szCs w:val="20"/>
        </w:rPr>
        <w:t>Nwokonkwo</w:t>
      </w:r>
      <w:proofErr w:type="spellEnd"/>
      <w:r>
        <w:rPr>
          <w:rFonts w:ascii="Constantia" w:hAnsi="Constantia"/>
          <w:sz w:val="20"/>
          <w:szCs w:val="20"/>
        </w:rPr>
        <w:t xml:space="preserve">, Ph.D. in Chemical Engineering, Committee Chair: C. </w:t>
      </w:r>
      <w:proofErr w:type="spellStart"/>
      <w:r>
        <w:rPr>
          <w:rFonts w:ascii="Constantia" w:hAnsi="Constantia"/>
          <w:sz w:val="20"/>
          <w:szCs w:val="20"/>
        </w:rPr>
        <w:t>Muhich</w:t>
      </w:r>
      <w:proofErr w:type="spellEnd"/>
    </w:p>
    <w:p w14:paraId="0CB430D2" w14:textId="290BDA1C" w:rsidR="00B077D9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Rose McDonough, Ph.D. in Chemistry, Committee Chair: T. Long</w:t>
      </w:r>
    </w:p>
    <w:p w14:paraId="5A7E747E" w14:textId="46BB2582" w:rsidR="00B077D9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Charlotte Barker, Ph.D. in Chemistry, Committee Chair: T. Long</w:t>
      </w:r>
    </w:p>
    <w:p w14:paraId="69BFC035" w14:textId="2C346E5A" w:rsidR="0088147A" w:rsidRDefault="0088147A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Taysha</w:t>
      </w:r>
      <w:proofErr w:type="spellEnd"/>
      <w:r>
        <w:rPr>
          <w:rFonts w:ascii="Constantia" w:hAnsi="Constantia"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sz w:val="20"/>
          <w:szCs w:val="20"/>
        </w:rPr>
        <w:t>Telenar</w:t>
      </w:r>
      <w:proofErr w:type="spellEnd"/>
      <w:r>
        <w:rPr>
          <w:rFonts w:ascii="Constantia" w:hAnsi="Constantia"/>
          <w:sz w:val="20"/>
          <w:szCs w:val="20"/>
        </w:rPr>
        <w:t xml:space="preserve">, Ph.D. in </w:t>
      </w:r>
      <w:r w:rsidR="0088379D">
        <w:rPr>
          <w:rFonts w:ascii="Constantia" w:hAnsi="Constantia"/>
          <w:sz w:val="20"/>
          <w:szCs w:val="20"/>
        </w:rPr>
        <w:t>Chemical Engineering, Committee Chair: M. Green</w:t>
      </w:r>
    </w:p>
    <w:p w14:paraId="29311DAA" w14:textId="7489EF61" w:rsidR="00A86CF8" w:rsidRDefault="006B7333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Kacie </w:t>
      </w:r>
      <w:proofErr w:type="spellStart"/>
      <w:r>
        <w:rPr>
          <w:rFonts w:ascii="Constantia" w:hAnsi="Constantia"/>
          <w:sz w:val="20"/>
          <w:szCs w:val="20"/>
        </w:rPr>
        <w:t>Niimoto</w:t>
      </w:r>
      <w:proofErr w:type="spellEnd"/>
      <w:r>
        <w:rPr>
          <w:rFonts w:ascii="Constantia" w:hAnsi="Constantia"/>
          <w:sz w:val="20"/>
          <w:szCs w:val="20"/>
        </w:rPr>
        <w:t>, Ph.D. in Chemical Engineering, Committee Chair: M. Green</w:t>
      </w:r>
    </w:p>
    <w:p w14:paraId="143E169B" w14:textId="6C23A905" w:rsidR="00646473" w:rsidRDefault="00646473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lastRenderedPageBreak/>
        <w:t>Ani Nazari, Ph.D. in Chemical Engineering, Committee Chair: M. Green</w:t>
      </w:r>
    </w:p>
    <w:p w14:paraId="5B772DD6" w14:textId="6A81118B" w:rsidR="00A62CBB" w:rsidRDefault="00A62CBB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Wenbo</w:t>
      </w:r>
      <w:proofErr w:type="spellEnd"/>
      <w:r>
        <w:rPr>
          <w:rFonts w:ascii="Constantia" w:hAnsi="Constantia"/>
          <w:sz w:val="20"/>
          <w:szCs w:val="20"/>
        </w:rPr>
        <w:t xml:space="preserve"> Wang, Ph.D. in </w:t>
      </w:r>
      <w:r w:rsidR="00A824E4" w:rsidRPr="00A824E4">
        <w:rPr>
          <w:rFonts w:ascii="Constantia" w:hAnsi="Constantia"/>
          <w:sz w:val="20"/>
          <w:szCs w:val="20"/>
        </w:rPr>
        <w:t>School of Manufacturing Systems and Networks</w:t>
      </w:r>
      <w:r w:rsidR="00A824E4">
        <w:rPr>
          <w:rFonts w:ascii="Constantia" w:hAnsi="Constantia"/>
          <w:sz w:val="20"/>
          <w:szCs w:val="20"/>
        </w:rPr>
        <w:t>, Committee Chair: X. Chen</w:t>
      </w:r>
    </w:p>
    <w:p w14:paraId="1C06A7C4" w14:textId="4388DBF8" w:rsidR="00065B2E" w:rsidRDefault="00065B2E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Ann-Carolin Jahn, Ph.D. in School of Molecular Sciences, Committee Chair: C. Sample</w:t>
      </w:r>
    </w:p>
    <w:p w14:paraId="762524F7" w14:textId="118743BA" w:rsidR="00F77ABD" w:rsidRDefault="00F77ABD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Khushi Garg, Ph.D. in School of Molecular Sciences, Committee Chair: C. Sample</w:t>
      </w:r>
    </w:p>
    <w:p w14:paraId="2CF34E7D" w14:textId="77777777" w:rsidR="003D4120" w:rsidRPr="002F1E18" w:rsidRDefault="003D4120" w:rsidP="003D4120">
      <w:pPr>
        <w:adjustRightInd w:val="0"/>
        <w:snapToGrid w:val="0"/>
        <w:ind w:left="144"/>
        <w:jc w:val="both"/>
        <w:rPr>
          <w:rFonts w:ascii="Constantia" w:hAnsi="Constantia"/>
          <w:sz w:val="20"/>
          <w:szCs w:val="20"/>
        </w:rPr>
      </w:pPr>
    </w:p>
    <w:p w14:paraId="0D16D453" w14:textId="77777777" w:rsidR="003D4120" w:rsidRPr="003C4B52" w:rsidRDefault="003D41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 w:rsidRPr="003C4B52">
        <w:rPr>
          <w:rFonts w:ascii="Constantia" w:hAnsi="Constantia"/>
          <w:sz w:val="20"/>
          <w:szCs w:val="20"/>
          <w:u w:val="single"/>
        </w:rPr>
        <w:t>Graduated</w:t>
      </w:r>
      <w:r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13062220" w14:textId="77777777" w:rsidR="00E10160" w:rsidRP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 w:rsidRPr="00E10160">
        <w:rPr>
          <w:rFonts w:ascii="Constantia" w:hAnsi="Constantia"/>
          <w:sz w:val="20"/>
          <w:szCs w:val="20"/>
        </w:rPr>
        <w:t>Harsh Girish Sant, M.S. in Chemical Engineering, Committee Chair: K. Rege</w:t>
      </w:r>
    </w:p>
    <w:p w14:paraId="7073CE61" w14:textId="0A46575C" w:rsid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Gabriel Niles, Ph.D. in Chemical Engineering, Committee Chair: K. Jin</w:t>
      </w:r>
    </w:p>
    <w:p w14:paraId="1C3DAFC9" w14:textId="12EC31FC" w:rsidR="00E10160" w:rsidRP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Bradley Grim, Ph.D. in Chemical Engineering, Committee Chair: M. Green</w:t>
      </w:r>
    </w:p>
    <w:p w14:paraId="34F7CC98" w14:textId="65B64338" w:rsidR="0088379D" w:rsidRDefault="0088379D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Husain </w:t>
      </w:r>
      <w:proofErr w:type="spellStart"/>
      <w:r>
        <w:rPr>
          <w:rFonts w:ascii="Constantia" w:hAnsi="Constantia"/>
          <w:sz w:val="20"/>
          <w:szCs w:val="20"/>
        </w:rPr>
        <w:t>Mithaiwala</w:t>
      </w:r>
      <w:proofErr w:type="spellEnd"/>
      <w:r>
        <w:rPr>
          <w:rFonts w:ascii="Constantia" w:hAnsi="Constantia"/>
          <w:sz w:val="20"/>
          <w:szCs w:val="20"/>
        </w:rPr>
        <w:t>, Ph.D. in Chemical Engineering, Committee Chair: M. Green</w:t>
      </w:r>
    </w:p>
    <w:p w14:paraId="3FDC2F7F" w14:textId="47920A7C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Johanna </w:t>
      </w:r>
      <w:proofErr w:type="spellStart"/>
      <w:r>
        <w:rPr>
          <w:rFonts w:ascii="Constantia" w:hAnsi="Constantia"/>
          <w:sz w:val="20"/>
          <w:szCs w:val="20"/>
        </w:rPr>
        <w:t>Vandenbrande</w:t>
      </w:r>
      <w:proofErr w:type="spellEnd"/>
      <w:r>
        <w:rPr>
          <w:rFonts w:ascii="Constantia" w:hAnsi="Constantia"/>
          <w:sz w:val="20"/>
          <w:szCs w:val="20"/>
        </w:rPr>
        <w:t>, Ph.D. in Chemistry, Committee Chair: T. Long</w:t>
      </w:r>
    </w:p>
    <w:p w14:paraId="7D16EF94" w14:textId="48A91B60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Yusi</w:t>
      </w:r>
      <w:proofErr w:type="spellEnd"/>
      <w:r>
        <w:rPr>
          <w:rFonts w:ascii="Constantia" w:hAnsi="Constantia"/>
          <w:sz w:val="20"/>
          <w:szCs w:val="20"/>
        </w:rPr>
        <w:t xml:space="preserve"> Li, Ph.D. in Chemical Engineering, Committee Chair: M. Lind</w:t>
      </w:r>
    </w:p>
    <w:p w14:paraId="73F1F5CD" w14:textId="1A8C1409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Jae Sang Lee, Ph.D. in Chemical Engineering, Committee Chair: M. Green</w:t>
      </w:r>
    </w:p>
    <w:p w14:paraId="246FAF30" w14:textId="0AE94ECD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Gareth Fuller, M.S. Project in Chemical Engineering, Committee Chair: K. Rege</w:t>
      </w:r>
    </w:p>
    <w:p w14:paraId="6BA085B3" w14:textId="3380C46C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Adarsh </w:t>
      </w:r>
      <w:proofErr w:type="spellStart"/>
      <w:r>
        <w:rPr>
          <w:rFonts w:ascii="Constantia" w:hAnsi="Constantia"/>
          <w:sz w:val="20"/>
          <w:szCs w:val="20"/>
        </w:rPr>
        <w:t>Bakkireddy</w:t>
      </w:r>
      <w:proofErr w:type="spellEnd"/>
      <w:r>
        <w:rPr>
          <w:rFonts w:ascii="Constantia" w:hAnsi="Constantia"/>
          <w:sz w:val="20"/>
          <w:szCs w:val="20"/>
        </w:rPr>
        <w:t>, M.S. Thesis in Chemical Engineering, Committee Chair: M. Green</w:t>
      </w:r>
    </w:p>
    <w:p w14:paraId="083605E3" w14:textId="6DFC34AE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Kyle Swain, Ph.D. in Chemical and Biomolecular Engineering, Committee Chair: B. </w:t>
      </w:r>
      <w:proofErr w:type="spellStart"/>
      <w:r>
        <w:rPr>
          <w:rFonts w:ascii="Constantia" w:hAnsi="Constantia"/>
          <w:sz w:val="20"/>
          <w:szCs w:val="20"/>
        </w:rPr>
        <w:t>Nannenga</w:t>
      </w:r>
      <w:proofErr w:type="spellEnd"/>
    </w:p>
    <w:p w14:paraId="150F4DBF" w14:textId="7F7DE20E" w:rsidR="006C0F25" w:rsidRDefault="006C0F25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Nitheesh</w:t>
      </w:r>
      <w:proofErr w:type="spellEnd"/>
      <w:r>
        <w:rPr>
          <w:rFonts w:ascii="Constantia" w:hAnsi="Constantia"/>
          <w:sz w:val="20"/>
          <w:szCs w:val="20"/>
        </w:rPr>
        <w:t xml:space="preserve"> Kumar </w:t>
      </w:r>
      <w:proofErr w:type="spellStart"/>
      <w:r>
        <w:rPr>
          <w:rFonts w:ascii="Constantia" w:hAnsi="Constantia"/>
          <w:sz w:val="20"/>
          <w:szCs w:val="20"/>
        </w:rPr>
        <w:t>Erravelly</w:t>
      </w:r>
      <w:proofErr w:type="spellEnd"/>
      <w:r>
        <w:rPr>
          <w:rFonts w:ascii="Constantia" w:hAnsi="Constantia"/>
          <w:sz w:val="20"/>
          <w:szCs w:val="20"/>
        </w:rPr>
        <w:t>, M.S. Thesis in Chemical Engineering, Committee Chair: M. Green</w:t>
      </w:r>
    </w:p>
    <w:p w14:paraId="44A43002" w14:textId="2DEDD902" w:rsidR="0004316C" w:rsidRPr="00423206" w:rsidRDefault="006C0F25" w:rsidP="003D4120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bCs/>
          <w:sz w:val="20"/>
          <w:szCs w:val="16"/>
        </w:rPr>
        <w:t>Ramasai</w:t>
      </w:r>
      <w:proofErr w:type="spellEnd"/>
      <w:r>
        <w:rPr>
          <w:rFonts w:ascii="Constantia" w:hAnsi="Constantia"/>
          <w:bCs/>
          <w:sz w:val="20"/>
          <w:szCs w:val="16"/>
        </w:rPr>
        <w:t xml:space="preserve"> Dharani Harika </w:t>
      </w:r>
      <w:proofErr w:type="spellStart"/>
      <w:r>
        <w:rPr>
          <w:rFonts w:ascii="Constantia" w:hAnsi="Constantia"/>
          <w:bCs/>
          <w:sz w:val="20"/>
          <w:szCs w:val="16"/>
        </w:rPr>
        <w:t>Nalam</w:t>
      </w:r>
      <w:proofErr w:type="spellEnd"/>
      <w:r>
        <w:rPr>
          <w:rFonts w:ascii="Constantia" w:hAnsi="Constantia"/>
          <w:bCs/>
          <w:sz w:val="20"/>
          <w:szCs w:val="16"/>
        </w:rPr>
        <w:t>,</w:t>
      </w:r>
      <w:r w:rsidRPr="007D3829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>M.S. Thesis in Chemical Engineering, Committee Chair: J. Lin</w:t>
      </w:r>
    </w:p>
    <w:sectPr w:rsidR="0004316C" w:rsidRPr="00423206" w:rsidSect="00A6683E"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2C89" w14:textId="77777777" w:rsidR="00433B28" w:rsidRDefault="00433B28" w:rsidP="00C706B0">
      <w:r>
        <w:separator/>
      </w:r>
    </w:p>
  </w:endnote>
  <w:endnote w:type="continuationSeparator" w:id="0">
    <w:p w14:paraId="4201E072" w14:textId="77777777" w:rsidR="00433B28" w:rsidRDefault="00433B28" w:rsidP="00C706B0">
      <w:r>
        <w:continuationSeparator/>
      </w:r>
    </w:p>
  </w:endnote>
  <w:endnote w:type="continuationNotice" w:id="1">
    <w:p w14:paraId="3A3E19D3" w14:textId="77777777" w:rsidR="00433B28" w:rsidRDefault="0043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0897022"/>
      <w:docPartObj>
        <w:docPartGallery w:val="Page Numbers (Bottom of Page)"/>
        <w:docPartUnique/>
      </w:docPartObj>
    </w:sdtPr>
    <w:sdtContent>
      <w:p w14:paraId="687FAB6A" w14:textId="0B5764E6" w:rsidR="008E4962" w:rsidRDefault="008E4962" w:rsidP="002502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76DE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44CFC81" w14:textId="77777777" w:rsidR="008E4962" w:rsidRDefault="008E4962" w:rsidP="008E4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095390"/>
      <w:docPartObj>
        <w:docPartGallery w:val="Page Numbers (Bottom of Page)"/>
        <w:docPartUnique/>
      </w:docPartObj>
    </w:sdtPr>
    <w:sdtEndPr>
      <w:rPr>
        <w:rStyle w:val="PageNumber"/>
        <w:rFonts w:ascii="Constantia" w:hAnsi="Constantia"/>
      </w:rPr>
    </w:sdtEndPr>
    <w:sdtContent>
      <w:p w14:paraId="0E352A5D" w14:textId="2853732E" w:rsidR="008E4962" w:rsidRPr="008E4962" w:rsidRDefault="008E4962" w:rsidP="002502C5">
        <w:pPr>
          <w:pStyle w:val="Footer"/>
          <w:framePr w:wrap="none" w:vAnchor="text" w:hAnchor="margin" w:xAlign="right" w:y="1"/>
          <w:rPr>
            <w:rStyle w:val="PageNumber"/>
            <w:rFonts w:ascii="Constantia" w:hAnsi="Constantia"/>
          </w:rPr>
        </w:pPr>
        <w:r w:rsidRPr="008E4962">
          <w:rPr>
            <w:rStyle w:val="PageNumber"/>
            <w:rFonts w:ascii="Constantia" w:hAnsi="Constantia"/>
          </w:rPr>
          <w:fldChar w:fldCharType="begin"/>
        </w:r>
        <w:r w:rsidRPr="008E4962">
          <w:rPr>
            <w:rStyle w:val="PageNumber"/>
            <w:rFonts w:ascii="Constantia" w:hAnsi="Constantia"/>
          </w:rPr>
          <w:instrText xml:space="preserve"> PAGE </w:instrText>
        </w:r>
        <w:r w:rsidRPr="008E4962">
          <w:rPr>
            <w:rStyle w:val="PageNumber"/>
            <w:rFonts w:ascii="Constantia" w:hAnsi="Constantia"/>
          </w:rPr>
          <w:fldChar w:fldCharType="separate"/>
        </w:r>
        <w:r w:rsidRPr="008E4962">
          <w:rPr>
            <w:rStyle w:val="PageNumber"/>
            <w:rFonts w:ascii="Constantia" w:hAnsi="Constantia"/>
            <w:noProof/>
          </w:rPr>
          <w:t>2</w:t>
        </w:r>
        <w:r w:rsidRPr="008E4962">
          <w:rPr>
            <w:rStyle w:val="PageNumber"/>
            <w:rFonts w:ascii="Constantia" w:hAnsi="Constantia"/>
          </w:rPr>
          <w:fldChar w:fldCharType="end"/>
        </w:r>
      </w:p>
    </w:sdtContent>
  </w:sdt>
  <w:p w14:paraId="699B8473" w14:textId="77777777" w:rsidR="008E4962" w:rsidRDefault="008E4962" w:rsidP="008E4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923B" w14:textId="77777777" w:rsidR="00433B28" w:rsidRDefault="00433B28" w:rsidP="00C706B0">
      <w:r>
        <w:separator/>
      </w:r>
    </w:p>
  </w:footnote>
  <w:footnote w:type="continuationSeparator" w:id="0">
    <w:p w14:paraId="45BA37C8" w14:textId="77777777" w:rsidR="00433B28" w:rsidRDefault="00433B28" w:rsidP="00C706B0">
      <w:r>
        <w:continuationSeparator/>
      </w:r>
    </w:p>
  </w:footnote>
  <w:footnote w:type="continuationNotice" w:id="1">
    <w:p w14:paraId="1714D989" w14:textId="77777777" w:rsidR="00433B28" w:rsidRDefault="00433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04B"/>
    <w:multiLevelType w:val="hybridMultilevel"/>
    <w:tmpl w:val="28A0CFAC"/>
    <w:lvl w:ilvl="0" w:tplc="BE845D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CB6"/>
    <w:multiLevelType w:val="multilevel"/>
    <w:tmpl w:val="0A9EACA0"/>
    <w:styleLink w:val="CurrentList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98E"/>
    <w:multiLevelType w:val="hybridMultilevel"/>
    <w:tmpl w:val="83AE3FB8"/>
    <w:lvl w:ilvl="0" w:tplc="691814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24C0"/>
    <w:multiLevelType w:val="hybridMultilevel"/>
    <w:tmpl w:val="1582775E"/>
    <w:lvl w:ilvl="0" w:tplc="CB342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568E"/>
    <w:multiLevelType w:val="hybridMultilevel"/>
    <w:tmpl w:val="769A6AAA"/>
    <w:lvl w:ilvl="0" w:tplc="93F243A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35038"/>
    <w:multiLevelType w:val="hybridMultilevel"/>
    <w:tmpl w:val="5594A546"/>
    <w:lvl w:ilvl="0" w:tplc="98BA991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12CA8"/>
    <w:multiLevelType w:val="hybridMultilevel"/>
    <w:tmpl w:val="91669E30"/>
    <w:lvl w:ilvl="0" w:tplc="BE845D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03DB4"/>
    <w:multiLevelType w:val="hybridMultilevel"/>
    <w:tmpl w:val="2B221180"/>
    <w:lvl w:ilvl="0" w:tplc="D382ACC4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43C3"/>
    <w:multiLevelType w:val="hybridMultilevel"/>
    <w:tmpl w:val="932474E8"/>
    <w:lvl w:ilvl="0" w:tplc="5ABA1F02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972B3"/>
    <w:multiLevelType w:val="hybridMultilevel"/>
    <w:tmpl w:val="3C04C86C"/>
    <w:lvl w:ilvl="0" w:tplc="2F008C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02013"/>
    <w:multiLevelType w:val="hybridMultilevel"/>
    <w:tmpl w:val="49C45CFC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405AB"/>
    <w:multiLevelType w:val="hybridMultilevel"/>
    <w:tmpl w:val="64242D78"/>
    <w:lvl w:ilvl="0" w:tplc="06064EEE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F3082"/>
    <w:multiLevelType w:val="hybridMultilevel"/>
    <w:tmpl w:val="8FA08262"/>
    <w:lvl w:ilvl="0" w:tplc="6792B1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349D6"/>
    <w:multiLevelType w:val="hybridMultilevel"/>
    <w:tmpl w:val="0E5C61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6A42"/>
    <w:multiLevelType w:val="hybridMultilevel"/>
    <w:tmpl w:val="7FA0994A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81296"/>
    <w:multiLevelType w:val="hybridMultilevel"/>
    <w:tmpl w:val="64188D30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1627B"/>
    <w:multiLevelType w:val="multilevel"/>
    <w:tmpl w:val="254C378C"/>
    <w:styleLink w:val="CurrentList3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449"/>
    <w:multiLevelType w:val="hybridMultilevel"/>
    <w:tmpl w:val="85A6D944"/>
    <w:lvl w:ilvl="0" w:tplc="FFFFFFFF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D15EF"/>
    <w:multiLevelType w:val="hybridMultilevel"/>
    <w:tmpl w:val="2AF8E64E"/>
    <w:lvl w:ilvl="0" w:tplc="DFA8A94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C63F8"/>
    <w:multiLevelType w:val="multilevel"/>
    <w:tmpl w:val="98E2B566"/>
    <w:styleLink w:val="CurrentList9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568F9"/>
    <w:multiLevelType w:val="multilevel"/>
    <w:tmpl w:val="71BA8ADA"/>
    <w:styleLink w:val="CurrentList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158E"/>
    <w:multiLevelType w:val="hybridMultilevel"/>
    <w:tmpl w:val="1D884048"/>
    <w:lvl w:ilvl="0" w:tplc="A21A525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51F4B"/>
    <w:multiLevelType w:val="hybridMultilevel"/>
    <w:tmpl w:val="6BC8497A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62B0F"/>
    <w:multiLevelType w:val="hybridMultilevel"/>
    <w:tmpl w:val="B8EEF15C"/>
    <w:lvl w:ilvl="0" w:tplc="FFFFFFFF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677FC"/>
    <w:multiLevelType w:val="hybridMultilevel"/>
    <w:tmpl w:val="A214792C"/>
    <w:lvl w:ilvl="0" w:tplc="91DAD37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37F44"/>
    <w:multiLevelType w:val="hybridMultilevel"/>
    <w:tmpl w:val="2E586C16"/>
    <w:lvl w:ilvl="0" w:tplc="FFFFFFFF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33E26"/>
    <w:multiLevelType w:val="hybridMultilevel"/>
    <w:tmpl w:val="0BE4A490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848E3"/>
    <w:multiLevelType w:val="hybridMultilevel"/>
    <w:tmpl w:val="C408ECC8"/>
    <w:lvl w:ilvl="0" w:tplc="6A048E7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05B"/>
    <w:multiLevelType w:val="hybridMultilevel"/>
    <w:tmpl w:val="D42E6188"/>
    <w:lvl w:ilvl="0" w:tplc="9EC43D7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2600C"/>
    <w:multiLevelType w:val="hybridMultilevel"/>
    <w:tmpl w:val="9ED4A25C"/>
    <w:lvl w:ilvl="0" w:tplc="471C91D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386366"/>
    <w:multiLevelType w:val="hybridMultilevel"/>
    <w:tmpl w:val="9580DFF4"/>
    <w:lvl w:ilvl="0" w:tplc="8DCC6A5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B3EC7"/>
    <w:multiLevelType w:val="hybridMultilevel"/>
    <w:tmpl w:val="A684C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8E21F9"/>
    <w:multiLevelType w:val="hybridMultilevel"/>
    <w:tmpl w:val="EE0007E8"/>
    <w:lvl w:ilvl="0" w:tplc="CCD241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64C44"/>
    <w:multiLevelType w:val="hybridMultilevel"/>
    <w:tmpl w:val="37C4ABCE"/>
    <w:lvl w:ilvl="0" w:tplc="4E0A2D1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D213A"/>
    <w:multiLevelType w:val="multilevel"/>
    <w:tmpl w:val="98F46276"/>
    <w:styleLink w:val="CurrentList7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1F9F"/>
    <w:multiLevelType w:val="hybridMultilevel"/>
    <w:tmpl w:val="7F80CEFA"/>
    <w:lvl w:ilvl="0" w:tplc="D7BCCF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B6AFD"/>
    <w:multiLevelType w:val="hybridMultilevel"/>
    <w:tmpl w:val="8034E972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A2156"/>
    <w:multiLevelType w:val="hybridMultilevel"/>
    <w:tmpl w:val="1B1C5A98"/>
    <w:lvl w:ilvl="0" w:tplc="C058AB1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720FB"/>
    <w:multiLevelType w:val="hybridMultilevel"/>
    <w:tmpl w:val="D22C7950"/>
    <w:lvl w:ilvl="0" w:tplc="063EE36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553A2"/>
    <w:multiLevelType w:val="hybridMultilevel"/>
    <w:tmpl w:val="597A0918"/>
    <w:lvl w:ilvl="0" w:tplc="0360E4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B5766"/>
    <w:multiLevelType w:val="hybridMultilevel"/>
    <w:tmpl w:val="48BCBE8E"/>
    <w:lvl w:ilvl="0" w:tplc="8000EE9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85F8F"/>
    <w:multiLevelType w:val="hybridMultilevel"/>
    <w:tmpl w:val="EECEF74C"/>
    <w:lvl w:ilvl="0" w:tplc="F0A44ACE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9282F"/>
    <w:multiLevelType w:val="hybridMultilevel"/>
    <w:tmpl w:val="622C9646"/>
    <w:lvl w:ilvl="0" w:tplc="FFFFFFFF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7058A"/>
    <w:multiLevelType w:val="multilevel"/>
    <w:tmpl w:val="248EAC0C"/>
    <w:styleLink w:val="CurrentList5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C4AA0"/>
    <w:multiLevelType w:val="hybridMultilevel"/>
    <w:tmpl w:val="B5BECB80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A30B2B"/>
    <w:multiLevelType w:val="hybridMultilevel"/>
    <w:tmpl w:val="599E9614"/>
    <w:lvl w:ilvl="0" w:tplc="FFFFFFF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53DE7"/>
    <w:multiLevelType w:val="hybridMultilevel"/>
    <w:tmpl w:val="CA4C3E4A"/>
    <w:lvl w:ilvl="0" w:tplc="578E37D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4314E"/>
    <w:multiLevelType w:val="hybridMultilevel"/>
    <w:tmpl w:val="936639FA"/>
    <w:lvl w:ilvl="0" w:tplc="78A6E6AA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C4562"/>
    <w:multiLevelType w:val="hybridMultilevel"/>
    <w:tmpl w:val="FB02406C"/>
    <w:lvl w:ilvl="0" w:tplc="BB4027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02994"/>
    <w:multiLevelType w:val="multilevel"/>
    <w:tmpl w:val="5B30B054"/>
    <w:styleLink w:val="CurrentList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07F"/>
    <w:multiLevelType w:val="multilevel"/>
    <w:tmpl w:val="7BE43F46"/>
    <w:styleLink w:val="CurrentList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580FC7"/>
    <w:multiLevelType w:val="hybridMultilevel"/>
    <w:tmpl w:val="B49A22F6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666C60"/>
    <w:multiLevelType w:val="hybridMultilevel"/>
    <w:tmpl w:val="2E586C16"/>
    <w:lvl w:ilvl="0" w:tplc="2FA63BD6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F1664"/>
    <w:multiLevelType w:val="hybridMultilevel"/>
    <w:tmpl w:val="00CC14B0"/>
    <w:lvl w:ilvl="0" w:tplc="192886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94394"/>
    <w:multiLevelType w:val="multilevel"/>
    <w:tmpl w:val="804A3934"/>
    <w:styleLink w:val="CurrentList1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34642"/>
    <w:multiLevelType w:val="multilevel"/>
    <w:tmpl w:val="9398BC6E"/>
    <w:styleLink w:val="CurrentList1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52C99"/>
    <w:multiLevelType w:val="hybridMultilevel"/>
    <w:tmpl w:val="707C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530">
    <w:abstractNumId w:val="53"/>
  </w:num>
  <w:num w:numId="2" w16cid:durableId="1524516920">
    <w:abstractNumId w:val="3"/>
  </w:num>
  <w:num w:numId="3" w16cid:durableId="904148881">
    <w:abstractNumId w:val="6"/>
  </w:num>
  <w:num w:numId="4" w16cid:durableId="757792923">
    <w:abstractNumId w:val="12"/>
  </w:num>
  <w:num w:numId="5" w16cid:durableId="822282240">
    <w:abstractNumId w:val="0"/>
  </w:num>
  <w:num w:numId="6" w16cid:durableId="1222523766">
    <w:abstractNumId w:val="31"/>
  </w:num>
  <w:num w:numId="7" w16cid:durableId="157769110">
    <w:abstractNumId w:val="27"/>
  </w:num>
  <w:num w:numId="8" w16cid:durableId="12806667">
    <w:abstractNumId w:val="24"/>
  </w:num>
  <w:num w:numId="9" w16cid:durableId="1290278737">
    <w:abstractNumId w:val="33"/>
  </w:num>
  <w:num w:numId="10" w16cid:durableId="930313127">
    <w:abstractNumId w:val="5"/>
  </w:num>
  <w:num w:numId="11" w16cid:durableId="381371603">
    <w:abstractNumId w:val="29"/>
  </w:num>
  <w:num w:numId="12" w16cid:durableId="2039311327">
    <w:abstractNumId w:val="9"/>
  </w:num>
  <w:num w:numId="13" w16cid:durableId="656998831">
    <w:abstractNumId w:val="35"/>
  </w:num>
  <w:num w:numId="14" w16cid:durableId="289361875">
    <w:abstractNumId w:val="28"/>
  </w:num>
  <w:num w:numId="15" w16cid:durableId="324406183">
    <w:abstractNumId w:val="38"/>
  </w:num>
  <w:num w:numId="16" w16cid:durableId="1442071248">
    <w:abstractNumId w:val="32"/>
  </w:num>
  <w:num w:numId="17" w16cid:durableId="776103910">
    <w:abstractNumId w:val="18"/>
  </w:num>
  <w:num w:numId="18" w16cid:durableId="1480615810">
    <w:abstractNumId w:val="21"/>
  </w:num>
  <w:num w:numId="19" w16cid:durableId="1364095326">
    <w:abstractNumId w:val="39"/>
  </w:num>
  <w:num w:numId="20" w16cid:durableId="1165821728">
    <w:abstractNumId w:val="48"/>
  </w:num>
  <w:num w:numId="21" w16cid:durableId="301084054">
    <w:abstractNumId w:val="40"/>
  </w:num>
  <w:num w:numId="22" w16cid:durableId="614600889">
    <w:abstractNumId w:val="37"/>
  </w:num>
  <w:num w:numId="23" w16cid:durableId="562449451">
    <w:abstractNumId w:val="2"/>
  </w:num>
  <w:num w:numId="24" w16cid:durableId="485820301">
    <w:abstractNumId w:val="54"/>
  </w:num>
  <w:num w:numId="25" w16cid:durableId="1765687794">
    <w:abstractNumId w:val="1"/>
  </w:num>
  <w:num w:numId="26" w16cid:durableId="318660234">
    <w:abstractNumId w:val="10"/>
  </w:num>
  <w:num w:numId="27" w16cid:durableId="1622493561">
    <w:abstractNumId w:val="16"/>
  </w:num>
  <w:num w:numId="28" w16cid:durableId="1916157675">
    <w:abstractNumId w:val="50"/>
  </w:num>
  <w:num w:numId="29" w16cid:durableId="1087388228">
    <w:abstractNumId w:val="43"/>
  </w:num>
  <w:num w:numId="30" w16cid:durableId="1347824765">
    <w:abstractNumId w:val="49"/>
  </w:num>
  <w:num w:numId="31" w16cid:durableId="1478492918">
    <w:abstractNumId w:val="34"/>
  </w:num>
  <w:num w:numId="32" w16cid:durableId="1821575285">
    <w:abstractNumId w:val="20"/>
  </w:num>
  <w:num w:numId="33" w16cid:durableId="204486201">
    <w:abstractNumId w:val="41"/>
  </w:num>
  <w:num w:numId="34" w16cid:durableId="1598293112">
    <w:abstractNumId w:val="19"/>
  </w:num>
  <w:num w:numId="35" w16cid:durableId="2030985192">
    <w:abstractNumId w:val="4"/>
  </w:num>
  <w:num w:numId="36" w16cid:durableId="1391077378">
    <w:abstractNumId w:val="13"/>
  </w:num>
  <w:num w:numId="37" w16cid:durableId="194923516">
    <w:abstractNumId w:val="23"/>
  </w:num>
  <w:num w:numId="38" w16cid:durableId="996609923">
    <w:abstractNumId w:val="17"/>
  </w:num>
  <w:num w:numId="39" w16cid:durableId="737366482">
    <w:abstractNumId w:val="14"/>
  </w:num>
  <w:num w:numId="40" w16cid:durableId="402214989">
    <w:abstractNumId w:val="51"/>
  </w:num>
  <w:num w:numId="41" w16cid:durableId="104153313">
    <w:abstractNumId w:val="26"/>
  </w:num>
  <w:num w:numId="42" w16cid:durableId="1019238264">
    <w:abstractNumId w:val="36"/>
  </w:num>
  <w:num w:numId="43" w16cid:durableId="1179273802">
    <w:abstractNumId w:val="22"/>
  </w:num>
  <w:num w:numId="44" w16cid:durableId="358550389">
    <w:abstractNumId w:val="30"/>
  </w:num>
  <w:num w:numId="45" w16cid:durableId="677149783">
    <w:abstractNumId w:val="45"/>
  </w:num>
  <w:num w:numId="46" w16cid:durableId="297339231">
    <w:abstractNumId w:val="44"/>
  </w:num>
  <w:num w:numId="47" w16cid:durableId="2126265541">
    <w:abstractNumId w:val="52"/>
  </w:num>
  <w:num w:numId="48" w16cid:durableId="565187419">
    <w:abstractNumId w:val="55"/>
  </w:num>
  <w:num w:numId="49" w16cid:durableId="1237471587">
    <w:abstractNumId w:val="11"/>
  </w:num>
  <w:num w:numId="50" w16cid:durableId="1803647010">
    <w:abstractNumId w:val="8"/>
  </w:num>
  <w:num w:numId="51" w16cid:durableId="1149446992">
    <w:abstractNumId w:val="47"/>
  </w:num>
  <w:num w:numId="52" w16cid:durableId="1302006451">
    <w:abstractNumId w:val="15"/>
  </w:num>
  <w:num w:numId="53" w16cid:durableId="205146062">
    <w:abstractNumId w:val="46"/>
  </w:num>
  <w:num w:numId="54" w16cid:durableId="739209503">
    <w:abstractNumId w:val="56"/>
  </w:num>
  <w:num w:numId="55" w16cid:durableId="1323435426">
    <w:abstractNumId w:val="42"/>
  </w:num>
  <w:num w:numId="56" w16cid:durableId="971711363">
    <w:abstractNumId w:val="25"/>
  </w:num>
  <w:num w:numId="57" w16cid:durableId="1376736550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CA"/>
    <w:rsid w:val="000007D3"/>
    <w:rsid w:val="0000117A"/>
    <w:rsid w:val="0000249B"/>
    <w:rsid w:val="000025CD"/>
    <w:rsid w:val="00002814"/>
    <w:rsid w:val="00002D60"/>
    <w:rsid w:val="0000455B"/>
    <w:rsid w:val="00004CFF"/>
    <w:rsid w:val="00005AD7"/>
    <w:rsid w:val="00005B68"/>
    <w:rsid w:val="00006B96"/>
    <w:rsid w:val="00006FE1"/>
    <w:rsid w:val="00012BB9"/>
    <w:rsid w:val="00013B02"/>
    <w:rsid w:val="00014815"/>
    <w:rsid w:val="00014821"/>
    <w:rsid w:val="0001509F"/>
    <w:rsid w:val="00016691"/>
    <w:rsid w:val="000170B8"/>
    <w:rsid w:val="00020312"/>
    <w:rsid w:val="00020E6D"/>
    <w:rsid w:val="00021298"/>
    <w:rsid w:val="00021852"/>
    <w:rsid w:val="00022202"/>
    <w:rsid w:val="000236C3"/>
    <w:rsid w:val="00023E43"/>
    <w:rsid w:val="00024212"/>
    <w:rsid w:val="000244B4"/>
    <w:rsid w:val="00024BC3"/>
    <w:rsid w:val="00025930"/>
    <w:rsid w:val="000262EF"/>
    <w:rsid w:val="000267AB"/>
    <w:rsid w:val="00031E4C"/>
    <w:rsid w:val="00032678"/>
    <w:rsid w:val="00032B5D"/>
    <w:rsid w:val="00033488"/>
    <w:rsid w:val="000335EB"/>
    <w:rsid w:val="00034078"/>
    <w:rsid w:val="00036567"/>
    <w:rsid w:val="0003708C"/>
    <w:rsid w:val="00037FF4"/>
    <w:rsid w:val="0004151C"/>
    <w:rsid w:val="00041EC3"/>
    <w:rsid w:val="00042776"/>
    <w:rsid w:val="0004316C"/>
    <w:rsid w:val="000452D7"/>
    <w:rsid w:val="00045CEE"/>
    <w:rsid w:val="00045D75"/>
    <w:rsid w:val="0004671C"/>
    <w:rsid w:val="00046BEF"/>
    <w:rsid w:val="00047532"/>
    <w:rsid w:val="00050AC9"/>
    <w:rsid w:val="00050ECA"/>
    <w:rsid w:val="00052FA4"/>
    <w:rsid w:val="000555BD"/>
    <w:rsid w:val="00055A2A"/>
    <w:rsid w:val="000560B5"/>
    <w:rsid w:val="0006006C"/>
    <w:rsid w:val="0006032D"/>
    <w:rsid w:val="00060A1F"/>
    <w:rsid w:val="000612AD"/>
    <w:rsid w:val="00062692"/>
    <w:rsid w:val="00063472"/>
    <w:rsid w:val="00065B2E"/>
    <w:rsid w:val="00066267"/>
    <w:rsid w:val="0006732F"/>
    <w:rsid w:val="00067964"/>
    <w:rsid w:val="00067E55"/>
    <w:rsid w:val="0007397A"/>
    <w:rsid w:val="00075308"/>
    <w:rsid w:val="000753F6"/>
    <w:rsid w:val="0007604D"/>
    <w:rsid w:val="00076D86"/>
    <w:rsid w:val="0007789D"/>
    <w:rsid w:val="00080282"/>
    <w:rsid w:val="000813A0"/>
    <w:rsid w:val="0008312E"/>
    <w:rsid w:val="00083516"/>
    <w:rsid w:val="00083F14"/>
    <w:rsid w:val="00085D9E"/>
    <w:rsid w:val="00091231"/>
    <w:rsid w:val="000912FC"/>
    <w:rsid w:val="00091314"/>
    <w:rsid w:val="00091660"/>
    <w:rsid w:val="000920D3"/>
    <w:rsid w:val="000927B8"/>
    <w:rsid w:val="00093135"/>
    <w:rsid w:val="00093D90"/>
    <w:rsid w:val="0009762C"/>
    <w:rsid w:val="000976B8"/>
    <w:rsid w:val="00097D93"/>
    <w:rsid w:val="000A2A36"/>
    <w:rsid w:val="000A35B4"/>
    <w:rsid w:val="000A3617"/>
    <w:rsid w:val="000A432C"/>
    <w:rsid w:val="000A486C"/>
    <w:rsid w:val="000A71C9"/>
    <w:rsid w:val="000B111A"/>
    <w:rsid w:val="000B248C"/>
    <w:rsid w:val="000B431C"/>
    <w:rsid w:val="000B4E3B"/>
    <w:rsid w:val="000B5005"/>
    <w:rsid w:val="000B5444"/>
    <w:rsid w:val="000B55C8"/>
    <w:rsid w:val="000B55E5"/>
    <w:rsid w:val="000B647B"/>
    <w:rsid w:val="000C0061"/>
    <w:rsid w:val="000C1EA9"/>
    <w:rsid w:val="000C22A9"/>
    <w:rsid w:val="000C2472"/>
    <w:rsid w:val="000C30A1"/>
    <w:rsid w:val="000C5666"/>
    <w:rsid w:val="000C5D81"/>
    <w:rsid w:val="000C68E2"/>
    <w:rsid w:val="000D0EA6"/>
    <w:rsid w:val="000D1D6A"/>
    <w:rsid w:val="000D6F36"/>
    <w:rsid w:val="000D77E4"/>
    <w:rsid w:val="000E08D1"/>
    <w:rsid w:val="000E1382"/>
    <w:rsid w:val="000E21F9"/>
    <w:rsid w:val="000E2781"/>
    <w:rsid w:val="000E4C3C"/>
    <w:rsid w:val="000E5ECB"/>
    <w:rsid w:val="000E6A43"/>
    <w:rsid w:val="000F0888"/>
    <w:rsid w:val="000F0A29"/>
    <w:rsid w:val="000F0EC3"/>
    <w:rsid w:val="000F48FE"/>
    <w:rsid w:val="000F4B25"/>
    <w:rsid w:val="000F541E"/>
    <w:rsid w:val="000F5A51"/>
    <w:rsid w:val="000F68A9"/>
    <w:rsid w:val="000F70A9"/>
    <w:rsid w:val="001015CE"/>
    <w:rsid w:val="001016F5"/>
    <w:rsid w:val="001026C4"/>
    <w:rsid w:val="001029EC"/>
    <w:rsid w:val="00102E8B"/>
    <w:rsid w:val="0010382A"/>
    <w:rsid w:val="001051DB"/>
    <w:rsid w:val="001052D5"/>
    <w:rsid w:val="001053E4"/>
    <w:rsid w:val="00106875"/>
    <w:rsid w:val="00106947"/>
    <w:rsid w:val="00106BAB"/>
    <w:rsid w:val="001075EA"/>
    <w:rsid w:val="00107BAC"/>
    <w:rsid w:val="00107DAA"/>
    <w:rsid w:val="00110136"/>
    <w:rsid w:val="00110C78"/>
    <w:rsid w:val="0011179A"/>
    <w:rsid w:val="00112838"/>
    <w:rsid w:val="00114BEF"/>
    <w:rsid w:val="00117FDE"/>
    <w:rsid w:val="0012054C"/>
    <w:rsid w:val="00121BAF"/>
    <w:rsid w:val="0012256B"/>
    <w:rsid w:val="00124288"/>
    <w:rsid w:val="00131D19"/>
    <w:rsid w:val="00131E8B"/>
    <w:rsid w:val="00133B6F"/>
    <w:rsid w:val="0013457B"/>
    <w:rsid w:val="0013627A"/>
    <w:rsid w:val="00136CB0"/>
    <w:rsid w:val="00137337"/>
    <w:rsid w:val="00137C02"/>
    <w:rsid w:val="00140309"/>
    <w:rsid w:val="00140841"/>
    <w:rsid w:val="00140CEB"/>
    <w:rsid w:val="00140CFD"/>
    <w:rsid w:val="00141EAF"/>
    <w:rsid w:val="00143F27"/>
    <w:rsid w:val="00143F34"/>
    <w:rsid w:val="00143F47"/>
    <w:rsid w:val="0014431E"/>
    <w:rsid w:val="00144F9F"/>
    <w:rsid w:val="001472ED"/>
    <w:rsid w:val="001501BD"/>
    <w:rsid w:val="00153135"/>
    <w:rsid w:val="0015380C"/>
    <w:rsid w:val="0015504C"/>
    <w:rsid w:val="00155354"/>
    <w:rsid w:val="001556AD"/>
    <w:rsid w:val="00157024"/>
    <w:rsid w:val="001609CE"/>
    <w:rsid w:val="001609F9"/>
    <w:rsid w:val="00162643"/>
    <w:rsid w:val="00163519"/>
    <w:rsid w:val="00163E9F"/>
    <w:rsid w:val="00164AB6"/>
    <w:rsid w:val="00170342"/>
    <w:rsid w:val="001706E8"/>
    <w:rsid w:val="00171F90"/>
    <w:rsid w:val="00172BB2"/>
    <w:rsid w:val="00177977"/>
    <w:rsid w:val="00181FD4"/>
    <w:rsid w:val="00182E71"/>
    <w:rsid w:val="00183640"/>
    <w:rsid w:val="00184643"/>
    <w:rsid w:val="00187EA0"/>
    <w:rsid w:val="001912C7"/>
    <w:rsid w:val="00191DBE"/>
    <w:rsid w:val="00193B03"/>
    <w:rsid w:val="001943C5"/>
    <w:rsid w:val="00195963"/>
    <w:rsid w:val="00197032"/>
    <w:rsid w:val="00197A74"/>
    <w:rsid w:val="001A0C8B"/>
    <w:rsid w:val="001A1EEE"/>
    <w:rsid w:val="001A40AC"/>
    <w:rsid w:val="001A4797"/>
    <w:rsid w:val="001A58A1"/>
    <w:rsid w:val="001A6B3F"/>
    <w:rsid w:val="001B0568"/>
    <w:rsid w:val="001B0D5D"/>
    <w:rsid w:val="001B2F32"/>
    <w:rsid w:val="001B3104"/>
    <w:rsid w:val="001B4973"/>
    <w:rsid w:val="001B572B"/>
    <w:rsid w:val="001B5B9A"/>
    <w:rsid w:val="001B7020"/>
    <w:rsid w:val="001C0C83"/>
    <w:rsid w:val="001C1459"/>
    <w:rsid w:val="001C157A"/>
    <w:rsid w:val="001C36C3"/>
    <w:rsid w:val="001C3BDA"/>
    <w:rsid w:val="001C5263"/>
    <w:rsid w:val="001C53FB"/>
    <w:rsid w:val="001C7DA4"/>
    <w:rsid w:val="001D0697"/>
    <w:rsid w:val="001D0F0C"/>
    <w:rsid w:val="001D2F9D"/>
    <w:rsid w:val="001D338C"/>
    <w:rsid w:val="001D3956"/>
    <w:rsid w:val="001D4CEA"/>
    <w:rsid w:val="001D73AF"/>
    <w:rsid w:val="001E2C97"/>
    <w:rsid w:val="001E401B"/>
    <w:rsid w:val="001E42D2"/>
    <w:rsid w:val="001E49C7"/>
    <w:rsid w:val="001E4A4A"/>
    <w:rsid w:val="001E77EF"/>
    <w:rsid w:val="001E7CA4"/>
    <w:rsid w:val="001F25B3"/>
    <w:rsid w:val="001F33CA"/>
    <w:rsid w:val="001F4405"/>
    <w:rsid w:val="001F4518"/>
    <w:rsid w:val="001F56CE"/>
    <w:rsid w:val="001F5E70"/>
    <w:rsid w:val="001F7E8F"/>
    <w:rsid w:val="00200D00"/>
    <w:rsid w:val="002023D9"/>
    <w:rsid w:val="00202987"/>
    <w:rsid w:val="00203CE5"/>
    <w:rsid w:val="00204942"/>
    <w:rsid w:val="00205CFE"/>
    <w:rsid w:val="00207824"/>
    <w:rsid w:val="00207B9E"/>
    <w:rsid w:val="00210A78"/>
    <w:rsid w:val="00211798"/>
    <w:rsid w:val="00213B39"/>
    <w:rsid w:val="002148FC"/>
    <w:rsid w:val="00215461"/>
    <w:rsid w:val="00215AA3"/>
    <w:rsid w:val="00216546"/>
    <w:rsid w:val="00216F77"/>
    <w:rsid w:val="0021711A"/>
    <w:rsid w:val="00217D62"/>
    <w:rsid w:val="00220F01"/>
    <w:rsid w:val="00220F2D"/>
    <w:rsid w:val="002215EA"/>
    <w:rsid w:val="0022173F"/>
    <w:rsid w:val="00221D09"/>
    <w:rsid w:val="002226B5"/>
    <w:rsid w:val="00222AF7"/>
    <w:rsid w:val="00224917"/>
    <w:rsid w:val="002250F5"/>
    <w:rsid w:val="0022550C"/>
    <w:rsid w:val="00226B8F"/>
    <w:rsid w:val="00227D61"/>
    <w:rsid w:val="002307D3"/>
    <w:rsid w:val="00231ADF"/>
    <w:rsid w:val="00232105"/>
    <w:rsid w:val="00233B0D"/>
    <w:rsid w:val="00234B5D"/>
    <w:rsid w:val="00235895"/>
    <w:rsid w:val="002371BD"/>
    <w:rsid w:val="002377DA"/>
    <w:rsid w:val="0024035E"/>
    <w:rsid w:val="00241F7D"/>
    <w:rsid w:val="00244E9B"/>
    <w:rsid w:val="00245873"/>
    <w:rsid w:val="0024607D"/>
    <w:rsid w:val="002522F8"/>
    <w:rsid w:val="00252427"/>
    <w:rsid w:val="00252674"/>
    <w:rsid w:val="00252AA0"/>
    <w:rsid w:val="0025410A"/>
    <w:rsid w:val="00255B0E"/>
    <w:rsid w:val="002573D6"/>
    <w:rsid w:val="002600EB"/>
    <w:rsid w:val="0026040A"/>
    <w:rsid w:val="002610F8"/>
    <w:rsid w:val="00261539"/>
    <w:rsid w:val="00261763"/>
    <w:rsid w:val="002621C5"/>
    <w:rsid w:val="00264545"/>
    <w:rsid w:val="00265FEE"/>
    <w:rsid w:val="00267133"/>
    <w:rsid w:val="00267C12"/>
    <w:rsid w:val="00270313"/>
    <w:rsid w:val="002711BC"/>
    <w:rsid w:val="00271896"/>
    <w:rsid w:val="00271F02"/>
    <w:rsid w:val="0027321C"/>
    <w:rsid w:val="00274246"/>
    <w:rsid w:val="0027509E"/>
    <w:rsid w:val="00275775"/>
    <w:rsid w:val="00281103"/>
    <w:rsid w:val="00281A01"/>
    <w:rsid w:val="00282368"/>
    <w:rsid w:val="0028281D"/>
    <w:rsid w:val="00282F55"/>
    <w:rsid w:val="00283958"/>
    <w:rsid w:val="00283969"/>
    <w:rsid w:val="00285D5B"/>
    <w:rsid w:val="00286159"/>
    <w:rsid w:val="00287A7F"/>
    <w:rsid w:val="002925CF"/>
    <w:rsid w:val="00294394"/>
    <w:rsid w:val="00295949"/>
    <w:rsid w:val="0029730B"/>
    <w:rsid w:val="002A1097"/>
    <w:rsid w:val="002A2B9A"/>
    <w:rsid w:val="002A5635"/>
    <w:rsid w:val="002A7E01"/>
    <w:rsid w:val="002B0CEC"/>
    <w:rsid w:val="002B1065"/>
    <w:rsid w:val="002B1839"/>
    <w:rsid w:val="002B235D"/>
    <w:rsid w:val="002B25A6"/>
    <w:rsid w:val="002B3C4F"/>
    <w:rsid w:val="002B40FA"/>
    <w:rsid w:val="002B6981"/>
    <w:rsid w:val="002B734D"/>
    <w:rsid w:val="002C1945"/>
    <w:rsid w:val="002C1BA0"/>
    <w:rsid w:val="002C24AD"/>
    <w:rsid w:val="002C3513"/>
    <w:rsid w:val="002C3FE8"/>
    <w:rsid w:val="002C4364"/>
    <w:rsid w:val="002C4A9B"/>
    <w:rsid w:val="002C4F85"/>
    <w:rsid w:val="002C5242"/>
    <w:rsid w:val="002C7A00"/>
    <w:rsid w:val="002D07B7"/>
    <w:rsid w:val="002D22E7"/>
    <w:rsid w:val="002D4D68"/>
    <w:rsid w:val="002D512B"/>
    <w:rsid w:val="002D623F"/>
    <w:rsid w:val="002D65C7"/>
    <w:rsid w:val="002D691F"/>
    <w:rsid w:val="002D697E"/>
    <w:rsid w:val="002E0D7F"/>
    <w:rsid w:val="002E10CB"/>
    <w:rsid w:val="002E147E"/>
    <w:rsid w:val="002E184E"/>
    <w:rsid w:val="002E1D4E"/>
    <w:rsid w:val="002E25CC"/>
    <w:rsid w:val="002E3C23"/>
    <w:rsid w:val="002E3FEB"/>
    <w:rsid w:val="002E4994"/>
    <w:rsid w:val="002E526B"/>
    <w:rsid w:val="002E6183"/>
    <w:rsid w:val="002E736B"/>
    <w:rsid w:val="002F0C03"/>
    <w:rsid w:val="002F1136"/>
    <w:rsid w:val="002F1E18"/>
    <w:rsid w:val="002F26C2"/>
    <w:rsid w:val="002F280D"/>
    <w:rsid w:val="002F2969"/>
    <w:rsid w:val="002F50DF"/>
    <w:rsid w:val="002F5758"/>
    <w:rsid w:val="002F5B2C"/>
    <w:rsid w:val="002F7CDE"/>
    <w:rsid w:val="003000E3"/>
    <w:rsid w:val="0030035F"/>
    <w:rsid w:val="003011DB"/>
    <w:rsid w:val="00302F6A"/>
    <w:rsid w:val="00303FB6"/>
    <w:rsid w:val="00306CDB"/>
    <w:rsid w:val="00306CFE"/>
    <w:rsid w:val="00312F31"/>
    <w:rsid w:val="0031387A"/>
    <w:rsid w:val="003152D0"/>
    <w:rsid w:val="0031559D"/>
    <w:rsid w:val="00316258"/>
    <w:rsid w:val="00316E50"/>
    <w:rsid w:val="00320788"/>
    <w:rsid w:val="00322D29"/>
    <w:rsid w:val="003243B1"/>
    <w:rsid w:val="00324852"/>
    <w:rsid w:val="00324F94"/>
    <w:rsid w:val="003256E1"/>
    <w:rsid w:val="0032729F"/>
    <w:rsid w:val="00330A65"/>
    <w:rsid w:val="00330D13"/>
    <w:rsid w:val="00331C22"/>
    <w:rsid w:val="00332ED8"/>
    <w:rsid w:val="00333D52"/>
    <w:rsid w:val="003343EE"/>
    <w:rsid w:val="00335679"/>
    <w:rsid w:val="00335E57"/>
    <w:rsid w:val="003368DC"/>
    <w:rsid w:val="003371D0"/>
    <w:rsid w:val="0033788B"/>
    <w:rsid w:val="00337D24"/>
    <w:rsid w:val="003409DC"/>
    <w:rsid w:val="003446C8"/>
    <w:rsid w:val="003476D6"/>
    <w:rsid w:val="00347B73"/>
    <w:rsid w:val="003500D4"/>
    <w:rsid w:val="00351BFC"/>
    <w:rsid w:val="003520B3"/>
    <w:rsid w:val="00352609"/>
    <w:rsid w:val="00356E37"/>
    <w:rsid w:val="003572C8"/>
    <w:rsid w:val="003575D2"/>
    <w:rsid w:val="00357B37"/>
    <w:rsid w:val="00362C94"/>
    <w:rsid w:val="0036315E"/>
    <w:rsid w:val="00363248"/>
    <w:rsid w:val="00363C65"/>
    <w:rsid w:val="0036474D"/>
    <w:rsid w:val="003653AB"/>
    <w:rsid w:val="00366FB3"/>
    <w:rsid w:val="003678C5"/>
    <w:rsid w:val="003720C3"/>
    <w:rsid w:val="00375C63"/>
    <w:rsid w:val="00375F53"/>
    <w:rsid w:val="00380FFD"/>
    <w:rsid w:val="0038102F"/>
    <w:rsid w:val="00381F14"/>
    <w:rsid w:val="00382140"/>
    <w:rsid w:val="0038219A"/>
    <w:rsid w:val="00383231"/>
    <w:rsid w:val="00383A7A"/>
    <w:rsid w:val="00384203"/>
    <w:rsid w:val="00386780"/>
    <w:rsid w:val="00386B8D"/>
    <w:rsid w:val="00386CB5"/>
    <w:rsid w:val="003874D4"/>
    <w:rsid w:val="00387D15"/>
    <w:rsid w:val="0039125B"/>
    <w:rsid w:val="00394645"/>
    <w:rsid w:val="00394C76"/>
    <w:rsid w:val="003952CF"/>
    <w:rsid w:val="003966D7"/>
    <w:rsid w:val="00397D6E"/>
    <w:rsid w:val="003A186B"/>
    <w:rsid w:val="003A1A9A"/>
    <w:rsid w:val="003A1E2B"/>
    <w:rsid w:val="003A1FDB"/>
    <w:rsid w:val="003A2645"/>
    <w:rsid w:val="003A26E8"/>
    <w:rsid w:val="003A2F4A"/>
    <w:rsid w:val="003A622F"/>
    <w:rsid w:val="003A72FB"/>
    <w:rsid w:val="003B001D"/>
    <w:rsid w:val="003B1E98"/>
    <w:rsid w:val="003B36BF"/>
    <w:rsid w:val="003B5918"/>
    <w:rsid w:val="003B6135"/>
    <w:rsid w:val="003B6503"/>
    <w:rsid w:val="003B74D6"/>
    <w:rsid w:val="003B762E"/>
    <w:rsid w:val="003C1F27"/>
    <w:rsid w:val="003C23FB"/>
    <w:rsid w:val="003C2D98"/>
    <w:rsid w:val="003C342C"/>
    <w:rsid w:val="003C4ED2"/>
    <w:rsid w:val="003C58BF"/>
    <w:rsid w:val="003C79CC"/>
    <w:rsid w:val="003C7DA8"/>
    <w:rsid w:val="003D0D8D"/>
    <w:rsid w:val="003D1136"/>
    <w:rsid w:val="003D1298"/>
    <w:rsid w:val="003D2740"/>
    <w:rsid w:val="003D29DB"/>
    <w:rsid w:val="003D30AC"/>
    <w:rsid w:val="003D32A6"/>
    <w:rsid w:val="003D3405"/>
    <w:rsid w:val="003D3B03"/>
    <w:rsid w:val="003D3B4E"/>
    <w:rsid w:val="003D4120"/>
    <w:rsid w:val="003D4E67"/>
    <w:rsid w:val="003D7CB5"/>
    <w:rsid w:val="003E058F"/>
    <w:rsid w:val="003E08F4"/>
    <w:rsid w:val="003E2469"/>
    <w:rsid w:val="003E2BD3"/>
    <w:rsid w:val="003E4AD0"/>
    <w:rsid w:val="003E4B26"/>
    <w:rsid w:val="003E59D3"/>
    <w:rsid w:val="003E5FBF"/>
    <w:rsid w:val="003E64B5"/>
    <w:rsid w:val="003E7180"/>
    <w:rsid w:val="003F1FF2"/>
    <w:rsid w:val="003F2495"/>
    <w:rsid w:val="003F3540"/>
    <w:rsid w:val="003F6AF2"/>
    <w:rsid w:val="003F6EEC"/>
    <w:rsid w:val="003F7A74"/>
    <w:rsid w:val="00400365"/>
    <w:rsid w:val="00400DD0"/>
    <w:rsid w:val="004025A4"/>
    <w:rsid w:val="00403C1D"/>
    <w:rsid w:val="00404777"/>
    <w:rsid w:val="0040786D"/>
    <w:rsid w:val="00407C27"/>
    <w:rsid w:val="00407C59"/>
    <w:rsid w:val="00407F8E"/>
    <w:rsid w:val="00411DF9"/>
    <w:rsid w:val="0041475E"/>
    <w:rsid w:val="00414E8F"/>
    <w:rsid w:val="0041751D"/>
    <w:rsid w:val="004200DC"/>
    <w:rsid w:val="00420A71"/>
    <w:rsid w:val="00420C58"/>
    <w:rsid w:val="00421366"/>
    <w:rsid w:val="00421979"/>
    <w:rsid w:val="00423206"/>
    <w:rsid w:val="0042348A"/>
    <w:rsid w:val="00423C60"/>
    <w:rsid w:val="004241E7"/>
    <w:rsid w:val="00424D96"/>
    <w:rsid w:val="00427932"/>
    <w:rsid w:val="004316CA"/>
    <w:rsid w:val="00433B28"/>
    <w:rsid w:val="0043448C"/>
    <w:rsid w:val="00435342"/>
    <w:rsid w:val="0043587B"/>
    <w:rsid w:val="00435AA1"/>
    <w:rsid w:val="00435E40"/>
    <w:rsid w:val="00437B76"/>
    <w:rsid w:val="0044201B"/>
    <w:rsid w:val="0044306C"/>
    <w:rsid w:val="00447016"/>
    <w:rsid w:val="00447CE9"/>
    <w:rsid w:val="004525ED"/>
    <w:rsid w:val="00454559"/>
    <w:rsid w:val="0045498F"/>
    <w:rsid w:val="004556D8"/>
    <w:rsid w:val="0045708B"/>
    <w:rsid w:val="00464311"/>
    <w:rsid w:val="004649CE"/>
    <w:rsid w:val="004652A2"/>
    <w:rsid w:val="00465673"/>
    <w:rsid w:val="00466A15"/>
    <w:rsid w:val="00466D9C"/>
    <w:rsid w:val="004703F0"/>
    <w:rsid w:val="004718F3"/>
    <w:rsid w:val="00474EEC"/>
    <w:rsid w:val="00475E05"/>
    <w:rsid w:val="004764B2"/>
    <w:rsid w:val="00476DE0"/>
    <w:rsid w:val="004776D7"/>
    <w:rsid w:val="00481B0D"/>
    <w:rsid w:val="004821AC"/>
    <w:rsid w:val="00484C25"/>
    <w:rsid w:val="00485CF7"/>
    <w:rsid w:val="004861D5"/>
    <w:rsid w:val="00490639"/>
    <w:rsid w:val="00490EE8"/>
    <w:rsid w:val="004912BA"/>
    <w:rsid w:val="00494511"/>
    <w:rsid w:val="00497418"/>
    <w:rsid w:val="00497CE4"/>
    <w:rsid w:val="004A001B"/>
    <w:rsid w:val="004A3734"/>
    <w:rsid w:val="004A3B42"/>
    <w:rsid w:val="004A4100"/>
    <w:rsid w:val="004A420F"/>
    <w:rsid w:val="004A4960"/>
    <w:rsid w:val="004A50F8"/>
    <w:rsid w:val="004A5BFD"/>
    <w:rsid w:val="004A66B3"/>
    <w:rsid w:val="004A6AAD"/>
    <w:rsid w:val="004A77A9"/>
    <w:rsid w:val="004B26B5"/>
    <w:rsid w:val="004B3206"/>
    <w:rsid w:val="004B33DB"/>
    <w:rsid w:val="004B47B4"/>
    <w:rsid w:val="004B4EB7"/>
    <w:rsid w:val="004B6CB1"/>
    <w:rsid w:val="004B7987"/>
    <w:rsid w:val="004C23B7"/>
    <w:rsid w:val="004C32FD"/>
    <w:rsid w:val="004C44EC"/>
    <w:rsid w:val="004C6C67"/>
    <w:rsid w:val="004C7043"/>
    <w:rsid w:val="004C734C"/>
    <w:rsid w:val="004C7C1E"/>
    <w:rsid w:val="004D1D4D"/>
    <w:rsid w:val="004D3907"/>
    <w:rsid w:val="004D3B3A"/>
    <w:rsid w:val="004D4395"/>
    <w:rsid w:val="004D5924"/>
    <w:rsid w:val="004D71C6"/>
    <w:rsid w:val="004D74CE"/>
    <w:rsid w:val="004E01AA"/>
    <w:rsid w:val="004E16B2"/>
    <w:rsid w:val="004E4935"/>
    <w:rsid w:val="004E5C0A"/>
    <w:rsid w:val="004F0047"/>
    <w:rsid w:val="004F2468"/>
    <w:rsid w:val="004F3DF3"/>
    <w:rsid w:val="004F69B0"/>
    <w:rsid w:val="004F7CD9"/>
    <w:rsid w:val="004F7E43"/>
    <w:rsid w:val="00500851"/>
    <w:rsid w:val="0050092E"/>
    <w:rsid w:val="00500DF3"/>
    <w:rsid w:val="00501932"/>
    <w:rsid w:val="005031D9"/>
    <w:rsid w:val="005034BE"/>
    <w:rsid w:val="0050358C"/>
    <w:rsid w:val="0050396B"/>
    <w:rsid w:val="00505973"/>
    <w:rsid w:val="0050722E"/>
    <w:rsid w:val="00507426"/>
    <w:rsid w:val="00507A80"/>
    <w:rsid w:val="005128DC"/>
    <w:rsid w:val="005129CB"/>
    <w:rsid w:val="00512D66"/>
    <w:rsid w:val="0051314B"/>
    <w:rsid w:val="00513CA7"/>
    <w:rsid w:val="00516499"/>
    <w:rsid w:val="0051724C"/>
    <w:rsid w:val="00523839"/>
    <w:rsid w:val="00527548"/>
    <w:rsid w:val="00527C4E"/>
    <w:rsid w:val="0053016C"/>
    <w:rsid w:val="005303A8"/>
    <w:rsid w:val="00534C4B"/>
    <w:rsid w:val="00534DCB"/>
    <w:rsid w:val="00535F52"/>
    <w:rsid w:val="005361FA"/>
    <w:rsid w:val="005440CA"/>
    <w:rsid w:val="0054435A"/>
    <w:rsid w:val="00544736"/>
    <w:rsid w:val="00545041"/>
    <w:rsid w:val="00545870"/>
    <w:rsid w:val="005468B7"/>
    <w:rsid w:val="00546A44"/>
    <w:rsid w:val="005520C3"/>
    <w:rsid w:val="005523BE"/>
    <w:rsid w:val="005523F6"/>
    <w:rsid w:val="00552D61"/>
    <w:rsid w:val="005571C1"/>
    <w:rsid w:val="00557527"/>
    <w:rsid w:val="00560F9E"/>
    <w:rsid w:val="005622EE"/>
    <w:rsid w:val="00564BCC"/>
    <w:rsid w:val="00565A25"/>
    <w:rsid w:val="00570572"/>
    <w:rsid w:val="00572A62"/>
    <w:rsid w:val="00574727"/>
    <w:rsid w:val="00574848"/>
    <w:rsid w:val="00574B4C"/>
    <w:rsid w:val="005774CF"/>
    <w:rsid w:val="00582173"/>
    <w:rsid w:val="005838E9"/>
    <w:rsid w:val="00585876"/>
    <w:rsid w:val="00585A9A"/>
    <w:rsid w:val="00585BA3"/>
    <w:rsid w:val="005862B4"/>
    <w:rsid w:val="00586C07"/>
    <w:rsid w:val="0058732F"/>
    <w:rsid w:val="00591374"/>
    <w:rsid w:val="005919FF"/>
    <w:rsid w:val="00592077"/>
    <w:rsid w:val="005941D0"/>
    <w:rsid w:val="005942D5"/>
    <w:rsid w:val="00594F30"/>
    <w:rsid w:val="005952D3"/>
    <w:rsid w:val="005964D1"/>
    <w:rsid w:val="005965B6"/>
    <w:rsid w:val="005A3705"/>
    <w:rsid w:val="005A401D"/>
    <w:rsid w:val="005A5AAC"/>
    <w:rsid w:val="005A7441"/>
    <w:rsid w:val="005A75F2"/>
    <w:rsid w:val="005B04E3"/>
    <w:rsid w:val="005B1353"/>
    <w:rsid w:val="005B1F7D"/>
    <w:rsid w:val="005B415E"/>
    <w:rsid w:val="005B486D"/>
    <w:rsid w:val="005B4A01"/>
    <w:rsid w:val="005B6039"/>
    <w:rsid w:val="005B6045"/>
    <w:rsid w:val="005B6242"/>
    <w:rsid w:val="005B7C52"/>
    <w:rsid w:val="005C17D6"/>
    <w:rsid w:val="005C190F"/>
    <w:rsid w:val="005C1E48"/>
    <w:rsid w:val="005C253C"/>
    <w:rsid w:val="005C30F1"/>
    <w:rsid w:val="005C390A"/>
    <w:rsid w:val="005C3C78"/>
    <w:rsid w:val="005C5B7C"/>
    <w:rsid w:val="005D14FB"/>
    <w:rsid w:val="005D44F0"/>
    <w:rsid w:val="005D66C5"/>
    <w:rsid w:val="005D6C1E"/>
    <w:rsid w:val="005E08D9"/>
    <w:rsid w:val="005E1D23"/>
    <w:rsid w:val="005E1FB4"/>
    <w:rsid w:val="005E244B"/>
    <w:rsid w:val="005E26E3"/>
    <w:rsid w:val="005E44E0"/>
    <w:rsid w:val="005E4952"/>
    <w:rsid w:val="005E4F8A"/>
    <w:rsid w:val="005E59EF"/>
    <w:rsid w:val="005E6391"/>
    <w:rsid w:val="005E66D0"/>
    <w:rsid w:val="005F0905"/>
    <w:rsid w:val="005F11BA"/>
    <w:rsid w:val="005F350F"/>
    <w:rsid w:val="005F4356"/>
    <w:rsid w:val="005F54FF"/>
    <w:rsid w:val="005F5B98"/>
    <w:rsid w:val="005F5EC9"/>
    <w:rsid w:val="005F77AD"/>
    <w:rsid w:val="005F7821"/>
    <w:rsid w:val="005F7866"/>
    <w:rsid w:val="00600408"/>
    <w:rsid w:val="006010C5"/>
    <w:rsid w:val="00601A9C"/>
    <w:rsid w:val="00601F4C"/>
    <w:rsid w:val="0060202A"/>
    <w:rsid w:val="00602129"/>
    <w:rsid w:val="00602318"/>
    <w:rsid w:val="0060351F"/>
    <w:rsid w:val="00603D43"/>
    <w:rsid w:val="006043E5"/>
    <w:rsid w:val="0060615B"/>
    <w:rsid w:val="006108CF"/>
    <w:rsid w:val="006115D9"/>
    <w:rsid w:val="006132EA"/>
    <w:rsid w:val="00614110"/>
    <w:rsid w:val="006143E2"/>
    <w:rsid w:val="006144C6"/>
    <w:rsid w:val="00614977"/>
    <w:rsid w:val="00615020"/>
    <w:rsid w:val="00616BA8"/>
    <w:rsid w:val="00620150"/>
    <w:rsid w:val="0062481D"/>
    <w:rsid w:val="00627B7A"/>
    <w:rsid w:val="00630C4C"/>
    <w:rsid w:val="00631028"/>
    <w:rsid w:val="00633C45"/>
    <w:rsid w:val="006365CB"/>
    <w:rsid w:val="00636E07"/>
    <w:rsid w:val="00637B1D"/>
    <w:rsid w:val="00641918"/>
    <w:rsid w:val="00642A1C"/>
    <w:rsid w:val="006437AE"/>
    <w:rsid w:val="00643A42"/>
    <w:rsid w:val="006441EF"/>
    <w:rsid w:val="00645757"/>
    <w:rsid w:val="00645B9B"/>
    <w:rsid w:val="00646473"/>
    <w:rsid w:val="006503B2"/>
    <w:rsid w:val="00650F36"/>
    <w:rsid w:val="00652B62"/>
    <w:rsid w:val="00653ED7"/>
    <w:rsid w:val="00653EDA"/>
    <w:rsid w:val="00654CDB"/>
    <w:rsid w:val="00654D71"/>
    <w:rsid w:val="00655234"/>
    <w:rsid w:val="006608E8"/>
    <w:rsid w:val="00662C68"/>
    <w:rsid w:val="00663EC4"/>
    <w:rsid w:val="006645CF"/>
    <w:rsid w:val="006648AE"/>
    <w:rsid w:val="0067267E"/>
    <w:rsid w:val="006762B8"/>
    <w:rsid w:val="00676ACC"/>
    <w:rsid w:val="00677B15"/>
    <w:rsid w:val="00677F4A"/>
    <w:rsid w:val="0068268F"/>
    <w:rsid w:val="006837C7"/>
    <w:rsid w:val="0068622B"/>
    <w:rsid w:val="0068661C"/>
    <w:rsid w:val="006868A4"/>
    <w:rsid w:val="006909E4"/>
    <w:rsid w:val="00690DC0"/>
    <w:rsid w:val="006947B2"/>
    <w:rsid w:val="006965C9"/>
    <w:rsid w:val="00696626"/>
    <w:rsid w:val="006A61BC"/>
    <w:rsid w:val="006B05DE"/>
    <w:rsid w:val="006B0995"/>
    <w:rsid w:val="006B0B80"/>
    <w:rsid w:val="006B246A"/>
    <w:rsid w:val="006B264E"/>
    <w:rsid w:val="006B3B66"/>
    <w:rsid w:val="006B41E2"/>
    <w:rsid w:val="006B4CFC"/>
    <w:rsid w:val="006B5D8A"/>
    <w:rsid w:val="006B7333"/>
    <w:rsid w:val="006C0F25"/>
    <w:rsid w:val="006C118D"/>
    <w:rsid w:val="006C3CA8"/>
    <w:rsid w:val="006D1497"/>
    <w:rsid w:val="006D4DCB"/>
    <w:rsid w:val="006D567F"/>
    <w:rsid w:val="006D5806"/>
    <w:rsid w:val="006D6209"/>
    <w:rsid w:val="006D667F"/>
    <w:rsid w:val="006D6706"/>
    <w:rsid w:val="006D6A44"/>
    <w:rsid w:val="006D6C4C"/>
    <w:rsid w:val="006D6F8A"/>
    <w:rsid w:val="006D7413"/>
    <w:rsid w:val="006D761F"/>
    <w:rsid w:val="006D7FDD"/>
    <w:rsid w:val="006E044A"/>
    <w:rsid w:val="006E0862"/>
    <w:rsid w:val="006E0F00"/>
    <w:rsid w:val="006E2F57"/>
    <w:rsid w:val="006E39B1"/>
    <w:rsid w:val="006E6FCB"/>
    <w:rsid w:val="006E7953"/>
    <w:rsid w:val="006F09F5"/>
    <w:rsid w:val="006F2454"/>
    <w:rsid w:val="006F385A"/>
    <w:rsid w:val="006F3F9F"/>
    <w:rsid w:val="006F552F"/>
    <w:rsid w:val="006F6EF9"/>
    <w:rsid w:val="006F76BB"/>
    <w:rsid w:val="006F7767"/>
    <w:rsid w:val="00701612"/>
    <w:rsid w:val="007031CE"/>
    <w:rsid w:val="0070446D"/>
    <w:rsid w:val="0070700D"/>
    <w:rsid w:val="00711E18"/>
    <w:rsid w:val="007133B1"/>
    <w:rsid w:val="00713B7E"/>
    <w:rsid w:val="00714434"/>
    <w:rsid w:val="00714EDA"/>
    <w:rsid w:val="00715A3A"/>
    <w:rsid w:val="00715A85"/>
    <w:rsid w:val="00717E73"/>
    <w:rsid w:val="00721890"/>
    <w:rsid w:val="00725E47"/>
    <w:rsid w:val="00726B92"/>
    <w:rsid w:val="0072735F"/>
    <w:rsid w:val="007278D6"/>
    <w:rsid w:val="00730806"/>
    <w:rsid w:val="0073108D"/>
    <w:rsid w:val="007333BB"/>
    <w:rsid w:val="007351AE"/>
    <w:rsid w:val="00737B87"/>
    <w:rsid w:val="007405B8"/>
    <w:rsid w:val="00741230"/>
    <w:rsid w:val="00741D01"/>
    <w:rsid w:val="00742F26"/>
    <w:rsid w:val="0074480F"/>
    <w:rsid w:val="007453DB"/>
    <w:rsid w:val="00745D8B"/>
    <w:rsid w:val="00745FEB"/>
    <w:rsid w:val="007479CA"/>
    <w:rsid w:val="0075058A"/>
    <w:rsid w:val="007535F8"/>
    <w:rsid w:val="00757673"/>
    <w:rsid w:val="00757751"/>
    <w:rsid w:val="0076030F"/>
    <w:rsid w:val="007645B8"/>
    <w:rsid w:val="00764DAC"/>
    <w:rsid w:val="00765E1E"/>
    <w:rsid w:val="00766172"/>
    <w:rsid w:val="00770992"/>
    <w:rsid w:val="00770E09"/>
    <w:rsid w:val="00771733"/>
    <w:rsid w:val="00771876"/>
    <w:rsid w:val="007723F8"/>
    <w:rsid w:val="00773764"/>
    <w:rsid w:val="007756F7"/>
    <w:rsid w:val="007758E7"/>
    <w:rsid w:val="007767FC"/>
    <w:rsid w:val="007807D9"/>
    <w:rsid w:val="00781DD6"/>
    <w:rsid w:val="0078716A"/>
    <w:rsid w:val="00791958"/>
    <w:rsid w:val="007919FB"/>
    <w:rsid w:val="0079318F"/>
    <w:rsid w:val="00793CB8"/>
    <w:rsid w:val="007955F1"/>
    <w:rsid w:val="00795E64"/>
    <w:rsid w:val="00796690"/>
    <w:rsid w:val="0079675D"/>
    <w:rsid w:val="00796CB0"/>
    <w:rsid w:val="007A0246"/>
    <w:rsid w:val="007A17DB"/>
    <w:rsid w:val="007A1F1D"/>
    <w:rsid w:val="007A45E3"/>
    <w:rsid w:val="007A4698"/>
    <w:rsid w:val="007A590F"/>
    <w:rsid w:val="007A7666"/>
    <w:rsid w:val="007A7924"/>
    <w:rsid w:val="007B2B2E"/>
    <w:rsid w:val="007B2CBC"/>
    <w:rsid w:val="007B4CB6"/>
    <w:rsid w:val="007B5907"/>
    <w:rsid w:val="007B59EF"/>
    <w:rsid w:val="007B7994"/>
    <w:rsid w:val="007C0132"/>
    <w:rsid w:val="007C046D"/>
    <w:rsid w:val="007C0554"/>
    <w:rsid w:val="007C0CAB"/>
    <w:rsid w:val="007C2761"/>
    <w:rsid w:val="007C3F06"/>
    <w:rsid w:val="007C4656"/>
    <w:rsid w:val="007C7FEA"/>
    <w:rsid w:val="007D0547"/>
    <w:rsid w:val="007D31AA"/>
    <w:rsid w:val="007D3A2C"/>
    <w:rsid w:val="007D3C35"/>
    <w:rsid w:val="007D3CF8"/>
    <w:rsid w:val="007D417B"/>
    <w:rsid w:val="007D4421"/>
    <w:rsid w:val="007D5DB3"/>
    <w:rsid w:val="007E1A1D"/>
    <w:rsid w:val="007E2593"/>
    <w:rsid w:val="007E2F80"/>
    <w:rsid w:val="007E5721"/>
    <w:rsid w:val="007E7F63"/>
    <w:rsid w:val="007F1BA8"/>
    <w:rsid w:val="007F2C5A"/>
    <w:rsid w:val="007F399D"/>
    <w:rsid w:val="007F3F37"/>
    <w:rsid w:val="007F4740"/>
    <w:rsid w:val="007F63EF"/>
    <w:rsid w:val="007F6671"/>
    <w:rsid w:val="007F6A17"/>
    <w:rsid w:val="007F7786"/>
    <w:rsid w:val="00800C8F"/>
    <w:rsid w:val="008039A9"/>
    <w:rsid w:val="00806420"/>
    <w:rsid w:val="00806B94"/>
    <w:rsid w:val="00806CC9"/>
    <w:rsid w:val="00810FD1"/>
    <w:rsid w:val="00811295"/>
    <w:rsid w:val="008126C9"/>
    <w:rsid w:val="008139FC"/>
    <w:rsid w:val="00814600"/>
    <w:rsid w:val="00814C3D"/>
    <w:rsid w:val="00814C9B"/>
    <w:rsid w:val="008159B8"/>
    <w:rsid w:val="00815ED4"/>
    <w:rsid w:val="008162D9"/>
    <w:rsid w:val="008201EC"/>
    <w:rsid w:val="00825F41"/>
    <w:rsid w:val="00831E19"/>
    <w:rsid w:val="00833C1D"/>
    <w:rsid w:val="00834D16"/>
    <w:rsid w:val="00835D48"/>
    <w:rsid w:val="00836325"/>
    <w:rsid w:val="00836326"/>
    <w:rsid w:val="0083665E"/>
    <w:rsid w:val="00841508"/>
    <w:rsid w:val="0084177A"/>
    <w:rsid w:val="00842285"/>
    <w:rsid w:val="008433BF"/>
    <w:rsid w:val="008441BF"/>
    <w:rsid w:val="00844588"/>
    <w:rsid w:val="00844B93"/>
    <w:rsid w:val="008453B1"/>
    <w:rsid w:val="008455FA"/>
    <w:rsid w:val="00845B0B"/>
    <w:rsid w:val="00847C49"/>
    <w:rsid w:val="008513D2"/>
    <w:rsid w:val="0085543F"/>
    <w:rsid w:val="008566AF"/>
    <w:rsid w:val="00860C1C"/>
    <w:rsid w:val="00861116"/>
    <w:rsid w:val="0086445F"/>
    <w:rsid w:val="008651F7"/>
    <w:rsid w:val="00865BB9"/>
    <w:rsid w:val="00865C2A"/>
    <w:rsid w:val="00865CED"/>
    <w:rsid w:val="00867301"/>
    <w:rsid w:val="00867A9C"/>
    <w:rsid w:val="00870169"/>
    <w:rsid w:val="00871444"/>
    <w:rsid w:val="00871545"/>
    <w:rsid w:val="0087202B"/>
    <w:rsid w:val="008731F7"/>
    <w:rsid w:val="008734D8"/>
    <w:rsid w:val="0087493C"/>
    <w:rsid w:val="00874D8C"/>
    <w:rsid w:val="00875ACE"/>
    <w:rsid w:val="00875D81"/>
    <w:rsid w:val="00875F78"/>
    <w:rsid w:val="00876C99"/>
    <w:rsid w:val="00876DD7"/>
    <w:rsid w:val="00877BFD"/>
    <w:rsid w:val="0088147A"/>
    <w:rsid w:val="008820CF"/>
    <w:rsid w:val="00882361"/>
    <w:rsid w:val="00882591"/>
    <w:rsid w:val="00882A32"/>
    <w:rsid w:val="00883480"/>
    <w:rsid w:val="0088379D"/>
    <w:rsid w:val="008842A8"/>
    <w:rsid w:val="0088498A"/>
    <w:rsid w:val="00887B48"/>
    <w:rsid w:val="00887D74"/>
    <w:rsid w:val="00891092"/>
    <w:rsid w:val="00894BB1"/>
    <w:rsid w:val="008958DD"/>
    <w:rsid w:val="00895E3E"/>
    <w:rsid w:val="0089740C"/>
    <w:rsid w:val="0089750B"/>
    <w:rsid w:val="008A03DC"/>
    <w:rsid w:val="008A134D"/>
    <w:rsid w:val="008A177B"/>
    <w:rsid w:val="008A3234"/>
    <w:rsid w:val="008A50AB"/>
    <w:rsid w:val="008A55DC"/>
    <w:rsid w:val="008A62F8"/>
    <w:rsid w:val="008A6C7D"/>
    <w:rsid w:val="008A7937"/>
    <w:rsid w:val="008A7D30"/>
    <w:rsid w:val="008A7D3A"/>
    <w:rsid w:val="008B0A29"/>
    <w:rsid w:val="008B3333"/>
    <w:rsid w:val="008B3F0C"/>
    <w:rsid w:val="008B45AD"/>
    <w:rsid w:val="008B4C43"/>
    <w:rsid w:val="008B51A5"/>
    <w:rsid w:val="008B54FE"/>
    <w:rsid w:val="008B63B4"/>
    <w:rsid w:val="008B7404"/>
    <w:rsid w:val="008C32F0"/>
    <w:rsid w:val="008C4AF5"/>
    <w:rsid w:val="008C6D9B"/>
    <w:rsid w:val="008C78E1"/>
    <w:rsid w:val="008D03F2"/>
    <w:rsid w:val="008D0AD5"/>
    <w:rsid w:val="008D1351"/>
    <w:rsid w:val="008D1BA6"/>
    <w:rsid w:val="008D29F2"/>
    <w:rsid w:val="008D3FE8"/>
    <w:rsid w:val="008D4329"/>
    <w:rsid w:val="008D54A8"/>
    <w:rsid w:val="008D5974"/>
    <w:rsid w:val="008D7248"/>
    <w:rsid w:val="008D72A6"/>
    <w:rsid w:val="008E2AF0"/>
    <w:rsid w:val="008E3DAA"/>
    <w:rsid w:val="008E3FE9"/>
    <w:rsid w:val="008E4962"/>
    <w:rsid w:val="008E5DAA"/>
    <w:rsid w:val="008F042C"/>
    <w:rsid w:val="008F074F"/>
    <w:rsid w:val="008F1AF3"/>
    <w:rsid w:val="008F27E7"/>
    <w:rsid w:val="008F4938"/>
    <w:rsid w:val="008F7C58"/>
    <w:rsid w:val="00900923"/>
    <w:rsid w:val="00901131"/>
    <w:rsid w:val="0090142A"/>
    <w:rsid w:val="00901F9F"/>
    <w:rsid w:val="0090249A"/>
    <w:rsid w:val="009048F6"/>
    <w:rsid w:val="00904A39"/>
    <w:rsid w:val="00905F0A"/>
    <w:rsid w:val="009063DB"/>
    <w:rsid w:val="00907827"/>
    <w:rsid w:val="009109A3"/>
    <w:rsid w:val="00911219"/>
    <w:rsid w:val="00911780"/>
    <w:rsid w:val="00911CAF"/>
    <w:rsid w:val="009123C8"/>
    <w:rsid w:val="00914483"/>
    <w:rsid w:val="00914B04"/>
    <w:rsid w:val="0091553E"/>
    <w:rsid w:val="00917629"/>
    <w:rsid w:val="0092018C"/>
    <w:rsid w:val="00920E3F"/>
    <w:rsid w:val="00920F2F"/>
    <w:rsid w:val="0092133D"/>
    <w:rsid w:val="00921A68"/>
    <w:rsid w:val="009222E1"/>
    <w:rsid w:val="0092274A"/>
    <w:rsid w:val="00922D77"/>
    <w:rsid w:val="009237CA"/>
    <w:rsid w:val="009249CB"/>
    <w:rsid w:val="00926034"/>
    <w:rsid w:val="0092607B"/>
    <w:rsid w:val="00927EC1"/>
    <w:rsid w:val="00930B5E"/>
    <w:rsid w:val="00930C51"/>
    <w:rsid w:val="00931253"/>
    <w:rsid w:val="0093152E"/>
    <w:rsid w:val="009317F3"/>
    <w:rsid w:val="0093299A"/>
    <w:rsid w:val="0093460A"/>
    <w:rsid w:val="00935593"/>
    <w:rsid w:val="00935716"/>
    <w:rsid w:val="009400ED"/>
    <w:rsid w:val="00940CA8"/>
    <w:rsid w:val="00942593"/>
    <w:rsid w:val="009426CB"/>
    <w:rsid w:val="0094273F"/>
    <w:rsid w:val="00944CF1"/>
    <w:rsid w:val="0094742C"/>
    <w:rsid w:val="009477A7"/>
    <w:rsid w:val="0095033D"/>
    <w:rsid w:val="00950499"/>
    <w:rsid w:val="00950675"/>
    <w:rsid w:val="00951007"/>
    <w:rsid w:val="0095172B"/>
    <w:rsid w:val="00953DDB"/>
    <w:rsid w:val="00954118"/>
    <w:rsid w:val="00954A18"/>
    <w:rsid w:val="00954E05"/>
    <w:rsid w:val="0095763C"/>
    <w:rsid w:val="00960A2C"/>
    <w:rsid w:val="00961F19"/>
    <w:rsid w:val="009629EC"/>
    <w:rsid w:val="00964716"/>
    <w:rsid w:val="00967209"/>
    <w:rsid w:val="00973240"/>
    <w:rsid w:val="0097445E"/>
    <w:rsid w:val="0097452B"/>
    <w:rsid w:val="00974AA5"/>
    <w:rsid w:val="00974DDC"/>
    <w:rsid w:val="009767A6"/>
    <w:rsid w:val="0097789E"/>
    <w:rsid w:val="00977A9C"/>
    <w:rsid w:val="009801CA"/>
    <w:rsid w:val="009809A5"/>
    <w:rsid w:val="00980A3E"/>
    <w:rsid w:val="00981C42"/>
    <w:rsid w:val="00982C80"/>
    <w:rsid w:val="00983762"/>
    <w:rsid w:val="00983B9B"/>
    <w:rsid w:val="009843B2"/>
    <w:rsid w:val="00984C59"/>
    <w:rsid w:val="00985905"/>
    <w:rsid w:val="009861C4"/>
    <w:rsid w:val="009873DB"/>
    <w:rsid w:val="00987BFD"/>
    <w:rsid w:val="00990354"/>
    <w:rsid w:val="0099069A"/>
    <w:rsid w:val="00992D0F"/>
    <w:rsid w:val="00994C37"/>
    <w:rsid w:val="009961D9"/>
    <w:rsid w:val="009A00E4"/>
    <w:rsid w:val="009A1CBF"/>
    <w:rsid w:val="009A390F"/>
    <w:rsid w:val="009A3985"/>
    <w:rsid w:val="009A3F79"/>
    <w:rsid w:val="009A51B5"/>
    <w:rsid w:val="009A51C9"/>
    <w:rsid w:val="009A7421"/>
    <w:rsid w:val="009A74CA"/>
    <w:rsid w:val="009B0096"/>
    <w:rsid w:val="009B097D"/>
    <w:rsid w:val="009B0FBE"/>
    <w:rsid w:val="009B2521"/>
    <w:rsid w:val="009B2784"/>
    <w:rsid w:val="009C0099"/>
    <w:rsid w:val="009C03B6"/>
    <w:rsid w:val="009C0A8A"/>
    <w:rsid w:val="009C0F2A"/>
    <w:rsid w:val="009C157C"/>
    <w:rsid w:val="009C1582"/>
    <w:rsid w:val="009C3B46"/>
    <w:rsid w:val="009C3E41"/>
    <w:rsid w:val="009C46C0"/>
    <w:rsid w:val="009C6D42"/>
    <w:rsid w:val="009C7C37"/>
    <w:rsid w:val="009D0731"/>
    <w:rsid w:val="009D07D1"/>
    <w:rsid w:val="009D0F00"/>
    <w:rsid w:val="009D14DA"/>
    <w:rsid w:val="009D1F9B"/>
    <w:rsid w:val="009D3D77"/>
    <w:rsid w:val="009D5CC1"/>
    <w:rsid w:val="009D5CD3"/>
    <w:rsid w:val="009D6BAA"/>
    <w:rsid w:val="009D726E"/>
    <w:rsid w:val="009D7893"/>
    <w:rsid w:val="009D7D61"/>
    <w:rsid w:val="009E0185"/>
    <w:rsid w:val="009E1ABF"/>
    <w:rsid w:val="009E2E09"/>
    <w:rsid w:val="009E3ACD"/>
    <w:rsid w:val="009E3F8B"/>
    <w:rsid w:val="009E4ACC"/>
    <w:rsid w:val="009E6F79"/>
    <w:rsid w:val="009E7C3A"/>
    <w:rsid w:val="009F06E0"/>
    <w:rsid w:val="009F08C3"/>
    <w:rsid w:val="009F1A76"/>
    <w:rsid w:val="009F3C99"/>
    <w:rsid w:val="009F45C7"/>
    <w:rsid w:val="009F5B1A"/>
    <w:rsid w:val="00A01012"/>
    <w:rsid w:val="00A0236B"/>
    <w:rsid w:val="00A02BA3"/>
    <w:rsid w:val="00A03D26"/>
    <w:rsid w:val="00A04118"/>
    <w:rsid w:val="00A0423C"/>
    <w:rsid w:val="00A049D0"/>
    <w:rsid w:val="00A04B66"/>
    <w:rsid w:val="00A04DCE"/>
    <w:rsid w:val="00A05570"/>
    <w:rsid w:val="00A100F9"/>
    <w:rsid w:val="00A109FA"/>
    <w:rsid w:val="00A11D18"/>
    <w:rsid w:val="00A12691"/>
    <w:rsid w:val="00A1513D"/>
    <w:rsid w:val="00A16397"/>
    <w:rsid w:val="00A16DF4"/>
    <w:rsid w:val="00A206B3"/>
    <w:rsid w:val="00A207BC"/>
    <w:rsid w:val="00A23A9E"/>
    <w:rsid w:val="00A2415C"/>
    <w:rsid w:val="00A26A55"/>
    <w:rsid w:val="00A2753C"/>
    <w:rsid w:val="00A27836"/>
    <w:rsid w:val="00A27AD5"/>
    <w:rsid w:val="00A27C70"/>
    <w:rsid w:val="00A30594"/>
    <w:rsid w:val="00A30F85"/>
    <w:rsid w:val="00A3229B"/>
    <w:rsid w:val="00A322F8"/>
    <w:rsid w:val="00A32C36"/>
    <w:rsid w:val="00A34263"/>
    <w:rsid w:val="00A35A07"/>
    <w:rsid w:val="00A3608E"/>
    <w:rsid w:val="00A364DE"/>
    <w:rsid w:val="00A36E78"/>
    <w:rsid w:val="00A37BAF"/>
    <w:rsid w:val="00A41A2D"/>
    <w:rsid w:val="00A428FF"/>
    <w:rsid w:val="00A444D5"/>
    <w:rsid w:val="00A45338"/>
    <w:rsid w:val="00A460F5"/>
    <w:rsid w:val="00A46D80"/>
    <w:rsid w:val="00A47F9D"/>
    <w:rsid w:val="00A51330"/>
    <w:rsid w:val="00A5149C"/>
    <w:rsid w:val="00A528CA"/>
    <w:rsid w:val="00A531C8"/>
    <w:rsid w:val="00A539E9"/>
    <w:rsid w:val="00A55C87"/>
    <w:rsid w:val="00A56B38"/>
    <w:rsid w:val="00A573C1"/>
    <w:rsid w:val="00A57453"/>
    <w:rsid w:val="00A57F57"/>
    <w:rsid w:val="00A62CBB"/>
    <w:rsid w:val="00A645E4"/>
    <w:rsid w:val="00A65335"/>
    <w:rsid w:val="00A6683E"/>
    <w:rsid w:val="00A668B4"/>
    <w:rsid w:val="00A67B8A"/>
    <w:rsid w:val="00A7003A"/>
    <w:rsid w:val="00A701A2"/>
    <w:rsid w:val="00A70DD9"/>
    <w:rsid w:val="00A71593"/>
    <w:rsid w:val="00A72723"/>
    <w:rsid w:val="00A74AC6"/>
    <w:rsid w:val="00A76BB8"/>
    <w:rsid w:val="00A77AF2"/>
    <w:rsid w:val="00A77C41"/>
    <w:rsid w:val="00A81AB7"/>
    <w:rsid w:val="00A824E4"/>
    <w:rsid w:val="00A8450C"/>
    <w:rsid w:val="00A84517"/>
    <w:rsid w:val="00A8502A"/>
    <w:rsid w:val="00A86CF8"/>
    <w:rsid w:val="00A87361"/>
    <w:rsid w:val="00A91057"/>
    <w:rsid w:val="00A93E02"/>
    <w:rsid w:val="00A94BEB"/>
    <w:rsid w:val="00A94EAA"/>
    <w:rsid w:val="00A94F90"/>
    <w:rsid w:val="00A95CBD"/>
    <w:rsid w:val="00A96A6E"/>
    <w:rsid w:val="00A96C3A"/>
    <w:rsid w:val="00A97ADE"/>
    <w:rsid w:val="00A97E85"/>
    <w:rsid w:val="00AA00CB"/>
    <w:rsid w:val="00AA1A53"/>
    <w:rsid w:val="00AA28C5"/>
    <w:rsid w:val="00AA2A05"/>
    <w:rsid w:val="00AA5A54"/>
    <w:rsid w:val="00AA71AA"/>
    <w:rsid w:val="00AA71AB"/>
    <w:rsid w:val="00AA7487"/>
    <w:rsid w:val="00AB036D"/>
    <w:rsid w:val="00AB49B0"/>
    <w:rsid w:val="00AB4FE0"/>
    <w:rsid w:val="00AC1792"/>
    <w:rsid w:val="00AC5663"/>
    <w:rsid w:val="00AC5CBF"/>
    <w:rsid w:val="00AC72EE"/>
    <w:rsid w:val="00AC7FE9"/>
    <w:rsid w:val="00AD02B7"/>
    <w:rsid w:val="00AD1583"/>
    <w:rsid w:val="00AD178C"/>
    <w:rsid w:val="00AD1A6E"/>
    <w:rsid w:val="00AD235D"/>
    <w:rsid w:val="00AD3EDA"/>
    <w:rsid w:val="00AD50BE"/>
    <w:rsid w:val="00AD5E8F"/>
    <w:rsid w:val="00AD734F"/>
    <w:rsid w:val="00AD76FE"/>
    <w:rsid w:val="00AD7BF6"/>
    <w:rsid w:val="00AE06AF"/>
    <w:rsid w:val="00AE1532"/>
    <w:rsid w:val="00AE1940"/>
    <w:rsid w:val="00AE2B36"/>
    <w:rsid w:val="00AE3407"/>
    <w:rsid w:val="00AE3B2F"/>
    <w:rsid w:val="00AE4696"/>
    <w:rsid w:val="00AE52FD"/>
    <w:rsid w:val="00AE6687"/>
    <w:rsid w:val="00AE6CFD"/>
    <w:rsid w:val="00AE7356"/>
    <w:rsid w:val="00AE7829"/>
    <w:rsid w:val="00AE7BCD"/>
    <w:rsid w:val="00AF09BA"/>
    <w:rsid w:val="00AF1479"/>
    <w:rsid w:val="00AF22EC"/>
    <w:rsid w:val="00AF28BB"/>
    <w:rsid w:val="00AF29F0"/>
    <w:rsid w:val="00AF44C0"/>
    <w:rsid w:val="00AF6709"/>
    <w:rsid w:val="00B00E26"/>
    <w:rsid w:val="00B018D1"/>
    <w:rsid w:val="00B03071"/>
    <w:rsid w:val="00B037E7"/>
    <w:rsid w:val="00B04009"/>
    <w:rsid w:val="00B04104"/>
    <w:rsid w:val="00B04223"/>
    <w:rsid w:val="00B073D8"/>
    <w:rsid w:val="00B07422"/>
    <w:rsid w:val="00B077D9"/>
    <w:rsid w:val="00B07A8C"/>
    <w:rsid w:val="00B1021D"/>
    <w:rsid w:val="00B10B52"/>
    <w:rsid w:val="00B10F61"/>
    <w:rsid w:val="00B11329"/>
    <w:rsid w:val="00B1185C"/>
    <w:rsid w:val="00B11DF3"/>
    <w:rsid w:val="00B127D5"/>
    <w:rsid w:val="00B148B4"/>
    <w:rsid w:val="00B15D25"/>
    <w:rsid w:val="00B16BBD"/>
    <w:rsid w:val="00B20595"/>
    <w:rsid w:val="00B23396"/>
    <w:rsid w:val="00B23AED"/>
    <w:rsid w:val="00B26D35"/>
    <w:rsid w:val="00B273BA"/>
    <w:rsid w:val="00B309DD"/>
    <w:rsid w:val="00B31351"/>
    <w:rsid w:val="00B3155F"/>
    <w:rsid w:val="00B3200E"/>
    <w:rsid w:val="00B32C48"/>
    <w:rsid w:val="00B32E3F"/>
    <w:rsid w:val="00B35EB0"/>
    <w:rsid w:val="00B360CB"/>
    <w:rsid w:val="00B364F1"/>
    <w:rsid w:val="00B372F6"/>
    <w:rsid w:val="00B379D9"/>
    <w:rsid w:val="00B37E21"/>
    <w:rsid w:val="00B40977"/>
    <w:rsid w:val="00B40A3D"/>
    <w:rsid w:val="00B443FD"/>
    <w:rsid w:val="00B451D7"/>
    <w:rsid w:val="00B4686E"/>
    <w:rsid w:val="00B5093D"/>
    <w:rsid w:val="00B50991"/>
    <w:rsid w:val="00B5184B"/>
    <w:rsid w:val="00B525B8"/>
    <w:rsid w:val="00B52FDC"/>
    <w:rsid w:val="00B5587C"/>
    <w:rsid w:val="00B56D65"/>
    <w:rsid w:val="00B61338"/>
    <w:rsid w:val="00B61FFF"/>
    <w:rsid w:val="00B63C93"/>
    <w:rsid w:val="00B63E02"/>
    <w:rsid w:val="00B646AA"/>
    <w:rsid w:val="00B64D3E"/>
    <w:rsid w:val="00B70B43"/>
    <w:rsid w:val="00B70EC5"/>
    <w:rsid w:val="00B70FD2"/>
    <w:rsid w:val="00B725C1"/>
    <w:rsid w:val="00B72F7D"/>
    <w:rsid w:val="00B734C0"/>
    <w:rsid w:val="00B74513"/>
    <w:rsid w:val="00B7676A"/>
    <w:rsid w:val="00B77B14"/>
    <w:rsid w:val="00B80D5A"/>
    <w:rsid w:val="00B81619"/>
    <w:rsid w:val="00B81AB7"/>
    <w:rsid w:val="00B82FC8"/>
    <w:rsid w:val="00B83F65"/>
    <w:rsid w:val="00B85CCD"/>
    <w:rsid w:val="00B877B8"/>
    <w:rsid w:val="00B905DF"/>
    <w:rsid w:val="00B905F6"/>
    <w:rsid w:val="00B91352"/>
    <w:rsid w:val="00B91B40"/>
    <w:rsid w:val="00B93054"/>
    <w:rsid w:val="00B93A3B"/>
    <w:rsid w:val="00B93A46"/>
    <w:rsid w:val="00B93A4B"/>
    <w:rsid w:val="00B950FA"/>
    <w:rsid w:val="00B97201"/>
    <w:rsid w:val="00B97D27"/>
    <w:rsid w:val="00BA1FAB"/>
    <w:rsid w:val="00BA2EA3"/>
    <w:rsid w:val="00BA5EB2"/>
    <w:rsid w:val="00BA64C8"/>
    <w:rsid w:val="00BA6B83"/>
    <w:rsid w:val="00BA7CC9"/>
    <w:rsid w:val="00BB09F2"/>
    <w:rsid w:val="00BB0F1B"/>
    <w:rsid w:val="00BB1835"/>
    <w:rsid w:val="00BB1E6C"/>
    <w:rsid w:val="00BB27F6"/>
    <w:rsid w:val="00BB3F84"/>
    <w:rsid w:val="00BB5532"/>
    <w:rsid w:val="00BB56D8"/>
    <w:rsid w:val="00BB6609"/>
    <w:rsid w:val="00BB67EA"/>
    <w:rsid w:val="00BB6B67"/>
    <w:rsid w:val="00BB749A"/>
    <w:rsid w:val="00BB74A9"/>
    <w:rsid w:val="00BC0DB0"/>
    <w:rsid w:val="00BC2DDF"/>
    <w:rsid w:val="00BC3169"/>
    <w:rsid w:val="00BC43D4"/>
    <w:rsid w:val="00BC4B16"/>
    <w:rsid w:val="00BC4BCC"/>
    <w:rsid w:val="00BC4E16"/>
    <w:rsid w:val="00BC5472"/>
    <w:rsid w:val="00BC60A3"/>
    <w:rsid w:val="00BC6805"/>
    <w:rsid w:val="00BC6D4A"/>
    <w:rsid w:val="00BD0B23"/>
    <w:rsid w:val="00BD0BC5"/>
    <w:rsid w:val="00BD43F3"/>
    <w:rsid w:val="00BD449B"/>
    <w:rsid w:val="00BD46D1"/>
    <w:rsid w:val="00BD5BA8"/>
    <w:rsid w:val="00BD76DD"/>
    <w:rsid w:val="00BE27C0"/>
    <w:rsid w:val="00BE27D3"/>
    <w:rsid w:val="00BE3B65"/>
    <w:rsid w:val="00BE3C45"/>
    <w:rsid w:val="00BE43D7"/>
    <w:rsid w:val="00BE45CB"/>
    <w:rsid w:val="00BE4720"/>
    <w:rsid w:val="00BE51B1"/>
    <w:rsid w:val="00BE5957"/>
    <w:rsid w:val="00BE5BDF"/>
    <w:rsid w:val="00BE7AA3"/>
    <w:rsid w:val="00BF188E"/>
    <w:rsid w:val="00BF2703"/>
    <w:rsid w:val="00BF2884"/>
    <w:rsid w:val="00BF3544"/>
    <w:rsid w:val="00BF3AFB"/>
    <w:rsid w:val="00BF4928"/>
    <w:rsid w:val="00BF4AF9"/>
    <w:rsid w:val="00BF5343"/>
    <w:rsid w:val="00BF5F91"/>
    <w:rsid w:val="00BF6775"/>
    <w:rsid w:val="00BF6AEB"/>
    <w:rsid w:val="00BF7CB0"/>
    <w:rsid w:val="00C02B47"/>
    <w:rsid w:val="00C0543A"/>
    <w:rsid w:val="00C06D0F"/>
    <w:rsid w:val="00C0775E"/>
    <w:rsid w:val="00C10554"/>
    <w:rsid w:val="00C118E8"/>
    <w:rsid w:val="00C11936"/>
    <w:rsid w:val="00C1244C"/>
    <w:rsid w:val="00C126EC"/>
    <w:rsid w:val="00C13237"/>
    <w:rsid w:val="00C141D9"/>
    <w:rsid w:val="00C1487B"/>
    <w:rsid w:val="00C16FBE"/>
    <w:rsid w:val="00C17244"/>
    <w:rsid w:val="00C212BB"/>
    <w:rsid w:val="00C214AD"/>
    <w:rsid w:val="00C217B5"/>
    <w:rsid w:val="00C218C7"/>
    <w:rsid w:val="00C21C5B"/>
    <w:rsid w:val="00C226B6"/>
    <w:rsid w:val="00C238E9"/>
    <w:rsid w:val="00C27066"/>
    <w:rsid w:val="00C3070F"/>
    <w:rsid w:val="00C315A4"/>
    <w:rsid w:val="00C328F8"/>
    <w:rsid w:val="00C32EE2"/>
    <w:rsid w:val="00C37BEB"/>
    <w:rsid w:val="00C40F78"/>
    <w:rsid w:val="00C41C9E"/>
    <w:rsid w:val="00C41D8D"/>
    <w:rsid w:val="00C4356B"/>
    <w:rsid w:val="00C435A2"/>
    <w:rsid w:val="00C44C48"/>
    <w:rsid w:val="00C46F12"/>
    <w:rsid w:val="00C472B6"/>
    <w:rsid w:val="00C473FA"/>
    <w:rsid w:val="00C50AA0"/>
    <w:rsid w:val="00C50D5C"/>
    <w:rsid w:val="00C50DB0"/>
    <w:rsid w:val="00C52059"/>
    <w:rsid w:val="00C52C0D"/>
    <w:rsid w:val="00C543C1"/>
    <w:rsid w:val="00C54951"/>
    <w:rsid w:val="00C556C9"/>
    <w:rsid w:val="00C562CC"/>
    <w:rsid w:val="00C56834"/>
    <w:rsid w:val="00C572B1"/>
    <w:rsid w:val="00C57E17"/>
    <w:rsid w:val="00C61D17"/>
    <w:rsid w:val="00C648DE"/>
    <w:rsid w:val="00C6662B"/>
    <w:rsid w:val="00C66A38"/>
    <w:rsid w:val="00C66FC2"/>
    <w:rsid w:val="00C70417"/>
    <w:rsid w:val="00C706B0"/>
    <w:rsid w:val="00C71418"/>
    <w:rsid w:val="00C71F8F"/>
    <w:rsid w:val="00C7217E"/>
    <w:rsid w:val="00C72507"/>
    <w:rsid w:val="00C73C40"/>
    <w:rsid w:val="00C73DDA"/>
    <w:rsid w:val="00C74ECF"/>
    <w:rsid w:val="00C762F9"/>
    <w:rsid w:val="00C76D6F"/>
    <w:rsid w:val="00C77C83"/>
    <w:rsid w:val="00C804D5"/>
    <w:rsid w:val="00C80E91"/>
    <w:rsid w:val="00C81B08"/>
    <w:rsid w:val="00C82FC3"/>
    <w:rsid w:val="00C84C1D"/>
    <w:rsid w:val="00C86B8E"/>
    <w:rsid w:val="00C87637"/>
    <w:rsid w:val="00C90CCF"/>
    <w:rsid w:val="00C91C72"/>
    <w:rsid w:val="00C923B4"/>
    <w:rsid w:val="00C942B0"/>
    <w:rsid w:val="00C9564E"/>
    <w:rsid w:val="00CA0169"/>
    <w:rsid w:val="00CA2A68"/>
    <w:rsid w:val="00CA3AD6"/>
    <w:rsid w:val="00CA51A1"/>
    <w:rsid w:val="00CA7051"/>
    <w:rsid w:val="00CA7785"/>
    <w:rsid w:val="00CB1C21"/>
    <w:rsid w:val="00CB52E9"/>
    <w:rsid w:val="00CB58A7"/>
    <w:rsid w:val="00CB5BB6"/>
    <w:rsid w:val="00CB7795"/>
    <w:rsid w:val="00CC0103"/>
    <w:rsid w:val="00CC0A34"/>
    <w:rsid w:val="00CC0C50"/>
    <w:rsid w:val="00CC17A8"/>
    <w:rsid w:val="00CC28A3"/>
    <w:rsid w:val="00CC6183"/>
    <w:rsid w:val="00CC7791"/>
    <w:rsid w:val="00CC77A4"/>
    <w:rsid w:val="00CD045B"/>
    <w:rsid w:val="00CD1C45"/>
    <w:rsid w:val="00CD20D0"/>
    <w:rsid w:val="00CD2D4E"/>
    <w:rsid w:val="00CD4075"/>
    <w:rsid w:val="00CD45E2"/>
    <w:rsid w:val="00CD4DAB"/>
    <w:rsid w:val="00CD5A9E"/>
    <w:rsid w:val="00CD6C9C"/>
    <w:rsid w:val="00CD78F3"/>
    <w:rsid w:val="00CE09DB"/>
    <w:rsid w:val="00CE0F9A"/>
    <w:rsid w:val="00CE0FD3"/>
    <w:rsid w:val="00CE231A"/>
    <w:rsid w:val="00CE3891"/>
    <w:rsid w:val="00CE44AA"/>
    <w:rsid w:val="00CE5039"/>
    <w:rsid w:val="00CE5281"/>
    <w:rsid w:val="00CE5503"/>
    <w:rsid w:val="00CE5B05"/>
    <w:rsid w:val="00CE5D12"/>
    <w:rsid w:val="00CE6919"/>
    <w:rsid w:val="00CF00B3"/>
    <w:rsid w:val="00CF069A"/>
    <w:rsid w:val="00CF0AD8"/>
    <w:rsid w:val="00CF36E2"/>
    <w:rsid w:val="00CF405D"/>
    <w:rsid w:val="00CF437E"/>
    <w:rsid w:val="00CF47CB"/>
    <w:rsid w:val="00CF5C06"/>
    <w:rsid w:val="00D003A0"/>
    <w:rsid w:val="00D0266E"/>
    <w:rsid w:val="00D0367D"/>
    <w:rsid w:val="00D04330"/>
    <w:rsid w:val="00D046B5"/>
    <w:rsid w:val="00D07655"/>
    <w:rsid w:val="00D077B0"/>
    <w:rsid w:val="00D107EB"/>
    <w:rsid w:val="00D10DFA"/>
    <w:rsid w:val="00D11F96"/>
    <w:rsid w:val="00D1331C"/>
    <w:rsid w:val="00D141B1"/>
    <w:rsid w:val="00D1623D"/>
    <w:rsid w:val="00D162B8"/>
    <w:rsid w:val="00D17324"/>
    <w:rsid w:val="00D17376"/>
    <w:rsid w:val="00D17AC2"/>
    <w:rsid w:val="00D17D05"/>
    <w:rsid w:val="00D22581"/>
    <w:rsid w:val="00D230B4"/>
    <w:rsid w:val="00D24B3D"/>
    <w:rsid w:val="00D25465"/>
    <w:rsid w:val="00D26A90"/>
    <w:rsid w:val="00D3150A"/>
    <w:rsid w:val="00D31A62"/>
    <w:rsid w:val="00D353AA"/>
    <w:rsid w:val="00D40769"/>
    <w:rsid w:val="00D41815"/>
    <w:rsid w:val="00D42450"/>
    <w:rsid w:val="00D43988"/>
    <w:rsid w:val="00D43D81"/>
    <w:rsid w:val="00D44904"/>
    <w:rsid w:val="00D459E9"/>
    <w:rsid w:val="00D45CD1"/>
    <w:rsid w:val="00D461EF"/>
    <w:rsid w:val="00D472BF"/>
    <w:rsid w:val="00D47E81"/>
    <w:rsid w:val="00D50C1A"/>
    <w:rsid w:val="00D51C78"/>
    <w:rsid w:val="00D53D68"/>
    <w:rsid w:val="00D54235"/>
    <w:rsid w:val="00D54914"/>
    <w:rsid w:val="00D554ED"/>
    <w:rsid w:val="00D55F8C"/>
    <w:rsid w:val="00D565D9"/>
    <w:rsid w:val="00D57E6B"/>
    <w:rsid w:val="00D608B5"/>
    <w:rsid w:val="00D61652"/>
    <w:rsid w:val="00D644D7"/>
    <w:rsid w:val="00D659EF"/>
    <w:rsid w:val="00D66F7D"/>
    <w:rsid w:val="00D671E5"/>
    <w:rsid w:val="00D6797B"/>
    <w:rsid w:val="00D70028"/>
    <w:rsid w:val="00D7158D"/>
    <w:rsid w:val="00D71876"/>
    <w:rsid w:val="00D71AF9"/>
    <w:rsid w:val="00D72945"/>
    <w:rsid w:val="00D72F3D"/>
    <w:rsid w:val="00D75278"/>
    <w:rsid w:val="00D763A8"/>
    <w:rsid w:val="00D772CA"/>
    <w:rsid w:val="00D81308"/>
    <w:rsid w:val="00D82029"/>
    <w:rsid w:val="00D82F63"/>
    <w:rsid w:val="00D83285"/>
    <w:rsid w:val="00D83A68"/>
    <w:rsid w:val="00D8441B"/>
    <w:rsid w:val="00D84C27"/>
    <w:rsid w:val="00D85C7E"/>
    <w:rsid w:val="00D8643E"/>
    <w:rsid w:val="00D8648C"/>
    <w:rsid w:val="00D86BAA"/>
    <w:rsid w:val="00D86C6C"/>
    <w:rsid w:val="00D86DD1"/>
    <w:rsid w:val="00D9006A"/>
    <w:rsid w:val="00D9059C"/>
    <w:rsid w:val="00D90931"/>
    <w:rsid w:val="00D91404"/>
    <w:rsid w:val="00D934A2"/>
    <w:rsid w:val="00D95932"/>
    <w:rsid w:val="00D97074"/>
    <w:rsid w:val="00D975A1"/>
    <w:rsid w:val="00DA0BC7"/>
    <w:rsid w:val="00DA10AF"/>
    <w:rsid w:val="00DA2FA3"/>
    <w:rsid w:val="00DA399E"/>
    <w:rsid w:val="00DA39F2"/>
    <w:rsid w:val="00DA3D30"/>
    <w:rsid w:val="00DA402A"/>
    <w:rsid w:val="00DA4BF0"/>
    <w:rsid w:val="00DA5A19"/>
    <w:rsid w:val="00DB035D"/>
    <w:rsid w:val="00DB2C30"/>
    <w:rsid w:val="00DB3B88"/>
    <w:rsid w:val="00DB6283"/>
    <w:rsid w:val="00DB62B6"/>
    <w:rsid w:val="00DB63EE"/>
    <w:rsid w:val="00DB73AE"/>
    <w:rsid w:val="00DB7728"/>
    <w:rsid w:val="00DC07DF"/>
    <w:rsid w:val="00DC103D"/>
    <w:rsid w:val="00DC21D6"/>
    <w:rsid w:val="00DC2524"/>
    <w:rsid w:val="00DC2D16"/>
    <w:rsid w:val="00DC4DBE"/>
    <w:rsid w:val="00DC6166"/>
    <w:rsid w:val="00DC705C"/>
    <w:rsid w:val="00DD341D"/>
    <w:rsid w:val="00DD3453"/>
    <w:rsid w:val="00DD40C5"/>
    <w:rsid w:val="00DD6FB5"/>
    <w:rsid w:val="00DD7511"/>
    <w:rsid w:val="00DD7D71"/>
    <w:rsid w:val="00DE193F"/>
    <w:rsid w:val="00DE206C"/>
    <w:rsid w:val="00DE24BC"/>
    <w:rsid w:val="00DE2B53"/>
    <w:rsid w:val="00DE2F17"/>
    <w:rsid w:val="00DE5299"/>
    <w:rsid w:val="00DE5C4E"/>
    <w:rsid w:val="00DE6519"/>
    <w:rsid w:val="00DF20D5"/>
    <w:rsid w:val="00DF2E5A"/>
    <w:rsid w:val="00DF3285"/>
    <w:rsid w:val="00DF3B90"/>
    <w:rsid w:val="00DF416C"/>
    <w:rsid w:val="00DF5146"/>
    <w:rsid w:val="00DF752D"/>
    <w:rsid w:val="00DF7E21"/>
    <w:rsid w:val="00E00752"/>
    <w:rsid w:val="00E01597"/>
    <w:rsid w:val="00E0163C"/>
    <w:rsid w:val="00E069F1"/>
    <w:rsid w:val="00E10160"/>
    <w:rsid w:val="00E10F1B"/>
    <w:rsid w:val="00E10F46"/>
    <w:rsid w:val="00E118E9"/>
    <w:rsid w:val="00E11DE4"/>
    <w:rsid w:val="00E12154"/>
    <w:rsid w:val="00E125DC"/>
    <w:rsid w:val="00E12608"/>
    <w:rsid w:val="00E12B48"/>
    <w:rsid w:val="00E13933"/>
    <w:rsid w:val="00E13AF1"/>
    <w:rsid w:val="00E14C22"/>
    <w:rsid w:val="00E16DB0"/>
    <w:rsid w:val="00E16F82"/>
    <w:rsid w:val="00E17310"/>
    <w:rsid w:val="00E176DE"/>
    <w:rsid w:val="00E20435"/>
    <w:rsid w:val="00E2146E"/>
    <w:rsid w:val="00E214BB"/>
    <w:rsid w:val="00E223F0"/>
    <w:rsid w:val="00E22E9A"/>
    <w:rsid w:val="00E233B6"/>
    <w:rsid w:val="00E26849"/>
    <w:rsid w:val="00E26BDA"/>
    <w:rsid w:val="00E26F42"/>
    <w:rsid w:val="00E276A5"/>
    <w:rsid w:val="00E31A21"/>
    <w:rsid w:val="00E33841"/>
    <w:rsid w:val="00E33D7D"/>
    <w:rsid w:val="00E355D8"/>
    <w:rsid w:val="00E35D79"/>
    <w:rsid w:val="00E40EC1"/>
    <w:rsid w:val="00E44CCF"/>
    <w:rsid w:val="00E45C7E"/>
    <w:rsid w:val="00E46395"/>
    <w:rsid w:val="00E465A3"/>
    <w:rsid w:val="00E46A1D"/>
    <w:rsid w:val="00E53235"/>
    <w:rsid w:val="00E5482F"/>
    <w:rsid w:val="00E54EB8"/>
    <w:rsid w:val="00E564E2"/>
    <w:rsid w:val="00E56BAF"/>
    <w:rsid w:val="00E6067A"/>
    <w:rsid w:val="00E60CD2"/>
    <w:rsid w:val="00E616F8"/>
    <w:rsid w:val="00E62367"/>
    <w:rsid w:val="00E66B30"/>
    <w:rsid w:val="00E66D99"/>
    <w:rsid w:val="00E67341"/>
    <w:rsid w:val="00E7131B"/>
    <w:rsid w:val="00E71BCD"/>
    <w:rsid w:val="00E71D30"/>
    <w:rsid w:val="00E751BA"/>
    <w:rsid w:val="00E7592C"/>
    <w:rsid w:val="00E76D2D"/>
    <w:rsid w:val="00E777E3"/>
    <w:rsid w:val="00E802E6"/>
    <w:rsid w:val="00E803A3"/>
    <w:rsid w:val="00E81E09"/>
    <w:rsid w:val="00E82E8A"/>
    <w:rsid w:val="00E83107"/>
    <w:rsid w:val="00E83FBE"/>
    <w:rsid w:val="00E843E4"/>
    <w:rsid w:val="00E848AC"/>
    <w:rsid w:val="00E84F7A"/>
    <w:rsid w:val="00E8507C"/>
    <w:rsid w:val="00E85A6F"/>
    <w:rsid w:val="00E85EB7"/>
    <w:rsid w:val="00E872EB"/>
    <w:rsid w:val="00E90AD5"/>
    <w:rsid w:val="00E90FA3"/>
    <w:rsid w:val="00E920FA"/>
    <w:rsid w:val="00E9451D"/>
    <w:rsid w:val="00E94E54"/>
    <w:rsid w:val="00E95389"/>
    <w:rsid w:val="00E95A20"/>
    <w:rsid w:val="00E97AB5"/>
    <w:rsid w:val="00EA0C06"/>
    <w:rsid w:val="00EA34F7"/>
    <w:rsid w:val="00EA5821"/>
    <w:rsid w:val="00EA65D1"/>
    <w:rsid w:val="00EA6D61"/>
    <w:rsid w:val="00EB10B2"/>
    <w:rsid w:val="00EB1EC0"/>
    <w:rsid w:val="00EB2908"/>
    <w:rsid w:val="00EB44B3"/>
    <w:rsid w:val="00EB52E0"/>
    <w:rsid w:val="00EB5A31"/>
    <w:rsid w:val="00EB5A63"/>
    <w:rsid w:val="00EC0A74"/>
    <w:rsid w:val="00EC19C8"/>
    <w:rsid w:val="00EC25BB"/>
    <w:rsid w:val="00EC5512"/>
    <w:rsid w:val="00ED0F2D"/>
    <w:rsid w:val="00ED210B"/>
    <w:rsid w:val="00ED23DB"/>
    <w:rsid w:val="00ED2479"/>
    <w:rsid w:val="00ED29F9"/>
    <w:rsid w:val="00ED2D4D"/>
    <w:rsid w:val="00ED4FE6"/>
    <w:rsid w:val="00ED52CE"/>
    <w:rsid w:val="00ED5CA3"/>
    <w:rsid w:val="00ED6B0C"/>
    <w:rsid w:val="00EE12D1"/>
    <w:rsid w:val="00EE267D"/>
    <w:rsid w:val="00EE633F"/>
    <w:rsid w:val="00EE7B3D"/>
    <w:rsid w:val="00EF36C0"/>
    <w:rsid w:val="00EF3D09"/>
    <w:rsid w:val="00EF5718"/>
    <w:rsid w:val="00EF5FFE"/>
    <w:rsid w:val="00EF77FA"/>
    <w:rsid w:val="00F001C1"/>
    <w:rsid w:val="00F00FAC"/>
    <w:rsid w:val="00F018BD"/>
    <w:rsid w:val="00F022AF"/>
    <w:rsid w:val="00F022C9"/>
    <w:rsid w:val="00F02C33"/>
    <w:rsid w:val="00F03067"/>
    <w:rsid w:val="00F031F4"/>
    <w:rsid w:val="00F04345"/>
    <w:rsid w:val="00F0440D"/>
    <w:rsid w:val="00F06EA0"/>
    <w:rsid w:val="00F07391"/>
    <w:rsid w:val="00F110D1"/>
    <w:rsid w:val="00F130A3"/>
    <w:rsid w:val="00F145F7"/>
    <w:rsid w:val="00F15A1B"/>
    <w:rsid w:val="00F1752A"/>
    <w:rsid w:val="00F17EEF"/>
    <w:rsid w:val="00F17FC1"/>
    <w:rsid w:val="00F2045D"/>
    <w:rsid w:val="00F21185"/>
    <w:rsid w:val="00F214CE"/>
    <w:rsid w:val="00F21B7B"/>
    <w:rsid w:val="00F23873"/>
    <w:rsid w:val="00F23AEF"/>
    <w:rsid w:val="00F246C7"/>
    <w:rsid w:val="00F24D42"/>
    <w:rsid w:val="00F26EF3"/>
    <w:rsid w:val="00F27889"/>
    <w:rsid w:val="00F27F31"/>
    <w:rsid w:val="00F3082B"/>
    <w:rsid w:val="00F32A96"/>
    <w:rsid w:val="00F32EF2"/>
    <w:rsid w:val="00F3423C"/>
    <w:rsid w:val="00F36550"/>
    <w:rsid w:val="00F367D3"/>
    <w:rsid w:val="00F3688F"/>
    <w:rsid w:val="00F36B9E"/>
    <w:rsid w:val="00F40137"/>
    <w:rsid w:val="00F40DD3"/>
    <w:rsid w:val="00F410B3"/>
    <w:rsid w:val="00F41471"/>
    <w:rsid w:val="00F41B24"/>
    <w:rsid w:val="00F44786"/>
    <w:rsid w:val="00F447C6"/>
    <w:rsid w:val="00F45785"/>
    <w:rsid w:val="00F503C4"/>
    <w:rsid w:val="00F50405"/>
    <w:rsid w:val="00F516C8"/>
    <w:rsid w:val="00F52469"/>
    <w:rsid w:val="00F5251B"/>
    <w:rsid w:val="00F525A3"/>
    <w:rsid w:val="00F53137"/>
    <w:rsid w:val="00F5468E"/>
    <w:rsid w:val="00F556DD"/>
    <w:rsid w:val="00F56DD2"/>
    <w:rsid w:val="00F57B73"/>
    <w:rsid w:val="00F62348"/>
    <w:rsid w:val="00F63211"/>
    <w:rsid w:val="00F6356D"/>
    <w:rsid w:val="00F63CBC"/>
    <w:rsid w:val="00F6752A"/>
    <w:rsid w:val="00F67A86"/>
    <w:rsid w:val="00F7049A"/>
    <w:rsid w:val="00F7059F"/>
    <w:rsid w:val="00F71E2D"/>
    <w:rsid w:val="00F727A8"/>
    <w:rsid w:val="00F7305F"/>
    <w:rsid w:val="00F7344B"/>
    <w:rsid w:val="00F74530"/>
    <w:rsid w:val="00F76A95"/>
    <w:rsid w:val="00F77ABD"/>
    <w:rsid w:val="00F801BC"/>
    <w:rsid w:val="00F80749"/>
    <w:rsid w:val="00F81131"/>
    <w:rsid w:val="00F81B76"/>
    <w:rsid w:val="00F81EC0"/>
    <w:rsid w:val="00F82A9E"/>
    <w:rsid w:val="00F83D0E"/>
    <w:rsid w:val="00F83FA9"/>
    <w:rsid w:val="00F84E51"/>
    <w:rsid w:val="00F87CBE"/>
    <w:rsid w:val="00F93022"/>
    <w:rsid w:val="00F947DB"/>
    <w:rsid w:val="00F94933"/>
    <w:rsid w:val="00F97A39"/>
    <w:rsid w:val="00F97D6C"/>
    <w:rsid w:val="00FA199A"/>
    <w:rsid w:val="00FA2A10"/>
    <w:rsid w:val="00FA3B98"/>
    <w:rsid w:val="00FA3CDF"/>
    <w:rsid w:val="00FA4707"/>
    <w:rsid w:val="00FA599C"/>
    <w:rsid w:val="00FA5B74"/>
    <w:rsid w:val="00FA65C6"/>
    <w:rsid w:val="00FB161E"/>
    <w:rsid w:val="00FB28D6"/>
    <w:rsid w:val="00FB3E7E"/>
    <w:rsid w:val="00FB3F13"/>
    <w:rsid w:val="00FB4D22"/>
    <w:rsid w:val="00FB5622"/>
    <w:rsid w:val="00FB56D2"/>
    <w:rsid w:val="00FB587D"/>
    <w:rsid w:val="00FB7440"/>
    <w:rsid w:val="00FC0244"/>
    <w:rsid w:val="00FC0385"/>
    <w:rsid w:val="00FC0754"/>
    <w:rsid w:val="00FC0D86"/>
    <w:rsid w:val="00FC104C"/>
    <w:rsid w:val="00FC17AD"/>
    <w:rsid w:val="00FC3653"/>
    <w:rsid w:val="00FC5B00"/>
    <w:rsid w:val="00FC6F6E"/>
    <w:rsid w:val="00FC781B"/>
    <w:rsid w:val="00FD08E3"/>
    <w:rsid w:val="00FD110F"/>
    <w:rsid w:val="00FD130D"/>
    <w:rsid w:val="00FD1E2D"/>
    <w:rsid w:val="00FD2217"/>
    <w:rsid w:val="00FD23CF"/>
    <w:rsid w:val="00FD29F2"/>
    <w:rsid w:val="00FD2AAF"/>
    <w:rsid w:val="00FD4B26"/>
    <w:rsid w:val="00FD63EA"/>
    <w:rsid w:val="00FD7CEE"/>
    <w:rsid w:val="00FE0292"/>
    <w:rsid w:val="00FE05C1"/>
    <w:rsid w:val="00FE0648"/>
    <w:rsid w:val="00FE123C"/>
    <w:rsid w:val="00FE149C"/>
    <w:rsid w:val="00FE1C2B"/>
    <w:rsid w:val="00FE3072"/>
    <w:rsid w:val="00FE3085"/>
    <w:rsid w:val="00FE378B"/>
    <w:rsid w:val="00FE3AFB"/>
    <w:rsid w:val="00FE4405"/>
    <w:rsid w:val="00FE53FA"/>
    <w:rsid w:val="00FE5689"/>
    <w:rsid w:val="00FF0063"/>
    <w:rsid w:val="00FF05BC"/>
    <w:rsid w:val="00FF0AEA"/>
    <w:rsid w:val="00FF101F"/>
    <w:rsid w:val="00FF6517"/>
    <w:rsid w:val="00FF77E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7A0C73"/>
  <w14:defaultImageDpi w14:val="330"/>
  <w15:chartTrackingRefBased/>
  <w15:docId w15:val="{EB0785CE-8C37-1B42-8E22-3F514C4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CA"/>
    <w:rPr>
      <w:sz w:val="22"/>
      <w:szCs w:val="2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479CA"/>
    <w:pPr>
      <w:ind w:left="720"/>
      <w:contextualSpacing/>
    </w:pPr>
  </w:style>
  <w:style w:type="table" w:styleId="TableGrid">
    <w:name w:val="Table Grid"/>
    <w:basedOn w:val="TableNormal"/>
    <w:uiPriority w:val="59"/>
    <w:rsid w:val="007479CA"/>
    <w:rPr>
      <w:sz w:val="22"/>
      <w:szCs w:val="22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479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6B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C706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06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C706B0"/>
    <w:rPr>
      <w:sz w:val="22"/>
      <w:szCs w:val="22"/>
    </w:rPr>
  </w:style>
  <w:style w:type="character" w:customStyle="1" w:styleId="current-selection">
    <w:name w:val="current-selection"/>
    <w:rsid w:val="008B4C43"/>
  </w:style>
  <w:style w:type="character" w:styleId="Strong">
    <w:name w:val="Strong"/>
    <w:uiPriority w:val="22"/>
    <w:qFormat/>
    <w:rsid w:val="00067964"/>
    <w:rPr>
      <w:b/>
      <w:bCs/>
    </w:rPr>
  </w:style>
  <w:style w:type="character" w:customStyle="1" w:styleId="apple-converted-space">
    <w:name w:val="apple-converted-space"/>
    <w:rsid w:val="0006796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6E3"/>
  </w:style>
  <w:style w:type="character" w:customStyle="1" w:styleId="DateChar">
    <w:name w:val="Date Char"/>
    <w:link w:val="Date"/>
    <w:uiPriority w:val="99"/>
    <w:semiHidden/>
    <w:rsid w:val="005E26E3"/>
    <w:rPr>
      <w:sz w:val="22"/>
      <w:szCs w:val="22"/>
    </w:rPr>
  </w:style>
  <w:style w:type="character" w:styleId="Mention">
    <w:name w:val="Mention"/>
    <w:uiPriority w:val="99"/>
    <w:semiHidden/>
    <w:unhideWhenUsed/>
    <w:rsid w:val="00FE5689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FE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5689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5689"/>
    <w:rPr>
      <w:b/>
      <w:bCs/>
      <w:lang w:eastAsia="ko-KR"/>
    </w:rPr>
  </w:style>
  <w:style w:type="paragraph" w:styleId="Revision">
    <w:name w:val="Revision"/>
    <w:hidden/>
    <w:uiPriority w:val="71"/>
    <w:rsid w:val="00FE5689"/>
    <w:rPr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89"/>
    <w:rPr>
      <w:rFonts w:ascii="Segoe UI" w:hAnsi="Segoe UI" w:cs="Segoe UI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3C79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492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4962"/>
  </w:style>
  <w:style w:type="paragraph" w:styleId="ListParagraph">
    <w:name w:val="List Paragraph"/>
    <w:basedOn w:val="Normal"/>
    <w:uiPriority w:val="72"/>
    <w:qFormat/>
    <w:rsid w:val="009767A6"/>
    <w:pPr>
      <w:ind w:left="720"/>
      <w:contextualSpacing/>
    </w:pPr>
  </w:style>
  <w:style w:type="numbering" w:customStyle="1" w:styleId="CurrentList1">
    <w:name w:val="Current List1"/>
    <w:uiPriority w:val="99"/>
    <w:rsid w:val="003E64B5"/>
    <w:pPr>
      <w:numPr>
        <w:numId w:val="24"/>
      </w:numPr>
    </w:pPr>
  </w:style>
  <w:style w:type="numbering" w:customStyle="1" w:styleId="CurrentList2">
    <w:name w:val="Current List2"/>
    <w:uiPriority w:val="99"/>
    <w:rsid w:val="003E64B5"/>
    <w:pPr>
      <w:numPr>
        <w:numId w:val="25"/>
      </w:numPr>
    </w:pPr>
  </w:style>
  <w:style w:type="numbering" w:customStyle="1" w:styleId="CurrentList3">
    <w:name w:val="Current List3"/>
    <w:uiPriority w:val="99"/>
    <w:rsid w:val="00981C42"/>
    <w:pPr>
      <w:numPr>
        <w:numId w:val="27"/>
      </w:numPr>
    </w:pPr>
  </w:style>
  <w:style w:type="numbering" w:customStyle="1" w:styleId="CurrentList4">
    <w:name w:val="Current List4"/>
    <w:uiPriority w:val="99"/>
    <w:rsid w:val="00981C42"/>
    <w:pPr>
      <w:numPr>
        <w:numId w:val="28"/>
      </w:numPr>
    </w:pPr>
  </w:style>
  <w:style w:type="numbering" w:customStyle="1" w:styleId="CurrentList5">
    <w:name w:val="Current List5"/>
    <w:uiPriority w:val="99"/>
    <w:rsid w:val="00981C42"/>
    <w:pPr>
      <w:numPr>
        <w:numId w:val="29"/>
      </w:numPr>
    </w:pPr>
  </w:style>
  <w:style w:type="numbering" w:customStyle="1" w:styleId="CurrentList6">
    <w:name w:val="Current List6"/>
    <w:uiPriority w:val="99"/>
    <w:rsid w:val="0093299A"/>
    <w:pPr>
      <w:numPr>
        <w:numId w:val="30"/>
      </w:numPr>
    </w:pPr>
  </w:style>
  <w:style w:type="numbering" w:customStyle="1" w:styleId="CurrentList7">
    <w:name w:val="Current List7"/>
    <w:uiPriority w:val="99"/>
    <w:rsid w:val="0093299A"/>
    <w:pPr>
      <w:numPr>
        <w:numId w:val="31"/>
      </w:numPr>
    </w:pPr>
  </w:style>
  <w:style w:type="numbering" w:customStyle="1" w:styleId="CurrentList8">
    <w:name w:val="Current List8"/>
    <w:uiPriority w:val="99"/>
    <w:rsid w:val="0093299A"/>
    <w:pPr>
      <w:numPr>
        <w:numId w:val="32"/>
      </w:numPr>
    </w:pPr>
  </w:style>
  <w:style w:type="numbering" w:customStyle="1" w:styleId="CurrentList9">
    <w:name w:val="Current List9"/>
    <w:uiPriority w:val="99"/>
    <w:rsid w:val="007A0246"/>
    <w:pPr>
      <w:numPr>
        <w:numId w:val="34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unhideWhenUsed/>
    <w:rsid w:val="0007397A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9D78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ko-KR"/>
    </w:rPr>
  </w:style>
  <w:style w:type="numbering" w:customStyle="1" w:styleId="CurrentList10">
    <w:name w:val="Current List10"/>
    <w:uiPriority w:val="99"/>
    <w:rsid w:val="00C212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seo@asu.edu" TargetMode="External"/><Relationship Id="rId13" Type="http://schemas.openxmlformats.org/officeDocument/2006/relationships/hyperlink" Target="https://pubs.acs.org/doi/abs/10.1021/acscentsci.8b00826" TargetMode="External"/><Relationship Id="rId18" Type="http://schemas.openxmlformats.org/officeDocument/2006/relationships/hyperlink" Target="https://pubs.acs.org/doi/abs/10.1021/acs.nanolett.7b04737" TargetMode="External"/><Relationship Id="rId26" Type="http://schemas.openxmlformats.org/officeDocument/2006/relationships/hyperlink" Target="https://pubs.acs.org/doi/abs/10.1021/acsnano.5b071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s.acs.org/doi/abs/10.1021/jacs.7b067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doi/full/10.1002/pola.29438" TargetMode="External"/><Relationship Id="rId17" Type="http://schemas.openxmlformats.org/officeDocument/2006/relationships/hyperlink" Target="https://pubs.acs.org/doi/abs/10.1021/acs.nanolett.7b04737" TargetMode="External"/><Relationship Id="rId25" Type="http://schemas.openxmlformats.org/officeDocument/2006/relationships/hyperlink" Target="https://pubs.acs.org/doi/abs/10.1021/acsnano.5b07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ure.com/articles/s41467-018-06982-9" TargetMode="External"/><Relationship Id="rId20" Type="http://schemas.openxmlformats.org/officeDocument/2006/relationships/hyperlink" Target="https://pubs.acs.org/doi/abs/10.1021/acs.nanolett.7b0250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doi/full/10.1002/pola.29438" TargetMode="External"/><Relationship Id="rId24" Type="http://schemas.openxmlformats.org/officeDocument/2006/relationships/hyperlink" Target="https://pubs.acs.org/doi/abs/10.1021/acsnano.6b0658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467-018-06982-9" TargetMode="External"/><Relationship Id="rId23" Type="http://schemas.openxmlformats.org/officeDocument/2006/relationships/hyperlink" Target="https://pubs.acs.org/doi/abs/10.1021/acsnano.6b06584" TargetMode="External"/><Relationship Id="rId28" Type="http://schemas.openxmlformats.org/officeDocument/2006/relationships/hyperlink" Target="https://onlinelibrary.wiley.com/doi/full/10.1002/chem.201502095" TargetMode="External"/><Relationship Id="rId10" Type="http://schemas.openxmlformats.org/officeDocument/2006/relationships/hyperlink" Target="https://doi.org/10.1002/pol.20230678" TargetMode="External"/><Relationship Id="rId19" Type="http://schemas.openxmlformats.org/officeDocument/2006/relationships/hyperlink" Target="https://pubs.acs.org/doi/abs/10.1021/acs.nanolett.7b0250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ulty.engineering.asu.edu/eseo/" TargetMode="External"/><Relationship Id="rId14" Type="http://schemas.openxmlformats.org/officeDocument/2006/relationships/hyperlink" Target="https://pubs.acs.org/doi/abs/10.1021/acscentsci.8b00826" TargetMode="External"/><Relationship Id="rId22" Type="http://schemas.openxmlformats.org/officeDocument/2006/relationships/hyperlink" Target="https://pubs.acs.org/doi/abs/10.1021/jacs.7b06734" TargetMode="External"/><Relationship Id="rId27" Type="http://schemas.openxmlformats.org/officeDocument/2006/relationships/hyperlink" Target="https://onlinelibrary.wiley.com/doi/full/10.1002/chem.201502095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074DB5-34A6-7141-BE16-75D51AA18507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72C2B-7F24-415C-A7E8-6C1D3A48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9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26620</CharactersWithSpaces>
  <SharedDoc>false</SharedDoc>
  <HLinks>
    <vt:vector size="78" baseType="variant">
      <vt:variant>
        <vt:i4>2097234</vt:i4>
      </vt:variant>
      <vt:variant>
        <vt:i4>36</vt:i4>
      </vt:variant>
      <vt:variant>
        <vt:i4>0</vt:i4>
      </vt:variant>
      <vt:variant>
        <vt:i4>5</vt:i4>
      </vt:variant>
      <vt:variant>
        <vt:lpwstr>mailto:m-olvera@northwestern.edu</vt:lpwstr>
      </vt:variant>
      <vt:variant>
        <vt:lpwstr/>
      </vt:variant>
      <vt:variant>
        <vt:i4>2359317</vt:i4>
      </vt:variant>
      <vt:variant>
        <vt:i4>33</vt:i4>
      </vt:variant>
      <vt:variant>
        <vt:i4>0</vt:i4>
      </vt:variant>
      <vt:variant>
        <vt:i4>5</vt:i4>
      </vt:variant>
      <vt:variant>
        <vt:lpwstr>mailto:chadnano@northwestern.edu</vt:lpwstr>
      </vt:variant>
      <vt:variant>
        <vt:lpwstr/>
      </vt:variant>
      <vt:variant>
        <vt:i4>1376383</vt:i4>
      </vt:variant>
      <vt:variant>
        <vt:i4>30</vt:i4>
      </vt:variant>
      <vt:variant>
        <vt:i4>0</vt:i4>
      </vt:variant>
      <vt:variant>
        <vt:i4>5</vt:i4>
      </vt:variant>
      <vt:variant>
        <vt:lpwstr>mailto:hawker@mrl.ucsb.edu</vt:lpwstr>
      </vt:variant>
      <vt:variant>
        <vt:lpwstr/>
      </vt:variant>
      <vt:variant>
        <vt:i4>3407975</vt:i4>
      </vt:variant>
      <vt:variant>
        <vt:i4>27</vt:i4>
      </vt:variant>
      <vt:variant>
        <vt:i4>0</vt:i4>
      </vt:variant>
      <vt:variant>
        <vt:i4>5</vt:i4>
      </vt:variant>
      <vt:variant>
        <vt:lpwstr>https://onlinelibrary.wiley.com/doi/full/10.1002/chem.201502095</vt:lpwstr>
      </vt:variant>
      <vt:variant>
        <vt:lpwstr/>
      </vt:variant>
      <vt:variant>
        <vt:i4>1507413</vt:i4>
      </vt:variant>
      <vt:variant>
        <vt:i4>24</vt:i4>
      </vt:variant>
      <vt:variant>
        <vt:i4>0</vt:i4>
      </vt:variant>
      <vt:variant>
        <vt:i4>5</vt:i4>
      </vt:variant>
      <vt:variant>
        <vt:lpwstr>https://pubs.acs.org/doi/abs/10.1021/acsnano.5b07103</vt:lpwstr>
      </vt:variant>
      <vt:variant>
        <vt:lpwstr/>
      </vt:variant>
      <vt:variant>
        <vt:i4>1507420</vt:i4>
      </vt:variant>
      <vt:variant>
        <vt:i4>21</vt:i4>
      </vt:variant>
      <vt:variant>
        <vt:i4>0</vt:i4>
      </vt:variant>
      <vt:variant>
        <vt:i4>5</vt:i4>
      </vt:variant>
      <vt:variant>
        <vt:lpwstr>https://pubs.acs.org/doi/abs/10.1021/acsnano.6b06584</vt:lpwstr>
      </vt:variant>
      <vt:variant>
        <vt:lpwstr/>
      </vt:variant>
      <vt:variant>
        <vt:i4>4980831</vt:i4>
      </vt:variant>
      <vt:variant>
        <vt:i4>18</vt:i4>
      </vt:variant>
      <vt:variant>
        <vt:i4>0</vt:i4>
      </vt:variant>
      <vt:variant>
        <vt:i4>5</vt:i4>
      </vt:variant>
      <vt:variant>
        <vt:lpwstr>https://pubs.acs.org/doi/abs/10.1021/jacs.7b06734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https://pubs.acs.org/doi/abs/10.1021/acs.nanolett.7b02502</vt:lpwstr>
      </vt:variant>
      <vt:variant>
        <vt:lpwstr/>
      </vt:variant>
      <vt:variant>
        <vt:i4>5046303</vt:i4>
      </vt:variant>
      <vt:variant>
        <vt:i4>12</vt:i4>
      </vt:variant>
      <vt:variant>
        <vt:i4>0</vt:i4>
      </vt:variant>
      <vt:variant>
        <vt:i4>5</vt:i4>
      </vt:variant>
      <vt:variant>
        <vt:lpwstr>https://pubs.acs.org/doi/abs/10.1021/acs.nanolett.7b04737</vt:lpwstr>
      </vt:variant>
      <vt:variant>
        <vt:lpwstr/>
      </vt:variant>
      <vt:variant>
        <vt:i4>3538980</vt:i4>
      </vt:variant>
      <vt:variant>
        <vt:i4>9</vt:i4>
      </vt:variant>
      <vt:variant>
        <vt:i4>0</vt:i4>
      </vt:variant>
      <vt:variant>
        <vt:i4>5</vt:i4>
      </vt:variant>
      <vt:variant>
        <vt:lpwstr>https://www.nature.com/articles/s41467-018-06982-9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https://pubs.acs.org/doi/abs/10.1021/acscentsci.8b00826</vt:lpwstr>
      </vt:variant>
      <vt:variant>
        <vt:lpwstr/>
      </vt:variant>
      <vt:variant>
        <vt:i4>2752617</vt:i4>
      </vt:variant>
      <vt:variant>
        <vt:i4>3</vt:i4>
      </vt:variant>
      <vt:variant>
        <vt:i4>0</vt:i4>
      </vt:variant>
      <vt:variant>
        <vt:i4>5</vt:i4>
      </vt:variant>
      <vt:variant>
        <vt:lpwstr>https://onlinelibrary.wiley.com/doi/full/10.1002/pola.29438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mailto:eileenseo@mrl.ucsb.edu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 Young Seo</dc:creator>
  <cp:keywords/>
  <dc:description/>
  <cp:lastModifiedBy>S. Eileen Seo</cp:lastModifiedBy>
  <cp:revision>508</cp:revision>
  <cp:lastPrinted>2021-07-19T17:20:00Z</cp:lastPrinted>
  <dcterms:created xsi:type="dcterms:W3CDTF">2022-10-21T17:15:00Z</dcterms:created>
  <dcterms:modified xsi:type="dcterms:W3CDTF">2025-02-06T17:08:00Z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documentId_2950</vt:lpwstr>
  </property>
  <property fmtid="{D5CDD505-2E9C-101B-9397-08002B2CF9AE}" pid="3" name="grammarly_documentContext">
    <vt:lpwstr>{"goals":[],"domain":"general","emotions":[],"dialect":"american"}</vt:lpwstr>
  </property>
</Properties>
</file>