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082A" w14:textId="77777777" w:rsidR="00D62F86" w:rsidRPr="00043D30" w:rsidRDefault="00EE22BB" w:rsidP="005D7860">
      <w:pPr>
        <w:pStyle w:val="Heading1"/>
        <w:tabs>
          <w:tab w:val="center" w:pos="4752"/>
          <w:tab w:val="right" w:pos="9504"/>
        </w:tabs>
        <w:jc w:val="left"/>
        <w:rPr>
          <w:smallCaps/>
          <w:color w:val="000000" w:themeColor="text1"/>
          <w:spacing w:val="20"/>
          <w:szCs w:val="28"/>
        </w:rPr>
      </w:pPr>
      <w:r>
        <w:rPr>
          <w:smallCaps/>
          <w:noProof/>
          <w:snapToGrid/>
          <w:color w:val="000000" w:themeColor="text1"/>
          <w:spacing w:val="20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738BE" wp14:editId="11E89FDA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571500" cy="114300"/>
                <wp:effectExtent l="0" t="0" r="0" b="12700"/>
                <wp:wrapTight wrapText="bothSides">
                  <wp:wrapPolygon edited="0">
                    <wp:start x="960" y="0"/>
                    <wp:lineTo x="960" y="19200"/>
                    <wp:lineTo x="19200" y="19200"/>
                    <wp:lineTo x="19200" y="0"/>
                    <wp:lineTo x="960" y="0"/>
                  </wp:wrapPolygon>
                </wp:wrapTight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F634DC" w14:textId="1AE0EA3E" w:rsidR="00CE0BFA" w:rsidRPr="0008634D" w:rsidRDefault="00CE0BFA" w:rsidP="00D62F86">
                            <w:pPr>
                              <w:jc w:val="right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8634D">
                              <w:rPr>
                                <w:i/>
                                <w:sz w:val="18"/>
                                <w:szCs w:val="18"/>
                              </w:rPr>
                              <w:t>Update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instrText xml:space="preserve"> TIME \@ "MMMM d, y" </w:instrTex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DC7AC5">
                              <w:rPr>
                                <w:i/>
                                <w:noProof/>
                                <w:sz w:val="18"/>
                                <w:szCs w:val="18"/>
                              </w:rPr>
                              <w:t>January 12, 23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738B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5pt;margin-top:0;width:4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" filled="f" stroked="f">
                <v:textbox inset=",7.2pt,,7.2pt">
                  <w:txbxContent>
                    <w:p w14:paraId="73F634DC" w14:textId="1AE0EA3E" w:rsidR="00CE0BFA" w:rsidRPr="0008634D" w:rsidRDefault="00CE0BFA" w:rsidP="00D62F86">
                      <w:pPr>
                        <w:jc w:val="right"/>
                        <w:rPr>
                          <w:i/>
                          <w:sz w:val="18"/>
                          <w:szCs w:val="18"/>
                        </w:rPr>
                      </w:pPr>
                      <w:r w:rsidRPr="0008634D">
                        <w:rPr>
                          <w:i/>
                          <w:sz w:val="18"/>
                          <w:szCs w:val="18"/>
                        </w:rPr>
                        <w:t>Update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i/>
                          <w:sz w:val="18"/>
                          <w:szCs w:val="18"/>
                        </w:rPr>
                        <w:instrText xml:space="preserve"> TIME \@ "MMMM d, y" </w:instrText>
                      </w:r>
                      <w:r>
                        <w:rPr>
                          <w:i/>
                          <w:sz w:val="18"/>
                          <w:szCs w:val="18"/>
                        </w:rPr>
                        <w:fldChar w:fldCharType="separate"/>
                      </w:r>
                      <w:r w:rsidR="00DC7AC5">
                        <w:rPr>
                          <w:i/>
                          <w:noProof/>
                          <w:sz w:val="18"/>
                          <w:szCs w:val="18"/>
                        </w:rPr>
                        <w:t>January 12, 23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mallCaps/>
          <w:noProof/>
          <w:snapToGrid/>
          <w:color w:val="000000" w:themeColor="text1"/>
          <w:spacing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924F8" wp14:editId="251C0F78">
                <wp:simplePos x="0" y="0"/>
                <wp:positionH relativeFrom="column">
                  <wp:posOffset>4114800</wp:posOffset>
                </wp:positionH>
                <wp:positionV relativeFrom="paragraph">
                  <wp:posOffset>-159385</wp:posOffset>
                </wp:positionV>
                <wp:extent cx="2125980" cy="276225"/>
                <wp:effectExtent l="0" t="0" r="762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5C370" w14:textId="77777777" w:rsidR="00CE0BFA" w:rsidRDefault="00CE0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924F8" id="Text Box 2" o:spid="_x0000_s1027" type="#_x0000_t202" style="position:absolute;margin-left:324pt;margin-top:-12.55pt;width:167.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" stroked="f">
                <v:textbox>
                  <w:txbxContent>
                    <w:p w14:paraId="6805C370" w14:textId="77777777" w:rsidR="00CE0BFA" w:rsidRDefault="00CE0BFA"/>
                  </w:txbxContent>
                </v:textbox>
              </v:shape>
            </w:pict>
          </mc:Fallback>
        </mc:AlternateContent>
      </w:r>
      <w:r w:rsidR="00D62F86" w:rsidRPr="00043D30">
        <w:rPr>
          <w:smallCaps/>
          <w:color w:val="000000" w:themeColor="text1"/>
          <w:spacing w:val="20"/>
          <w:szCs w:val="28"/>
        </w:rPr>
        <w:t>Maryann P. Feldman</w:t>
      </w:r>
    </w:p>
    <w:p w14:paraId="78571E07" w14:textId="77777777" w:rsidR="005D7860" w:rsidRPr="00043D30" w:rsidRDefault="005D7860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color w:val="000000" w:themeColor="text1"/>
          <w:szCs w:val="24"/>
        </w:rPr>
      </w:pPr>
    </w:p>
    <w:p w14:paraId="4127EC87" w14:textId="77777777" w:rsidR="00D62F86" w:rsidRPr="002C3332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color w:val="000000" w:themeColor="text1"/>
          <w:szCs w:val="24"/>
        </w:rPr>
      </w:pPr>
      <w:r w:rsidRPr="002C3332">
        <w:rPr>
          <w:b/>
          <w:smallCaps/>
          <w:color w:val="000000" w:themeColor="text1"/>
          <w:szCs w:val="24"/>
        </w:rPr>
        <w:t xml:space="preserve">Contact information: </w:t>
      </w:r>
    </w:p>
    <w:tbl>
      <w:tblPr>
        <w:tblpPr w:leftFromText="180" w:rightFromText="180" w:vertAnchor="text" w:tblpY="1"/>
        <w:tblOverlap w:val="never"/>
        <w:tblW w:w="59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912"/>
      </w:tblGrid>
      <w:tr w:rsidR="001119DB" w:rsidRPr="001119DB" w14:paraId="291108A0" w14:textId="77777777" w:rsidTr="007275FD">
        <w:trPr>
          <w:trHeight w:val="2440"/>
        </w:trPr>
        <w:tc>
          <w:tcPr>
            <w:tcW w:w="5912" w:type="dxa"/>
          </w:tcPr>
          <w:p w14:paraId="33A9C5CB" w14:textId="29503929" w:rsidR="00ED175B" w:rsidRPr="00043D30" w:rsidRDefault="003F092C" w:rsidP="007275FD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Watts Endowed </w:t>
            </w:r>
            <w:r w:rsidR="00ED175B" w:rsidRPr="00043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Professor of Public Policy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&amp; Management</w:t>
            </w:r>
          </w:p>
          <w:p w14:paraId="6C337200" w14:textId="5C4F0F14" w:rsidR="003F092C" w:rsidRDefault="003F092C" w:rsidP="007275FD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School </w:t>
            </w:r>
            <w:r w:rsidR="00ED175B" w:rsidRPr="00043D30">
              <w:rPr>
                <w:color w:val="000000" w:themeColor="text1"/>
                <w:szCs w:val="24"/>
              </w:rPr>
              <w:t xml:space="preserve">of Public </w:t>
            </w:r>
            <w:r>
              <w:rPr>
                <w:color w:val="000000" w:themeColor="text1"/>
                <w:szCs w:val="24"/>
              </w:rPr>
              <w:t>Affairs</w:t>
            </w:r>
          </w:p>
          <w:p w14:paraId="1EB059A5" w14:textId="60349521" w:rsidR="003F092C" w:rsidRDefault="003F092C" w:rsidP="007275FD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Watts College of Public Service &amp; Community Solutions</w:t>
            </w:r>
          </w:p>
          <w:p w14:paraId="47493080" w14:textId="1A96981F" w:rsidR="00ED175B" w:rsidRDefault="003F092C" w:rsidP="003F092C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Arizona State </w:t>
            </w:r>
            <w:r w:rsidR="00ED175B" w:rsidRPr="00043D30">
              <w:rPr>
                <w:color w:val="000000" w:themeColor="text1"/>
                <w:szCs w:val="24"/>
              </w:rPr>
              <w:t xml:space="preserve">University </w:t>
            </w:r>
          </w:p>
          <w:p w14:paraId="268AF775" w14:textId="77777777" w:rsidR="000E1236" w:rsidRPr="00043D30" w:rsidRDefault="000E1236" w:rsidP="007275FD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color w:val="000000" w:themeColor="text1"/>
                <w:szCs w:val="24"/>
              </w:rPr>
            </w:pPr>
          </w:p>
          <w:p w14:paraId="3C441553" w14:textId="77777777" w:rsidR="005D7860" w:rsidRPr="00043D30" w:rsidRDefault="005D7860" w:rsidP="007275FD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color w:val="000000" w:themeColor="text1"/>
                <w:szCs w:val="24"/>
              </w:rPr>
            </w:pPr>
            <w:r w:rsidRPr="00043D30">
              <w:rPr>
                <w:color w:val="000000" w:themeColor="text1"/>
                <w:szCs w:val="24"/>
              </w:rPr>
              <w:t>Cell: 919-357-4043</w:t>
            </w:r>
          </w:p>
          <w:p w14:paraId="1AF2F87B" w14:textId="69ECC32F" w:rsidR="00ED175B" w:rsidRPr="00043D30" w:rsidRDefault="00ED175B" w:rsidP="007275FD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color w:val="000000" w:themeColor="text1"/>
                <w:szCs w:val="24"/>
              </w:rPr>
            </w:pPr>
            <w:r w:rsidRPr="00043D30">
              <w:rPr>
                <w:color w:val="000000" w:themeColor="text1"/>
                <w:szCs w:val="24"/>
              </w:rPr>
              <w:t>Email:</w:t>
            </w:r>
            <w:r w:rsidR="007F2E10">
              <w:rPr>
                <w:color w:val="000000" w:themeColor="text1"/>
                <w:szCs w:val="24"/>
              </w:rPr>
              <w:t xml:space="preserve"> </w:t>
            </w:r>
            <w:hyperlink r:id="rId8" w:history="1">
              <w:r w:rsidR="003F092C" w:rsidRPr="004E6BAF">
                <w:rPr>
                  <w:rStyle w:val="Hyperlink"/>
                  <w:szCs w:val="24"/>
                </w:rPr>
                <w:t>maryann.feldman@asu.edu</w:t>
              </w:r>
            </w:hyperlink>
            <w:r w:rsidR="003F092C">
              <w:rPr>
                <w:color w:val="000000" w:themeColor="text1"/>
                <w:szCs w:val="24"/>
              </w:rPr>
              <w:t xml:space="preserve"> </w:t>
            </w:r>
            <w:r w:rsidR="004C6854">
              <w:rPr>
                <w:color w:val="000000" w:themeColor="text1"/>
                <w:szCs w:val="24"/>
              </w:rPr>
              <w:t xml:space="preserve">  </w:t>
            </w:r>
          </w:p>
          <w:p w14:paraId="76334CAA" w14:textId="77777777" w:rsidR="005D7860" w:rsidRPr="00043D30" w:rsidRDefault="00987BE9" w:rsidP="007275FD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color w:val="000000" w:themeColor="text1"/>
                <w:szCs w:val="24"/>
              </w:rPr>
            </w:pPr>
            <w:r w:rsidRPr="00043D30">
              <w:rPr>
                <w:color w:val="000000" w:themeColor="text1"/>
                <w:szCs w:val="24"/>
              </w:rPr>
              <w:t>Webpage:</w:t>
            </w:r>
            <w:r w:rsidRPr="00043D30">
              <w:rPr>
                <w:color w:val="000000" w:themeColor="text1"/>
              </w:rPr>
              <w:t xml:space="preserve"> </w:t>
            </w:r>
            <w:r w:rsidRPr="00043D30">
              <w:rPr>
                <w:color w:val="000000" w:themeColor="text1"/>
                <w:szCs w:val="24"/>
              </w:rPr>
              <w:t>http://maryannfeldman.web.unc.edu/</w:t>
            </w:r>
          </w:p>
        </w:tc>
      </w:tr>
    </w:tbl>
    <w:p w14:paraId="0D84A723" w14:textId="77777777" w:rsidR="000E1236" w:rsidRDefault="000E1236" w:rsidP="002C333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mallCaps/>
          <w:szCs w:val="24"/>
        </w:rPr>
      </w:pPr>
    </w:p>
    <w:p w14:paraId="350CA85B" w14:textId="77777777" w:rsidR="006968FD" w:rsidRDefault="006968FD" w:rsidP="002C333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mallCaps/>
          <w:szCs w:val="24"/>
        </w:rPr>
      </w:pPr>
    </w:p>
    <w:p w14:paraId="41A37F34" w14:textId="77777777" w:rsidR="006968FD" w:rsidRDefault="006968FD" w:rsidP="002C333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mallCaps/>
          <w:szCs w:val="24"/>
        </w:rPr>
      </w:pPr>
    </w:p>
    <w:p w14:paraId="3853C70E" w14:textId="77777777" w:rsidR="006968FD" w:rsidRDefault="006968FD" w:rsidP="002C333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mallCaps/>
          <w:szCs w:val="24"/>
        </w:rPr>
      </w:pPr>
    </w:p>
    <w:p w14:paraId="010843C6" w14:textId="77777777" w:rsidR="006968FD" w:rsidRDefault="006968FD" w:rsidP="002C333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mallCaps/>
          <w:szCs w:val="24"/>
        </w:rPr>
      </w:pPr>
    </w:p>
    <w:p w14:paraId="351CB4AF" w14:textId="77777777" w:rsidR="006968FD" w:rsidRDefault="006968FD" w:rsidP="002C333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mallCaps/>
          <w:szCs w:val="24"/>
        </w:rPr>
      </w:pPr>
    </w:p>
    <w:p w14:paraId="294C686E" w14:textId="77777777" w:rsidR="006968FD" w:rsidRDefault="006968FD" w:rsidP="002C333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mallCaps/>
          <w:szCs w:val="24"/>
        </w:rPr>
      </w:pPr>
    </w:p>
    <w:p w14:paraId="734F148B" w14:textId="77777777" w:rsidR="006968FD" w:rsidRDefault="006968FD" w:rsidP="002C333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mallCaps/>
          <w:szCs w:val="24"/>
        </w:rPr>
      </w:pPr>
    </w:p>
    <w:p w14:paraId="37B3113E" w14:textId="77777777" w:rsidR="006968FD" w:rsidRDefault="006968FD" w:rsidP="002C333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mallCaps/>
          <w:szCs w:val="24"/>
        </w:rPr>
      </w:pPr>
    </w:p>
    <w:p w14:paraId="6BA95A94" w14:textId="77777777" w:rsidR="006968FD" w:rsidRDefault="006968FD" w:rsidP="002C333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mallCaps/>
          <w:szCs w:val="24"/>
        </w:rPr>
      </w:pPr>
    </w:p>
    <w:p w14:paraId="5B04BE8C" w14:textId="77777777" w:rsidR="00D62F86" w:rsidRPr="00043D30" w:rsidRDefault="00D62F86" w:rsidP="002C333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mallCaps/>
          <w:szCs w:val="24"/>
        </w:rPr>
      </w:pPr>
      <w:r w:rsidRPr="00043D30">
        <w:rPr>
          <w:b/>
          <w:bCs/>
          <w:smallCaps/>
          <w:szCs w:val="24"/>
        </w:rPr>
        <w:t>PROFESSIONAL PREPARATION</w:t>
      </w:r>
    </w:p>
    <w:p w14:paraId="600EF885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b/>
          <w:smallCaps/>
          <w:szCs w:val="24"/>
        </w:rPr>
      </w:pPr>
      <w:r w:rsidRPr="00043D30">
        <w:rPr>
          <w:szCs w:val="24"/>
        </w:rPr>
        <w:t>Carnegie Mellon University, Econo</w:t>
      </w:r>
      <w:r w:rsidR="00A11C7F" w:rsidRPr="00043D30">
        <w:rPr>
          <w:szCs w:val="24"/>
        </w:rPr>
        <w:t>mics and Management, Ph.D. 1992</w:t>
      </w:r>
    </w:p>
    <w:p w14:paraId="3960E33A" w14:textId="77777777" w:rsidR="00F958A1" w:rsidRPr="00043D30" w:rsidRDefault="00F958A1" w:rsidP="00F958A1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szCs w:val="24"/>
        </w:rPr>
      </w:pPr>
      <w:r w:rsidRPr="00043D30">
        <w:rPr>
          <w:szCs w:val="24"/>
        </w:rPr>
        <w:t>Carnegie Mellon University, Management and Policy Analysis, M.S. 1982</w:t>
      </w:r>
    </w:p>
    <w:p w14:paraId="54FA0AE6" w14:textId="77777777" w:rsidR="00F958A1" w:rsidRPr="00043D30" w:rsidRDefault="00F958A1" w:rsidP="00F958A1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szCs w:val="24"/>
        </w:rPr>
      </w:pPr>
      <w:r w:rsidRPr="00043D30">
        <w:rPr>
          <w:szCs w:val="24"/>
        </w:rPr>
        <w:t>Ohio State University, Economics and Geography, B.A. 1976</w:t>
      </w:r>
    </w:p>
    <w:p w14:paraId="178109CD" w14:textId="77777777" w:rsidR="00D62F86" w:rsidRPr="00043D30" w:rsidRDefault="00D62F86" w:rsidP="004E083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  <w:r w:rsidRPr="00043D30">
        <w:rPr>
          <w:szCs w:val="24"/>
        </w:rPr>
        <w:tab/>
      </w:r>
    </w:p>
    <w:p w14:paraId="4C61B4B2" w14:textId="77777777" w:rsidR="004C6854" w:rsidRPr="00043D30" w:rsidRDefault="004C6854" w:rsidP="004C685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b/>
          <w:smallCaps/>
          <w:color w:val="000000" w:themeColor="text1"/>
          <w:szCs w:val="24"/>
        </w:rPr>
      </w:pPr>
      <w:r w:rsidRPr="00043D30">
        <w:rPr>
          <w:b/>
          <w:smallCaps/>
          <w:color w:val="000000" w:themeColor="text1"/>
          <w:szCs w:val="24"/>
        </w:rPr>
        <w:t>Professional Appointments:</w:t>
      </w:r>
      <w:r w:rsidRPr="00043D30">
        <w:rPr>
          <w:b/>
          <w:bCs/>
          <w:smallCaps/>
          <w:color w:val="000000" w:themeColor="text1"/>
          <w:szCs w:val="24"/>
        </w:rPr>
        <w:tab/>
      </w:r>
    </w:p>
    <w:p w14:paraId="06BA837D" w14:textId="180BF3D2" w:rsidR="006E1642" w:rsidRDefault="006E1642" w:rsidP="004C6854">
      <w:pPr>
        <w:pStyle w:val="HTMLPreformatted"/>
        <w:tabs>
          <w:tab w:val="clear" w:pos="1832"/>
          <w:tab w:val="left" w:pos="1710"/>
        </w:tabs>
        <w:ind w:left="1710" w:hanging="171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2022 – present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E1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Watts Endowed Professor of Public Affairs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43D30">
        <w:rPr>
          <w:rFonts w:ascii="Times New Roman" w:hAnsi="Times New Roman" w:cs="Times New Roman"/>
          <w:color w:val="000000" w:themeColor="text1"/>
          <w:sz w:val="24"/>
          <w:szCs w:val="24"/>
        </w:rPr>
        <w:t>Department of Public Policy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2B76" w:rsidRPr="00E52B76">
        <w:rPr>
          <w:rFonts w:ascii="Times New Roman" w:hAnsi="Times New Roman" w:cs="Times New Roman"/>
          <w:color w:val="000000" w:themeColor="text1"/>
          <w:sz w:val="24"/>
          <w:szCs w:val="24"/>
        </w:rPr>
        <w:t>Watts College of Public Service and Community Solutions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Arizona State University </w:t>
      </w:r>
    </w:p>
    <w:p w14:paraId="5B5DE57B" w14:textId="6CE0CA37" w:rsidR="004C6854" w:rsidRDefault="004C6854" w:rsidP="004C6854">
      <w:pPr>
        <w:pStyle w:val="HTMLPreformatted"/>
        <w:tabs>
          <w:tab w:val="clear" w:pos="1832"/>
          <w:tab w:val="left" w:pos="1710"/>
        </w:tabs>
        <w:ind w:left="1710" w:hanging="17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2008 – </w:t>
      </w:r>
      <w:r w:rsidR="006E1642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Pr="00043D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3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S.K. Heninger Distinguished Professor of Public Policy, </w:t>
      </w:r>
      <w:r w:rsidRPr="00043D30">
        <w:rPr>
          <w:rFonts w:ascii="Times New Roman" w:hAnsi="Times New Roman" w:cs="Times New Roman"/>
          <w:color w:val="000000" w:themeColor="text1"/>
          <w:sz w:val="24"/>
          <w:szCs w:val="24"/>
        </w:rPr>
        <w:t>Department of Public Policy, University of North Carolina, Chapel Hill, North Carolina</w:t>
      </w:r>
    </w:p>
    <w:p w14:paraId="3C399133" w14:textId="28E0CCF8" w:rsidR="004C6854" w:rsidRDefault="004C6854" w:rsidP="004C6854">
      <w:pPr>
        <w:pStyle w:val="HTMLPreformatted"/>
        <w:tabs>
          <w:tab w:val="clear" w:pos="1832"/>
          <w:tab w:val="left" w:pos="1710"/>
        </w:tabs>
        <w:ind w:left="1710" w:hanging="171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Pr="00043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6E1642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Pr="00043D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Director</w:t>
      </w:r>
      <w:r w:rsidRPr="00043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CREATE, Kenan Institute for Private Enterprise</w:t>
      </w:r>
      <w:r w:rsidRPr="00043D30">
        <w:rPr>
          <w:rFonts w:ascii="Times New Roman" w:hAnsi="Times New Roman" w:cs="Times New Roman"/>
          <w:color w:val="000000" w:themeColor="text1"/>
          <w:sz w:val="24"/>
          <w:szCs w:val="24"/>
        </w:rPr>
        <w:t>, University of North Carolina, Chapel Hill, North Carolina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0784327D" w14:textId="5BB5EA0D" w:rsidR="006968FD" w:rsidRPr="00043D30" w:rsidRDefault="006968FD" w:rsidP="006968FD">
      <w:pPr>
        <w:pStyle w:val="HTMLPreformatted"/>
        <w:tabs>
          <w:tab w:val="clear" w:pos="1832"/>
          <w:tab w:val="left" w:pos="1710"/>
        </w:tabs>
        <w:ind w:left="1710" w:hanging="171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2017 – </w:t>
      </w:r>
      <w:r w:rsidR="006E1642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968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Adjunct Professor of Finance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Kenan Flagler Business School, </w:t>
      </w:r>
      <w:r w:rsidRPr="00043D30">
        <w:rPr>
          <w:rFonts w:ascii="Times New Roman" w:hAnsi="Times New Roman" w:cs="Times New Roman"/>
          <w:color w:val="000000" w:themeColor="text1"/>
          <w:sz w:val="24"/>
          <w:szCs w:val="24"/>
        </w:rPr>
        <w:t>University of North Carolina, Chapel Hill, North Carolina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75919A88" w14:textId="77777777" w:rsidR="004C6854" w:rsidRPr="00043D30" w:rsidRDefault="004C6854" w:rsidP="004C6854">
      <w:pPr>
        <w:pStyle w:val="HTMLPreformatted"/>
        <w:tabs>
          <w:tab w:val="clear" w:pos="1832"/>
          <w:tab w:val="left" w:pos="1710"/>
        </w:tabs>
        <w:ind w:left="1710" w:hanging="17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2014-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Pr="00043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D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3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Officer</w:t>
      </w:r>
      <w:r w:rsidRPr="00043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Science of Science and Innovation Policy (SciSIP) Program, National Science Foundation, Arlington, Virginia </w:t>
      </w:r>
    </w:p>
    <w:p w14:paraId="6DE24B4A" w14:textId="77777777" w:rsidR="004C6854" w:rsidRPr="00043D30" w:rsidRDefault="004C6854" w:rsidP="004C6854">
      <w:pPr>
        <w:tabs>
          <w:tab w:val="left" w:pos="-1200"/>
          <w:tab w:val="left" w:pos="-720"/>
          <w:tab w:val="left" w:pos="0"/>
          <w:tab w:val="left" w:pos="72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710" w:hanging="171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2006 – 2008</w:t>
      </w:r>
      <w:r w:rsidRPr="00043D30">
        <w:rPr>
          <w:color w:val="000000" w:themeColor="text1"/>
          <w:szCs w:val="24"/>
        </w:rPr>
        <w:tab/>
      </w:r>
      <w:r w:rsidRPr="00043D30">
        <w:rPr>
          <w:b/>
          <w:color w:val="000000" w:themeColor="text1"/>
          <w:szCs w:val="24"/>
        </w:rPr>
        <w:t>Miller Distinguished Professor</w:t>
      </w:r>
      <w:r w:rsidRPr="00043D30">
        <w:rPr>
          <w:color w:val="000000" w:themeColor="text1"/>
          <w:szCs w:val="24"/>
        </w:rPr>
        <w:t xml:space="preserve">, Institute of Higher Education, University of Georgia, Athens Georgia. </w:t>
      </w:r>
    </w:p>
    <w:p w14:paraId="1D6F47B4" w14:textId="77777777" w:rsidR="004C6854" w:rsidRPr="00043D30" w:rsidRDefault="004C6854" w:rsidP="004C6854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710" w:hanging="1710"/>
        <w:rPr>
          <w:b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2002 – 2006</w:t>
      </w:r>
      <w:r w:rsidRPr="00043D30">
        <w:rPr>
          <w:color w:val="000000" w:themeColor="text1"/>
          <w:szCs w:val="24"/>
        </w:rPr>
        <w:tab/>
        <w:t xml:space="preserve"> </w:t>
      </w:r>
      <w:r w:rsidRPr="00043D30">
        <w:rPr>
          <w:color w:val="000000" w:themeColor="text1"/>
          <w:szCs w:val="24"/>
        </w:rPr>
        <w:tab/>
      </w:r>
      <w:r w:rsidRPr="00043D30">
        <w:rPr>
          <w:b/>
          <w:color w:val="000000" w:themeColor="text1"/>
          <w:szCs w:val="24"/>
        </w:rPr>
        <w:t xml:space="preserve">Professor of Business Economics </w:t>
      </w:r>
      <w:r w:rsidRPr="00043D30">
        <w:rPr>
          <w:color w:val="000000" w:themeColor="text1"/>
          <w:szCs w:val="24"/>
        </w:rPr>
        <w:t xml:space="preserve">and </w:t>
      </w:r>
      <w:r w:rsidRPr="00043D30">
        <w:rPr>
          <w:b/>
          <w:color w:val="000000" w:themeColor="text1"/>
          <w:szCs w:val="24"/>
        </w:rPr>
        <w:t>the Jeffrey S. Skoll Chair of  Innovation and Entrepreneurship</w:t>
      </w:r>
      <w:r w:rsidRPr="00043D30">
        <w:rPr>
          <w:color w:val="000000" w:themeColor="text1"/>
          <w:szCs w:val="24"/>
        </w:rPr>
        <w:t>, Rotman School of Management, University of Toronto, Toronto, Ontario Canada</w:t>
      </w:r>
    </w:p>
    <w:p w14:paraId="511E7492" w14:textId="77777777" w:rsidR="004C6854" w:rsidRPr="00043D30" w:rsidRDefault="004C6854" w:rsidP="004C6854">
      <w:pPr>
        <w:tabs>
          <w:tab w:val="left" w:pos="-1200"/>
          <w:tab w:val="left" w:pos="-720"/>
          <w:tab w:val="left" w:pos="0"/>
          <w:tab w:val="left" w:pos="72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710" w:hanging="171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2000 - 2002 </w:t>
      </w:r>
      <w:r w:rsidRPr="00043D30">
        <w:rPr>
          <w:color w:val="000000" w:themeColor="text1"/>
          <w:szCs w:val="24"/>
        </w:rPr>
        <w:tab/>
      </w:r>
      <w:r w:rsidRPr="00043D30">
        <w:rPr>
          <w:b/>
          <w:color w:val="000000" w:themeColor="text1"/>
          <w:szCs w:val="24"/>
        </w:rPr>
        <w:t>Research Scientist</w:t>
      </w:r>
      <w:r w:rsidRPr="00043D30">
        <w:rPr>
          <w:color w:val="000000" w:themeColor="text1"/>
          <w:szCs w:val="24"/>
        </w:rPr>
        <w:t>, Program in Entrepreneurship and Management, Department of Mathematical Sciences, Whiting School of Engineering, Johns Hopkins University, Baltimore, Maryland.</w:t>
      </w:r>
    </w:p>
    <w:p w14:paraId="186AD703" w14:textId="77777777" w:rsidR="004C6854" w:rsidRPr="00043D30" w:rsidRDefault="004C6854" w:rsidP="004C6854">
      <w:pPr>
        <w:tabs>
          <w:tab w:val="left" w:pos="-1200"/>
          <w:tab w:val="left" w:pos="-720"/>
          <w:tab w:val="left" w:pos="0"/>
          <w:tab w:val="left" w:pos="72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0" w:hanging="180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2000- 2002</w:t>
      </w:r>
      <w:r w:rsidRPr="00043D30">
        <w:rPr>
          <w:color w:val="000000" w:themeColor="text1"/>
          <w:szCs w:val="24"/>
        </w:rPr>
        <w:tab/>
      </w:r>
      <w:r w:rsidRPr="00043D30">
        <w:rPr>
          <w:b/>
          <w:bCs/>
          <w:color w:val="000000" w:themeColor="text1"/>
          <w:szCs w:val="24"/>
        </w:rPr>
        <w:t xml:space="preserve">Policy Director, </w:t>
      </w:r>
      <w:r w:rsidRPr="00043D30">
        <w:rPr>
          <w:color w:val="000000" w:themeColor="text1"/>
          <w:szCs w:val="24"/>
        </w:rPr>
        <w:t xml:space="preserve">Johns Hopkins University Institute for Information Security </w:t>
      </w:r>
    </w:p>
    <w:p w14:paraId="55C75CFD" w14:textId="77777777" w:rsidR="004C6854" w:rsidRPr="00043D30" w:rsidRDefault="004C6854" w:rsidP="004C6854">
      <w:pPr>
        <w:tabs>
          <w:tab w:val="left" w:pos="-1200"/>
          <w:tab w:val="left" w:pos="-720"/>
          <w:tab w:val="left" w:pos="0"/>
          <w:tab w:val="left" w:pos="72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710" w:hanging="171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ab/>
      </w:r>
      <w:r w:rsidRPr="00043D30">
        <w:rPr>
          <w:color w:val="000000" w:themeColor="text1"/>
          <w:szCs w:val="24"/>
        </w:rPr>
        <w:tab/>
        <w:t xml:space="preserve">(JHUISI), Whiting School of Engineering, Johns Hopkins University, Baltimore, Maryland. </w:t>
      </w:r>
    </w:p>
    <w:p w14:paraId="5C473A03" w14:textId="77777777" w:rsidR="004C6854" w:rsidRPr="00043D30" w:rsidRDefault="004C6854" w:rsidP="004C6854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710" w:hanging="171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1995 - 2000 </w:t>
      </w:r>
      <w:r w:rsidRPr="00043D30">
        <w:rPr>
          <w:color w:val="000000" w:themeColor="text1"/>
          <w:szCs w:val="24"/>
        </w:rPr>
        <w:tab/>
      </w:r>
      <w:r w:rsidRPr="00043D30">
        <w:rPr>
          <w:b/>
          <w:color w:val="000000" w:themeColor="text1"/>
          <w:szCs w:val="24"/>
        </w:rPr>
        <w:t>Research Scientist</w:t>
      </w:r>
      <w:r w:rsidRPr="00043D30">
        <w:rPr>
          <w:color w:val="000000" w:themeColor="text1"/>
          <w:szCs w:val="24"/>
        </w:rPr>
        <w:t>, Institute for Policy Studies, Johns Hopkins University, Baltimore, Maryland.</w:t>
      </w:r>
    </w:p>
    <w:p w14:paraId="338978B5" w14:textId="77777777" w:rsidR="004C6854" w:rsidRPr="00043D30" w:rsidRDefault="004C6854" w:rsidP="004C6854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710" w:hanging="171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1994 - 1995</w:t>
      </w:r>
      <w:r w:rsidRPr="00043D30">
        <w:rPr>
          <w:color w:val="000000" w:themeColor="text1"/>
          <w:szCs w:val="24"/>
        </w:rPr>
        <w:tab/>
      </w:r>
      <w:r w:rsidRPr="00043D30">
        <w:rPr>
          <w:b/>
          <w:color w:val="000000" w:themeColor="text1"/>
          <w:szCs w:val="24"/>
        </w:rPr>
        <w:t>Visiting Assistant Professor</w:t>
      </w:r>
      <w:r w:rsidRPr="00043D30">
        <w:rPr>
          <w:color w:val="000000" w:themeColor="text1"/>
          <w:szCs w:val="24"/>
        </w:rPr>
        <w:t xml:space="preserve">, The H. J. Heinz III School of Public Policy and Management, Carnegie Mellon University, Pittsburgh, Pennsylvania. </w:t>
      </w:r>
    </w:p>
    <w:p w14:paraId="3BE875A5" w14:textId="77777777" w:rsidR="004C6854" w:rsidRPr="00043D30" w:rsidRDefault="004C6854" w:rsidP="004C6854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710" w:hanging="171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lastRenderedPageBreak/>
        <w:t>1989 - 1994</w:t>
      </w:r>
      <w:r w:rsidRPr="00043D30">
        <w:rPr>
          <w:color w:val="000000" w:themeColor="text1"/>
          <w:szCs w:val="24"/>
        </w:rPr>
        <w:tab/>
      </w:r>
      <w:r w:rsidRPr="00043D30">
        <w:rPr>
          <w:b/>
          <w:color w:val="000000" w:themeColor="text1"/>
          <w:szCs w:val="24"/>
        </w:rPr>
        <w:t>Assistant Professor of Economics and Management</w:t>
      </w:r>
      <w:r w:rsidRPr="00043D30">
        <w:rPr>
          <w:color w:val="000000" w:themeColor="text1"/>
          <w:szCs w:val="24"/>
        </w:rPr>
        <w:t xml:space="preserve">, Goucher College, Baltimore, Maryland. </w:t>
      </w:r>
    </w:p>
    <w:p w14:paraId="5FF61621" w14:textId="77777777" w:rsidR="004C6854" w:rsidRPr="00043D30" w:rsidRDefault="004C6854" w:rsidP="004C6854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710" w:hanging="171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1987- 1989</w:t>
      </w:r>
      <w:r w:rsidRPr="00043D30">
        <w:rPr>
          <w:color w:val="000000" w:themeColor="text1"/>
          <w:szCs w:val="24"/>
        </w:rPr>
        <w:tab/>
      </w:r>
      <w:r w:rsidRPr="00043D30">
        <w:rPr>
          <w:b/>
          <w:color w:val="000000" w:themeColor="text1"/>
          <w:szCs w:val="24"/>
        </w:rPr>
        <w:t>Instructor</w:t>
      </w:r>
      <w:r w:rsidRPr="00043D30">
        <w:rPr>
          <w:color w:val="000000" w:themeColor="text1"/>
          <w:szCs w:val="24"/>
        </w:rPr>
        <w:t>, Western Maryland College, Westminster, Maryland.</w:t>
      </w:r>
    </w:p>
    <w:p w14:paraId="7EBBCBFF" w14:textId="77777777" w:rsidR="004C6854" w:rsidRPr="00043D30" w:rsidRDefault="004C6854" w:rsidP="004C6854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710" w:hanging="171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1979 - 1980</w:t>
      </w:r>
      <w:r w:rsidRPr="00043D30">
        <w:rPr>
          <w:color w:val="000000" w:themeColor="text1"/>
          <w:szCs w:val="24"/>
        </w:rPr>
        <w:tab/>
      </w:r>
      <w:r w:rsidRPr="00043D30">
        <w:rPr>
          <w:b/>
          <w:color w:val="000000" w:themeColor="text1"/>
          <w:szCs w:val="24"/>
        </w:rPr>
        <w:t>Research Analyst</w:t>
      </w:r>
      <w:r w:rsidRPr="00043D30">
        <w:rPr>
          <w:color w:val="000000" w:themeColor="text1"/>
          <w:szCs w:val="24"/>
        </w:rPr>
        <w:t xml:space="preserve">, Berkeley Planning Associates, Berkeley, California. </w:t>
      </w:r>
    </w:p>
    <w:p w14:paraId="058DF7F1" w14:textId="77777777" w:rsidR="004C6854" w:rsidRDefault="004C6854" w:rsidP="004C6854">
      <w:pPr>
        <w:tabs>
          <w:tab w:val="left" w:pos="-1200"/>
          <w:tab w:val="left" w:pos="-720"/>
          <w:tab w:val="left" w:pos="0"/>
          <w:tab w:val="left" w:pos="72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710" w:hanging="171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1977 - 1979</w:t>
      </w:r>
      <w:r w:rsidRPr="00043D30">
        <w:rPr>
          <w:color w:val="000000" w:themeColor="text1"/>
          <w:szCs w:val="24"/>
        </w:rPr>
        <w:tab/>
      </w:r>
      <w:r w:rsidRPr="00043D30">
        <w:rPr>
          <w:b/>
          <w:color w:val="000000" w:themeColor="text1"/>
          <w:szCs w:val="24"/>
        </w:rPr>
        <w:t>Economist II</w:t>
      </w:r>
      <w:r w:rsidRPr="00043D30">
        <w:rPr>
          <w:color w:val="000000" w:themeColor="text1"/>
          <w:szCs w:val="24"/>
        </w:rPr>
        <w:t xml:space="preserve">, Ohio Department of Economic and Community Development, Columbus, Ohio. </w:t>
      </w:r>
    </w:p>
    <w:p w14:paraId="2FA381D1" w14:textId="77777777" w:rsidR="00AD6195" w:rsidRPr="00043D30" w:rsidRDefault="00AD6195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szCs w:val="24"/>
        </w:rPr>
      </w:pPr>
    </w:p>
    <w:p w14:paraId="2EB8052B" w14:textId="77777777" w:rsidR="00D843C8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szCs w:val="24"/>
        </w:rPr>
      </w:pPr>
      <w:r w:rsidRPr="00043D30">
        <w:rPr>
          <w:b/>
          <w:smallCaps/>
          <w:szCs w:val="24"/>
        </w:rPr>
        <w:t>Refereed Publications</w:t>
      </w:r>
    </w:p>
    <w:p w14:paraId="0118040D" w14:textId="165D105E" w:rsidR="00975F7E" w:rsidRDefault="00975F7E" w:rsidP="00975F7E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 w:rsidRPr="00975F7E">
        <w:rPr>
          <w:bCs/>
          <w:iCs/>
          <w:color w:val="000000" w:themeColor="text1"/>
          <w:szCs w:val="24"/>
          <w:shd w:val="clear" w:color="auto" w:fill="FFFFFF"/>
        </w:rPr>
        <w:t xml:space="preserve">Feldman, 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M., </w:t>
      </w:r>
      <w:r w:rsidRPr="00975F7E">
        <w:rPr>
          <w:bCs/>
          <w:iCs/>
          <w:color w:val="000000" w:themeColor="text1"/>
          <w:szCs w:val="24"/>
          <w:shd w:val="clear" w:color="auto" w:fill="FFFFFF"/>
        </w:rPr>
        <w:t xml:space="preserve">Johnson, 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E.E., </w:t>
      </w:r>
      <w:r w:rsidRPr="00975F7E">
        <w:rPr>
          <w:bCs/>
          <w:iCs/>
          <w:color w:val="000000" w:themeColor="text1"/>
          <w:szCs w:val="24"/>
          <w:shd w:val="clear" w:color="auto" w:fill="FFFFFF"/>
        </w:rPr>
        <w:t>Bellefleur,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R.,</w:t>
      </w:r>
      <w:r w:rsidRPr="00975F7E">
        <w:rPr>
          <w:bCs/>
          <w:iCs/>
          <w:color w:val="000000" w:themeColor="text1"/>
          <w:szCs w:val="24"/>
          <w:shd w:val="clear" w:color="auto" w:fill="FFFFFF"/>
        </w:rPr>
        <w:t xml:space="preserve"> Dowden, 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S. &amp; </w:t>
      </w:r>
      <w:r w:rsidRPr="00975F7E">
        <w:rPr>
          <w:bCs/>
          <w:iCs/>
          <w:color w:val="000000" w:themeColor="text1"/>
          <w:szCs w:val="24"/>
          <w:shd w:val="clear" w:color="auto" w:fill="FFFFFF"/>
        </w:rPr>
        <w:t>Talukder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(2022). </w:t>
      </w:r>
      <w:r w:rsidRPr="00975F7E">
        <w:rPr>
          <w:bCs/>
          <w:iCs/>
          <w:color w:val="000000" w:themeColor="text1"/>
          <w:szCs w:val="24"/>
          <w:shd w:val="clear" w:color="auto" w:fill="FFFFFF"/>
        </w:rPr>
        <w:t>Evaluating the tail of the distribution: the economic contributions of frequently awarded government R&amp;D recipients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, </w:t>
      </w:r>
      <w:r w:rsidRPr="003F092C">
        <w:rPr>
          <w:bCs/>
          <w:i/>
          <w:color w:val="000000" w:themeColor="text1"/>
          <w:szCs w:val="24"/>
          <w:shd w:val="clear" w:color="auto" w:fill="FFFFFF"/>
        </w:rPr>
        <w:t>Research Policy</w:t>
      </w:r>
      <w:r w:rsidRPr="00975F7E">
        <w:rPr>
          <w:bCs/>
          <w:iCs/>
          <w:color w:val="000000" w:themeColor="text1"/>
          <w:szCs w:val="24"/>
          <w:shd w:val="clear" w:color="auto" w:fill="FFFFFF"/>
        </w:rPr>
        <w:t xml:space="preserve"> 51 (7)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. </w:t>
      </w:r>
    </w:p>
    <w:p w14:paraId="6AE7A668" w14:textId="25F25F33" w:rsidR="00CE0BFA" w:rsidRDefault="00502DEE" w:rsidP="00975F7E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>
        <w:rPr>
          <w:bCs/>
          <w:iCs/>
          <w:color w:val="000000" w:themeColor="text1"/>
          <w:szCs w:val="24"/>
          <w:shd w:val="clear" w:color="auto" w:fill="FFFFFF"/>
        </w:rPr>
        <w:t xml:space="preserve">Clayton, P., 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 xml:space="preserve">M.P. Feldman </w:t>
      </w:r>
      <w:r w:rsidR="009E2E1F">
        <w:rPr>
          <w:bCs/>
          <w:iCs/>
          <w:color w:val="000000" w:themeColor="text1"/>
          <w:szCs w:val="24"/>
          <w:shd w:val="clear" w:color="auto" w:fill="FFFFFF"/>
        </w:rPr>
        <w:t>&amp;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 xml:space="preserve">E. </w:t>
      </w:r>
      <w:r>
        <w:rPr>
          <w:bCs/>
          <w:iCs/>
          <w:color w:val="000000" w:themeColor="text1"/>
          <w:szCs w:val="24"/>
          <w:shd w:val="clear" w:color="auto" w:fill="FFFFFF"/>
        </w:rPr>
        <w:t>Nwakpuda,  (</w:t>
      </w:r>
      <w:r w:rsidR="005823AA">
        <w:rPr>
          <w:bCs/>
          <w:iCs/>
          <w:color w:val="000000" w:themeColor="text1"/>
          <w:szCs w:val="24"/>
          <w:shd w:val="clear" w:color="auto" w:fill="FFFFFF"/>
        </w:rPr>
        <w:t>2021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). </w:t>
      </w:r>
      <w:r w:rsidR="00CE0BFA" w:rsidRPr="00502DEE">
        <w:rPr>
          <w:bCs/>
          <w:iCs/>
          <w:color w:val="000000" w:themeColor="text1"/>
          <w:szCs w:val="24"/>
          <w:shd w:val="clear" w:color="auto" w:fill="FFFFFF"/>
        </w:rPr>
        <w:t xml:space="preserve">After the IPO: Entrepreneurs’ 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>t</w:t>
      </w:r>
      <w:r w:rsidR="00CE0BFA" w:rsidRPr="00502DEE">
        <w:rPr>
          <w:bCs/>
          <w:iCs/>
          <w:color w:val="000000" w:themeColor="text1"/>
          <w:szCs w:val="24"/>
          <w:shd w:val="clear" w:color="auto" w:fill="FFFFFF"/>
        </w:rPr>
        <w:t xml:space="preserve">ransition to 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>p</w:t>
      </w:r>
      <w:r w:rsidR="00CE0BFA" w:rsidRPr="00502DEE">
        <w:rPr>
          <w:bCs/>
          <w:iCs/>
          <w:color w:val="000000" w:themeColor="text1"/>
          <w:szCs w:val="24"/>
          <w:shd w:val="clear" w:color="auto" w:fill="FFFFFF"/>
        </w:rPr>
        <w:t>hilanthropy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 xml:space="preserve">. </w:t>
      </w:r>
      <w:r w:rsidR="00CE0BFA" w:rsidRPr="00502DEE">
        <w:rPr>
          <w:bCs/>
          <w:i/>
          <w:iCs/>
          <w:color w:val="000000" w:themeColor="text1"/>
          <w:szCs w:val="24"/>
          <w:shd w:val="clear" w:color="auto" w:fill="FFFFFF"/>
        </w:rPr>
        <w:t>Journal of Business Venturing Insights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 xml:space="preserve">. </w:t>
      </w:r>
      <w:r w:rsidR="00C75A39">
        <w:rPr>
          <w:bCs/>
          <w:iCs/>
          <w:color w:val="000000" w:themeColor="text1"/>
          <w:szCs w:val="24"/>
          <w:shd w:val="clear" w:color="auto" w:fill="FFFFFF"/>
        </w:rPr>
        <w:t>15:</w:t>
      </w:r>
    </w:p>
    <w:p w14:paraId="45F12C1C" w14:textId="77777777" w:rsidR="00C75A39" w:rsidRDefault="00C75A39" w:rsidP="00C75A39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 w:rsidRPr="00502DEE">
        <w:rPr>
          <w:bCs/>
          <w:iCs/>
          <w:color w:val="000000" w:themeColor="text1"/>
          <w:szCs w:val="24"/>
          <w:shd w:val="clear" w:color="auto" w:fill="FFFFFF"/>
        </w:rPr>
        <w:t>Feldman, M. P., Ozcan, S., &amp; Reichstein, T. (2020). Variation in organizational practices: are startups really different?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</w:t>
      </w:r>
      <w:r w:rsidRPr="00502DEE">
        <w:rPr>
          <w:bCs/>
          <w:i/>
          <w:iCs/>
          <w:color w:val="000000" w:themeColor="text1"/>
          <w:szCs w:val="24"/>
          <w:shd w:val="clear" w:color="auto" w:fill="FFFFFF"/>
        </w:rPr>
        <w:t>Journal of Evolutionary Economics</w:t>
      </w:r>
      <w:r w:rsidRPr="00502DEE">
        <w:rPr>
          <w:bCs/>
          <w:iCs/>
          <w:color w:val="000000" w:themeColor="text1"/>
          <w:szCs w:val="24"/>
          <w:shd w:val="clear" w:color="auto" w:fill="FFFFFF"/>
        </w:rPr>
        <w:t>, 1-31.</w:t>
      </w:r>
    </w:p>
    <w:p w14:paraId="5036177C" w14:textId="77777777" w:rsidR="00C75A39" w:rsidRDefault="00C75A39" w:rsidP="00C75A39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 w:rsidRPr="00AD7B18">
        <w:rPr>
          <w:bCs/>
          <w:iCs/>
          <w:color w:val="000000" w:themeColor="text1"/>
          <w:szCs w:val="24"/>
          <w:shd w:val="clear" w:color="auto" w:fill="FFFFFF"/>
        </w:rPr>
        <w:t>Feldman, M</w:t>
      </w:r>
      <w:r>
        <w:rPr>
          <w:bCs/>
          <w:iCs/>
          <w:color w:val="000000" w:themeColor="text1"/>
          <w:szCs w:val="24"/>
          <w:shd w:val="clear" w:color="auto" w:fill="FFFFFF"/>
        </w:rPr>
        <w:t>.</w:t>
      </w:r>
      <w:r w:rsidRPr="00AD7B18">
        <w:rPr>
          <w:bCs/>
          <w:iCs/>
          <w:color w:val="000000" w:themeColor="text1"/>
          <w:szCs w:val="24"/>
          <w:shd w:val="clear" w:color="auto" w:fill="FFFFFF"/>
        </w:rPr>
        <w:t>, Guy, F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. &amp; </w:t>
      </w:r>
      <w:r w:rsidRPr="00AD7B18">
        <w:rPr>
          <w:bCs/>
          <w:iCs/>
          <w:color w:val="000000" w:themeColor="text1"/>
          <w:szCs w:val="24"/>
          <w:shd w:val="clear" w:color="auto" w:fill="FFFFFF"/>
        </w:rPr>
        <w:t xml:space="preserve"> Iammarino, S</w:t>
      </w:r>
      <w:r>
        <w:rPr>
          <w:bCs/>
          <w:iCs/>
          <w:color w:val="000000" w:themeColor="text1"/>
          <w:szCs w:val="24"/>
          <w:shd w:val="clear" w:color="auto" w:fill="FFFFFF"/>
        </w:rPr>
        <w:t>.</w:t>
      </w:r>
      <w:r w:rsidRPr="00AD7B18">
        <w:rPr>
          <w:bCs/>
          <w:iCs/>
          <w:color w:val="000000" w:themeColor="text1"/>
          <w:szCs w:val="24"/>
          <w:shd w:val="clear" w:color="auto" w:fill="FFFFFF"/>
        </w:rPr>
        <w:t xml:space="preserve"> (202</w:t>
      </w:r>
      <w:r>
        <w:rPr>
          <w:bCs/>
          <w:iCs/>
          <w:color w:val="000000" w:themeColor="text1"/>
          <w:szCs w:val="24"/>
          <w:shd w:val="clear" w:color="auto" w:fill="FFFFFF"/>
        </w:rPr>
        <w:t>0</w:t>
      </w:r>
      <w:r w:rsidRPr="00AD7B18">
        <w:rPr>
          <w:bCs/>
          <w:iCs/>
          <w:color w:val="000000" w:themeColor="text1"/>
          <w:szCs w:val="24"/>
          <w:shd w:val="clear" w:color="auto" w:fill="FFFFFF"/>
        </w:rPr>
        <w:t>)</w:t>
      </w:r>
      <w:r>
        <w:rPr>
          <w:bCs/>
          <w:iCs/>
          <w:color w:val="000000" w:themeColor="text1"/>
          <w:szCs w:val="24"/>
          <w:shd w:val="clear" w:color="auto" w:fill="FFFFFF"/>
        </w:rPr>
        <w:t>.</w:t>
      </w:r>
      <w:r w:rsidRPr="00AD7B18">
        <w:rPr>
          <w:bCs/>
          <w:iCs/>
          <w:color w:val="000000" w:themeColor="text1"/>
          <w:szCs w:val="24"/>
          <w:shd w:val="clear" w:color="auto" w:fill="FFFFFF"/>
        </w:rPr>
        <w:t xml:space="preserve">Regional income disparities, monopoly and finance. </w:t>
      </w:r>
      <w:r w:rsidRPr="00AD7B18">
        <w:rPr>
          <w:bCs/>
          <w:i/>
          <w:iCs/>
          <w:color w:val="000000" w:themeColor="text1"/>
          <w:szCs w:val="24"/>
          <w:shd w:val="clear" w:color="auto" w:fill="FFFFFF"/>
        </w:rPr>
        <w:t>Cambridge Journal of Regions, Economy and Society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, (19-32): </w:t>
      </w:r>
      <w:r w:rsidRPr="00AD7B18">
        <w:rPr>
          <w:bCs/>
          <w:iCs/>
          <w:color w:val="000000" w:themeColor="text1"/>
          <w:szCs w:val="24"/>
          <w:shd w:val="clear" w:color="auto" w:fill="FFFFFF"/>
        </w:rPr>
        <w:t>1752-1378</w:t>
      </w:r>
      <w:r>
        <w:rPr>
          <w:bCs/>
          <w:iCs/>
          <w:color w:val="000000" w:themeColor="text1"/>
          <w:szCs w:val="24"/>
          <w:shd w:val="clear" w:color="auto" w:fill="FFFFFF"/>
        </w:rPr>
        <w:t>.</w:t>
      </w:r>
    </w:p>
    <w:p w14:paraId="15B7C444" w14:textId="493499A3" w:rsidR="00C75A39" w:rsidRPr="00CD466B" w:rsidRDefault="00C75A39" w:rsidP="00C75A39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color w:val="000000" w:themeColor="text1"/>
          <w:szCs w:val="24"/>
          <w:shd w:val="clear" w:color="auto" w:fill="FFFFFF"/>
        </w:rPr>
      </w:pPr>
      <w:r>
        <w:rPr>
          <w:bCs/>
          <w:iCs/>
          <w:color w:val="000000" w:themeColor="text1"/>
          <w:szCs w:val="24"/>
          <w:shd w:val="clear" w:color="auto" w:fill="FFFFFF"/>
        </w:rPr>
        <w:t xml:space="preserve">Donegan, M. &amp; M.P. Feldman (2020). </w:t>
      </w:r>
      <w:r w:rsidRPr="00453687">
        <w:rPr>
          <w:bCs/>
          <w:iCs/>
          <w:color w:val="000000" w:themeColor="text1"/>
          <w:szCs w:val="24"/>
          <w:shd w:val="clear" w:color="auto" w:fill="FFFFFF"/>
        </w:rPr>
        <w:t>Institutional Evolution and the Collaborative Development of Technology Transfer Capabilities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. </w:t>
      </w:r>
      <w:r w:rsidRPr="00453687">
        <w:rPr>
          <w:bCs/>
          <w:i/>
          <w:iCs/>
          <w:color w:val="000000" w:themeColor="text1"/>
          <w:szCs w:val="24"/>
          <w:shd w:val="clear" w:color="auto" w:fill="FFFFFF"/>
        </w:rPr>
        <w:t>International Regional Science Review</w:t>
      </w:r>
      <w:r>
        <w:rPr>
          <w:bCs/>
          <w:i/>
          <w:iCs/>
          <w:color w:val="000000" w:themeColor="text1"/>
          <w:szCs w:val="24"/>
          <w:shd w:val="clear" w:color="auto" w:fill="FFFFFF"/>
        </w:rPr>
        <w:t xml:space="preserve">. </w:t>
      </w:r>
      <w:r w:rsidR="00CD466B">
        <w:rPr>
          <w:bCs/>
          <w:color w:val="000000" w:themeColor="text1"/>
          <w:szCs w:val="24"/>
          <w:shd w:val="clear" w:color="auto" w:fill="FFFFFF"/>
        </w:rPr>
        <w:t>June.</w:t>
      </w:r>
    </w:p>
    <w:p w14:paraId="05E0AF44" w14:textId="60021798" w:rsidR="00DA19B4" w:rsidRDefault="00CE0BFA" w:rsidP="00CD466B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>
        <w:rPr>
          <w:bCs/>
          <w:iCs/>
          <w:color w:val="000000" w:themeColor="text1"/>
          <w:szCs w:val="24"/>
          <w:shd w:val="clear" w:color="auto" w:fill="FFFFFF"/>
        </w:rPr>
        <w:t>Graddy-Reed, A., J.B. Bercovitz, M.P. Feldman &amp; S. Langford (</w:t>
      </w:r>
      <w:r w:rsidR="005823AA">
        <w:rPr>
          <w:bCs/>
          <w:iCs/>
          <w:color w:val="000000" w:themeColor="text1"/>
          <w:szCs w:val="24"/>
          <w:shd w:val="clear" w:color="auto" w:fill="FFFFFF"/>
        </w:rPr>
        <w:t>2021</w:t>
      </w:r>
      <w:r>
        <w:rPr>
          <w:bCs/>
          <w:iCs/>
          <w:color w:val="000000" w:themeColor="text1"/>
          <w:szCs w:val="24"/>
          <w:shd w:val="clear" w:color="auto" w:fill="FFFFFF"/>
        </w:rPr>
        <w:t>). “</w:t>
      </w:r>
      <w:r w:rsidRPr="00CE0BFA">
        <w:rPr>
          <w:bCs/>
          <w:iCs/>
          <w:color w:val="000000" w:themeColor="text1"/>
          <w:szCs w:val="24"/>
          <w:shd w:val="clear" w:color="auto" w:fill="FFFFFF"/>
        </w:rPr>
        <w:t xml:space="preserve">The Distribution of Indirect Cost Recovery in Academic Research" </w:t>
      </w:r>
      <w:r w:rsidRPr="00CE0BFA">
        <w:rPr>
          <w:bCs/>
          <w:i/>
          <w:iCs/>
          <w:color w:val="000000" w:themeColor="text1"/>
          <w:szCs w:val="24"/>
          <w:shd w:val="clear" w:color="auto" w:fill="FFFFFF"/>
        </w:rPr>
        <w:t>Science and Public Policy</w:t>
      </w:r>
      <w:r>
        <w:rPr>
          <w:bCs/>
          <w:iCs/>
          <w:color w:val="000000" w:themeColor="text1"/>
          <w:szCs w:val="24"/>
          <w:shd w:val="clear" w:color="auto" w:fill="FFFFFF"/>
        </w:rPr>
        <w:t>.</w:t>
      </w:r>
      <w:r w:rsidR="00CD466B" w:rsidRPr="00CD466B">
        <w:rPr>
          <w:bCs/>
          <w:iCs/>
          <w:color w:val="000000" w:themeColor="text1"/>
          <w:szCs w:val="24"/>
          <w:shd w:val="clear" w:color="auto" w:fill="FFFFFF"/>
        </w:rPr>
        <w:t>48</w:t>
      </w:r>
      <w:r w:rsidR="00CD466B">
        <w:rPr>
          <w:bCs/>
          <w:iCs/>
          <w:color w:val="000000" w:themeColor="text1"/>
          <w:szCs w:val="24"/>
          <w:shd w:val="clear" w:color="auto" w:fill="FFFFFF"/>
        </w:rPr>
        <w:t xml:space="preserve"> (</w:t>
      </w:r>
      <w:r w:rsidR="00CD466B" w:rsidRPr="00CD466B">
        <w:rPr>
          <w:bCs/>
          <w:iCs/>
          <w:color w:val="000000" w:themeColor="text1"/>
          <w:szCs w:val="24"/>
          <w:shd w:val="clear" w:color="auto" w:fill="FFFFFF"/>
        </w:rPr>
        <w:t>3</w:t>
      </w:r>
      <w:r w:rsidR="00CD466B">
        <w:rPr>
          <w:bCs/>
          <w:iCs/>
          <w:color w:val="000000" w:themeColor="text1"/>
          <w:szCs w:val="24"/>
          <w:shd w:val="clear" w:color="auto" w:fill="FFFFFF"/>
        </w:rPr>
        <w:t>),</w:t>
      </w:r>
      <w:r w:rsidR="00CD466B" w:rsidRPr="00CD466B">
        <w:rPr>
          <w:bCs/>
          <w:iCs/>
          <w:color w:val="000000" w:themeColor="text1"/>
          <w:szCs w:val="24"/>
          <w:shd w:val="clear" w:color="auto" w:fill="FFFFFF"/>
        </w:rPr>
        <w:t>364–386</w:t>
      </w:r>
      <w:r w:rsidR="00CD466B">
        <w:rPr>
          <w:bCs/>
          <w:iCs/>
          <w:color w:val="000000" w:themeColor="text1"/>
          <w:szCs w:val="24"/>
          <w:shd w:val="clear" w:color="auto" w:fill="FFFFFF"/>
        </w:rPr>
        <w:t xml:space="preserve">. </w:t>
      </w:r>
    </w:p>
    <w:p w14:paraId="07529416" w14:textId="3EAE7BA0" w:rsidR="00CE0BFA" w:rsidRDefault="00CE0BFA" w:rsidP="00CE0BFA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snapToGrid/>
          <w:color w:val="000000"/>
          <w:szCs w:val="24"/>
        </w:rPr>
      </w:pPr>
      <w:r w:rsidRPr="00282EFE">
        <w:rPr>
          <w:snapToGrid/>
          <w:color w:val="000000"/>
          <w:szCs w:val="24"/>
        </w:rPr>
        <w:t xml:space="preserve">Frank, M. R., Autor, D., Bessen, J. E., Brynjolfsson, E., Cebrian, M., Deming, D. J., Feldman, M., Groh, M., Lobo, J., Moro, E., Wang, D., Youn, H., </w:t>
      </w:r>
      <w:r>
        <w:rPr>
          <w:snapToGrid/>
          <w:color w:val="000000"/>
          <w:szCs w:val="24"/>
        </w:rPr>
        <w:t>&amp;</w:t>
      </w:r>
      <w:r w:rsidRPr="00282EFE">
        <w:rPr>
          <w:snapToGrid/>
          <w:color w:val="000000"/>
          <w:szCs w:val="24"/>
        </w:rPr>
        <w:t xml:space="preserve"> Rahwan, I. (2019). Toward understanding the impact of artificial intelligence on labor. </w:t>
      </w:r>
      <w:r w:rsidRPr="005F6E71">
        <w:rPr>
          <w:i/>
          <w:snapToGrid/>
          <w:color w:val="000000"/>
          <w:szCs w:val="24"/>
        </w:rPr>
        <w:t>Proceedings of the National Academy of Sciences</w:t>
      </w:r>
      <w:r>
        <w:rPr>
          <w:snapToGrid/>
          <w:color w:val="000000"/>
          <w:szCs w:val="24"/>
        </w:rPr>
        <w:t xml:space="preserve">. 116 (14), </w:t>
      </w:r>
      <w:r w:rsidRPr="00FE51CE">
        <w:rPr>
          <w:snapToGrid/>
          <w:color w:val="000000"/>
          <w:szCs w:val="24"/>
        </w:rPr>
        <w:t>6531-6539</w:t>
      </w:r>
      <w:r>
        <w:rPr>
          <w:snapToGrid/>
          <w:color w:val="000000"/>
          <w:szCs w:val="24"/>
        </w:rPr>
        <w:t>.</w:t>
      </w:r>
    </w:p>
    <w:p w14:paraId="56159CBE" w14:textId="77777777" w:rsidR="00CE0BFA" w:rsidRDefault="00CE0BFA" w:rsidP="00CE0BFA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 w:rsidRPr="00502DEE">
        <w:rPr>
          <w:bCs/>
          <w:iCs/>
          <w:color w:val="000000" w:themeColor="text1"/>
          <w:szCs w:val="24"/>
          <w:shd w:val="clear" w:color="auto" w:fill="FFFFFF"/>
        </w:rPr>
        <w:t xml:space="preserve">Feldman, M., Siegel, D. S., &amp; Wright, M. (2019). New developments in innovation and entrepreneurial ecosystems. </w:t>
      </w:r>
      <w:r w:rsidRPr="00502DEE">
        <w:rPr>
          <w:bCs/>
          <w:i/>
          <w:iCs/>
          <w:color w:val="000000" w:themeColor="text1"/>
          <w:szCs w:val="24"/>
          <w:shd w:val="clear" w:color="auto" w:fill="FFFFFF"/>
        </w:rPr>
        <w:t>Industrial and Corporate Change</w:t>
      </w:r>
      <w:r w:rsidRPr="00502DEE">
        <w:rPr>
          <w:bCs/>
          <w:iCs/>
          <w:color w:val="000000" w:themeColor="text1"/>
          <w:szCs w:val="24"/>
          <w:shd w:val="clear" w:color="auto" w:fill="FFFFFF"/>
        </w:rPr>
        <w:t>, 28(4), 817-826.</w:t>
      </w:r>
    </w:p>
    <w:p w14:paraId="51DB7DB2" w14:textId="1517C9AC" w:rsidR="00453687" w:rsidRPr="00453687" w:rsidRDefault="00453687" w:rsidP="00453687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 w:rsidRPr="00453687">
        <w:rPr>
          <w:bCs/>
          <w:iCs/>
          <w:color w:val="000000" w:themeColor="text1"/>
          <w:szCs w:val="24"/>
          <w:shd w:val="clear" w:color="auto" w:fill="FFFFFF"/>
        </w:rPr>
        <w:t>Nambisan,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S.,</w:t>
      </w:r>
      <w:r w:rsidRPr="00453687">
        <w:rPr>
          <w:bCs/>
          <w:iCs/>
          <w:color w:val="000000" w:themeColor="text1"/>
          <w:szCs w:val="24"/>
          <w:shd w:val="clear" w:color="auto" w:fill="FFFFFF"/>
        </w:rPr>
        <w:t xml:space="preserve"> M. Wright, 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>&amp;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</w:t>
      </w:r>
      <w:r w:rsidRPr="00453687">
        <w:rPr>
          <w:bCs/>
          <w:iCs/>
          <w:color w:val="000000" w:themeColor="text1"/>
          <w:szCs w:val="24"/>
          <w:shd w:val="clear" w:color="auto" w:fill="FFFFFF"/>
        </w:rPr>
        <w:t>M.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P.</w:t>
      </w:r>
      <w:r w:rsidRPr="00453687">
        <w:rPr>
          <w:bCs/>
          <w:iCs/>
          <w:color w:val="000000" w:themeColor="text1"/>
          <w:szCs w:val="24"/>
          <w:shd w:val="clear" w:color="auto" w:fill="FFFFFF"/>
        </w:rPr>
        <w:t xml:space="preserve"> Feldman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(2019). </w:t>
      </w:r>
      <w:r w:rsidRPr="00453687">
        <w:rPr>
          <w:bCs/>
          <w:iCs/>
          <w:color w:val="000000" w:themeColor="text1"/>
          <w:szCs w:val="24"/>
          <w:shd w:val="clear" w:color="auto" w:fill="FFFFFF"/>
        </w:rPr>
        <w:t>The digital transformation of innovation and entrepreneurship: progress, challenges and key themes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. </w:t>
      </w:r>
      <w:r w:rsidRPr="00453687">
        <w:rPr>
          <w:bCs/>
          <w:i/>
          <w:iCs/>
          <w:color w:val="000000" w:themeColor="text1"/>
          <w:szCs w:val="24"/>
          <w:shd w:val="clear" w:color="auto" w:fill="FFFFFF"/>
        </w:rPr>
        <w:t>Res</w:t>
      </w:r>
      <w:r>
        <w:rPr>
          <w:bCs/>
          <w:i/>
          <w:iCs/>
          <w:color w:val="000000" w:themeColor="text1"/>
          <w:szCs w:val="24"/>
          <w:shd w:val="clear" w:color="auto" w:fill="FFFFFF"/>
        </w:rPr>
        <w:t>earch</w:t>
      </w:r>
      <w:r w:rsidRPr="00453687">
        <w:rPr>
          <w:bCs/>
          <w:i/>
          <w:iCs/>
          <w:color w:val="000000" w:themeColor="text1"/>
          <w:szCs w:val="24"/>
          <w:shd w:val="clear" w:color="auto" w:fill="FFFFFF"/>
        </w:rPr>
        <w:t xml:space="preserve"> Policy</w:t>
      </w:r>
      <w:r w:rsidRPr="00453687">
        <w:rPr>
          <w:bCs/>
          <w:iCs/>
          <w:color w:val="000000" w:themeColor="text1"/>
          <w:szCs w:val="24"/>
          <w:shd w:val="clear" w:color="auto" w:fill="FFFFFF"/>
        </w:rPr>
        <w:t xml:space="preserve">, 48 </w:t>
      </w:r>
      <w:r>
        <w:rPr>
          <w:bCs/>
          <w:iCs/>
          <w:color w:val="000000" w:themeColor="text1"/>
          <w:szCs w:val="24"/>
          <w:shd w:val="clear" w:color="auto" w:fill="FFFFFF"/>
        </w:rPr>
        <w:t>(8)</w:t>
      </w:r>
      <w:r w:rsidRPr="00453687">
        <w:rPr>
          <w:bCs/>
          <w:iCs/>
          <w:color w:val="000000" w:themeColor="text1"/>
          <w:szCs w:val="24"/>
          <w:shd w:val="clear" w:color="auto" w:fill="FFFFFF"/>
        </w:rPr>
        <w:t>,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1-9. </w:t>
      </w:r>
    </w:p>
    <w:p w14:paraId="6C71F100" w14:textId="162B09F4" w:rsidR="009F47EA" w:rsidRDefault="009F47EA" w:rsidP="001F2099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 w:rsidRPr="009F47EA">
        <w:rPr>
          <w:bCs/>
          <w:iCs/>
          <w:color w:val="000000" w:themeColor="text1"/>
          <w:szCs w:val="24"/>
          <w:shd w:val="clear" w:color="auto" w:fill="FFFFFF"/>
        </w:rPr>
        <w:t>Clayton, P., Donegan, M.</w:t>
      </w:r>
      <w:r w:rsidR="002000CE">
        <w:rPr>
          <w:bCs/>
          <w:iCs/>
          <w:color w:val="000000" w:themeColor="text1"/>
          <w:szCs w:val="24"/>
          <w:shd w:val="clear" w:color="auto" w:fill="FFFFFF"/>
        </w:rPr>
        <w:t xml:space="preserve"> P.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 xml:space="preserve"> </w:t>
      </w:r>
      <w:r w:rsidRPr="009F47EA">
        <w:rPr>
          <w:bCs/>
          <w:iCs/>
          <w:color w:val="000000" w:themeColor="text1"/>
          <w:szCs w:val="24"/>
          <w:shd w:val="clear" w:color="auto" w:fill="FFFFFF"/>
        </w:rPr>
        <w:t xml:space="preserve">Feldman, M., Forbes, A., Lowe, N., &amp; Polly, A. (2019). Local Prior Employment and Ecosystem Dynamics. </w:t>
      </w:r>
      <w:r w:rsidRPr="009F47EA">
        <w:rPr>
          <w:bCs/>
          <w:i/>
          <w:iCs/>
          <w:color w:val="000000" w:themeColor="text1"/>
          <w:szCs w:val="24"/>
          <w:shd w:val="clear" w:color="auto" w:fill="FFFFFF"/>
        </w:rPr>
        <w:t xml:space="preserve">Industrial and Labor Relations </w:t>
      </w:r>
      <w:r>
        <w:rPr>
          <w:bCs/>
          <w:i/>
          <w:iCs/>
          <w:color w:val="000000" w:themeColor="text1"/>
          <w:szCs w:val="24"/>
          <w:shd w:val="clear" w:color="auto" w:fill="FFFFFF"/>
        </w:rPr>
        <w:t xml:space="preserve">(ILR) </w:t>
      </w:r>
      <w:r w:rsidRPr="009F47EA">
        <w:rPr>
          <w:bCs/>
          <w:i/>
          <w:iCs/>
          <w:color w:val="000000" w:themeColor="text1"/>
          <w:szCs w:val="24"/>
          <w:shd w:val="clear" w:color="auto" w:fill="FFFFFF"/>
        </w:rPr>
        <w:t>Review</w:t>
      </w:r>
      <w:r w:rsidRPr="009F47EA">
        <w:rPr>
          <w:bCs/>
          <w:iCs/>
          <w:color w:val="000000" w:themeColor="text1"/>
          <w:szCs w:val="24"/>
          <w:shd w:val="clear" w:color="auto" w:fill="FFFFFF"/>
        </w:rPr>
        <w:t>, 72(5), 1182–1199.</w:t>
      </w:r>
    </w:p>
    <w:p w14:paraId="6A3776F2" w14:textId="73135F1F" w:rsidR="00AD29DA" w:rsidRPr="009F47EA" w:rsidRDefault="0072595C" w:rsidP="001F2099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>
        <w:rPr>
          <w:bCs/>
          <w:iCs/>
          <w:color w:val="000000" w:themeColor="text1"/>
          <w:szCs w:val="24"/>
          <w:shd w:val="clear" w:color="auto" w:fill="FFFFFF"/>
        </w:rPr>
        <w:t xml:space="preserve">Feldman, M.P., S. Ozcan 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>&amp;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T. Reichstein (</w:t>
      </w:r>
      <w:r w:rsidR="009F47EA">
        <w:rPr>
          <w:bCs/>
          <w:iCs/>
          <w:color w:val="000000" w:themeColor="text1"/>
          <w:szCs w:val="24"/>
          <w:shd w:val="clear" w:color="auto" w:fill="FFFFFF"/>
        </w:rPr>
        <w:t>2019</w:t>
      </w:r>
      <w:r>
        <w:rPr>
          <w:bCs/>
          <w:iCs/>
          <w:color w:val="000000" w:themeColor="text1"/>
          <w:szCs w:val="24"/>
          <w:shd w:val="clear" w:color="auto" w:fill="FFFFFF"/>
        </w:rPr>
        <w:t>)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>.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</w:t>
      </w:r>
      <w:r w:rsidRPr="0072595C">
        <w:rPr>
          <w:bCs/>
          <w:iCs/>
          <w:color w:val="000000" w:themeColor="text1"/>
          <w:szCs w:val="24"/>
          <w:shd w:val="clear" w:color="auto" w:fill="FFFFFF"/>
        </w:rPr>
        <w:t>Falling Not Far from the Tree: Entrepreneurs' Prior Employment and the Transfer of Organizational Practices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.  </w:t>
      </w:r>
      <w:r w:rsidRPr="0072595C">
        <w:rPr>
          <w:bCs/>
          <w:i/>
          <w:iCs/>
          <w:color w:val="000000" w:themeColor="text1"/>
          <w:szCs w:val="24"/>
          <w:shd w:val="clear" w:color="auto" w:fill="FFFFFF"/>
        </w:rPr>
        <w:t>Organization Science</w:t>
      </w:r>
      <w:r>
        <w:rPr>
          <w:bCs/>
          <w:i/>
          <w:iCs/>
          <w:color w:val="000000" w:themeColor="text1"/>
          <w:szCs w:val="24"/>
          <w:shd w:val="clear" w:color="auto" w:fill="FFFFFF"/>
        </w:rPr>
        <w:t>.</w:t>
      </w:r>
      <w:r w:rsidR="009F47EA" w:rsidRPr="009F47EA">
        <w:t xml:space="preserve"> </w:t>
      </w:r>
      <w:r w:rsidR="009F47EA" w:rsidRPr="009F47EA">
        <w:rPr>
          <w:bCs/>
          <w:iCs/>
          <w:color w:val="000000" w:themeColor="text1"/>
          <w:szCs w:val="24"/>
          <w:shd w:val="clear" w:color="auto" w:fill="FFFFFF"/>
        </w:rPr>
        <w:t>30 (2), 337-360.</w:t>
      </w:r>
    </w:p>
    <w:p w14:paraId="2CD2B4EB" w14:textId="6A1D69F9" w:rsidR="002B45B0" w:rsidRDefault="00AD29DA" w:rsidP="009F47EA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/>
          <w:iCs/>
          <w:color w:val="000000" w:themeColor="text1"/>
          <w:szCs w:val="24"/>
          <w:shd w:val="clear" w:color="auto" w:fill="FFFFFF"/>
        </w:rPr>
      </w:pPr>
      <w:r w:rsidRPr="00AD29DA">
        <w:rPr>
          <w:snapToGrid/>
          <w:color w:val="000000"/>
          <w:szCs w:val="24"/>
        </w:rPr>
        <w:t>Echeverri-Carroll</w:t>
      </w:r>
      <w:r>
        <w:rPr>
          <w:snapToGrid/>
          <w:szCs w:val="24"/>
        </w:rPr>
        <w:t xml:space="preserve">, E. </w:t>
      </w:r>
      <w:r w:rsidR="00CE0BFA">
        <w:rPr>
          <w:snapToGrid/>
          <w:szCs w:val="24"/>
        </w:rPr>
        <w:t xml:space="preserve">&amp; </w:t>
      </w:r>
      <w:r>
        <w:rPr>
          <w:snapToGrid/>
          <w:szCs w:val="24"/>
        </w:rPr>
        <w:t>M.P. Feldman (</w:t>
      </w:r>
      <w:r w:rsidR="009F47EA">
        <w:rPr>
          <w:snapToGrid/>
          <w:szCs w:val="24"/>
        </w:rPr>
        <w:t>2019</w:t>
      </w:r>
      <w:r>
        <w:rPr>
          <w:snapToGrid/>
          <w:szCs w:val="24"/>
        </w:rPr>
        <w:t xml:space="preserve">), </w:t>
      </w:r>
      <w:r w:rsidR="00073FD4" w:rsidRPr="00073FD4">
        <w:rPr>
          <w:bCs/>
          <w:iCs/>
          <w:color w:val="000000" w:themeColor="text1"/>
          <w:szCs w:val="24"/>
          <w:shd w:val="clear" w:color="auto" w:fill="FFFFFF"/>
        </w:rPr>
        <w:t>Chasing Entrepreneurial Firms</w:t>
      </w:r>
      <w:r w:rsidR="00073FD4">
        <w:rPr>
          <w:bCs/>
          <w:iCs/>
          <w:color w:val="000000" w:themeColor="text1"/>
          <w:szCs w:val="24"/>
          <w:shd w:val="clear" w:color="auto" w:fill="FFFFFF"/>
        </w:rPr>
        <w:t xml:space="preserve">, </w:t>
      </w:r>
      <w:r w:rsidR="00073FD4">
        <w:rPr>
          <w:bCs/>
          <w:i/>
          <w:iCs/>
          <w:color w:val="000000" w:themeColor="text1"/>
          <w:szCs w:val="24"/>
          <w:shd w:val="clear" w:color="auto" w:fill="FFFFFF"/>
        </w:rPr>
        <w:t>Industry and Innovation.</w:t>
      </w:r>
      <w:r w:rsidR="009F47EA" w:rsidRPr="009F47EA">
        <w:rPr>
          <w:rFonts w:ascii="Arial" w:hAnsi="Arial" w:cs="Arial"/>
          <w:snapToGrid/>
          <w:color w:val="777777"/>
          <w:sz w:val="20"/>
          <w:shd w:val="clear" w:color="auto" w:fill="FFFFFF"/>
        </w:rPr>
        <w:t xml:space="preserve"> </w:t>
      </w:r>
      <w:r w:rsidR="009F47EA" w:rsidRPr="009F47EA">
        <w:rPr>
          <w:bCs/>
          <w:iCs/>
          <w:color w:val="000000" w:themeColor="text1"/>
          <w:szCs w:val="24"/>
          <w:shd w:val="clear" w:color="auto" w:fill="FFFFFF"/>
        </w:rPr>
        <w:t>26 (5), 479-507</w:t>
      </w:r>
      <w:r w:rsidR="009F47EA">
        <w:rPr>
          <w:bCs/>
          <w:i/>
          <w:iCs/>
          <w:color w:val="000000" w:themeColor="text1"/>
          <w:szCs w:val="24"/>
          <w:shd w:val="clear" w:color="auto" w:fill="FFFFFF"/>
        </w:rPr>
        <w:t>.</w:t>
      </w:r>
      <w:r w:rsidR="00073FD4">
        <w:rPr>
          <w:bCs/>
          <w:i/>
          <w:iCs/>
          <w:color w:val="000000" w:themeColor="text1"/>
          <w:szCs w:val="24"/>
          <w:shd w:val="clear" w:color="auto" w:fill="FFFFFF"/>
        </w:rPr>
        <w:t xml:space="preserve"> </w:t>
      </w:r>
    </w:p>
    <w:p w14:paraId="2A736554" w14:textId="245E2626" w:rsidR="002B45B0" w:rsidRPr="004B0BF9" w:rsidRDefault="002B45B0" w:rsidP="002B45B0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>
        <w:rPr>
          <w:bCs/>
          <w:iCs/>
          <w:color w:val="000000" w:themeColor="text1"/>
          <w:szCs w:val="24"/>
          <w:shd w:val="clear" w:color="auto" w:fill="FFFFFF"/>
        </w:rPr>
        <w:t>Feldman, M.P.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 xml:space="preserve"> &amp; </w:t>
      </w:r>
      <w:r>
        <w:rPr>
          <w:bCs/>
          <w:iCs/>
          <w:color w:val="000000" w:themeColor="text1"/>
          <w:szCs w:val="24"/>
          <w:shd w:val="clear" w:color="auto" w:fill="FFFFFF"/>
        </w:rPr>
        <w:t>N. Lowe (</w:t>
      </w:r>
      <w:r w:rsidR="009F47EA">
        <w:rPr>
          <w:bCs/>
          <w:iCs/>
          <w:color w:val="000000" w:themeColor="text1"/>
          <w:szCs w:val="24"/>
          <w:shd w:val="clear" w:color="auto" w:fill="FFFFFF"/>
        </w:rPr>
        <w:t>2019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), </w:t>
      </w:r>
      <w:r w:rsidRPr="002B45B0">
        <w:rPr>
          <w:bCs/>
          <w:iCs/>
          <w:color w:val="000000" w:themeColor="text1"/>
          <w:szCs w:val="24"/>
          <w:shd w:val="clear" w:color="auto" w:fill="FFFFFF"/>
        </w:rPr>
        <w:t>Policy and collective action in place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. </w:t>
      </w:r>
      <w:r w:rsidRPr="002B45B0">
        <w:rPr>
          <w:bCs/>
          <w:i/>
          <w:iCs/>
          <w:color w:val="000000" w:themeColor="text1"/>
          <w:szCs w:val="24"/>
          <w:shd w:val="clear" w:color="auto" w:fill="FFFFFF"/>
        </w:rPr>
        <w:t xml:space="preserve">Cambridge Journal </w:t>
      </w:r>
      <w:r w:rsidR="009F47EA">
        <w:rPr>
          <w:bCs/>
          <w:i/>
          <w:iCs/>
          <w:color w:val="000000" w:themeColor="text1"/>
          <w:szCs w:val="24"/>
          <w:shd w:val="clear" w:color="auto" w:fill="FFFFFF"/>
        </w:rPr>
        <w:t>o</w:t>
      </w:r>
      <w:r w:rsidRPr="002B45B0">
        <w:rPr>
          <w:bCs/>
          <w:i/>
          <w:iCs/>
          <w:color w:val="000000" w:themeColor="text1"/>
          <w:szCs w:val="24"/>
          <w:shd w:val="clear" w:color="auto" w:fill="FFFFFF"/>
        </w:rPr>
        <w:t xml:space="preserve">f Regions, Economy </w:t>
      </w:r>
      <w:r w:rsidR="009F47EA">
        <w:rPr>
          <w:bCs/>
          <w:i/>
          <w:iCs/>
          <w:color w:val="000000" w:themeColor="text1"/>
          <w:szCs w:val="24"/>
          <w:shd w:val="clear" w:color="auto" w:fill="FFFFFF"/>
        </w:rPr>
        <w:t>a</w:t>
      </w:r>
      <w:r w:rsidRPr="002B45B0">
        <w:rPr>
          <w:bCs/>
          <w:i/>
          <w:iCs/>
          <w:color w:val="000000" w:themeColor="text1"/>
          <w:szCs w:val="24"/>
          <w:shd w:val="clear" w:color="auto" w:fill="FFFFFF"/>
        </w:rPr>
        <w:t>nd Society</w:t>
      </w:r>
      <w:r>
        <w:rPr>
          <w:bCs/>
          <w:i/>
          <w:iCs/>
          <w:color w:val="000000" w:themeColor="text1"/>
          <w:szCs w:val="24"/>
          <w:shd w:val="clear" w:color="auto" w:fill="FFFFFF"/>
        </w:rPr>
        <w:t>.</w:t>
      </w:r>
      <w:r w:rsidR="004B0BF9" w:rsidRPr="004B0BF9">
        <w:rPr>
          <w:bCs/>
          <w:iCs/>
        </w:rPr>
        <w:t xml:space="preserve"> </w:t>
      </w:r>
      <w:r w:rsidR="004B0BF9" w:rsidRPr="008B4D0F">
        <w:rPr>
          <w:bCs/>
          <w:iCs/>
        </w:rPr>
        <w:t>11(2), 335–35</w:t>
      </w:r>
      <w:r w:rsidR="004B0BF9">
        <w:rPr>
          <w:bCs/>
          <w:iCs/>
        </w:rPr>
        <w:t>1.</w:t>
      </w:r>
    </w:p>
    <w:p w14:paraId="280305B5" w14:textId="77777777" w:rsidR="009F47EA" w:rsidRPr="009F47EA" w:rsidRDefault="009F47EA" w:rsidP="009F47EA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 w:rsidRPr="001F2099">
        <w:rPr>
          <w:bCs/>
          <w:iCs/>
          <w:color w:val="000000" w:themeColor="text1"/>
          <w:szCs w:val="24"/>
          <w:shd w:val="clear" w:color="auto" w:fill="FFFFFF"/>
        </w:rPr>
        <w:t xml:space="preserve">Donegan, 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M. </w:t>
      </w:r>
      <w:r w:rsidRPr="001F2099">
        <w:rPr>
          <w:bCs/>
          <w:iCs/>
          <w:color w:val="000000" w:themeColor="text1"/>
          <w:szCs w:val="24"/>
          <w:shd w:val="clear" w:color="auto" w:fill="FFFFFF"/>
        </w:rPr>
        <w:t>A Forbes, P Clayton, A Polly, M Feldman, N Lowe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(2019). </w:t>
      </w:r>
      <w:r w:rsidRPr="001F2099">
        <w:rPr>
          <w:bCs/>
          <w:iCs/>
          <w:color w:val="000000" w:themeColor="text1"/>
          <w:szCs w:val="24"/>
          <w:shd w:val="clear" w:color="auto" w:fill="FFFFFF"/>
        </w:rPr>
        <w:t>The tortoise, the hare, and the hybrid: effects of prior employment on the development of an entrepreneurial ecosystem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. </w:t>
      </w:r>
      <w:r w:rsidRPr="001F2099">
        <w:rPr>
          <w:bCs/>
          <w:i/>
          <w:iCs/>
          <w:color w:val="000000" w:themeColor="text1"/>
          <w:szCs w:val="24"/>
          <w:shd w:val="clear" w:color="auto" w:fill="FFFFFF"/>
        </w:rPr>
        <w:t>Industrial and Corporate Change</w:t>
      </w:r>
      <w:r w:rsidRPr="001F2099">
        <w:rPr>
          <w:bCs/>
          <w:iCs/>
          <w:color w:val="000000" w:themeColor="text1"/>
          <w:szCs w:val="24"/>
          <w:shd w:val="clear" w:color="auto" w:fill="FFFFFF"/>
        </w:rPr>
        <w:t xml:space="preserve"> 28 (4), 899-920</w:t>
      </w:r>
      <w:r>
        <w:rPr>
          <w:bCs/>
          <w:iCs/>
          <w:color w:val="000000" w:themeColor="text1"/>
          <w:szCs w:val="24"/>
          <w:shd w:val="clear" w:color="auto" w:fill="FFFFFF"/>
        </w:rPr>
        <w:t>.</w:t>
      </w:r>
    </w:p>
    <w:p w14:paraId="16FEC174" w14:textId="77777777" w:rsidR="00AE0124" w:rsidRDefault="00AE0124" w:rsidP="00AE0124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snapToGrid/>
          <w:szCs w:val="24"/>
        </w:rPr>
      </w:pPr>
      <w:r w:rsidRPr="00AE0124">
        <w:rPr>
          <w:bCs/>
          <w:iCs/>
          <w:color w:val="000000" w:themeColor="text1"/>
          <w:szCs w:val="24"/>
          <w:shd w:val="clear" w:color="auto" w:fill="FFFFFF"/>
        </w:rPr>
        <w:t xml:space="preserve">Clayton, </w:t>
      </w:r>
      <w:r>
        <w:rPr>
          <w:bCs/>
          <w:iCs/>
          <w:color w:val="000000" w:themeColor="text1"/>
          <w:szCs w:val="24"/>
          <w:shd w:val="clear" w:color="auto" w:fill="FFFFFF"/>
        </w:rPr>
        <w:t>P., M.P. Feldman, N.</w:t>
      </w:r>
      <w:r w:rsidRPr="00AE0124">
        <w:rPr>
          <w:bCs/>
          <w:iCs/>
          <w:color w:val="000000" w:themeColor="text1"/>
          <w:szCs w:val="24"/>
          <w:shd w:val="clear" w:color="auto" w:fill="FFFFFF"/>
        </w:rPr>
        <w:t xml:space="preserve"> Lowe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(2018), </w:t>
      </w:r>
      <w:r w:rsidRPr="00AE0124">
        <w:rPr>
          <w:bCs/>
          <w:iCs/>
          <w:color w:val="000000" w:themeColor="text1"/>
          <w:szCs w:val="24"/>
          <w:shd w:val="clear" w:color="auto" w:fill="FFFFFF"/>
        </w:rPr>
        <w:t>Behind the Scenes: Intermediary organizations that facilitate science commercialization through entrepreneurship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. </w:t>
      </w:r>
      <w:r w:rsidRPr="00AE0124">
        <w:rPr>
          <w:bCs/>
          <w:i/>
          <w:iCs/>
          <w:color w:val="000000" w:themeColor="text1"/>
          <w:szCs w:val="24"/>
          <w:shd w:val="clear" w:color="auto" w:fill="FFFFFF"/>
        </w:rPr>
        <w:t xml:space="preserve">The Academy of </w:t>
      </w:r>
      <w:r w:rsidRPr="00AE0124">
        <w:rPr>
          <w:bCs/>
          <w:i/>
          <w:iCs/>
          <w:color w:val="000000" w:themeColor="text1"/>
          <w:szCs w:val="24"/>
          <w:shd w:val="clear" w:color="auto" w:fill="FFFFFF"/>
        </w:rPr>
        <w:lastRenderedPageBreak/>
        <w:t>Management Perspectives</w:t>
      </w:r>
      <w:r>
        <w:rPr>
          <w:bCs/>
          <w:i/>
          <w:iCs/>
          <w:color w:val="000000" w:themeColor="text1"/>
          <w:szCs w:val="24"/>
          <w:shd w:val="clear" w:color="auto" w:fill="FFFFFF"/>
        </w:rPr>
        <w:t>.</w:t>
      </w:r>
      <w:r w:rsidRPr="00AE0124">
        <w:rPr>
          <w:snapToGrid/>
          <w:szCs w:val="24"/>
        </w:rPr>
        <w:t xml:space="preserve"> </w:t>
      </w:r>
    </w:p>
    <w:p w14:paraId="46504AAB" w14:textId="77777777" w:rsidR="00453687" w:rsidRPr="00453687" w:rsidRDefault="00453687" w:rsidP="00453687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 w:rsidRPr="00453687">
        <w:rPr>
          <w:bCs/>
          <w:iCs/>
          <w:color w:val="000000" w:themeColor="text1"/>
          <w:szCs w:val="24"/>
          <w:shd w:val="clear" w:color="auto" w:fill="FFFFFF"/>
        </w:rPr>
        <w:t>Feldman, M. P.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, </w:t>
      </w:r>
      <w:r w:rsidRPr="00453687">
        <w:rPr>
          <w:bCs/>
          <w:iCs/>
          <w:color w:val="000000" w:themeColor="text1"/>
          <w:szCs w:val="24"/>
          <w:shd w:val="clear" w:color="auto" w:fill="FFFFFF"/>
        </w:rPr>
        <w:t xml:space="preserve">M. Halbinger, T. Reichstein, F. Valentin &amp; J. W. Yoon. (2018). Technological achievements in entrepreneurial firms - legacy, value chain experience, and division of innovation labour. </w:t>
      </w:r>
      <w:r w:rsidRPr="00453687">
        <w:rPr>
          <w:bCs/>
          <w:i/>
          <w:iCs/>
          <w:color w:val="000000" w:themeColor="text1"/>
          <w:szCs w:val="24"/>
          <w:shd w:val="clear" w:color="auto" w:fill="FFFFFF"/>
        </w:rPr>
        <w:t xml:space="preserve">Industry and Innovation. </w:t>
      </w:r>
      <w:r w:rsidR="00B25DB9" w:rsidRPr="00B25DB9">
        <w:rPr>
          <w:bCs/>
          <w:iCs/>
          <w:color w:val="000000" w:themeColor="text1"/>
          <w:szCs w:val="24"/>
          <w:shd w:val="clear" w:color="auto" w:fill="FFFFFF"/>
        </w:rPr>
        <w:t>26 (3), 243-268</w:t>
      </w:r>
      <w:r w:rsidR="00B25DB9">
        <w:rPr>
          <w:bCs/>
          <w:i/>
          <w:iCs/>
          <w:color w:val="000000" w:themeColor="text1"/>
          <w:szCs w:val="24"/>
          <w:shd w:val="clear" w:color="auto" w:fill="FFFFFF"/>
        </w:rPr>
        <w:t>.</w:t>
      </w:r>
    </w:p>
    <w:p w14:paraId="114D5F8F" w14:textId="35F4F1D6" w:rsidR="007552B0" w:rsidRPr="008C3982" w:rsidRDefault="00671E83" w:rsidP="007552B0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>
        <w:rPr>
          <w:bCs/>
          <w:iCs/>
          <w:color w:val="000000" w:themeColor="text1"/>
          <w:szCs w:val="24"/>
          <w:shd w:val="clear" w:color="auto" w:fill="FFFFFF"/>
        </w:rPr>
        <w:t>Lanahan, L.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 xml:space="preserve"> &amp; </w:t>
      </w:r>
      <w:r w:rsidR="007552B0">
        <w:rPr>
          <w:bCs/>
          <w:iCs/>
          <w:color w:val="000000" w:themeColor="text1"/>
          <w:szCs w:val="24"/>
          <w:shd w:val="clear" w:color="auto" w:fill="FFFFFF"/>
        </w:rPr>
        <w:t>M. P. Feldman (</w:t>
      </w:r>
      <w:r w:rsidR="008C3982">
        <w:rPr>
          <w:bCs/>
          <w:iCs/>
          <w:color w:val="000000" w:themeColor="text1"/>
          <w:szCs w:val="24"/>
          <w:shd w:val="clear" w:color="auto" w:fill="FFFFFF"/>
        </w:rPr>
        <w:t>2017</w:t>
      </w:r>
      <w:r w:rsidR="007552B0">
        <w:rPr>
          <w:bCs/>
          <w:iCs/>
          <w:color w:val="000000" w:themeColor="text1"/>
          <w:szCs w:val="24"/>
          <w:shd w:val="clear" w:color="auto" w:fill="FFFFFF"/>
        </w:rPr>
        <w:t>), “</w:t>
      </w:r>
      <w:r w:rsidR="007552B0" w:rsidRPr="007552B0">
        <w:rPr>
          <w:bCs/>
          <w:iCs/>
          <w:color w:val="000000" w:themeColor="text1"/>
          <w:szCs w:val="24"/>
          <w:shd w:val="clear" w:color="auto" w:fill="FFFFFF"/>
        </w:rPr>
        <w:t>Approximating Exogenous Variation in R&amp;D: Ev</w:t>
      </w:r>
      <w:r w:rsidR="007552B0">
        <w:rPr>
          <w:bCs/>
          <w:iCs/>
          <w:color w:val="000000" w:themeColor="text1"/>
          <w:szCs w:val="24"/>
          <w:shd w:val="clear" w:color="auto" w:fill="FFFFFF"/>
        </w:rPr>
        <w:t xml:space="preserve">idence from the Kentucky </w:t>
      </w:r>
      <w:r w:rsidR="007552B0" w:rsidRPr="007552B0">
        <w:rPr>
          <w:bCs/>
          <w:iCs/>
          <w:color w:val="000000" w:themeColor="text1"/>
          <w:szCs w:val="24"/>
          <w:shd w:val="clear" w:color="auto" w:fill="FFFFFF"/>
        </w:rPr>
        <w:t>and North Carolina SBIR State Match Programs</w:t>
      </w:r>
      <w:r w:rsidR="007552B0">
        <w:rPr>
          <w:bCs/>
          <w:iCs/>
          <w:color w:val="000000" w:themeColor="text1"/>
          <w:szCs w:val="24"/>
          <w:shd w:val="clear" w:color="auto" w:fill="FFFFFF"/>
        </w:rPr>
        <w:t xml:space="preserve">,” </w:t>
      </w:r>
      <w:r w:rsidR="007552B0">
        <w:rPr>
          <w:bCs/>
          <w:i/>
          <w:iCs/>
          <w:color w:val="000000" w:themeColor="text1"/>
          <w:szCs w:val="24"/>
          <w:shd w:val="clear" w:color="auto" w:fill="FFFFFF"/>
        </w:rPr>
        <w:t>Review of Economics and Statistics.</w:t>
      </w:r>
    </w:p>
    <w:p w14:paraId="6057B7D4" w14:textId="276F5F7C" w:rsidR="00671E83" w:rsidRPr="00671E83" w:rsidRDefault="00671E83" w:rsidP="00671E83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/>
          <w:iCs/>
          <w:color w:val="000000" w:themeColor="text1"/>
          <w:szCs w:val="24"/>
          <w:shd w:val="clear" w:color="auto" w:fill="FFFFFF"/>
        </w:rPr>
      </w:pPr>
      <w:r>
        <w:rPr>
          <w:bCs/>
          <w:iCs/>
          <w:color w:val="000000" w:themeColor="text1"/>
          <w:szCs w:val="24"/>
          <w:shd w:val="clear" w:color="auto" w:fill="FFFFFF"/>
        </w:rPr>
        <w:t>Menzel, M.P, M.P. Feldman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 xml:space="preserve"> &amp; </w:t>
      </w:r>
      <w:r>
        <w:rPr>
          <w:bCs/>
          <w:iCs/>
          <w:color w:val="000000" w:themeColor="text1"/>
          <w:szCs w:val="24"/>
          <w:shd w:val="clear" w:color="auto" w:fill="FFFFFF"/>
        </w:rPr>
        <w:t>T.</w:t>
      </w:r>
      <w:r w:rsidRPr="00671E83">
        <w:rPr>
          <w:bCs/>
          <w:iCs/>
          <w:color w:val="000000" w:themeColor="text1"/>
          <w:szCs w:val="24"/>
          <w:shd w:val="clear" w:color="auto" w:fill="FFFFFF"/>
        </w:rPr>
        <w:t xml:space="preserve"> Broekel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(</w:t>
      </w:r>
      <w:r w:rsidR="008C3982">
        <w:rPr>
          <w:bCs/>
          <w:iCs/>
          <w:color w:val="000000" w:themeColor="text1"/>
          <w:szCs w:val="24"/>
          <w:shd w:val="clear" w:color="auto" w:fill="FFFFFF"/>
        </w:rPr>
        <w:t>2017</w:t>
      </w:r>
      <w:r>
        <w:rPr>
          <w:bCs/>
          <w:iCs/>
          <w:color w:val="000000" w:themeColor="text1"/>
          <w:szCs w:val="24"/>
          <w:shd w:val="clear" w:color="auto" w:fill="FFFFFF"/>
        </w:rPr>
        <w:t>),</w:t>
      </w:r>
      <w:r w:rsidRPr="00671E83">
        <w:rPr>
          <w:bCs/>
          <w:iCs/>
          <w:color w:val="000000" w:themeColor="text1"/>
          <w:szCs w:val="24"/>
          <w:shd w:val="clear" w:color="auto" w:fill="FFFFFF"/>
        </w:rPr>
        <w:t xml:space="preserve"> </w:t>
      </w:r>
      <w:r>
        <w:rPr>
          <w:bCs/>
          <w:iCs/>
          <w:color w:val="000000" w:themeColor="text1"/>
          <w:szCs w:val="24"/>
          <w:shd w:val="clear" w:color="auto" w:fill="FFFFFF"/>
        </w:rPr>
        <w:t>“</w:t>
      </w:r>
      <w:r w:rsidRPr="00671E83">
        <w:rPr>
          <w:bCs/>
          <w:iCs/>
          <w:color w:val="000000" w:themeColor="text1"/>
          <w:szCs w:val="24"/>
          <w:shd w:val="clear" w:color="auto" w:fill="FFFFFF"/>
        </w:rPr>
        <w:t>Institutional change and network evolution: explorative and exploitative tie formations of co-inventors during the dot-com bubble in the Research Triangle region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,” </w:t>
      </w:r>
      <w:r>
        <w:rPr>
          <w:bCs/>
          <w:i/>
          <w:iCs/>
          <w:color w:val="000000" w:themeColor="text1"/>
          <w:szCs w:val="24"/>
          <w:shd w:val="clear" w:color="auto" w:fill="FFFFFF"/>
        </w:rPr>
        <w:t>Regional Studies</w:t>
      </w:r>
      <w:r w:rsidR="004110DA" w:rsidRPr="008C3982">
        <w:rPr>
          <w:bCs/>
          <w:iCs/>
          <w:color w:val="000000" w:themeColor="text1"/>
          <w:szCs w:val="24"/>
          <w:shd w:val="clear" w:color="auto" w:fill="FFFFFF"/>
        </w:rPr>
        <w:t>.</w:t>
      </w:r>
      <w:r w:rsidR="008C3982" w:rsidRPr="008C3982">
        <w:rPr>
          <w:bCs/>
          <w:iCs/>
          <w:color w:val="000000" w:themeColor="text1"/>
          <w:szCs w:val="24"/>
          <w:shd w:val="clear" w:color="auto" w:fill="FFFFFF"/>
        </w:rPr>
        <w:t xml:space="preserve"> </w:t>
      </w:r>
    </w:p>
    <w:p w14:paraId="203439C7" w14:textId="2CF8EBE0" w:rsidR="001B5AA5" w:rsidRPr="008C3982" w:rsidRDefault="004110DA" w:rsidP="002353B3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>
        <w:rPr>
          <w:bCs/>
          <w:iCs/>
          <w:color w:val="000000" w:themeColor="text1"/>
          <w:szCs w:val="24"/>
          <w:shd w:val="clear" w:color="auto" w:fill="FFFFFF"/>
        </w:rPr>
        <w:t>Feldman, M.P.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 xml:space="preserve"> &amp; </w:t>
      </w:r>
      <w:r>
        <w:rPr>
          <w:bCs/>
          <w:iCs/>
          <w:color w:val="000000" w:themeColor="text1"/>
          <w:szCs w:val="24"/>
          <w:shd w:val="clear" w:color="auto" w:fill="FFFFFF"/>
        </w:rPr>
        <w:t>N. Lowe (</w:t>
      </w:r>
      <w:r w:rsidR="008C3982">
        <w:rPr>
          <w:bCs/>
          <w:iCs/>
          <w:color w:val="000000" w:themeColor="text1"/>
          <w:szCs w:val="24"/>
          <w:shd w:val="clear" w:color="auto" w:fill="FFFFFF"/>
        </w:rPr>
        <w:t>2017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), “Evidence-Based Economic Development Policy,” </w:t>
      </w:r>
      <w:r w:rsidR="00550043">
        <w:rPr>
          <w:bCs/>
          <w:i/>
          <w:iCs/>
          <w:color w:val="000000" w:themeColor="text1"/>
          <w:szCs w:val="24"/>
          <w:shd w:val="clear" w:color="auto" w:fill="FFFFFF"/>
        </w:rPr>
        <w:t>Innovations: Technology, Governance and Globalization.</w:t>
      </w:r>
      <w:r w:rsidR="008C3982" w:rsidRPr="008C3982">
        <w:t xml:space="preserve"> </w:t>
      </w:r>
      <w:r w:rsidR="008C3982" w:rsidRPr="008C3982">
        <w:rPr>
          <w:bCs/>
          <w:i/>
          <w:iCs/>
          <w:color w:val="000000" w:themeColor="text1"/>
          <w:szCs w:val="24"/>
          <w:shd w:val="clear" w:color="auto" w:fill="FFFFFF"/>
        </w:rPr>
        <w:t>11</w:t>
      </w:r>
      <w:r w:rsidR="008C3982" w:rsidRPr="008C3982">
        <w:rPr>
          <w:bCs/>
          <w:iCs/>
          <w:color w:val="000000" w:themeColor="text1"/>
          <w:szCs w:val="24"/>
          <w:shd w:val="clear" w:color="auto" w:fill="FFFFFF"/>
        </w:rPr>
        <w:t xml:space="preserve">(3), 34-49. </w:t>
      </w:r>
    </w:p>
    <w:p w14:paraId="0E994124" w14:textId="47C67D08" w:rsidR="002353B3" w:rsidRPr="008C3982" w:rsidRDefault="00E15FE2" w:rsidP="001B5AA5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>
        <w:rPr>
          <w:bCs/>
          <w:iCs/>
          <w:color w:val="000000" w:themeColor="text1"/>
          <w:szCs w:val="24"/>
          <w:shd w:val="clear" w:color="auto" w:fill="FFFFFF"/>
        </w:rPr>
        <w:t>Modic, D.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 xml:space="preserve"> &amp; 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M.P. Feldman </w:t>
      </w:r>
      <w:r w:rsidR="001B5AA5">
        <w:rPr>
          <w:bCs/>
          <w:iCs/>
          <w:color w:val="000000" w:themeColor="text1"/>
          <w:szCs w:val="24"/>
          <w:shd w:val="clear" w:color="auto" w:fill="FFFFFF"/>
        </w:rPr>
        <w:t>(</w:t>
      </w:r>
      <w:r w:rsidR="008C3982">
        <w:rPr>
          <w:bCs/>
          <w:iCs/>
          <w:color w:val="000000" w:themeColor="text1"/>
          <w:szCs w:val="24"/>
          <w:shd w:val="clear" w:color="auto" w:fill="FFFFFF"/>
        </w:rPr>
        <w:t>2017</w:t>
      </w:r>
      <w:r w:rsidR="001B5AA5">
        <w:rPr>
          <w:bCs/>
          <w:iCs/>
          <w:color w:val="000000" w:themeColor="text1"/>
          <w:szCs w:val="24"/>
          <w:shd w:val="clear" w:color="auto" w:fill="FFFFFF"/>
        </w:rPr>
        <w:t>), “</w:t>
      </w:r>
      <w:r w:rsidR="001B5AA5" w:rsidRPr="001B5AA5">
        <w:rPr>
          <w:bCs/>
          <w:iCs/>
          <w:color w:val="000000" w:themeColor="text1"/>
          <w:szCs w:val="24"/>
          <w:shd w:val="clear" w:color="auto" w:fill="FFFFFF"/>
        </w:rPr>
        <w:t>Mapping the Human Brain: Comparing the U.S. and EU Grand Challenges</w:t>
      </w:r>
      <w:r w:rsidR="001B5AA5">
        <w:rPr>
          <w:bCs/>
          <w:iCs/>
          <w:color w:val="000000" w:themeColor="text1"/>
          <w:szCs w:val="24"/>
          <w:shd w:val="clear" w:color="auto" w:fill="FFFFFF"/>
        </w:rPr>
        <w:t xml:space="preserve">,” </w:t>
      </w:r>
      <w:r w:rsidR="001B5AA5" w:rsidRPr="001B5AA5">
        <w:rPr>
          <w:bCs/>
          <w:i/>
          <w:iCs/>
          <w:color w:val="000000" w:themeColor="text1"/>
          <w:szCs w:val="24"/>
          <w:shd w:val="clear" w:color="auto" w:fill="FFFFFF"/>
        </w:rPr>
        <w:t xml:space="preserve">Science and Public Policy. </w:t>
      </w:r>
      <w:r w:rsidR="008C3982" w:rsidRPr="008C3982">
        <w:rPr>
          <w:bCs/>
          <w:i/>
          <w:iCs/>
          <w:color w:val="000000" w:themeColor="text1"/>
          <w:szCs w:val="24"/>
          <w:shd w:val="clear" w:color="auto" w:fill="FFFFFF"/>
        </w:rPr>
        <w:t>44</w:t>
      </w:r>
      <w:r w:rsidR="008C3982" w:rsidRPr="008C3982">
        <w:rPr>
          <w:bCs/>
          <w:iCs/>
          <w:color w:val="000000" w:themeColor="text1"/>
          <w:szCs w:val="24"/>
          <w:shd w:val="clear" w:color="auto" w:fill="FFFFFF"/>
        </w:rPr>
        <w:t xml:space="preserve">(3), 440-449. </w:t>
      </w:r>
    </w:p>
    <w:p w14:paraId="2864BE3F" w14:textId="2FB694D5" w:rsidR="00550043" w:rsidRPr="00550043" w:rsidRDefault="00550043" w:rsidP="00550043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 w:rsidRPr="00550043">
        <w:rPr>
          <w:bCs/>
          <w:iCs/>
          <w:color w:val="000000" w:themeColor="text1"/>
          <w:szCs w:val="24"/>
          <w:shd w:val="clear" w:color="auto" w:fill="FFFFFF"/>
        </w:rPr>
        <w:t>Lowe, N,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 xml:space="preserve"> &amp; </w:t>
      </w:r>
      <w:r>
        <w:rPr>
          <w:bCs/>
          <w:iCs/>
          <w:color w:val="000000" w:themeColor="text1"/>
          <w:szCs w:val="24"/>
          <w:shd w:val="clear" w:color="auto" w:fill="FFFFFF"/>
        </w:rPr>
        <w:t>M.P. Feldman (</w:t>
      </w:r>
      <w:r w:rsidR="008C3982">
        <w:rPr>
          <w:bCs/>
          <w:iCs/>
          <w:color w:val="000000" w:themeColor="text1"/>
          <w:szCs w:val="24"/>
          <w:shd w:val="clear" w:color="auto" w:fill="FFFFFF"/>
        </w:rPr>
        <w:t>2017</w:t>
      </w:r>
      <w:r>
        <w:rPr>
          <w:bCs/>
          <w:iCs/>
          <w:color w:val="000000" w:themeColor="text1"/>
          <w:szCs w:val="24"/>
          <w:shd w:val="clear" w:color="auto" w:fill="FFFFFF"/>
        </w:rPr>
        <w:t>), “</w:t>
      </w:r>
      <w:r w:rsidRPr="00550043">
        <w:rPr>
          <w:bCs/>
          <w:iCs/>
          <w:color w:val="000000" w:themeColor="text1"/>
          <w:szCs w:val="24"/>
          <w:shd w:val="clear" w:color="auto" w:fill="FFFFFF"/>
        </w:rPr>
        <w:t>Institutional Life within an Entrepreneurial Region</w:t>
      </w:r>
      <w:r w:rsidR="008C3982">
        <w:rPr>
          <w:bCs/>
          <w:iCs/>
          <w:color w:val="000000" w:themeColor="text1"/>
          <w:szCs w:val="24"/>
          <w:shd w:val="clear" w:color="auto" w:fill="FFFFFF"/>
        </w:rPr>
        <w:t>.</w:t>
      </w:r>
      <w:r w:rsidRPr="00550043">
        <w:rPr>
          <w:bCs/>
          <w:iCs/>
          <w:color w:val="000000" w:themeColor="text1"/>
          <w:szCs w:val="24"/>
          <w:shd w:val="clear" w:color="auto" w:fill="FFFFFF"/>
        </w:rPr>
        <w:t>"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</w:t>
      </w:r>
      <w:r>
        <w:rPr>
          <w:bCs/>
          <w:i/>
          <w:iCs/>
          <w:color w:val="000000" w:themeColor="text1"/>
          <w:szCs w:val="24"/>
          <w:shd w:val="clear" w:color="auto" w:fill="FFFFFF"/>
        </w:rPr>
        <w:t xml:space="preserve">Geography Compass. </w:t>
      </w:r>
      <w:r w:rsidR="008C3982" w:rsidRPr="008C3982">
        <w:rPr>
          <w:bCs/>
          <w:i/>
          <w:iCs/>
          <w:color w:val="000000" w:themeColor="text1"/>
          <w:szCs w:val="24"/>
          <w:shd w:val="clear" w:color="auto" w:fill="FFFFFF"/>
        </w:rPr>
        <w:t>11</w:t>
      </w:r>
      <w:r w:rsidR="008C3982" w:rsidRPr="008C3982">
        <w:rPr>
          <w:bCs/>
          <w:iCs/>
          <w:color w:val="000000" w:themeColor="text1"/>
          <w:szCs w:val="24"/>
          <w:shd w:val="clear" w:color="auto" w:fill="FFFFFF"/>
        </w:rPr>
        <w:t xml:space="preserve">(3). </w:t>
      </w:r>
    </w:p>
    <w:p w14:paraId="3BE34B42" w14:textId="4B8B8E28" w:rsidR="00EE22BB" w:rsidRDefault="00EE22BB" w:rsidP="00901B24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925154">
        <w:rPr>
          <w:color w:val="000000" w:themeColor="text1"/>
          <w:szCs w:val="24"/>
        </w:rPr>
        <w:t>Feldman, M.P, T. Hadjimichael, T. Kemeny,</w:t>
      </w:r>
      <w:r w:rsidR="00CE0BFA">
        <w:rPr>
          <w:color w:val="000000" w:themeColor="text1"/>
          <w:szCs w:val="24"/>
        </w:rPr>
        <w:t xml:space="preserve"> &amp; </w:t>
      </w:r>
      <w:r w:rsidRPr="00925154">
        <w:rPr>
          <w:color w:val="000000" w:themeColor="text1"/>
          <w:szCs w:val="24"/>
        </w:rPr>
        <w:t xml:space="preserve">L. Lanahan, </w:t>
      </w:r>
      <w:r w:rsidR="00901B24">
        <w:rPr>
          <w:color w:val="000000" w:themeColor="text1"/>
          <w:szCs w:val="24"/>
        </w:rPr>
        <w:t>(2016</w:t>
      </w:r>
      <w:r>
        <w:rPr>
          <w:color w:val="000000" w:themeColor="text1"/>
          <w:szCs w:val="24"/>
        </w:rPr>
        <w:t>),</w:t>
      </w:r>
      <w:r w:rsidRPr="00925154">
        <w:rPr>
          <w:color w:val="000000" w:themeColor="text1"/>
          <w:szCs w:val="24"/>
        </w:rPr>
        <w:t xml:space="preserve"> “The Logic of Economic Development: A Definition and Model for Investment</w:t>
      </w:r>
      <w:r>
        <w:rPr>
          <w:color w:val="000000" w:themeColor="text1"/>
          <w:szCs w:val="24"/>
        </w:rPr>
        <w:t>.”</w:t>
      </w:r>
      <w:r w:rsidRPr="00925154">
        <w:rPr>
          <w:color w:val="000000" w:themeColor="text1"/>
          <w:szCs w:val="24"/>
        </w:rPr>
        <w:t xml:space="preserve"> </w:t>
      </w:r>
      <w:r>
        <w:rPr>
          <w:i/>
          <w:iCs/>
          <w:color w:val="000000" w:themeColor="text1"/>
          <w:szCs w:val="24"/>
        </w:rPr>
        <w:t>Environment and Planning C</w:t>
      </w:r>
      <w:r w:rsidRPr="00925154">
        <w:rPr>
          <w:i/>
          <w:iCs/>
          <w:color w:val="000000" w:themeColor="text1"/>
          <w:szCs w:val="24"/>
        </w:rPr>
        <w:t>: Government and Policy</w:t>
      </w:r>
      <w:r w:rsidRPr="00925154">
        <w:rPr>
          <w:color w:val="000000" w:themeColor="text1"/>
          <w:szCs w:val="24"/>
        </w:rPr>
        <w:t>.</w:t>
      </w:r>
      <w:r w:rsidR="00003189">
        <w:rPr>
          <w:color w:val="000000" w:themeColor="text1"/>
          <w:szCs w:val="24"/>
        </w:rPr>
        <w:t xml:space="preserve"> 34: 5 – 21.</w:t>
      </w:r>
    </w:p>
    <w:p w14:paraId="19CAEAB0" w14:textId="06C54BB0" w:rsidR="002353B3" w:rsidRPr="002353B3" w:rsidRDefault="002353B3" w:rsidP="002353B3">
      <w:pPr>
        <w:shd w:val="clear" w:color="auto" w:fill="FFFFFF"/>
        <w:spacing w:line="285" w:lineRule="atLeast"/>
        <w:ind w:left="720" w:hanging="720"/>
        <w:outlineLvl w:val="2"/>
        <w:rPr>
          <w:color w:val="222222"/>
          <w:szCs w:val="24"/>
          <w:shd w:val="clear" w:color="auto" w:fill="FFFFFF"/>
        </w:rPr>
      </w:pPr>
      <w:r w:rsidRPr="00925154">
        <w:rPr>
          <w:rFonts w:cs="Arial"/>
          <w:color w:val="000000" w:themeColor="text1"/>
        </w:rPr>
        <w:t>Graddy-Reed, A.</w:t>
      </w:r>
      <w:r w:rsidR="00CE0BFA">
        <w:rPr>
          <w:rFonts w:cs="Arial"/>
          <w:color w:val="000000" w:themeColor="text1"/>
        </w:rPr>
        <w:t xml:space="preserve"> &amp; </w:t>
      </w:r>
      <w:hyperlink r:id="rId9" w:history="1">
        <w:r w:rsidRPr="00925154">
          <w:rPr>
            <w:rStyle w:val="Hyperlink"/>
            <w:rFonts w:cs="Arial"/>
            <w:color w:val="000000" w:themeColor="text1"/>
          </w:rPr>
          <w:t>M.P. </w:t>
        </w:r>
        <w:r w:rsidRPr="00925154">
          <w:rPr>
            <w:rStyle w:val="Hyperlink"/>
            <w:rFonts w:cs="Arial"/>
            <w:bCs/>
            <w:color w:val="000000" w:themeColor="text1"/>
          </w:rPr>
          <w:t>Feldman</w:t>
        </w:r>
      </w:hyperlink>
      <w:r>
        <w:rPr>
          <w:rStyle w:val="Hyperlink"/>
          <w:rFonts w:cs="Arial"/>
          <w:bCs/>
          <w:color w:val="000000" w:themeColor="text1"/>
        </w:rPr>
        <w:t xml:space="preserve"> </w:t>
      </w:r>
      <w:r>
        <w:rPr>
          <w:color w:val="000000" w:themeColor="text1"/>
        </w:rPr>
        <w:t>(2016</w:t>
      </w:r>
      <w:r w:rsidRPr="00925154">
        <w:rPr>
          <w:color w:val="000000" w:themeColor="text1"/>
        </w:rPr>
        <w:t>)</w:t>
      </w:r>
      <w:r>
        <w:rPr>
          <w:color w:val="000000" w:themeColor="text1"/>
        </w:rPr>
        <w:t>,</w:t>
      </w:r>
      <w:r w:rsidRPr="00925154">
        <w:rPr>
          <w:color w:val="000000" w:themeColor="text1"/>
        </w:rPr>
        <w:t xml:space="preserve"> “</w:t>
      </w:r>
      <w:hyperlink r:id="rId10" w:history="1">
        <w:r w:rsidRPr="00925154">
          <w:rPr>
            <w:rStyle w:val="Hyperlink"/>
            <w:rFonts w:cs="Arial"/>
            <w:color w:val="000000" w:themeColor="text1"/>
          </w:rPr>
          <w:t>Stepping up: an empirical analysis of the role of social innovation in response to an economic recession</w:t>
        </w:r>
      </w:hyperlink>
      <w:r>
        <w:t>.</w:t>
      </w:r>
      <w:r>
        <w:rPr>
          <w:rFonts w:cs="Arial"/>
          <w:color w:val="000000" w:themeColor="text1"/>
        </w:rPr>
        <w:t>”</w:t>
      </w:r>
      <w:r w:rsidRPr="00925154">
        <w:rPr>
          <w:rFonts w:cs="Arial"/>
          <w:color w:val="000000" w:themeColor="text1"/>
        </w:rPr>
        <w:t xml:space="preserve"> </w:t>
      </w:r>
      <w:r w:rsidRPr="00925154">
        <w:rPr>
          <w:rFonts w:cs="Arial"/>
          <w:i/>
          <w:color w:val="000000" w:themeColor="text1"/>
        </w:rPr>
        <w:t>Cambridge Journal of Regions, Economy and Society</w:t>
      </w:r>
      <w:r>
        <w:rPr>
          <w:i/>
          <w:color w:val="000000" w:themeColor="text1"/>
          <w:szCs w:val="24"/>
        </w:rPr>
        <w:t>,</w:t>
      </w:r>
      <w:r w:rsidRPr="008C33D2">
        <w:rPr>
          <w:color w:val="222222"/>
          <w:szCs w:val="24"/>
          <w:shd w:val="clear" w:color="auto" w:fill="FFFFFF"/>
        </w:rPr>
        <w:t xml:space="preserve"> </w:t>
      </w:r>
      <w:r w:rsidRPr="00053763">
        <w:rPr>
          <w:color w:val="222222"/>
          <w:szCs w:val="24"/>
          <w:shd w:val="clear" w:color="auto" w:fill="FFFFFF"/>
        </w:rPr>
        <w:t>34</w:t>
      </w:r>
      <w:r>
        <w:rPr>
          <w:color w:val="222222"/>
          <w:szCs w:val="24"/>
          <w:shd w:val="clear" w:color="auto" w:fill="FFFFFF"/>
        </w:rPr>
        <w:t>:</w:t>
      </w:r>
      <w:r w:rsidRPr="00053763">
        <w:rPr>
          <w:color w:val="222222"/>
          <w:szCs w:val="24"/>
          <w:shd w:val="clear" w:color="auto" w:fill="FFFFFF"/>
        </w:rPr>
        <w:t xml:space="preserve"> 5 – 21</w:t>
      </w:r>
      <w:r>
        <w:rPr>
          <w:color w:val="222222"/>
          <w:szCs w:val="24"/>
          <w:shd w:val="clear" w:color="auto" w:fill="FFFFFF"/>
        </w:rPr>
        <w:t>.</w:t>
      </w:r>
      <w:r w:rsidRPr="00053763">
        <w:rPr>
          <w:color w:val="222222"/>
          <w:szCs w:val="24"/>
          <w:shd w:val="clear" w:color="auto" w:fill="FFFFFF"/>
        </w:rPr>
        <w:t xml:space="preserve"> </w:t>
      </w:r>
    </w:p>
    <w:p w14:paraId="189A0EE6" w14:textId="34A96FB2" w:rsidR="00063C14" w:rsidRPr="00876CFF" w:rsidRDefault="00063C14" w:rsidP="00063C14">
      <w:pPr>
        <w:widowControl/>
        <w:ind w:left="720" w:hanging="720"/>
        <w:rPr>
          <w:snapToGrid/>
          <w:szCs w:val="24"/>
        </w:rPr>
      </w:pPr>
      <w:r w:rsidRPr="00876CFF">
        <w:rPr>
          <w:snapToGrid/>
          <w:szCs w:val="24"/>
        </w:rPr>
        <w:t>Lanahan, L., A. Graddy-Reed,</w:t>
      </w:r>
      <w:r w:rsidR="00CE0BFA">
        <w:rPr>
          <w:snapToGrid/>
          <w:szCs w:val="24"/>
        </w:rPr>
        <w:t xml:space="preserve"> &amp; </w:t>
      </w:r>
      <w:r w:rsidRPr="00876CFF">
        <w:rPr>
          <w:snapToGrid/>
          <w:szCs w:val="24"/>
        </w:rPr>
        <w:t>M.P. Feldman, (2016) ‘The Domino Effects of Federal Research Funding,’ Plos ONE, 11(6): e0157325. doi:10.1371/ journal.pone.0157325</w:t>
      </w:r>
    </w:p>
    <w:p w14:paraId="693A406E" w14:textId="171BBE62" w:rsidR="00F55FC4" w:rsidRPr="00984CEC" w:rsidRDefault="00F55FC4" w:rsidP="00965CDB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Cs/>
          <w:iCs/>
          <w:color w:val="000000" w:themeColor="text1"/>
          <w:szCs w:val="24"/>
          <w:shd w:val="clear" w:color="auto" w:fill="FFFFFF"/>
        </w:rPr>
      </w:pPr>
      <w:r w:rsidRPr="00EE22BB">
        <w:rPr>
          <w:bCs/>
          <w:iCs/>
          <w:color w:val="000000" w:themeColor="text1"/>
          <w:szCs w:val="24"/>
          <w:shd w:val="clear" w:color="auto" w:fill="FFFFFF"/>
        </w:rPr>
        <w:t>Kemeny,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T.,</w:t>
      </w:r>
      <w:r w:rsidRPr="00EE22BB">
        <w:rPr>
          <w:bCs/>
          <w:iCs/>
          <w:color w:val="000000" w:themeColor="text1"/>
          <w:szCs w:val="24"/>
          <w:shd w:val="clear" w:color="auto" w:fill="FFFFFF"/>
        </w:rPr>
        <w:t xml:space="preserve"> M</w:t>
      </w:r>
      <w:r>
        <w:rPr>
          <w:bCs/>
          <w:iCs/>
          <w:color w:val="000000" w:themeColor="text1"/>
          <w:szCs w:val="24"/>
          <w:shd w:val="clear" w:color="auto" w:fill="FFFFFF"/>
        </w:rPr>
        <w:t>. P.</w:t>
      </w:r>
      <w:r w:rsidRPr="00EE22BB">
        <w:rPr>
          <w:bCs/>
          <w:iCs/>
          <w:color w:val="000000" w:themeColor="text1"/>
          <w:szCs w:val="24"/>
          <w:shd w:val="clear" w:color="auto" w:fill="FFFFFF"/>
        </w:rPr>
        <w:t xml:space="preserve"> Feldman, F Ethridge,</w:t>
      </w:r>
      <w:r w:rsidR="00CE0BFA">
        <w:rPr>
          <w:bCs/>
          <w:iCs/>
          <w:color w:val="000000" w:themeColor="text1"/>
          <w:szCs w:val="24"/>
          <w:shd w:val="clear" w:color="auto" w:fill="FFFFFF"/>
        </w:rPr>
        <w:t xml:space="preserve"> &amp; </w:t>
      </w:r>
      <w:r w:rsidRPr="00EE22BB">
        <w:rPr>
          <w:bCs/>
          <w:iCs/>
          <w:color w:val="000000" w:themeColor="text1"/>
          <w:szCs w:val="24"/>
          <w:shd w:val="clear" w:color="auto" w:fill="FFFFFF"/>
        </w:rPr>
        <w:t>T Zoller</w:t>
      </w:r>
      <w:r w:rsidR="00307EA8">
        <w:rPr>
          <w:bCs/>
          <w:iCs/>
          <w:color w:val="000000" w:themeColor="text1"/>
          <w:szCs w:val="24"/>
          <w:shd w:val="clear" w:color="auto" w:fill="FFFFFF"/>
        </w:rPr>
        <w:t xml:space="preserve"> (2016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), </w:t>
      </w:r>
      <w:r w:rsidRPr="00EE22BB">
        <w:rPr>
          <w:bCs/>
          <w:iCs/>
          <w:color w:val="000000" w:themeColor="text1"/>
          <w:szCs w:val="24"/>
          <w:shd w:val="clear" w:color="auto" w:fill="FFFFFF"/>
        </w:rPr>
        <w:t>The economic value of local social networks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. </w:t>
      </w:r>
      <w:r w:rsidRPr="00EE22BB">
        <w:rPr>
          <w:bCs/>
          <w:i/>
          <w:iCs/>
          <w:color w:val="000000" w:themeColor="text1"/>
          <w:szCs w:val="24"/>
          <w:shd w:val="clear" w:color="auto" w:fill="FFFFFF"/>
        </w:rPr>
        <w:t>Journal of Economic Geography</w:t>
      </w:r>
      <w:r>
        <w:rPr>
          <w:bCs/>
          <w:iCs/>
          <w:color w:val="000000" w:themeColor="text1"/>
          <w:szCs w:val="24"/>
          <w:shd w:val="clear" w:color="auto" w:fill="FFFFFF"/>
        </w:rPr>
        <w:t>.</w:t>
      </w:r>
      <w:r w:rsidR="00965CDB" w:rsidRPr="00965CDB">
        <w:rPr>
          <w:rFonts w:ascii="Helvetica" w:hAnsi="Helvetica"/>
          <w:snapToGrid/>
          <w:color w:val="2A2A2A"/>
          <w:sz w:val="32"/>
          <w:szCs w:val="32"/>
          <w:shd w:val="clear" w:color="auto" w:fill="FFFFFF"/>
        </w:rPr>
        <w:t xml:space="preserve"> </w:t>
      </w:r>
      <w:r w:rsidR="00965CDB" w:rsidRPr="00965CDB">
        <w:rPr>
          <w:bCs/>
          <w:iCs/>
          <w:color w:val="000000" w:themeColor="text1"/>
          <w:szCs w:val="24"/>
          <w:shd w:val="clear" w:color="auto" w:fill="FFFFFF"/>
        </w:rPr>
        <w:t>16 (5): 1101-1122</w:t>
      </w:r>
      <w:r w:rsidR="00965CDB">
        <w:rPr>
          <w:bCs/>
          <w:iCs/>
          <w:color w:val="000000" w:themeColor="text1"/>
          <w:szCs w:val="24"/>
          <w:shd w:val="clear" w:color="auto" w:fill="FFFFFF"/>
        </w:rPr>
        <w:t xml:space="preserve">.  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Awarded the 2016 </w:t>
      </w:r>
      <w:r w:rsidRPr="00984CEC">
        <w:rPr>
          <w:bCs/>
          <w:iCs/>
          <w:color w:val="000000" w:themeColor="text1"/>
          <w:szCs w:val="24"/>
          <w:shd w:val="clear" w:color="auto" w:fill="FFFFFF"/>
        </w:rPr>
        <w:t>Urban Land Institute/Journal of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Economic Geography (JOEG) Best Paper Prize.</w:t>
      </w:r>
    </w:p>
    <w:p w14:paraId="7AC6A29C" w14:textId="68C85EA8" w:rsidR="00043D30" w:rsidRPr="00EE22BB" w:rsidRDefault="00D3102C" w:rsidP="00EE22BB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i/>
          <w:iCs/>
          <w:szCs w:val="24"/>
          <w:shd w:val="clear" w:color="auto" w:fill="FFFFFF"/>
        </w:rPr>
      </w:pPr>
      <w:r w:rsidRPr="00043D30">
        <w:rPr>
          <w:bCs/>
          <w:szCs w:val="24"/>
          <w:shd w:val="clear" w:color="auto" w:fill="FFFFFF"/>
        </w:rPr>
        <w:t>Lanahan, L.</w:t>
      </w:r>
      <w:r w:rsidR="00CE0BFA">
        <w:rPr>
          <w:szCs w:val="24"/>
          <w:shd w:val="clear" w:color="auto" w:fill="FFFFFF"/>
        </w:rPr>
        <w:t xml:space="preserve"> &amp; </w:t>
      </w:r>
      <w:r w:rsidR="00EE22BB">
        <w:rPr>
          <w:szCs w:val="24"/>
          <w:shd w:val="clear" w:color="auto" w:fill="FFFFFF"/>
        </w:rPr>
        <w:t>M. P. Feldman, (2015</w:t>
      </w:r>
      <w:r w:rsidRPr="00043D30">
        <w:rPr>
          <w:szCs w:val="24"/>
          <w:shd w:val="clear" w:color="auto" w:fill="FFFFFF"/>
        </w:rPr>
        <w:t>)</w:t>
      </w:r>
      <w:r w:rsidR="000A2BE7">
        <w:rPr>
          <w:szCs w:val="24"/>
          <w:shd w:val="clear" w:color="auto" w:fill="FFFFFF"/>
        </w:rPr>
        <w:t>,</w:t>
      </w:r>
      <w:r w:rsidRPr="00043D30">
        <w:rPr>
          <w:szCs w:val="24"/>
          <w:shd w:val="clear" w:color="auto" w:fill="FFFFFF"/>
        </w:rPr>
        <w:t xml:space="preserve"> </w:t>
      </w:r>
      <w:r w:rsidR="008C33D2">
        <w:rPr>
          <w:szCs w:val="24"/>
          <w:shd w:val="clear" w:color="auto" w:fill="FFFFFF"/>
        </w:rPr>
        <w:t>“</w:t>
      </w:r>
      <w:r w:rsidRPr="00043D30">
        <w:rPr>
          <w:szCs w:val="24"/>
          <w:shd w:val="clear" w:color="auto" w:fill="FFFFFF"/>
        </w:rPr>
        <w:t>Multilevel Innovation Policy Mix: A Closer Look at State Policies that Au</w:t>
      </w:r>
      <w:r w:rsidR="008C33D2">
        <w:rPr>
          <w:szCs w:val="24"/>
          <w:shd w:val="clear" w:color="auto" w:fill="FFFFFF"/>
        </w:rPr>
        <w:t>gment the Federal SBIR Program.”</w:t>
      </w:r>
      <w:r w:rsidRPr="00043D30">
        <w:rPr>
          <w:szCs w:val="24"/>
          <w:shd w:val="clear" w:color="auto" w:fill="FFFFFF"/>
        </w:rPr>
        <w:t> </w:t>
      </w:r>
      <w:r w:rsidRPr="00043D30">
        <w:rPr>
          <w:i/>
          <w:iCs/>
          <w:szCs w:val="24"/>
          <w:shd w:val="clear" w:color="auto" w:fill="FFFFFF"/>
        </w:rPr>
        <w:t>Research Policy</w:t>
      </w:r>
      <w:r w:rsidR="001B50BB" w:rsidRPr="00043D30">
        <w:rPr>
          <w:i/>
          <w:iCs/>
          <w:szCs w:val="24"/>
          <w:shd w:val="clear" w:color="auto" w:fill="FFFFFF"/>
        </w:rPr>
        <w:t>.</w:t>
      </w:r>
      <w:r w:rsidRPr="00043D30">
        <w:rPr>
          <w:i/>
          <w:iCs/>
          <w:szCs w:val="24"/>
          <w:shd w:val="clear" w:color="auto" w:fill="FFFFFF"/>
        </w:rPr>
        <w:t> </w:t>
      </w:r>
      <w:r w:rsidR="00EE22BB">
        <w:rPr>
          <w:i/>
          <w:iCs/>
          <w:szCs w:val="24"/>
          <w:shd w:val="clear" w:color="auto" w:fill="FFFFFF"/>
        </w:rPr>
        <w:t xml:space="preserve"> 44 (7), 1387-1402. </w:t>
      </w:r>
    </w:p>
    <w:p w14:paraId="31593508" w14:textId="755A4D7C" w:rsidR="00AB1F1F" w:rsidRPr="00043D30" w:rsidRDefault="00AB1F1F" w:rsidP="00043D30">
      <w:pPr>
        <w:shd w:val="clear" w:color="auto" w:fill="FFFFFF"/>
        <w:spacing w:line="285" w:lineRule="atLeast"/>
        <w:ind w:left="720" w:hanging="720"/>
        <w:outlineLvl w:val="2"/>
        <w:rPr>
          <w:rFonts w:cs="Arial"/>
          <w:i/>
          <w:color w:val="000000" w:themeColor="text1"/>
        </w:rPr>
      </w:pPr>
      <w:r w:rsidRPr="00043D30">
        <w:rPr>
          <w:bCs/>
          <w:color w:val="000000" w:themeColor="text1"/>
        </w:rPr>
        <w:t>Miller, J.M.</w:t>
      </w:r>
      <w:r w:rsidR="00CE0BFA">
        <w:rPr>
          <w:bCs/>
          <w:color w:val="000000" w:themeColor="text1"/>
        </w:rPr>
        <w:t xml:space="preserve"> &amp; </w:t>
      </w:r>
      <w:r w:rsidR="00B916F2">
        <w:rPr>
          <w:bCs/>
          <w:color w:val="000000" w:themeColor="text1"/>
        </w:rPr>
        <w:t>M. P. Feldman. (2015)</w:t>
      </w:r>
      <w:r w:rsidR="000A2BE7">
        <w:rPr>
          <w:bCs/>
          <w:color w:val="000000" w:themeColor="text1"/>
        </w:rPr>
        <w:t>,</w:t>
      </w:r>
      <w:r w:rsidRPr="00043D30">
        <w:rPr>
          <w:bCs/>
          <w:color w:val="000000" w:themeColor="text1"/>
        </w:rPr>
        <w:t xml:space="preserve"> </w:t>
      </w:r>
      <w:r w:rsidR="001119DB">
        <w:rPr>
          <w:bCs/>
          <w:color w:val="000000" w:themeColor="text1"/>
        </w:rPr>
        <w:t>“</w:t>
      </w:r>
      <w:r w:rsidRPr="00043D30">
        <w:rPr>
          <w:bCs/>
          <w:color w:val="000000" w:themeColor="text1"/>
        </w:rPr>
        <w:t>Isolated in the Lab: Examining Dissatisfaction</w:t>
      </w:r>
      <w:r w:rsidR="00F37B78">
        <w:rPr>
          <w:bCs/>
          <w:color w:val="000000" w:themeColor="text1"/>
        </w:rPr>
        <w:t xml:space="preserve"> with Postdoctoral Appointments.</w:t>
      </w:r>
      <w:r w:rsidRPr="00043D30">
        <w:rPr>
          <w:bCs/>
          <w:color w:val="000000" w:themeColor="text1"/>
        </w:rPr>
        <w:t xml:space="preserve">" </w:t>
      </w:r>
      <w:r w:rsidRPr="00043D30">
        <w:rPr>
          <w:bCs/>
          <w:i/>
          <w:color w:val="000000" w:themeColor="text1"/>
        </w:rPr>
        <w:t>The Journal of Higher Education</w:t>
      </w:r>
      <w:r w:rsidRPr="00043D30">
        <w:rPr>
          <w:bCs/>
          <w:color w:val="000000" w:themeColor="text1"/>
        </w:rPr>
        <w:t>.</w:t>
      </w:r>
      <w:r w:rsidR="00B916F2" w:rsidRPr="00B916F2">
        <w:t xml:space="preserve"> </w:t>
      </w:r>
      <w:r w:rsidR="00B916F2" w:rsidRPr="00B916F2">
        <w:rPr>
          <w:bCs/>
          <w:color w:val="000000" w:themeColor="text1"/>
        </w:rPr>
        <w:t>86 (5), 697-724</w:t>
      </w:r>
      <w:r w:rsidR="00B916F2">
        <w:rPr>
          <w:bCs/>
          <w:color w:val="000000" w:themeColor="text1"/>
        </w:rPr>
        <w:t xml:space="preserve">. </w:t>
      </w:r>
    </w:p>
    <w:p w14:paraId="46543F36" w14:textId="680DF7C1" w:rsidR="006445DD" w:rsidRDefault="00000000" w:rsidP="006445DD">
      <w:pPr>
        <w:shd w:val="clear" w:color="auto" w:fill="FFFFFF"/>
        <w:spacing w:line="285" w:lineRule="atLeast"/>
        <w:ind w:left="720" w:hanging="720"/>
        <w:outlineLvl w:val="2"/>
        <w:rPr>
          <w:rFonts w:cs="Arial"/>
          <w:color w:val="000000" w:themeColor="text1"/>
          <w:szCs w:val="24"/>
        </w:rPr>
      </w:pPr>
      <w:hyperlink r:id="rId11" w:history="1">
        <w:r w:rsidR="00D3102C" w:rsidRPr="00043D30">
          <w:rPr>
            <w:rStyle w:val="Hyperlink"/>
            <w:rFonts w:cs="Arial"/>
            <w:bCs/>
            <w:color w:val="000000" w:themeColor="text1"/>
            <w:szCs w:val="24"/>
          </w:rPr>
          <w:t>Feldman</w:t>
        </w:r>
      </w:hyperlink>
      <w:r w:rsidR="00EB5D2B" w:rsidRPr="00043D30">
        <w:rPr>
          <w:color w:val="000000" w:themeColor="text1"/>
          <w:szCs w:val="24"/>
        </w:rPr>
        <w:t>, M.P.</w:t>
      </w:r>
      <w:r w:rsidR="00CE0BFA">
        <w:rPr>
          <w:rFonts w:cs="Arial"/>
          <w:color w:val="000000" w:themeColor="text1"/>
          <w:szCs w:val="24"/>
        </w:rPr>
        <w:t xml:space="preserve"> &amp; </w:t>
      </w:r>
      <w:r w:rsidR="00D3102C" w:rsidRPr="00043D30">
        <w:rPr>
          <w:rFonts w:cs="Arial"/>
          <w:color w:val="000000" w:themeColor="text1"/>
          <w:szCs w:val="24"/>
        </w:rPr>
        <w:t>N</w:t>
      </w:r>
      <w:r w:rsidR="001B50BB" w:rsidRPr="00043D30">
        <w:rPr>
          <w:rFonts w:cs="Arial"/>
          <w:color w:val="000000" w:themeColor="text1"/>
          <w:szCs w:val="24"/>
        </w:rPr>
        <w:t>.</w:t>
      </w:r>
      <w:r w:rsidR="00D3102C" w:rsidRPr="00043D30">
        <w:rPr>
          <w:rFonts w:cs="Arial"/>
          <w:color w:val="000000" w:themeColor="text1"/>
          <w:szCs w:val="24"/>
        </w:rPr>
        <w:t xml:space="preserve"> Lowe</w:t>
      </w:r>
      <w:r w:rsidR="00F37B78">
        <w:rPr>
          <w:rFonts w:cs="Arial"/>
          <w:color w:val="000000" w:themeColor="text1"/>
          <w:szCs w:val="24"/>
        </w:rPr>
        <w:t>.</w:t>
      </w:r>
      <w:r w:rsidR="00D3102C" w:rsidRPr="00043D30">
        <w:rPr>
          <w:rFonts w:cs="Arial"/>
          <w:color w:val="000000" w:themeColor="text1"/>
          <w:szCs w:val="24"/>
        </w:rPr>
        <w:t xml:space="preserve"> </w:t>
      </w:r>
      <w:r w:rsidR="001B50BB" w:rsidRPr="00043D30">
        <w:rPr>
          <w:rFonts w:cs="Arial"/>
          <w:color w:val="000000" w:themeColor="text1"/>
          <w:szCs w:val="24"/>
        </w:rPr>
        <w:t>(</w:t>
      </w:r>
      <w:r w:rsidR="00EE22BB">
        <w:rPr>
          <w:rFonts w:cs="Arial"/>
          <w:color w:val="000000" w:themeColor="text1"/>
          <w:szCs w:val="24"/>
        </w:rPr>
        <w:t>2015</w:t>
      </w:r>
      <w:r w:rsidR="001119DB" w:rsidRPr="00F72526">
        <w:rPr>
          <w:rFonts w:cs="Arial"/>
          <w:color w:val="000000" w:themeColor="text1"/>
          <w:szCs w:val="24"/>
        </w:rPr>
        <w:t>)</w:t>
      </w:r>
      <w:r w:rsidR="000A2BE7">
        <w:rPr>
          <w:rFonts w:cs="Arial"/>
          <w:color w:val="000000" w:themeColor="text1"/>
          <w:szCs w:val="24"/>
        </w:rPr>
        <w:t>,</w:t>
      </w:r>
      <w:r w:rsidR="001119DB" w:rsidRPr="00F72526">
        <w:rPr>
          <w:rFonts w:cs="Arial"/>
          <w:color w:val="000000" w:themeColor="text1"/>
          <w:szCs w:val="24"/>
        </w:rPr>
        <w:t xml:space="preserve"> </w:t>
      </w:r>
      <w:r w:rsidR="00F37B78">
        <w:rPr>
          <w:rFonts w:cs="Arial"/>
          <w:color w:val="000000" w:themeColor="text1"/>
          <w:szCs w:val="24"/>
        </w:rPr>
        <w:t>“</w:t>
      </w:r>
      <w:hyperlink r:id="rId12" w:history="1">
        <w:r w:rsidR="00D3102C" w:rsidRPr="00043D30">
          <w:rPr>
            <w:rStyle w:val="Hyperlink"/>
            <w:rFonts w:cs="Arial"/>
            <w:color w:val="000000" w:themeColor="text1"/>
            <w:szCs w:val="24"/>
          </w:rPr>
          <w:t>Triangulating regional economies: Realizing the promise of digital data</w:t>
        </w:r>
      </w:hyperlink>
      <w:r w:rsidR="00F37B78">
        <w:t>.</w:t>
      </w:r>
      <w:r w:rsidR="00F37B78">
        <w:rPr>
          <w:rFonts w:cs="Arial"/>
          <w:color w:val="000000" w:themeColor="text1"/>
          <w:szCs w:val="24"/>
        </w:rPr>
        <w:t>”</w:t>
      </w:r>
      <w:r w:rsidR="00B916F2">
        <w:rPr>
          <w:rFonts w:cs="Arial"/>
          <w:color w:val="000000" w:themeColor="text1"/>
          <w:szCs w:val="24"/>
        </w:rPr>
        <w:t xml:space="preserve"> </w:t>
      </w:r>
      <w:r w:rsidR="00D3102C" w:rsidRPr="00043D30">
        <w:rPr>
          <w:rFonts w:cs="Arial"/>
          <w:i/>
          <w:color w:val="000000" w:themeColor="text1"/>
          <w:szCs w:val="24"/>
        </w:rPr>
        <w:t>Research Policy</w:t>
      </w:r>
      <w:r w:rsidR="00D3102C" w:rsidRPr="00043D30">
        <w:rPr>
          <w:rFonts w:cs="Arial"/>
          <w:color w:val="000000" w:themeColor="text1"/>
          <w:szCs w:val="24"/>
        </w:rPr>
        <w:t xml:space="preserve">, </w:t>
      </w:r>
      <w:r w:rsidR="00EE22BB" w:rsidRPr="00EE22BB">
        <w:rPr>
          <w:rFonts w:cs="Arial"/>
          <w:color w:val="000000" w:themeColor="text1"/>
          <w:szCs w:val="24"/>
        </w:rPr>
        <w:t>44 (9), 1785-1793</w:t>
      </w:r>
      <w:r w:rsidR="00B916F2">
        <w:rPr>
          <w:rFonts w:cs="Arial"/>
          <w:color w:val="000000" w:themeColor="text1"/>
          <w:szCs w:val="24"/>
        </w:rPr>
        <w:t>.</w:t>
      </w:r>
    </w:p>
    <w:p w14:paraId="2909C326" w14:textId="78D0F818" w:rsidR="00B916F2" w:rsidRDefault="00B916F2" w:rsidP="006445DD">
      <w:pPr>
        <w:shd w:val="clear" w:color="auto" w:fill="FFFFFF"/>
        <w:spacing w:line="285" w:lineRule="atLeast"/>
        <w:ind w:left="720" w:hanging="720"/>
        <w:outlineLvl w:val="2"/>
        <w:rPr>
          <w:rFonts w:cs="Arial"/>
          <w:color w:val="000000" w:themeColor="text1"/>
          <w:szCs w:val="24"/>
        </w:rPr>
      </w:pPr>
      <w:r w:rsidRPr="00B916F2">
        <w:rPr>
          <w:rFonts w:cs="Arial"/>
          <w:color w:val="000000" w:themeColor="text1"/>
          <w:szCs w:val="24"/>
        </w:rPr>
        <w:t>Feldman, M</w:t>
      </w:r>
      <w:r>
        <w:rPr>
          <w:rFonts w:cs="Arial"/>
          <w:color w:val="000000" w:themeColor="text1"/>
          <w:szCs w:val="24"/>
        </w:rPr>
        <w:t>.P., M.</w:t>
      </w:r>
      <w:r w:rsidRPr="00B916F2">
        <w:rPr>
          <w:rFonts w:cs="Arial"/>
          <w:color w:val="000000" w:themeColor="text1"/>
          <w:szCs w:val="24"/>
        </w:rPr>
        <w:t xml:space="preserve"> Kenney,</w:t>
      </w:r>
      <w:r w:rsidR="00CE0BFA">
        <w:rPr>
          <w:rFonts w:cs="Arial"/>
          <w:color w:val="000000" w:themeColor="text1"/>
          <w:szCs w:val="24"/>
        </w:rPr>
        <w:t xml:space="preserve"> &amp; </w:t>
      </w:r>
      <w:r w:rsidRPr="00B916F2">
        <w:rPr>
          <w:rFonts w:cs="Arial"/>
          <w:color w:val="000000" w:themeColor="text1"/>
          <w:szCs w:val="24"/>
        </w:rPr>
        <w:t>F Lissoni</w:t>
      </w:r>
      <w:r>
        <w:rPr>
          <w:rFonts w:cs="Arial"/>
          <w:color w:val="000000" w:themeColor="text1"/>
          <w:szCs w:val="24"/>
        </w:rPr>
        <w:t xml:space="preserve"> (2015), “The New Data Frontier.” </w:t>
      </w:r>
      <w:r w:rsidRPr="00B916F2">
        <w:rPr>
          <w:rFonts w:cs="Arial"/>
          <w:i/>
          <w:color w:val="000000" w:themeColor="text1"/>
          <w:szCs w:val="24"/>
        </w:rPr>
        <w:t>Research Policy</w:t>
      </w:r>
      <w:r>
        <w:rPr>
          <w:rFonts w:cs="Arial"/>
          <w:color w:val="000000" w:themeColor="text1"/>
          <w:szCs w:val="24"/>
        </w:rPr>
        <w:t xml:space="preserve"> 44</w:t>
      </w:r>
      <w:r w:rsidRPr="00B916F2">
        <w:rPr>
          <w:rFonts w:cs="Arial"/>
          <w:color w:val="000000" w:themeColor="text1"/>
          <w:szCs w:val="24"/>
        </w:rPr>
        <w:t>(9), 1629-1632</w:t>
      </w:r>
      <w:r>
        <w:rPr>
          <w:rFonts w:cs="Arial"/>
          <w:color w:val="000000" w:themeColor="text1"/>
          <w:szCs w:val="24"/>
        </w:rPr>
        <w:t xml:space="preserve">. </w:t>
      </w:r>
    </w:p>
    <w:p w14:paraId="76905C0C" w14:textId="0F180055" w:rsidR="002353B3" w:rsidRPr="00053763" w:rsidRDefault="002353B3" w:rsidP="002353B3">
      <w:pPr>
        <w:shd w:val="clear" w:color="auto" w:fill="FFFFFF"/>
        <w:spacing w:line="285" w:lineRule="atLeast"/>
        <w:ind w:left="720" w:hanging="720"/>
        <w:outlineLvl w:val="2"/>
        <w:rPr>
          <w:color w:val="222222"/>
          <w:szCs w:val="24"/>
          <w:shd w:val="clear" w:color="auto" w:fill="FFFFFF"/>
        </w:rPr>
      </w:pPr>
      <w:r>
        <w:rPr>
          <w:color w:val="222222"/>
          <w:szCs w:val="24"/>
          <w:shd w:val="clear" w:color="auto" w:fill="FFFFFF"/>
        </w:rPr>
        <w:t>Avnimelech, G.</w:t>
      </w:r>
      <w:r w:rsidR="00CE0BFA">
        <w:rPr>
          <w:color w:val="222222"/>
          <w:szCs w:val="24"/>
          <w:shd w:val="clear" w:color="auto" w:fill="FFFFFF"/>
        </w:rPr>
        <w:t xml:space="preserve"> &amp; </w:t>
      </w:r>
      <w:r w:rsidRPr="002353B3">
        <w:rPr>
          <w:color w:val="222222"/>
          <w:szCs w:val="24"/>
          <w:shd w:val="clear" w:color="auto" w:fill="FFFFFF"/>
        </w:rPr>
        <w:t>M</w:t>
      </w:r>
      <w:r w:rsidR="00E15FE2">
        <w:rPr>
          <w:color w:val="222222"/>
          <w:szCs w:val="24"/>
          <w:shd w:val="clear" w:color="auto" w:fill="FFFFFF"/>
        </w:rPr>
        <w:t>.</w:t>
      </w:r>
      <w:r w:rsidRPr="002353B3">
        <w:rPr>
          <w:color w:val="222222"/>
          <w:szCs w:val="24"/>
          <w:shd w:val="clear" w:color="auto" w:fill="FFFFFF"/>
        </w:rPr>
        <w:t>P</w:t>
      </w:r>
      <w:r w:rsidR="00E15FE2">
        <w:rPr>
          <w:color w:val="222222"/>
          <w:szCs w:val="24"/>
          <w:shd w:val="clear" w:color="auto" w:fill="FFFFFF"/>
        </w:rPr>
        <w:t>.</w:t>
      </w:r>
      <w:r w:rsidRPr="002353B3">
        <w:rPr>
          <w:color w:val="222222"/>
          <w:szCs w:val="24"/>
          <w:shd w:val="clear" w:color="auto" w:fill="FFFFFF"/>
        </w:rPr>
        <w:t xml:space="preserve"> Feldman</w:t>
      </w:r>
      <w:r>
        <w:rPr>
          <w:color w:val="222222"/>
          <w:szCs w:val="24"/>
          <w:shd w:val="clear" w:color="auto" w:fill="FFFFFF"/>
        </w:rPr>
        <w:t xml:space="preserve"> (2015). “</w:t>
      </w:r>
      <w:r w:rsidRPr="002353B3">
        <w:rPr>
          <w:color w:val="222222"/>
          <w:szCs w:val="24"/>
          <w:shd w:val="clear" w:color="auto" w:fill="FFFFFF"/>
        </w:rPr>
        <w:t>The stickiness of university spin–offs: a study of formal and informal spin–offs and their location from 124 US academic institutions</w:t>
      </w:r>
      <w:r>
        <w:rPr>
          <w:color w:val="222222"/>
          <w:szCs w:val="24"/>
          <w:shd w:val="clear" w:color="auto" w:fill="FFFFFF"/>
        </w:rPr>
        <w:t xml:space="preserve">.” </w:t>
      </w:r>
      <w:r w:rsidRPr="002353B3">
        <w:rPr>
          <w:i/>
          <w:color w:val="222222"/>
          <w:szCs w:val="24"/>
          <w:shd w:val="clear" w:color="auto" w:fill="FFFFFF"/>
        </w:rPr>
        <w:t>International Journal of Technology Management</w:t>
      </w:r>
      <w:r w:rsidRPr="002353B3">
        <w:rPr>
          <w:color w:val="222222"/>
          <w:szCs w:val="24"/>
          <w:shd w:val="clear" w:color="auto" w:fill="FFFFFF"/>
        </w:rPr>
        <w:t xml:space="preserve"> 68 (1-2), 122-149</w:t>
      </w:r>
      <w:r>
        <w:rPr>
          <w:color w:val="222222"/>
          <w:szCs w:val="24"/>
          <w:shd w:val="clear" w:color="auto" w:fill="FFFFFF"/>
        </w:rPr>
        <w:t>.</w:t>
      </w:r>
    </w:p>
    <w:p w14:paraId="1B2830FF" w14:textId="4E6DE699" w:rsidR="00712E31" w:rsidRPr="00043D30" w:rsidRDefault="00000000" w:rsidP="001B50BB">
      <w:pPr>
        <w:shd w:val="clear" w:color="auto" w:fill="FFFFFF"/>
        <w:spacing w:line="285" w:lineRule="atLeast"/>
        <w:ind w:left="720" w:hanging="720"/>
        <w:outlineLvl w:val="2"/>
        <w:rPr>
          <w:rFonts w:cs="Arial"/>
          <w:color w:val="000000" w:themeColor="text1"/>
          <w:szCs w:val="24"/>
        </w:rPr>
      </w:pPr>
      <w:hyperlink r:id="rId13" w:history="1">
        <w:r w:rsidR="00712E31" w:rsidRPr="00043D30">
          <w:rPr>
            <w:rStyle w:val="Hyperlink"/>
            <w:rFonts w:cs="Arial"/>
            <w:bCs/>
            <w:color w:val="000000" w:themeColor="text1"/>
            <w:szCs w:val="24"/>
          </w:rPr>
          <w:t>Feldman</w:t>
        </w:r>
      </w:hyperlink>
      <w:r w:rsidR="00712E31" w:rsidRPr="00043D30">
        <w:rPr>
          <w:color w:val="000000" w:themeColor="text1"/>
          <w:szCs w:val="24"/>
        </w:rPr>
        <w:t>, M.P.</w:t>
      </w:r>
      <w:r w:rsidR="00712E31" w:rsidRPr="00043D30">
        <w:rPr>
          <w:rFonts w:cs="Arial"/>
          <w:color w:val="000000" w:themeColor="text1"/>
          <w:szCs w:val="24"/>
        </w:rPr>
        <w:t>, </w:t>
      </w:r>
      <w:hyperlink r:id="rId14" w:history="1">
        <w:r w:rsidR="00712E31" w:rsidRPr="00043D30">
          <w:rPr>
            <w:rStyle w:val="Hyperlink"/>
            <w:rFonts w:cs="Arial"/>
            <w:color w:val="000000" w:themeColor="text1"/>
            <w:szCs w:val="24"/>
          </w:rPr>
          <w:t>D.F. Kogler</w:t>
        </w:r>
      </w:hyperlink>
      <w:r w:rsidR="00712E31" w:rsidRPr="00043D30">
        <w:rPr>
          <w:rFonts w:cs="Arial"/>
          <w:color w:val="000000" w:themeColor="text1"/>
          <w:szCs w:val="24"/>
        </w:rPr>
        <w:t>,</w:t>
      </w:r>
      <w:r w:rsidR="00CE0BFA">
        <w:rPr>
          <w:rFonts w:cs="Arial"/>
          <w:color w:val="000000" w:themeColor="text1"/>
          <w:szCs w:val="24"/>
        </w:rPr>
        <w:t xml:space="preserve"> &amp; </w:t>
      </w:r>
      <w:r w:rsidR="00712E31" w:rsidRPr="00043D30">
        <w:rPr>
          <w:rFonts w:cs="Arial"/>
          <w:color w:val="000000" w:themeColor="text1"/>
          <w:szCs w:val="24"/>
        </w:rPr>
        <w:t>D.L. Rigby. (2015)</w:t>
      </w:r>
      <w:r w:rsidR="000A2BE7">
        <w:rPr>
          <w:rFonts w:cs="Arial"/>
          <w:color w:val="000000" w:themeColor="text1"/>
          <w:szCs w:val="24"/>
        </w:rPr>
        <w:t>,</w:t>
      </w:r>
      <w:r w:rsidR="00712E31" w:rsidRPr="00043D30">
        <w:rPr>
          <w:color w:val="000000" w:themeColor="text1"/>
          <w:szCs w:val="24"/>
        </w:rPr>
        <w:t xml:space="preserve"> </w:t>
      </w:r>
      <w:r w:rsidR="001119DB">
        <w:rPr>
          <w:color w:val="000000" w:themeColor="text1"/>
          <w:szCs w:val="24"/>
        </w:rPr>
        <w:t>“</w:t>
      </w:r>
      <w:hyperlink r:id="rId15" w:history="1">
        <w:r w:rsidR="00712E31" w:rsidRPr="00043D30">
          <w:rPr>
            <w:rStyle w:val="Hyperlink"/>
            <w:rFonts w:cs="Arial"/>
            <w:color w:val="000000" w:themeColor="text1"/>
            <w:szCs w:val="24"/>
          </w:rPr>
          <w:t>rKnowledge: The Spatial Diffusion and Adoption of rDNA Methods</w:t>
        </w:r>
      </w:hyperlink>
      <w:r w:rsidR="00F37B78">
        <w:t>.</w:t>
      </w:r>
      <w:r w:rsidR="001119DB">
        <w:rPr>
          <w:rStyle w:val="Hyperlink"/>
          <w:rFonts w:cs="Arial"/>
          <w:color w:val="000000" w:themeColor="text1"/>
          <w:szCs w:val="24"/>
        </w:rPr>
        <w:t>”</w:t>
      </w:r>
      <w:r w:rsidR="00712E31" w:rsidRPr="00043D30">
        <w:rPr>
          <w:color w:val="000000" w:themeColor="text1"/>
          <w:szCs w:val="24"/>
        </w:rPr>
        <w:t xml:space="preserve"> </w:t>
      </w:r>
      <w:r w:rsidR="00712E31" w:rsidRPr="00043D30">
        <w:rPr>
          <w:i/>
          <w:color w:val="000000" w:themeColor="text1"/>
          <w:szCs w:val="24"/>
        </w:rPr>
        <w:t>Regional Studies</w:t>
      </w:r>
      <w:r w:rsidR="00712E31" w:rsidRPr="00043D30">
        <w:rPr>
          <w:color w:val="000000" w:themeColor="text1"/>
          <w:szCs w:val="24"/>
        </w:rPr>
        <w:t xml:space="preserve">, </w:t>
      </w:r>
      <w:r w:rsidR="00F62BCA" w:rsidRPr="00043D30">
        <w:rPr>
          <w:color w:val="000000" w:themeColor="text1"/>
          <w:szCs w:val="24"/>
        </w:rPr>
        <w:t>45(5):</w:t>
      </w:r>
      <w:r w:rsidR="00712E31" w:rsidRPr="00043D30">
        <w:rPr>
          <w:color w:val="000000" w:themeColor="text1"/>
          <w:szCs w:val="24"/>
        </w:rPr>
        <w:t>798-817.</w:t>
      </w:r>
    </w:p>
    <w:p w14:paraId="6FEC6B32" w14:textId="178184A0" w:rsidR="001B50BB" w:rsidRPr="00043D30" w:rsidRDefault="001B50BB" w:rsidP="001B50BB">
      <w:pPr>
        <w:shd w:val="clear" w:color="auto" w:fill="FFFFFF"/>
        <w:ind w:left="720" w:hanging="720"/>
        <w:rPr>
          <w:color w:val="000000" w:themeColor="text1"/>
        </w:rPr>
      </w:pPr>
      <w:r w:rsidRPr="00043D30">
        <w:rPr>
          <w:rFonts w:asciiTheme="majorBidi" w:hAnsiTheme="majorBidi" w:cstheme="majorBidi"/>
          <w:color w:val="000000" w:themeColor="text1"/>
        </w:rPr>
        <w:t>Avnimelech, G.,</w:t>
      </w:r>
      <w:r w:rsidR="00CE0BFA">
        <w:rPr>
          <w:rFonts w:asciiTheme="majorBidi" w:hAnsiTheme="majorBidi" w:cstheme="majorBidi"/>
          <w:color w:val="000000" w:themeColor="text1"/>
        </w:rPr>
        <w:t xml:space="preserve"> &amp; </w:t>
      </w:r>
      <w:r w:rsidRPr="00043D30">
        <w:rPr>
          <w:rFonts w:asciiTheme="majorBidi" w:hAnsiTheme="majorBidi" w:cstheme="majorBidi"/>
          <w:color w:val="000000" w:themeColor="text1"/>
        </w:rPr>
        <w:t>M.P. Feldman. (2015)</w:t>
      </w:r>
      <w:r w:rsidR="000A2BE7">
        <w:rPr>
          <w:rFonts w:asciiTheme="majorBidi" w:hAnsiTheme="majorBidi" w:cstheme="majorBidi"/>
          <w:color w:val="000000" w:themeColor="text1"/>
        </w:rPr>
        <w:t>,</w:t>
      </w:r>
      <w:r w:rsidRPr="00043D30">
        <w:rPr>
          <w:rFonts w:asciiTheme="majorBidi" w:hAnsiTheme="majorBidi" w:cstheme="majorBidi"/>
          <w:color w:val="000000" w:themeColor="text1"/>
        </w:rPr>
        <w:t xml:space="preserve"> “T</w:t>
      </w:r>
      <w:r w:rsidRPr="00043D30">
        <w:rPr>
          <w:bCs/>
          <w:color w:val="000000" w:themeColor="text1"/>
        </w:rPr>
        <w:t xml:space="preserve">he Stickiness of University Spin-offs: </w:t>
      </w:r>
      <w:r w:rsidRPr="00043D30">
        <w:rPr>
          <w:color w:val="000000" w:themeColor="text1"/>
        </w:rPr>
        <w:t>A study of formal and informal spin-offs and their location from 124 U.S. academic institutions</w:t>
      </w:r>
      <w:r w:rsidR="00F37B78">
        <w:rPr>
          <w:color w:val="000000" w:themeColor="text1"/>
        </w:rPr>
        <w:t>.</w:t>
      </w:r>
      <w:r w:rsidRPr="00043D30">
        <w:rPr>
          <w:color w:val="000000" w:themeColor="text1"/>
        </w:rPr>
        <w:t>”</w:t>
      </w:r>
      <w:r w:rsidR="00F37B78">
        <w:rPr>
          <w:color w:val="000000" w:themeColor="text1"/>
        </w:rPr>
        <w:t xml:space="preserve"> </w:t>
      </w:r>
      <w:r w:rsidRPr="00043D30">
        <w:rPr>
          <w:i/>
          <w:color w:val="000000" w:themeColor="text1"/>
        </w:rPr>
        <w:t>International Journal of Technology Management</w:t>
      </w:r>
      <w:r w:rsidRPr="00043D30">
        <w:rPr>
          <w:color w:val="000000" w:themeColor="text1"/>
        </w:rPr>
        <w:t>, 68(1):122-149.</w:t>
      </w:r>
    </w:p>
    <w:p w14:paraId="5BD93EB8" w14:textId="77777777" w:rsidR="00F62BCA" w:rsidRPr="00043D30" w:rsidRDefault="00000000" w:rsidP="001B50BB">
      <w:pPr>
        <w:shd w:val="clear" w:color="auto" w:fill="FFFFFF"/>
        <w:spacing w:line="285" w:lineRule="atLeast"/>
        <w:ind w:left="720" w:hanging="720"/>
        <w:outlineLvl w:val="2"/>
        <w:rPr>
          <w:color w:val="000000" w:themeColor="text1"/>
          <w:szCs w:val="24"/>
        </w:rPr>
      </w:pPr>
      <w:hyperlink r:id="rId16" w:history="1">
        <w:r w:rsidR="00F62BCA" w:rsidRPr="00043D30">
          <w:rPr>
            <w:rStyle w:val="Hyperlink"/>
            <w:bCs/>
            <w:color w:val="000000" w:themeColor="text1"/>
            <w:szCs w:val="24"/>
          </w:rPr>
          <w:t>Feldman</w:t>
        </w:r>
      </w:hyperlink>
      <w:r w:rsidR="00F62BCA" w:rsidRPr="00043D30">
        <w:rPr>
          <w:color w:val="000000" w:themeColor="text1"/>
          <w:szCs w:val="24"/>
        </w:rPr>
        <w:t>, M.P. (2014)</w:t>
      </w:r>
      <w:r w:rsidR="000A2BE7">
        <w:rPr>
          <w:color w:val="000000" w:themeColor="text1"/>
          <w:szCs w:val="24"/>
        </w:rPr>
        <w:t>,</w:t>
      </w:r>
      <w:r w:rsidR="00F62BCA" w:rsidRPr="00043D30">
        <w:rPr>
          <w:color w:val="000000" w:themeColor="text1"/>
          <w:szCs w:val="24"/>
        </w:rPr>
        <w:t xml:space="preserve"> “</w:t>
      </w:r>
      <w:hyperlink r:id="rId17" w:history="1">
        <w:r w:rsidR="00F62BCA" w:rsidRPr="00043D30">
          <w:rPr>
            <w:rStyle w:val="Hyperlink"/>
            <w:color w:val="000000" w:themeColor="text1"/>
            <w:szCs w:val="24"/>
            <w:shd w:val="clear" w:color="auto" w:fill="FFFFFF"/>
          </w:rPr>
          <w:t xml:space="preserve">The character of innovative places: entrepreneurial strategy, economic </w:t>
        </w:r>
        <w:r w:rsidR="00F62BCA" w:rsidRPr="00043D30">
          <w:rPr>
            <w:rStyle w:val="Hyperlink"/>
            <w:color w:val="000000" w:themeColor="text1"/>
            <w:szCs w:val="24"/>
            <w:shd w:val="clear" w:color="auto" w:fill="FFFFFF"/>
          </w:rPr>
          <w:lastRenderedPageBreak/>
          <w:t>development, and prosperity</w:t>
        </w:r>
      </w:hyperlink>
      <w:r w:rsidR="00F37B78">
        <w:t>.</w:t>
      </w:r>
      <w:r w:rsidR="00F62BCA" w:rsidRPr="00043D30">
        <w:rPr>
          <w:color w:val="000000" w:themeColor="text1"/>
          <w:szCs w:val="24"/>
        </w:rPr>
        <w:t>”</w:t>
      </w:r>
      <w:r w:rsidR="00F37B78">
        <w:rPr>
          <w:color w:val="000000" w:themeColor="text1"/>
          <w:szCs w:val="24"/>
        </w:rPr>
        <w:t xml:space="preserve"> </w:t>
      </w:r>
      <w:r w:rsidR="00F62BCA" w:rsidRPr="00043D30">
        <w:rPr>
          <w:i/>
          <w:color w:val="000000" w:themeColor="text1"/>
          <w:szCs w:val="24"/>
        </w:rPr>
        <w:t>Small Business Economics</w:t>
      </w:r>
      <w:r w:rsidR="00F62BCA" w:rsidRPr="00043D30">
        <w:rPr>
          <w:color w:val="000000" w:themeColor="text1"/>
          <w:szCs w:val="24"/>
        </w:rPr>
        <w:t xml:space="preserve">, 43(1): 9-20. </w:t>
      </w:r>
    </w:p>
    <w:p w14:paraId="384805DD" w14:textId="79B0B273" w:rsidR="00722DDB" w:rsidRPr="00043D30" w:rsidRDefault="00722DDB" w:rsidP="00722DDB">
      <w:pPr>
        <w:ind w:left="720" w:hanging="720"/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Fagerberg, J, M.P. Feldman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M. Shrolec (2014)</w:t>
      </w:r>
      <w:r w:rsidR="000A2BE7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“Technological dynamics and social capability: U.S. States and European Nations</w:t>
      </w:r>
      <w:r w:rsidR="00F37B78">
        <w:rPr>
          <w:color w:val="000000" w:themeColor="text1"/>
          <w:szCs w:val="24"/>
        </w:rPr>
        <w:t>.”</w:t>
      </w:r>
      <w:r w:rsidRPr="00043D30">
        <w:rPr>
          <w:color w:val="000000" w:themeColor="text1"/>
          <w:szCs w:val="24"/>
        </w:rPr>
        <w:t xml:space="preserve"> </w:t>
      </w:r>
      <w:r w:rsidRPr="00043D30">
        <w:rPr>
          <w:i/>
          <w:color w:val="000000" w:themeColor="text1"/>
          <w:szCs w:val="24"/>
        </w:rPr>
        <w:t xml:space="preserve">Journal of Economic Geography. </w:t>
      </w:r>
      <w:r w:rsidRPr="00043D30">
        <w:rPr>
          <w:color w:val="000000" w:themeColor="text1"/>
          <w:szCs w:val="24"/>
        </w:rPr>
        <w:t>14(2): 313-337</w:t>
      </w:r>
      <w:r w:rsidRPr="00043D30">
        <w:rPr>
          <w:i/>
          <w:color w:val="000000" w:themeColor="text1"/>
          <w:szCs w:val="24"/>
        </w:rPr>
        <w:t>.</w:t>
      </w:r>
    </w:p>
    <w:p w14:paraId="3E15D424" w14:textId="3C8EDD1B" w:rsidR="00225AF8" w:rsidRPr="00043D30" w:rsidRDefault="00417E2F" w:rsidP="001B50BB">
      <w:pPr>
        <w:shd w:val="clear" w:color="auto" w:fill="FFFFFF"/>
        <w:ind w:left="720" w:hanging="720"/>
        <w:rPr>
          <w:bCs/>
          <w:color w:val="000000" w:themeColor="text1"/>
        </w:rPr>
      </w:pPr>
      <w:r w:rsidRPr="00043D30">
        <w:rPr>
          <w:bCs/>
          <w:color w:val="000000" w:themeColor="text1"/>
        </w:rPr>
        <w:t>Miller, J.M.</w:t>
      </w:r>
      <w:r w:rsidR="00CE0BFA">
        <w:rPr>
          <w:bCs/>
          <w:color w:val="000000" w:themeColor="text1"/>
        </w:rPr>
        <w:t xml:space="preserve"> &amp; </w:t>
      </w:r>
      <w:r w:rsidRPr="00043D30">
        <w:rPr>
          <w:bCs/>
          <w:color w:val="000000" w:themeColor="text1"/>
        </w:rPr>
        <w:t>M. P. Feldman. (2014)</w:t>
      </w:r>
      <w:r w:rsidR="000A2BE7">
        <w:rPr>
          <w:bCs/>
          <w:color w:val="000000" w:themeColor="text1"/>
        </w:rPr>
        <w:t>,</w:t>
      </w:r>
      <w:r w:rsidRPr="00043D30">
        <w:rPr>
          <w:bCs/>
          <w:color w:val="000000" w:themeColor="text1"/>
        </w:rPr>
        <w:t xml:space="preserve"> “The sorcerer’s postdoc apprentice: uncertain funding and contingent highly skilled labor</w:t>
      </w:r>
      <w:r w:rsidR="00F37B78">
        <w:rPr>
          <w:bCs/>
          <w:color w:val="000000" w:themeColor="text1"/>
        </w:rPr>
        <w:t>.”</w:t>
      </w:r>
      <w:r w:rsidRPr="00043D30">
        <w:rPr>
          <w:bCs/>
          <w:color w:val="000000" w:themeColor="text1"/>
        </w:rPr>
        <w:t xml:space="preserve"> </w:t>
      </w:r>
      <w:r w:rsidRPr="00043D30">
        <w:rPr>
          <w:bCs/>
          <w:i/>
          <w:color w:val="000000" w:themeColor="text1"/>
        </w:rPr>
        <w:t xml:space="preserve">Cambridge Journal of Regions, Economy and Society. </w:t>
      </w:r>
      <w:r w:rsidRPr="00043D30">
        <w:rPr>
          <w:bCs/>
          <w:color w:val="000000" w:themeColor="text1"/>
        </w:rPr>
        <w:t xml:space="preserve"> </w:t>
      </w:r>
      <w:r w:rsidR="00B9242B">
        <w:rPr>
          <w:szCs w:val="24"/>
          <w:shd w:val="clear" w:color="auto" w:fill="FFFFFF"/>
        </w:rPr>
        <w:t xml:space="preserve"> </w:t>
      </w:r>
    </w:p>
    <w:p w14:paraId="66782F49" w14:textId="57DB27A9" w:rsidR="00F11310" w:rsidRPr="00043D30" w:rsidRDefault="00C71F0F" w:rsidP="00AB1F1F">
      <w:pPr>
        <w:ind w:left="720" w:hanging="720"/>
        <w:rPr>
          <w:bCs/>
          <w:color w:val="000000" w:themeColor="text1"/>
        </w:rPr>
      </w:pPr>
      <w:r w:rsidRPr="00043D30">
        <w:rPr>
          <w:color w:val="000000" w:themeColor="text1"/>
        </w:rPr>
        <w:t>Feldman, M.P.,</w:t>
      </w:r>
      <w:r w:rsidR="00CE0BFA">
        <w:rPr>
          <w:color w:val="000000" w:themeColor="text1"/>
        </w:rPr>
        <w:t xml:space="preserve"> &amp; </w:t>
      </w:r>
      <w:r w:rsidRPr="00043D30">
        <w:rPr>
          <w:color w:val="000000" w:themeColor="text1"/>
        </w:rPr>
        <w:t>A. Graddy-Reed. (2014)</w:t>
      </w:r>
      <w:r w:rsidR="000A2BE7">
        <w:rPr>
          <w:color w:val="000000" w:themeColor="text1"/>
        </w:rPr>
        <w:t>,</w:t>
      </w:r>
      <w:r w:rsidRPr="00043D30">
        <w:rPr>
          <w:color w:val="000000" w:themeColor="text1"/>
        </w:rPr>
        <w:t xml:space="preserve"> “</w:t>
      </w:r>
      <w:r w:rsidRPr="00043D30">
        <w:rPr>
          <w:bCs/>
          <w:color w:val="000000" w:themeColor="text1"/>
        </w:rPr>
        <w:t xml:space="preserve">Accelerating Commercialization: A New Model of Strategic Foundation Funding.” </w:t>
      </w:r>
      <w:r w:rsidRPr="00043D30">
        <w:rPr>
          <w:i/>
          <w:color w:val="000000" w:themeColor="text1"/>
        </w:rPr>
        <w:t xml:space="preserve">Journal of Technology Transfer, </w:t>
      </w:r>
      <w:r w:rsidRPr="00043D30">
        <w:rPr>
          <w:color w:val="000000" w:themeColor="text1"/>
        </w:rPr>
        <w:t>39(4):503-523.</w:t>
      </w:r>
    </w:p>
    <w:p w14:paraId="2BBAE4EE" w14:textId="0442132B" w:rsidR="005D7860" w:rsidRPr="002753CC" w:rsidRDefault="005D7860" w:rsidP="00043D30">
      <w:pPr>
        <w:shd w:val="clear" w:color="auto" w:fill="FFFFFF"/>
        <w:ind w:left="720" w:hanging="720"/>
        <w:rPr>
          <w:i/>
          <w:iCs/>
          <w:szCs w:val="24"/>
        </w:rPr>
      </w:pPr>
      <w:r w:rsidRPr="002753CC">
        <w:rPr>
          <w:szCs w:val="24"/>
        </w:rPr>
        <w:t>Feldman, M.P., L. Lanahan</w:t>
      </w:r>
      <w:r w:rsidR="00CE0BFA">
        <w:rPr>
          <w:szCs w:val="24"/>
        </w:rPr>
        <w:t xml:space="preserve"> &amp; </w:t>
      </w:r>
      <w:r w:rsidRPr="002753CC">
        <w:rPr>
          <w:szCs w:val="24"/>
        </w:rPr>
        <w:t>I. Lendel</w:t>
      </w:r>
      <w:r w:rsidR="00FF3FE1" w:rsidRPr="002753CC">
        <w:rPr>
          <w:szCs w:val="24"/>
        </w:rPr>
        <w:t>.</w:t>
      </w:r>
      <w:r w:rsidRPr="002753CC">
        <w:rPr>
          <w:szCs w:val="24"/>
        </w:rPr>
        <w:t xml:space="preserve"> (</w:t>
      </w:r>
      <w:r w:rsidR="003D0D36" w:rsidRPr="002753CC">
        <w:rPr>
          <w:szCs w:val="24"/>
        </w:rPr>
        <w:t>201</w:t>
      </w:r>
      <w:r w:rsidR="00A3237F" w:rsidRPr="002753CC">
        <w:rPr>
          <w:szCs w:val="24"/>
        </w:rPr>
        <w:t>4</w:t>
      </w:r>
      <w:r w:rsidRPr="002753CC">
        <w:rPr>
          <w:szCs w:val="24"/>
        </w:rPr>
        <w:t>)</w:t>
      </w:r>
      <w:r w:rsidR="000A2BE7" w:rsidRPr="002753CC">
        <w:rPr>
          <w:szCs w:val="24"/>
        </w:rPr>
        <w:t>,</w:t>
      </w:r>
      <w:r w:rsidRPr="002753CC">
        <w:rPr>
          <w:szCs w:val="24"/>
        </w:rPr>
        <w:t xml:space="preserve"> “Experiments in the Laboratories of Democracy: </w:t>
      </w:r>
      <w:r w:rsidRPr="002753CC">
        <w:rPr>
          <w:iCs/>
          <w:szCs w:val="24"/>
        </w:rPr>
        <w:t>Sta</w:t>
      </w:r>
      <w:r w:rsidR="00F37B78" w:rsidRPr="002753CC">
        <w:rPr>
          <w:iCs/>
          <w:szCs w:val="24"/>
        </w:rPr>
        <w:t>te Scientific Capacity Building.</w:t>
      </w:r>
      <w:r w:rsidRPr="002753CC">
        <w:rPr>
          <w:iCs/>
          <w:szCs w:val="24"/>
        </w:rPr>
        <w:t xml:space="preserve">” </w:t>
      </w:r>
      <w:r w:rsidR="00A3237F" w:rsidRPr="002753CC">
        <w:rPr>
          <w:i/>
          <w:iCs/>
          <w:szCs w:val="24"/>
        </w:rPr>
        <w:t>Economic Development Quarterly,</w:t>
      </w:r>
      <w:r w:rsidR="003D0D36" w:rsidRPr="002753CC">
        <w:rPr>
          <w:i/>
          <w:iCs/>
          <w:szCs w:val="24"/>
        </w:rPr>
        <w:t xml:space="preserve"> </w:t>
      </w:r>
      <w:r w:rsidR="00A3237F" w:rsidRPr="002753CC">
        <w:rPr>
          <w:rStyle w:val="slug-vol"/>
          <w:szCs w:val="24"/>
          <w:bdr w:val="none" w:sz="0" w:space="0" w:color="auto" w:frame="1"/>
          <w:shd w:val="clear" w:color="auto" w:fill="FFFFFF"/>
        </w:rPr>
        <w:t>28</w:t>
      </w:r>
      <w:r w:rsidR="00A3237F" w:rsidRPr="002753CC">
        <w:rPr>
          <w:rStyle w:val="apple-converted-space"/>
          <w:szCs w:val="24"/>
          <w:bdr w:val="none" w:sz="0" w:space="0" w:color="auto" w:frame="1"/>
          <w:shd w:val="clear" w:color="auto" w:fill="FFFFFF"/>
        </w:rPr>
        <w:t> </w:t>
      </w:r>
      <w:r w:rsidR="00A3237F" w:rsidRPr="002753CC">
        <w:rPr>
          <w:rStyle w:val="slug-issue"/>
          <w:szCs w:val="24"/>
          <w:bdr w:val="none" w:sz="0" w:space="0" w:color="auto" w:frame="1"/>
          <w:shd w:val="clear" w:color="auto" w:fill="FFFFFF"/>
        </w:rPr>
        <w:t>(2):</w:t>
      </w:r>
      <w:r w:rsidR="00A3237F" w:rsidRPr="002753CC">
        <w:rPr>
          <w:rStyle w:val="slug-pages"/>
          <w:bCs/>
          <w:szCs w:val="24"/>
          <w:bdr w:val="none" w:sz="0" w:space="0" w:color="auto" w:frame="1"/>
          <w:shd w:val="clear" w:color="auto" w:fill="FFFFFF"/>
        </w:rPr>
        <w:t>107-131.</w:t>
      </w:r>
    </w:p>
    <w:p w14:paraId="3BED3708" w14:textId="1620049C" w:rsidR="00E90F3A" w:rsidRPr="00043D30" w:rsidRDefault="00F958A1" w:rsidP="00995463">
      <w:pPr>
        <w:ind w:left="720" w:hanging="720"/>
        <w:rPr>
          <w:bCs/>
          <w:color w:val="000000" w:themeColor="text1"/>
          <w:sz w:val="22"/>
          <w:szCs w:val="22"/>
        </w:rPr>
      </w:pPr>
      <w:r w:rsidRPr="00043D30">
        <w:rPr>
          <w:color w:val="000000" w:themeColor="text1"/>
        </w:rPr>
        <w:t>Feldman, M.P</w:t>
      </w:r>
      <w:r w:rsidR="0023642A" w:rsidRPr="00043D30">
        <w:rPr>
          <w:color w:val="000000" w:themeColor="text1"/>
        </w:rPr>
        <w:t>.</w:t>
      </w:r>
      <w:r w:rsidR="00CE0BFA">
        <w:rPr>
          <w:color w:val="000000" w:themeColor="text1"/>
        </w:rPr>
        <w:t xml:space="preserve"> &amp; </w:t>
      </w:r>
      <w:r w:rsidR="0023642A" w:rsidRPr="00043D30">
        <w:rPr>
          <w:color w:val="000000" w:themeColor="text1"/>
        </w:rPr>
        <w:t>T. D. Zoller (2012)</w:t>
      </w:r>
      <w:r w:rsidR="000A2BE7">
        <w:rPr>
          <w:color w:val="000000" w:themeColor="text1"/>
        </w:rPr>
        <w:t>,</w:t>
      </w:r>
      <w:r w:rsidRPr="00043D30">
        <w:rPr>
          <w:color w:val="000000" w:themeColor="text1"/>
        </w:rPr>
        <w:t xml:space="preserve"> “</w:t>
      </w:r>
      <w:r w:rsidRPr="00043D30">
        <w:rPr>
          <w:bCs/>
          <w:color w:val="000000" w:themeColor="text1"/>
        </w:rPr>
        <w:t xml:space="preserve">Dealmakers in Place: Social Capital Connections in Regional Entrepreneurial Economies.” </w:t>
      </w:r>
      <w:r w:rsidR="00A01FF6" w:rsidRPr="00043D30">
        <w:rPr>
          <w:bCs/>
          <w:i/>
          <w:color w:val="000000" w:themeColor="text1"/>
        </w:rPr>
        <w:t xml:space="preserve">Regional Studies, </w:t>
      </w:r>
      <w:r w:rsidR="00A01FF6" w:rsidRPr="00043D30">
        <w:rPr>
          <w:bCs/>
          <w:color w:val="000000" w:themeColor="text1"/>
          <w:sz w:val="22"/>
          <w:szCs w:val="22"/>
        </w:rPr>
        <w:t>46(1) 23-37.</w:t>
      </w:r>
    </w:p>
    <w:p w14:paraId="16650D11" w14:textId="51849CBC" w:rsidR="001119DB" w:rsidRDefault="00A11C7F" w:rsidP="00043D30">
      <w:pPr>
        <w:pStyle w:val="NormalWeb"/>
        <w:shd w:val="clear" w:color="auto" w:fill="FFFFFF"/>
        <w:spacing w:before="0" w:beforeAutospacing="0" w:after="0" w:afterAutospacing="0" w:line="225" w:lineRule="atLeast"/>
        <w:ind w:left="720" w:hanging="720"/>
        <w:textAlignment w:val="baseline"/>
        <w:rPr>
          <w:color w:val="000000" w:themeColor="text1"/>
        </w:rPr>
      </w:pPr>
      <w:r w:rsidRPr="00043D30">
        <w:rPr>
          <w:color w:val="000000" w:themeColor="text1"/>
        </w:rPr>
        <w:t>Colvas</w:t>
      </w:r>
      <w:r w:rsidR="00587AC4" w:rsidRPr="00043D30">
        <w:rPr>
          <w:color w:val="000000" w:themeColor="text1"/>
        </w:rPr>
        <w:t>, J.</w:t>
      </w:r>
      <w:r w:rsidRPr="00043D30">
        <w:rPr>
          <w:color w:val="000000" w:themeColor="text1"/>
        </w:rPr>
        <w:t xml:space="preserve">, </w:t>
      </w:r>
      <w:r w:rsidR="00587AC4" w:rsidRPr="00043D30">
        <w:rPr>
          <w:color w:val="000000" w:themeColor="text1"/>
        </w:rPr>
        <w:t xml:space="preserve">K. </w:t>
      </w:r>
      <w:hyperlink r:id="rId18" w:history="1">
        <w:r w:rsidR="00E90F3A" w:rsidRPr="00043D30">
          <w:rPr>
            <w:rStyle w:val="Hyperlink"/>
            <w:color w:val="000000" w:themeColor="text1"/>
          </w:rPr>
          <w:t>Snellman</w:t>
        </w:r>
      </w:hyperlink>
      <w:r w:rsidR="00587AC4" w:rsidRPr="00043D30">
        <w:rPr>
          <w:color w:val="000000" w:themeColor="text1"/>
        </w:rPr>
        <w:t xml:space="preserve">, J. </w:t>
      </w:r>
      <w:r w:rsidR="00E90F3A" w:rsidRPr="00043D30">
        <w:rPr>
          <w:color w:val="000000" w:themeColor="text1"/>
        </w:rPr>
        <w:t>Bercovitz</w:t>
      </w:r>
      <w:r w:rsidR="00CE0BFA">
        <w:rPr>
          <w:color w:val="000000" w:themeColor="text1"/>
        </w:rPr>
        <w:t xml:space="preserve"> &amp; </w:t>
      </w:r>
      <w:r w:rsidR="00587AC4" w:rsidRPr="00043D30">
        <w:rPr>
          <w:color w:val="000000" w:themeColor="text1"/>
        </w:rPr>
        <w:t>M.</w:t>
      </w:r>
      <w:r w:rsidR="00C6021C" w:rsidRPr="00043D30">
        <w:rPr>
          <w:color w:val="000000" w:themeColor="text1"/>
        </w:rPr>
        <w:t>P,</w:t>
      </w:r>
      <w:r w:rsidR="00587AC4" w:rsidRPr="00043D30">
        <w:rPr>
          <w:color w:val="000000" w:themeColor="text1"/>
        </w:rPr>
        <w:t xml:space="preserve"> </w:t>
      </w:r>
      <w:r w:rsidR="00E90F3A" w:rsidRPr="00043D30">
        <w:rPr>
          <w:color w:val="000000" w:themeColor="text1"/>
        </w:rPr>
        <w:t>Feldman</w:t>
      </w:r>
      <w:r w:rsidR="00587AC4" w:rsidRPr="00043D30">
        <w:rPr>
          <w:color w:val="000000" w:themeColor="text1"/>
        </w:rPr>
        <w:t>,</w:t>
      </w:r>
      <w:r w:rsidR="00E90F3A" w:rsidRPr="00043D30">
        <w:rPr>
          <w:color w:val="000000" w:themeColor="text1"/>
        </w:rPr>
        <w:t xml:space="preserve"> </w:t>
      </w:r>
      <w:r w:rsidRPr="00043D30">
        <w:rPr>
          <w:color w:val="000000" w:themeColor="text1"/>
        </w:rPr>
        <w:t>(2012)</w:t>
      </w:r>
      <w:r w:rsidR="000A2BE7">
        <w:rPr>
          <w:color w:val="000000" w:themeColor="text1"/>
        </w:rPr>
        <w:t>,</w:t>
      </w:r>
      <w:r w:rsidR="00BF5107" w:rsidRPr="00043D30">
        <w:rPr>
          <w:color w:val="000000" w:themeColor="text1"/>
        </w:rPr>
        <w:t xml:space="preserve"> </w:t>
      </w:r>
      <w:r w:rsidR="00902121" w:rsidRPr="00043D30">
        <w:rPr>
          <w:color w:val="000000" w:themeColor="text1"/>
        </w:rPr>
        <w:t>“</w:t>
      </w:r>
      <w:r w:rsidR="0084196F" w:rsidRPr="00043D30">
        <w:rPr>
          <w:color w:val="000000" w:themeColor="text1"/>
        </w:rPr>
        <w:t>Disentangling effort and performance: a renewed look at gender differences in commercializing medical school research</w:t>
      </w:r>
      <w:r w:rsidR="00902121" w:rsidRPr="00043D30">
        <w:rPr>
          <w:color w:val="000000" w:themeColor="text1"/>
        </w:rPr>
        <w:t>.”</w:t>
      </w:r>
      <w:r w:rsidRPr="00043D30">
        <w:rPr>
          <w:color w:val="000000" w:themeColor="text1"/>
        </w:rPr>
        <w:t xml:space="preserve"> </w:t>
      </w:r>
      <w:r w:rsidR="0084196F" w:rsidRPr="00043D30">
        <w:rPr>
          <w:i/>
          <w:color w:val="000000" w:themeColor="text1"/>
        </w:rPr>
        <w:t xml:space="preserve">The Journal of Technology </w:t>
      </w:r>
      <w:r w:rsidRPr="00043D30">
        <w:rPr>
          <w:i/>
          <w:color w:val="000000" w:themeColor="text1"/>
        </w:rPr>
        <w:t>Transfer</w:t>
      </w:r>
      <w:r w:rsidRPr="00043D30">
        <w:rPr>
          <w:color w:val="000000" w:themeColor="text1"/>
        </w:rPr>
        <w:t>, 37(4):</w:t>
      </w:r>
      <w:r w:rsidR="00B352B6" w:rsidRPr="00043D30">
        <w:rPr>
          <w:color w:val="000000" w:themeColor="text1"/>
        </w:rPr>
        <w:t xml:space="preserve"> </w:t>
      </w:r>
      <w:r w:rsidRPr="00043D30">
        <w:rPr>
          <w:color w:val="000000" w:themeColor="text1"/>
        </w:rPr>
        <w:t>478-489</w:t>
      </w:r>
      <w:r w:rsidR="001119DB">
        <w:rPr>
          <w:color w:val="000000" w:themeColor="text1"/>
        </w:rPr>
        <w:t>.</w:t>
      </w:r>
    </w:p>
    <w:p w14:paraId="3DB312E0" w14:textId="5AAC4B75" w:rsidR="00F37B78" w:rsidRDefault="00C62D14" w:rsidP="001119DB">
      <w:pPr>
        <w:pStyle w:val="NormalWeb"/>
        <w:shd w:val="clear" w:color="auto" w:fill="FFFFFF"/>
        <w:spacing w:before="0" w:beforeAutospacing="0" w:after="0" w:afterAutospacing="0" w:line="225" w:lineRule="atLeast"/>
        <w:ind w:left="720" w:hanging="720"/>
        <w:textAlignment w:val="baseline"/>
        <w:rPr>
          <w:color w:val="000000" w:themeColor="text1"/>
        </w:rPr>
      </w:pPr>
      <w:r w:rsidRPr="00043D30">
        <w:rPr>
          <w:color w:val="000000" w:themeColor="text1"/>
        </w:rPr>
        <w:t>Breznitz, S.M.</w:t>
      </w:r>
      <w:r w:rsidR="00CE0BFA">
        <w:rPr>
          <w:color w:val="000000" w:themeColor="text1"/>
        </w:rPr>
        <w:t xml:space="preserve"> &amp; </w:t>
      </w:r>
      <w:r w:rsidR="00A3237F">
        <w:rPr>
          <w:color w:val="000000" w:themeColor="text1"/>
        </w:rPr>
        <w:t>M.P. Feldman. (2012)</w:t>
      </w:r>
      <w:r w:rsidR="000A2BE7">
        <w:rPr>
          <w:color w:val="000000" w:themeColor="text1"/>
        </w:rPr>
        <w:t>,</w:t>
      </w:r>
      <w:r w:rsidR="00A3237F">
        <w:rPr>
          <w:color w:val="000000" w:themeColor="text1"/>
        </w:rPr>
        <w:t xml:space="preserve"> </w:t>
      </w:r>
      <w:r w:rsidR="0084196F" w:rsidRPr="00043D30">
        <w:rPr>
          <w:color w:val="000000" w:themeColor="text1"/>
        </w:rPr>
        <w:t>“</w:t>
      </w:r>
      <w:hyperlink r:id="rId19" w:history="1">
        <w:r w:rsidR="0084196F" w:rsidRPr="00043D30">
          <w:rPr>
            <w:rStyle w:val="Hyperlink"/>
            <w:color w:val="000000" w:themeColor="text1"/>
            <w:bdr w:val="none" w:sz="0" w:space="0" w:color="auto" w:frame="1"/>
          </w:rPr>
          <w:t>The engaged university</w:t>
        </w:r>
      </w:hyperlink>
      <w:r w:rsidR="0084196F" w:rsidRPr="00043D30">
        <w:rPr>
          <w:color w:val="000000" w:themeColor="text1"/>
        </w:rPr>
        <w:t>.”</w:t>
      </w:r>
      <w:r w:rsidR="00D432B5" w:rsidRPr="00043D30">
        <w:rPr>
          <w:rStyle w:val="apple-converted-space"/>
          <w:color w:val="000000" w:themeColor="text1"/>
        </w:rPr>
        <w:t xml:space="preserve"> </w:t>
      </w:r>
      <w:r w:rsidR="0084196F" w:rsidRPr="00043D30">
        <w:rPr>
          <w:rStyle w:val="Emphasis"/>
          <w:color w:val="000000" w:themeColor="text1"/>
          <w:bdr w:val="none" w:sz="0" w:space="0" w:color="auto" w:frame="1"/>
        </w:rPr>
        <w:t>The Journal of Technology Transfer</w:t>
      </w:r>
      <w:r w:rsidR="0084196F" w:rsidRPr="00043D30">
        <w:rPr>
          <w:color w:val="000000" w:themeColor="text1"/>
        </w:rPr>
        <w:t>, 37(2): 139-157.</w:t>
      </w:r>
    </w:p>
    <w:p w14:paraId="19E80314" w14:textId="524CB385" w:rsidR="00481EFA" w:rsidRPr="00043D30" w:rsidRDefault="00327DD7" w:rsidP="001119DB">
      <w:pPr>
        <w:pStyle w:val="NormalWeb"/>
        <w:shd w:val="clear" w:color="auto" w:fill="FFFFFF"/>
        <w:spacing w:before="0" w:beforeAutospacing="0" w:after="0" w:afterAutospacing="0" w:line="225" w:lineRule="atLeast"/>
        <w:ind w:left="720" w:hanging="720"/>
        <w:textAlignment w:val="baseline"/>
        <w:rPr>
          <w:color w:val="000000" w:themeColor="text1"/>
        </w:rPr>
      </w:pPr>
      <w:r w:rsidRPr="00043D30">
        <w:rPr>
          <w:color w:val="000000" w:themeColor="text1"/>
        </w:rPr>
        <w:t>Feldman, M.P.</w:t>
      </w:r>
      <w:r w:rsidR="00CE0BFA">
        <w:rPr>
          <w:color w:val="000000" w:themeColor="text1"/>
        </w:rPr>
        <w:t xml:space="preserve"> &amp; </w:t>
      </w:r>
      <w:r w:rsidRPr="00043D30">
        <w:rPr>
          <w:color w:val="000000" w:themeColor="text1"/>
        </w:rPr>
        <w:t xml:space="preserve">J.W. Yoon </w:t>
      </w:r>
      <w:r w:rsidR="00A3237F">
        <w:rPr>
          <w:color w:val="000000" w:themeColor="text1"/>
        </w:rPr>
        <w:t>(2011)</w:t>
      </w:r>
      <w:r w:rsidR="000A2BE7">
        <w:rPr>
          <w:color w:val="000000" w:themeColor="text1"/>
        </w:rPr>
        <w:t>,</w:t>
      </w:r>
      <w:r w:rsidRPr="00043D30">
        <w:rPr>
          <w:color w:val="000000" w:themeColor="text1"/>
        </w:rPr>
        <w:t xml:space="preserve"> “</w:t>
      </w:r>
      <w:hyperlink r:id="rId20" w:history="1">
        <w:r w:rsidRPr="00043D30">
          <w:rPr>
            <w:rStyle w:val="Hyperlink"/>
            <w:color w:val="000000" w:themeColor="text1"/>
            <w:bdr w:val="none" w:sz="0" w:space="0" w:color="auto" w:frame="1"/>
          </w:rPr>
          <w:t>An empirical test for general purpose technology: an examination of the Cohen–Boyer rDNA technology</w:t>
        </w:r>
      </w:hyperlink>
      <w:r w:rsidRPr="00043D30">
        <w:rPr>
          <w:color w:val="000000" w:themeColor="text1"/>
        </w:rPr>
        <w:t>.”</w:t>
      </w:r>
      <w:r w:rsidRPr="00043D30">
        <w:rPr>
          <w:rStyle w:val="apple-converted-space"/>
          <w:color w:val="000000" w:themeColor="text1"/>
        </w:rPr>
        <w:t> </w:t>
      </w:r>
      <w:r w:rsidRPr="00043D30">
        <w:rPr>
          <w:rStyle w:val="Emphasis"/>
          <w:color w:val="000000" w:themeColor="text1"/>
          <w:bdr w:val="none" w:sz="0" w:space="0" w:color="auto" w:frame="1"/>
        </w:rPr>
        <w:t>Industrial and Corporate Change</w:t>
      </w:r>
      <w:r w:rsidRPr="00043D30">
        <w:rPr>
          <w:color w:val="000000" w:themeColor="text1"/>
        </w:rPr>
        <w:t>. 21(2): 249-275.</w:t>
      </w:r>
      <w:r w:rsidR="00481EFA" w:rsidRPr="00043D30">
        <w:rPr>
          <w:color w:val="000000" w:themeColor="text1"/>
        </w:rPr>
        <w:t xml:space="preserve"> </w:t>
      </w:r>
    </w:p>
    <w:p w14:paraId="74CAD8B9" w14:textId="1D9B13C2" w:rsidR="00CD39C6" w:rsidRPr="00043D30" w:rsidRDefault="00CD39C6" w:rsidP="00CD39C6">
      <w:pPr>
        <w:tabs>
          <w:tab w:val="left" w:pos="220"/>
          <w:tab w:val="left" w:pos="720"/>
        </w:tabs>
        <w:autoSpaceDE w:val="0"/>
        <w:autoSpaceDN w:val="0"/>
        <w:adjustRightInd w:val="0"/>
        <w:ind w:left="720" w:right="86" w:hanging="720"/>
        <w:rPr>
          <w:rFonts w:ascii="Verdana" w:eastAsiaTheme="minorEastAsia" w:hAnsi="Verdana" w:cs="Verdana"/>
          <w:snapToGrid/>
          <w:color w:val="000000" w:themeColor="text1"/>
          <w:sz w:val="22"/>
          <w:szCs w:val="22"/>
        </w:rPr>
      </w:pPr>
      <w:r w:rsidRPr="00043D30">
        <w:rPr>
          <w:color w:val="000000" w:themeColor="text1"/>
          <w:szCs w:val="24"/>
        </w:rPr>
        <w:t>Fe</w:t>
      </w:r>
      <w:r w:rsidR="00A3237F">
        <w:rPr>
          <w:color w:val="000000" w:themeColor="text1"/>
          <w:szCs w:val="24"/>
        </w:rPr>
        <w:t>ldman, M.P.</w:t>
      </w:r>
      <w:r w:rsidR="00CE0BFA">
        <w:rPr>
          <w:color w:val="000000" w:themeColor="text1"/>
          <w:szCs w:val="24"/>
        </w:rPr>
        <w:t xml:space="preserve"> &amp; </w:t>
      </w:r>
      <w:r w:rsidR="00A3237F">
        <w:rPr>
          <w:color w:val="000000" w:themeColor="text1"/>
          <w:szCs w:val="24"/>
        </w:rPr>
        <w:t>N. Lowe. (2011)</w:t>
      </w:r>
      <w:r w:rsidR="000A2BE7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“Restructuring for Resilience.” </w:t>
      </w:r>
      <w:r w:rsidRPr="00043D30">
        <w:rPr>
          <w:i/>
          <w:color w:val="000000" w:themeColor="text1"/>
          <w:szCs w:val="24"/>
        </w:rPr>
        <w:t xml:space="preserve">Innovations: Technology, Governance, Globalization, </w:t>
      </w:r>
      <w:r w:rsidRPr="00043D30">
        <w:rPr>
          <w:color w:val="000000" w:themeColor="text1"/>
          <w:szCs w:val="24"/>
        </w:rPr>
        <w:t>6 (1): 129-146</w:t>
      </w:r>
      <w:r w:rsidR="00D432B5" w:rsidRPr="00043D30">
        <w:rPr>
          <w:color w:val="000000" w:themeColor="text1"/>
          <w:szCs w:val="24"/>
        </w:rPr>
        <w:t>.</w:t>
      </w:r>
    </w:p>
    <w:p w14:paraId="24E935D5" w14:textId="19A36D6E" w:rsidR="00D621B2" w:rsidRPr="00043D30" w:rsidRDefault="00D621B2" w:rsidP="00D621B2">
      <w:pPr>
        <w:widowControl/>
        <w:autoSpaceDE w:val="0"/>
        <w:autoSpaceDN w:val="0"/>
        <w:adjustRightInd w:val="0"/>
        <w:ind w:left="720" w:hanging="720"/>
        <w:rPr>
          <w:color w:val="000000" w:themeColor="text1"/>
        </w:rPr>
      </w:pPr>
      <w:r w:rsidRPr="00043D30">
        <w:rPr>
          <w:color w:val="000000" w:themeColor="text1"/>
        </w:rPr>
        <w:t>Bercovitz</w:t>
      </w:r>
      <w:r w:rsidR="00A3237F">
        <w:rPr>
          <w:color w:val="000000" w:themeColor="text1"/>
        </w:rPr>
        <w:t>, J.L.,</w:t>
      </w:r>
      <w:r w:rsidR="00CE0BFA">
        <w:rPr>
          <w:color w:val="000000" w:themeColor="text1"/>
        </w:rPr>
        <w:t xml:space="preserve"> &amp; </w:t>
      </w:r>
      <w:r w:rsidR="00A3237F">
        <w:rPr>
          <w:color w:val="000000" w:themeColor="text1"/>
        </w:rPr>
        <w:t>M.P. Feldman (2011)</w:t>
      </w:r>
      <w:r w:rsidR="000A2BE7">
        <w:rPr>
          <w:color w:val="000000" w:themeColor="text1"/>
        </w:rPr>
        <w:t>,</w:t>
      </w:r>
      <w:r w:rsidR="00A3237F">
        <w:rPr>
          <w:color w:val="000000" w:themeColor="text1"/>
        </w:rPr>
        <w:t xml:space="preserve"> “</w:t>
      </w:r>
      <w:r w:rsidRPr="00043D30">
        <w:rPr>
          <w:color w:val="000000" w:themeColor="text1"/>
        </w:rPr>
        <w:t>The Mechanisms of Collaboration Inventive Team Composition, Social Networks, and Geography.</w:t>
      </w:r>
      <w:r w:rsidR="00D432B5" w:rsidRPr="00043D30">
        <w:rPr>
          <w:color w:val="000000" w:themeColor="text1"/>
        </w:rPr>
        <w:t>”</w:t>
      </w:r>
      <w:r w:rsidRPr="00043D30">
        <w:rPr>
          <w:color w:val="000000" w:themeColor="text1"/>
        </w:rPr>
        <w:t xml:space="preserve"> </w:t>
      </w:r>
      <w:r w:rsidRPr="00043D30">
        <w:rPr>
          <w:i/>
          <w:color w:val="000000" w:themeColor="text1"/>
        </w:rPr>
        <w:t>Research Policy</w:t>
      </w:r>
      <w:r w:rsidRPr="00043D30">
        <w:rPr>
          <w:color w:val="000000" w:themeColor="text1"/>
        </w:rPr>
        <w:t xml:space="preserve">, 40(10): 81-93. </w:t>
      </w:r>
    </w:p>
    <w:p w14:paraId="21C2F357" w14:textId="67AEA902" w:rsidR="00A3237F" w:rsidRDefault="003F3566" w:rsidP="00043D30">
      <w:pPr>
        <w:tabs>
          <w:tab w:val="left" w:pos="720"/>
        </w:tabs>
        <w:autoSpaceDE w:val="0"/>
        <w:autoSpaceDN w:val="0"/>
        <w:adjustRightInd w:val="0"/>
        <w:ind w:left="720" w:hanging="720"/>
        <w:rPr>
          <w:color w:val="000000" w:themeColor="text1"/>
          <w:szCs w:val="24"/>
          <w:shd w:val="clear" w:color="auto" w:fill="FFFFFF"/>
        </w:rPr>
      </w:pPr>
      <w:r w:rsidRPr="00043D30">
        <w:rPr>
          <w:color w:val="000000" w:themeColor="text1"/>
          <w:szCs w:val="24"/>
          <w:shd w:val="clear" w:color="auto" w:fill="FFFFFF"/>
        </w:rPr>
        <w:t>Avnimelech, G.</w:t>
      </w:r>
      <w:r w:rsidR="00CE0BFA">
        <w:rPr>
          <w:color w:val="000000" w:themeColor="text1"/>
          <w:szCs w:val="24"/>
          <w:shd w:val="clear" w:color="auto" w:fill="FFFFFF"/>
        </w:rPr>
        <w:t xml:space="preserve"> &amp; </w:t>
      </w:r>
      <w:r w:rsidRPr="00043D30">
        <w:rPr>
          <w:color w:val="000000" w:themeColor="text1"/>
          <w:szCs w:val="24"/>
          <w:shd w:val="clear" w:color="auto" w:fill="FFFFFF"/>
        </w:rPr>
        <w:t>M.</w:t>
      </w:r>
      <w:r w:rsidR="00C6021C" w:rsidRPr="00043D30">
        <w:rPr>
          <w:color w:val="000000" w:themeColor="text1"/>
          <w:szCs w:val="24"/>
          <w:shd w:val="clear" w:color="auto" w:fill="FFFFFF"/>
        </w:rPr>
        <w:t>P.</w:t>
      </w:r>
      <w:r w:rsidR="00A3237F">
        <w:rPr>
          <w:color w:val="000000" w:themeColor="text1"/>
          <w:szCs w:val="24"/>
          <w:shd w:val="clear" w:color="auto" w:fill="FFFFFF"/>
        </w:rPr>
        <w:t xml:space="preserve"> Feldman, (2010)</w:t>
      </w:r>
      <w:r w:rsidR="000A2BE7">
        <w:rPr>
          <w:color w:val="000000" w:themeColor="text1"/>
          <w:szCs w:val="24"/>
          <w:shd w:val="clear" w:color="auto" w:fill="FFFFFF"/>
        </w:rPr>
        <w:t>,</w:t>
      </w:r>
      <w:r w:rsidRPr="00043D30">
        <w:rPr>
          <w:color w:val="000000" w:themeColor="text1"/>
          <w:szCs w:val="24"/>
          <w:shd w:val="clear" w:color="auto" w:fill="FFFFFF"/>
        </w:rPr>
        <w:t xml:space="preserve"> </w:t>
      </w:r>
      <w:r w:rsidR="00A3237F">
        <w:rPr>
          <w:color w:val="000000" w:themeColor="text1"/>
          <w:szCs w:val="24"/>
          <w:shd w:val="clear" w:color="auto" w:fill="FFFFFF"/>
        </w:rPr>
        <w:t>“</w:t>
      </w:r>
      <w:r w:rsidRPr="00043D30">
        <w:rPr>
          <w:color w:val="000000" w:themeColor="text1"/>
          <w:szCs w:val="24"/>
          <w:shd w:val="clear" w:color="auto" w:fill="FFFFFF"/>
        </w:rPr>
        <w:t xml:space="preserve">Regional Corporate Spawning and </w:t>
      </w:r>
      <w:r w:rsidR="00A3237F">
        <w:rPr>
          <w:color w:val="000000" w:themeColor="text1"/>
          <w:szCs w:val="24"/>
          <w:shd w:val="clear" w:color="auto" w:fill="FFFFFF"/>
        </w:rPr>
        <w:t>the Role of Homegrown Companies.”</w:t>
      </w:r>
      <w:r w:rsidRPr="00043D30">
        <w:rPr>
          <w:color w:val="000000" w:themeColor="text1"/>
          <w:szCs w:val="24"/>
          <w:shd w:val="clear" w:color="auto" w:fill="FFFFFF"/>
        </w:rPr>
        <w:t>,</w:t>
      </w:r>
      <w:r w:rsidR="00D432B5" w:rsidRPr="00043D30">
        <w:rPr>
          <w:color w:val="000000" w:themeColor="text1"/>
          <w:szCs w:val="24"/>
          <w:shd w:val="clear" w:color="auto" w:fill="FFFFFF"/>
        </w:rPr>
        <w:t xml:space="preserve"> </w:t>
      </w:r>
      <w:r w:rsidR="0076554D" w:rsidRPr="00043D30">
        <w:rPr>
          <w:rStyle w:val="Emphasis"/>
          <w:bCs/>
          <w:color w:val="000000" w:themeColor="text1"/>
          <w:szCs w:val="24"/>
          <w:shd w:val="clear" w:color="auto" w:fill="FFFFFF"/>
        </w:rPr>
        <w:t>Review of Policy Research</w:t>
      </w:r>
      <w:r w:rsidRPr="00043D30">
        <w:rPr>
          <w:color w:val="000000" w:themeColor="text1"/>
          <w:szCs w:val="24"/>
          <w:shd w:val="clear" w:color="auto" w:fill="FFFFFF"/>
        </w:rPr>
        <w:t>, 27(</w:t>
      </w:r>
      <w:r w:rsidR="00D432B5" w:rsidRPr="00043D30">
        <w:rPr>
          <w:color w:val="000000" w:themeColor="text1"/>
          <w:szCs w:val="24"/>
          <w:shd w:val="clear" w:color="auto" w:fill="FFFFFF"/>
        </w:rPr>
        <w:t>4</w:t>
      </w:r>
      <w:r w:rsidRPr="00043D30">
        <w:rPr>
          <w:color w:val="000000" w:themeColor="text1"/>
          <w:szCs w:val="24"/>
          <w:shd w:val="clear" w:color="auto" w:fill="FFFFFF"/>
        </w:rPr>
        <w:t>)</w:t>
      </w:r>
      <w:r w:rsidR="00D432B5" w:rsidRPr="00043D30">
        <w:rPr>
          <w:color w:val="000000" w:themeColor="text1"/>
          <w:szCs w:val="24"/>
          <w:shd w:val="clear" w:color="auto" w:fill="FFFFFF"/>
        </w:rPr>
        <w:t>:</w:t>
      </w:r>
      <w:r w:rsidR="00B352B6" w:rsidRPr="00043D30">
        <w:rPr>
          <w:color w:val="000000" w:themeColor="text1"/>
          <w:szCs w:val="24"/>
          <w:shd w:val="clear" w:color="auto" w:fill="FFFFFF"/>
        </w:rPr>
        <w:t xml:space="preserve"> </w:t>
      </w:r>
      <w:r w:rsidR="00D432B5" w:rsidRPr="00043D30">
        <w:rPr>
          <w:color w:val="000000" w:themeColor="text1"/>
          <w:szCs w:val="24"/>
          <w:shd w:val="clear" w:color="auto" w:fill="FFFFFF"/>
        </w:rPr>
        <w:t>475-489.</w:t>
      </w:r>
    </w:p>
    <w:p w14:paraId="4EFE049B" w14:textId="59D30D87" w:rsidR="00A53135" w:rsidRPr="000A6144" w:rsidRDefault="00A53135" w:rsidP="000A6144">
      <w:pPr>
        <w:tabs>
          <w:tab w:val="left" w:pos="720"/>
        </w:tabs>
        <w:autoSpaceDE w:val="0"/>
        <w:autoSpaceDN w:val="0"/>
        <w:adjustRightInd w:val="0"/>
        <w:ind w:left="720" w:hanging="720"/>
        <w:rPr>
          <w:i/>
        </w:rPr>
      </w:pPr>
      <w:r w:rsidRPr="001119DB">
        <w:t>Feldman,</w:t>
      </w:r>
      <w:r w:rsidR="00D432B5" w:rsidRPr="001119DB">
        <w:t xml:space="preserve"> M.P.</w:t>
      </w:r>
      <w:r w:rsidR="00CE0BFA">
        <w:t xml:space="preserve"> &amp; </w:t>
      </w:r>
      <w:r w:rsidRPr="001119DB">
        <w:t>D</w:t>
      </w:r>
      <w:r w:rsidR="00D432B5" w:rsidRPr="001119DB">
        <w:t>.</w:t>
      </w:r>
      <w:r w:rsidRPr="001119DB">
        <w:t>F</w:t>
      </w:r>
      <w:r w:rsidR="00D432B5" w:rsidRPr="001119DB">
        <w:t>.</w:t>
      </w:r>
      <w:r w:rsidRPr="001119DB">
        <w:t xml:space="preserve"> Kogler</w:t>
      </w:r>
      <w:r w:rsidR="000F78B0" w:rsidRPr="001119DB">
        <w:t xml:space="preserve"> (2010)</w:t>
      </w:r>
      <w:r w:rsidR="000A2BE7">
        <w:t>,</w:t>
      </w:r>
      <w:r w:rsidRPr="001119DB">
        <w:t xml:space="preserve"> </w:t>
      </w:r>
      <w:r w:rsidR="00D432B5" w:rsidRPr="001119DB">
        <w:t>“</w:t>
      </w:r>
      <w:hyperlink r:id="rId21" w:history="1">
        <w:r w:rsidR="000F78B0" w:rsidRPr="00043D30">
          <w:rPr>
            <w:rStyle w:val="Hyperlink"/>
            <w:color w:val="000000" w:themeColor="text1"/>
            <w:szCs w:val="24"/>
          </w:rPr>
          <w:t>Stylized facts in the geography of innovation</w:t>
        </w:r>
      </w:hyperlink>
      <w:r w:rsidR="00D432B5" w:rsidRPr="001119DB">
        <w:t>.”</w:t>
      </w:r>
      <w:r w:rsidRPr="001119DB">
        <w:rPr>
          <w:i/>
        </w:rPr>
        <w:t xml:space="preserve"> </w:t>
      </w:r>
      <w:r w:rsidR="000A6144" w:rsidRPr="000A6144">
        <w:rPr>
          <w:i/>
        </w:rPr>
        <w:t>In</w:t>
      </w:r>
      <w:r w:rsidR="000A6144" w:rsidRPr="000A6144">
        <w:t>: Bronwyn H. Hall and Nathan Rosenberg, Editor(s)</w:t>
      </w:r>
      <w:r w:rsidR="000A6144" w:rsidRPr="000A6144">
        <w:rPr>
          <w:i/>
        </w:rPr>
        <w:t>, Handbook of the Economics of Innovation</w:t>
      </w:r>
      <w:r w:rsidR="000A6144">
        <w:rPr>
          <w:i/>
        </w:rPr>
        <w:t xml:space="preserve">. </w:t>
      </w:r>
      <w:r w:rsidR="000F78B0" w:rsidRPr="001119DB">
        <w:t>Vol 1:</w:t>
      </w:r>
      <w:r w:rsidR="00B352B6" w:rsidRPr="001119DB">
        <w:t xml:space="preserve"> </w:t>
      </w:r>
      <w:r w:rsidR="000F78B0" w:rsidRPr="001119DB">
        <w:t>381-410</w:t>
      </w:r>
      <w:r w:rsidR="00D432B5" w:rsidRPr="001119DB">
        <w:t>.</w:t>
      </w:r>
    </w:p>
    <w:p w14:paraId="02038A66" w14:textId="6D27FE5A" w:rsidR="00581B8E" w:rsidRPr="00043D30" w:rsidRDefault="00F44943" w:rsidP="000F78B0">
      <w:pPr>
        <w:tabs>
          <w:tab w:val="left" w:pos="720"/>
        </w:tabs>
        <w:ind w:left="720" w:hanging="720"/>
        <w:rPr>
          <w:rStyle w:val="Strong"/>
          <w:color w:val="000000" w:themeColor="text1"/>
        </w:rPr>
      </w:pPr>
      <w:r w:rsidRPr="00043D30">
        <w:rPr>
          <w:color w:val="000000" w:themeColor="text1"/>
          <w:szCs w:val="24"/>
        </w:rPr>
        <w:t>Feldman, M.P.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I. Lendel (2010)</w:t>
      </w:r>
      <w:r w:rsidR="000A2BE7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>“</w:t>
      </w:r>
      <w:r w:rsidRPr="00043D30">
        <w:rPr>
          <w:rStyle w:val="apple-style-span"/>
          <w:bCs/>
          <w:color w:val="000000" w:themeColor="text1"/>
          <w:szCs w:val="24"/>
        </w:rPr>
        <w:t>Under the Lens: The Geography of Optical Science as an Emerging Industry</w:t>
      </w:r>
      <w:r w:rsidR="003567FD" w:rsidRPr="00043D30">
        <w:rPr>
          <w:rStyle w:val="apple-style-span"/>
          <w:bCs/>
          <w:color w:val="000000" w:themeColor="text1"/>
          <w:szCs w:val="24"/>
        </w:rPr>
        <w:t>.</w:t>
      </w:r>
      <w:r w:rsidRPr="00A3237F">
        <w:rPr>
          <w:rStyle w:val="apple-style-span"/>
          <w:bCs/>
          <w:color w:val="000000" w:themeColor="text1"/>
          <w:szCs w:val="24"/>
        </w:rPr>
        <w:t>”</w:t>
      </w:r>
      <w:r w:rsidRPr="00043D30">
        <w:rPr>
          <w:rStyle w:val="apple-style-span"/>
          <w:b/>
          <w:bCs/>
          <w:color w:val="000000" w:themeColor="text1"/>
          <w:szCs w:val="24"/>
        </w:rPr>
        <w:t xml:space="preserve"> </w:t>
      </w:r>
      <w:hyperlink r:id="rId22" w:history="1">
        <w:r w:rsidRPr="00043D30">
          <w:rPr>
            <w:rStyle w:val="Hyperlink"/>
            <w:i/>
            <w:color w:val="000000" w:themeColor="text1"/>
            <w:szCs w:val="24"/>
          </w:rPr>
          <w:t>Economic Geography</w:t>
        </w:r>
      </w:hyperlink>
      <w:r w:rsidRPr="00043D30">
        <w:rPr>
          <w:rStyle w:val="Strong"/>
          <w:color w:val="000000" w:themeColor="text1"/>
          <w:szCs w:val="24"/>
        </w:rPr>
        <w:t xml:space="preserve">, </w:t>
      </w:r>
      <w:r w:rsidRPr="00043D30">
        <w:rPr>
          <w:rStyle w:val="Strong"/>
          <w:b w:val="0"/>
          <w:color w:val="000000" w:themeColor="text1"/>
          <w:szCs w:val="24"/>
        </w:rPr>
        <w:t>86 (2): 147-171</w:t>
      </w:r>
      <w:r w:rsidR="00E91F7A" w:rsidRPr="00043D30">
        <w:rPr>
          <w:rStyle w:val="Strong"/>
          <w:b w:val="0"/>
          <w:color w:val="000000" w:themeColor="text1"/>
          <w:szCs w:val="24"/>
        </w:rPr>
        <w:t>.</w:t>
      </w:r>
    </w:p>
    <w:p w14:paraId="5CE12798" w14:textId="1DB89399" w:rsidR="001119DB" w:rsidRPr="00043D30" w:rsidRDefault="00581B8E" w:rsidP="000F78B0">
      <w:pPr>
        <w:tabs>
          <w:tab w:val="left" w:pos="720"/>
        </w:tabs>
        <w:ind w:left="720" w:hanging="720"/>
        <w:rPr>
          <w:bCs/>
          <w:color w:val="000000" w:themeColor="text1"/>
          <w:szCs w:val="24"/>
        </w:rPr>
      </w:pPr>
      <w:r w:rsidRPr="00043D30">
        <w:rPr>
          <w:bCs/>
          <w:color w:val="000000" w:themeColor="text1"/>
          <w:szCs w:val="24"/>
        </w:rPr>
        <w:t>Audretsch</w:t>
      </w:r>
      <w:r w:rsidR="00A3237F">
        <w:rPr>
          <w:bCs/>
          <w:color w:val="000000" w:themeColor="text1"/>
          <w:szCs w:val="24"/>
        </w:rPr>
        <w:t xml:space="preserve">, </w:t>
      </w:r>
      <w:r w:rsidRPr="00043D30">
        <w:rPr>
          <w:bCs/>
          <w:color w:val="000000" w:themeColor="text1"/>
          <w:szCs w:val="24"/>
        </w:rPr>
        <w:t>D.B., O. Falck</w:t>
      </w:r>
      <w:r w:rsidR="00B665BE" w:rsidRPr="00043D30">
        <w:rPr>
          <w:bCs/>
          <w:color w:val="000000" w:themeColor="text1"/>
          <w:szCs w:val="24"/>
        </w:rPr>
        <w:t>,</w:t>
      </w:r>
      <w:r w:rsidR="006368F8" w:rsidRPr="00043D30">
        <w:rPr>
          <w:bCs/>
          <w:color w:val="000000" w:themeColor="text1"/>
          <w:szCs w:val="24"/>
        </w:rPr>
        <w:t xml:space="preserve"> </w:t>
      </w:r>
      <w:r w:rsidRPr="00043D30">
        <w:rPr>
          <w:bCs/>
          <w:color w:val="000000" w:themeColor="text1"/>
          <w:szCs w:val="24"/>
        </w:rPr>
        <w:t>M. P. Feldman</w:t>
      </w:r>
      <w:r w:rsidR="00CE0BFA">
        <w:rPr>
          <w:bCs/>
          <w:color w:val="000000" w:themeColor="text1"/>
          <w:szCs w:val="24"/>
        </w:rPr>
        <w:t xml:space="preserve"> &amp; </w:t>
      </w:r>
      <w:r w:rsidRPr="00043D30">
        <w:rPr>
          <w:bCs/>
          <w:color w:val="000000" w:themeColor="text1"/>
          <w:szCs w:val="24"/>
        </w:rPr>
        <w:t>S. Heblich</w:t>
      </w:r>
      <w:r w:rsidR="00A3237F">
        <w:rPr>
          <w:bCs/>
          <w:color w:val="000000" w:themeColor="text1"/>
          <w:szCs w:val="24"/>
        </w:rPr>
        <w:t xml:space="preserve"> (2010)</w:t>
      </w:r>
      <w:r w:rsidR="000A2BE7">
        <w:rPr>
          <w:bCs/>
          <w:color w:val="000000" w:themeColor="text1"/>
          <w:szCs w:val="24"/>
        </w:rPr>
        <w:t>,</w:t>
      </w:r>
      <w:r w:rsidRPr="00043D30">
        <w:rPr>
          <w:bCs/>
          <w:color w:val="000000" w:themeColor="text1"/>
          <w:szCs w:val="24"/>
        </w:rPr>
        <w:t xml:space="preserve"> “Local Entrepreneurship in Context.” </w:t>
      </w:r>
      <w:r w:rsidRPr="00043D30">
        <w:rPr>
          <w:bCs/>
          <w:i/>
          <w:color w:val="000000" w:themeColor="text1"/>
          <w:szCs w:val="24"/>
        </w:rPr>
        <w:t xml:space="preserve">Regional Studies, </w:t>
      </w:r>
      <w:r w:rsidR="00960A63" w:rsidRPr="00043D30">
        <w:rPr>
          <w:bCs/>
          <w:color w:val="000000" w:themeColor="text1"/>
          <w:szCs w:val="24"/>
        </w:rPr>
        <w:t>42:</w:t>
      </w:r>
      <w:r w:rsidR="00B352B6" w:rsidRPr="00043D30">
        <w:rPr>
          <w:bCs/>
          <w:color w:val="000000" w:themeColor="text1"/>
          <w:szCs w:val="24"/>
        </w:rPr>
        <w:t xml:space="preserve"> </w:t>
      </w:r>
      <w:r w:rsidR="00960A63" w:rsidRPr="00043D30">
        <w:rPr>
          <w:bCs/>
          <w:color w:val="000000" w:themeColor="text1"/>
          <w:szCs w:val="24"/>
        </w:rPr>
        <w:t xml:space="preserve">1-15. </w:t>
      </w:r>
    </w:p>
    <w:p w14:paraId="44B8E96F" w14:textId="0C66AA70" w:rsidR="00A3237F" w:rsidRDefault="0049531C" w:rsidP="00043D30">
      <w:pPr>
        <w:tabs>
          <w:tab w:val="left" w:pos="720"/>
        </w:tabs>
        <w:ind w:left="720" w:hanging="720"/>
      </w:pPr>
      <w:r w:rsidRPr="001119DB">
        <w:t xml:space="preserve">Feller, </w:t>
      </w:r>
      <w:r w:rsidR="000F78B0" w:rsidRPr="001119DB">
        <w:t>I</w:t>
      </w:r>
      <w:r w:rsidRPr="001119DB">
        <w:t>.</w:t>
      </w:r>
      <w:r w:rsidR="00CE0BFA">
        <w:t xml:space="preserve"> &amp; </w:t>
      </w:r>
      <w:r w:rsidR="000F78B0" w:rsidRPr="001119DB">
        <w:t>M</w:t>
      </w:r>
      <w:r w:rsidRPr="00043D30">
        <w:rPr>
          <w:rStyle w:val="apple-converted-space"/>
          <w:color w:val="000000" w:themeColor="text1"/>
          <w:szCs w:val="24"/>
        </w:rPr>
        <w:t xml:space="preserve">. </w:t>
      </w:r>
      <w:r w:rsidR="00C13646" w:rsidRPr="00043D30">
        <w:rPr>
          <w:rStyle w:val="apple-converted-space"/>
          <w:color w:val="000000" w:themeColor="text1"/>
          <w:szCs w:val="24"/>
        </w:rPr>
        <w:t xml:space="preserve">P. </w:t>
      </w:r>
      <w:r w:rsidR="000F78B0" w:rsidRPr="001119DB">
        <w:t>Feldman (2010)</w:t>
      </w:r>
      <w:r w:rsidR="000A2BE7">
        <w:t>,</w:t>
      </w:r>
      <w:r w:rsidRPr="001119DB">
        <w:t xml:space="preserve"> “</w:t>
      </w:r>
      <w:hyperlink r:id="rId23" w:history="1">
        <w:r w:rsidR="00A53135" w:rsidRPr="00043D30">
          <w:rPr>
            <w:rStyle w:val="Hyperlink"/>
            <w:color w:val="000000" w:themeColor="text1"/>
            <w:szCs w:val="24"/>
          </w:rPr>
          <w:t>The commercialization of academic patents: black boxes, pipelines, and Rubik's cubes</w:t>
        </w:r>
      </w:hyperlink>
      <w:r w:rsidRPr="001119DB">
        <w:t>.”</w:t>
      </w:r>
      <w:r w:rsidR="000F78B0" w:rsidRPr="001119DB">
        <w:t xml:space="preserve"> </w:t>
      </w:r>
      <w:r w:rsidR="00A53135" w:rsidRPr="001119DB">
        <w:rPr>
          <w:i/>
        </w:rPr>
        <w:t>The Journal of Technology Transfer</w:t>
      </w:r>
      <w:r w:rsidRPr="001119DB">
        <w:t>.</w:t>
      </w:r>
      <w:r w:rsidR="00A53135" w:rsidRPr="001119DB">
        <w:t xml:space="preserve"> </w:t>
      </w:r>
      <w:r w:rsidR="000F78B0" w:rsidRPr="001119DB">
        <w:t>35(6):</w:t>
      </w:r>
      <w:r w:rsidR="00B352B6" w:rsidRPr="001119DB">
        <w:t xml:space="preserve"> </w:t>
      </w:r>
      <w:r w:rsidR="000F78B0" w:rsidRPr="001119DB">
        <w:t>597-616</w:t>
      </w:r>
      <w:r w:rsidRPr="001119DB">
        <w:t>.</w:t>
      </w:r>
    </w:p>
    <w:p w14:paraId="04E0116F" w14:textId="34823518" w:rsidR="00D645C9" w:rsidRPr="00043D30" w:rsidRDefault="000F78B0" w:rsidP="00043D30">
      <w:pPr>
        <w:tabs>
          <w:tab w:val="left" w:pos="720"/>
        </w:tabs>
        <w:ind w:left="720" w:hanging="720"/>
      </w:pPr>
      <w:r w:rsidRPr="00ED5757">
        <w:t>Slaughter</w:t>
      </w:r>
      <w:r w:rsidR="0049531C" w:rsidRPr="00043D30">
        <w:t xml:space="preserve">, S., </w:t>
      </w:r>
      <w:r w:rsidRPr="00043D30">
        <w:t>M</w:t>
      </w:r>
      <w:r w:rsidR="0049531C" w:rsidRPr="00043D30">
        <w:t>.</w:t>
      </w:r>
      <w:r w:rsidRPr="00043D30">
        <w:t>P</w:t>
      </w:r>
      <w:r w:rsidR="0049531C" w:rsidRPr="00043D30">
        <w:t>.</w:t>
      </w:r>
      <w:r w:rsidR="00E62A70" w:rsidRPr="00043D30">
        <w:t xml:space="preserve"> </w:t>
      </w:r>
      <w:r w:rsidRPr="00043D30">
        <w:t>Feldman</w:t>
      </w:r>
      <w:r w:rsidR="00CE0BFA">
        <w:t xml:space="preserve"> &amp; </w:t>
      </w:r>
      <w:r w:rsidRPr="00043D30">
        <w:t>S</w:t>
      </w:r>
      <w:r w:rsidR="0049531C" w:rsidRPr="00043D30">
        <w:t>.</w:t>
      </w:r>
      <w:r w:rsidRPr="00043D30">
        <w:t>L</w:t>
      </w:r>
      <w:r w:rsidR="0049531C" w:rsidRPr="00043D30">
        <w:t>.</w:t>
      </w:r>
      <w:r w:rsidRPr="00043D30">
        <w:t xml:space="preserve"> Thomas (2009)</w:t>
      </w:r>
      <w:r w:rsidR="000A2BE7">
        <w:t>,</w:t>
      </w:r>
      <w:r w:rsidRPr="00043D30">
        <w:t xml:space="preserve"> </w:t>
      </w:r>
      <w:r w:rsidR="0049531C" w:rsidRPr="00043D30">
        <w:t>“</w:t>
      </w:r>
      <w:hyperlink r:id="rId24" w:history="1">
        <w:r w:rsidR="00A53135" w:rsidRPr="00043D30">
          <w:rPr>
            <w:rStyle w:val="Hyperlink"/>
            <w:color w:val="000000" w:themeColor="text1"/>
            <w:szCs w:val="24"/>
          </w:rPr>
          <w:t>US research universities' institutional conflict of interest policies</w:t>
        </w:r>
      </w:hyperlink>
      <w:r w:rsidR="0049531C" w:rsidRPr="001119DB">
        <w:t>.”</w:t>
      </w:r>
      <w:r w:rsidRPr="001119DB">
        <w:t xml:space="preserve"> </w:t>
      </w:r>
      <w:r w:rsidRPr="001119DB">
        <w:rPr>
          <w:i/>
        </w:rPr>
        <w:t>Journal of Empirical Research on Human Ethics: An International Journal</w:t>
      </w:r>
      <w:r w:rsidR="00D645C9" w:rsidRPr="00ED5757">
        <w:t>, 4(3)</w:t>
      </w:r>
      <w:r w:rsidR="00C6021C" w:rsidRPr="00043D30">
        <w:t>:</w:t>
      </w:r>
      <w:r w:rsidR="00B352B6" w:rsidRPr="00043D30">
        <w:t xml:space="preserve"> </w:t>
      </w:r>
      <w:r w:rsidR="00C6021C" w:rsidRPr="00043D30">
        <w:t>3-20</w:t>
      </w:r>
      <w:r w:rsidR="00173456" w:rsidRPr="00043D30">
        <w:t>.</w:t>
      </w:r>
    </w:p>
    <w:p w14:paraId="23097517" w14:textId="447BC81E" w:rsidR="003026C4" w:rsidRPr="00043D30" w:rsidRDefault="00C95586" w:rsidP="003026C4">
      <w:pPr>
        <w:widowControl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Simcoe, T.S, </w:t>
      </w:r>
      <w:r w:rsidR="00CD74BF" w:rsidRPr="00043D30">
        <w:rPr>
          <w:color w:val="000000" w:themeColor="text1"/>
          <w:szCs w:val="24"/>
        </w:rPr>
        <w:t xml:space="preserve">S. </w:t>
      </w:r>
      <w:r w:rsidRPr="00043D30">
        <w:rPr>
          <w:color w:val="000000" w:themeColor="text1"/>
          <w:szCs w:val="24"/>
        </w:rPr>
        <w:t>Graham,</w:t>
      </w:r>
      <w:r w:rsidR="00CE0BFA">
        <w:rPr>
          <w:color w:val="000000" w:themeColor="text1"/>
          <w:szCs w:val="24"/>
        </w:rPr>
        <w:t xml:space="preserve"> &amp; </w:t>
      </w:r>
      <w:r w:rsidR="00CD74BF" w:rsidRPr="00043D30">
        <w:rPr>
          <w:color w:val="000000" w:themeColor="text1"/>
          <w:szCs w:val="24"/>
        </w:rPr>
        <w:t>M.P</w:t>
      </w:r>
      <w:r w:rsidR="00A3237F">
        <w:rPr>
          <w:color w:val="000000" w:themeColor="text1"/>
          <w:szCs w:val="24"/>
        </w:rPr>
        <w:t>.</w:t>
      </w:r>
      <w:r w:rsidR="00CD74BF" w:rsidRPr="00043D30">
        <w:rPr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>Feldma</w:t>
      </w:r>
      <w:r w:rsidR="00CD74BF" w:rsidRPr="00043D30">
        <w:rPr>
          <w:color w:val="000000" w:themeColor="text1"/>
          <w:szCs w:val="24"/>
        </w:rPr>
        <w:t>n</w:t>
      </w:r>
      <w:r w:rsidRPr="00043D30">
        <w:rPr>
          <w:color w:val="000000" w:themeColor="text1"/>
          <w:szCs w:val="24"/>
        </w:rPr>
        <w:t xml:space="preserve"> (2009)</w:t>
      </w:r>
      <w:r w:rsidR="000A2BE7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“Competing on Standards? Entrepreneurship, Intellectual Property and Platform Technologies</w:t>
      </w:r>
      <w:r w:rsidR="003567FD" w:rsidRPr="00043D30">
        <w:rPr>
          <w:color w:val="000000" w:themeColor="text1"/>
          <w:szCs w:val="24"/>
        </w:rPr>
        <w:t>.</w:t>
      </w:r>
      <w:r w:rsidRPr="00043D30">
        <w:rPr>
          <w:color w:val="000000" w:themeColor="text1"/>
          <w:szCs w:val="24"/>
        </w:rPr>
        <w:t xml:space="preserve">” </w:t>
      </w:r>
      <w:r w:rsidRPr="00043D30">
        <w:rPr>
          <w:i/>
          <w:color w:val="000000" w:themeColor="text1"/>
          <w:szCs w:val="24"/>
        </w:rPr>
        <w:t>Journal of Economics &amp; Management Strategy</w:t>
      </w:r>
      <w:r w:rsidRPr="00043D30">
        <w:rPr>
          <w:color w:val="000000" w:themeColor="text1"/>
          <w:szCs w:val="24"/>
        </w:rPr>
        <w:t xml:space="preserve"> 18 (3):</w:t>
      </w:r>
      <w:r w:rsidR="00B352B6" w:rsidRPr="00043D30">
        <w:rPr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>275-816.</w:t>
      </w:r>
    </w:p>
    <w:p w14:paraId="3CDDBBD0" w14:textId="624767E1" w:rsidR="00D62F86" w:rsidRPr="00043D30" w:rsidRDefault="00D62F86" w:rsidP="00D62F86">
      <w:pPr>
        <w:widowControl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L</w:t>
      </w:r>
      <w:r w:rsidR="003567FD" w:rsidRPr="00043D30">
        <w:rPr>
          <w:color w:val="000000" w:themeColor="text1"/>
          <w:szCs w:val="24"/>
        </w:rPr>
        <w:t>owe, N.</w:t>
      </w:r>
      <w:r w:rsidR="00CE0BFA">
        <w:rPr>
          <w:color w:val="000000" w:themeColor="text1"/>
          <w:szCs w:val="24"/>
        </w:rPr>
        <w:t xml:space="preserve"> &amp; </w:t>
      </w:r>
      <w:r w:rsidR="003567FD" w:rsidRPr="00043D30">
        <w:rPr>
          <w:color w:val="000000" w:themeColor="text1"/>
          <w:szCs w:val="24"/>
        </w:rPr>
        <w:t>M.P</w:t>
      </w:r>
      <w:r w:rsidR="00FC1F14" w:rsidRPr="00043D30">
        <w:rPr>
          <w:color w:val="000000" w:themeColor="text1"/>
          <w:szCs w:val="24"/>
        </w:rPr>
        <w:t>.</w:t>
      </w:r>
      <w:r w:rsidR="00A3237F">
        <w:rPr>
          <w:color w:val="000000" w:themeColor="text1"/>
          <w:szCs w:val="24"/>
        </w:rPr>
        <w:t xml:space="preserve"> Feldman (2008)</w:t>
      </w:r>
      <w:r w:rsidR="000A2BE7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</w:t>
      </w:r>
      <w:r w:rsidRPr="00043D30">
        <w:rPr>
          <w:bCs/>
          <w:color w:val="000000" w:themeColor="text1"/>
          <w:szCs w:val="24"/>
        </w:rPr>
        <w:t xml:space="preserve">Constructing entrepreneurial advantage: consensus building, technological uncertainty and emerging industries.” </w:t>
      </w:r>
      <w:r w:rsidRPr="00043D30">
        <w:rPr>
          <w:i/>
          <w:color w:val="000000" w:themeColor="text1"/>
          <w:szCs w:val="24"/>
        </w:rPr>
        <w:t>Cambridge Journal of Regions, Economy and Society</w:t>
      </w:r>
      <w:r w:rsidRPr="00043D30">
        <w:rPr>
          <w:color w:val="000000" w:themeColor="text1"/>
          <w:szCs w:val="24"/>
        </w:rPr>
        <w:t xml:space="preserve"> 1(2):</w:t>
      </w:r>
      <w:r w:rsidR="00B352B6" w:rsidRPr="00043D30">
        <w:rPr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>265-284.</w:t>
      </w:r>
    </w:p>
    <w:p w14:paraId="217AE6D7" w14:textId="1FAB800F" w:rsidR="00D62F86" w:rsidRPr="00043D30" w:rsidRDefault="00D62F86" w:rsidP="00D62F86">
      <w:pPr>
        <w:widowControl/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lastRenderedPageBreak/>
        <w:t>Bercovi</w:t>
      </w:r>
      <w:r w:rsidR="00A3237F">
        <w:rPr>
          <w:color w:val="000000" w:themeColor="text1"/>
          <w:szCs w:val="24"/>
        </w:rPr>
        <w:t>tz, J.</w:t>
      </w:r>
      <w:r w:rsidR="00CE0BFA">
        <w:rPr>
          <w:color w:val="000000" w:themeColor="text1"/>
          <w:szCs w:val="24"/>
        </w:rPr>
        <w:t xml:space="preserve"> &amp; </w:t>
      </w:r>
      <w:r w:rsidR="00A3237F">
        <w:rPr>
          <w:color w:val="000000" w:themeColor="text1"/>
          <w:szCs w:val="24"/>
        </w:rPr>
        <w:t>M.P. Feldman (2008)</w:t>
      </w:r>
      <w:r w:rsidR="000A2BE7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“Academic Entrepreneurs: Organizational Change at the Individual Level.” </w:t>
      </w:r>
      <w:r w:rsidRPr="00043D30">
        <w:rPr>
          <w:i/>
          <w:color w:val="000000" w:themeColor="text1"/>
          <w:szCs w:val="24"/>
        </w:rPr>
        <w:t xml:space="preserve">Organization Science, </w:t>
      </w:r>
      <w:r w:rsidRPr="00043D30">
        <w:rPr>
          <w:color w:val="000000" w:themeColor="text1"/>
          <w:szCs w:val="24"/>
        </w:rPr>
        <w:t>19(1): 69–89</w:t>
      </w:r>
      <w:r w:rsidR="00242142" w:rsidRPr="00043D30">
        <w:rPr>
          <w:color w:val="000000" w:themeColor="text1"/>
          <w:szCs w:val="24"/>
        </w:rPr>
        <w:t>.</w:t>
      </w:r>
    </w:p>
    <w:p w14:paraId="02F69C80" w14:textId="43C979CA" w:rsidR="00D62F86" w:rsidRPr="00043D30" w:rsidRDefault="00D62F86" w:rsidP="00BD653D">
      <w:pPr>
        <w:widowControl/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</w:t>
      </w:r>
      <w:r w:rsidR="00A3237F">
        <w:rPr>
          <w:color w:val="000000" w:themeColor="text1"/>
          <w:szCs w:val="24"/>
        </w:rPr>
        <w:t>ldman, M.P.</w:t>
      </w:r>
      <w:r w:rsidR="00CE0BFA">
        <w:rPr>
          <w:color w:val="000000" w:themeColor="text1"/>
          <w:szCs w:val="24"/>
        </w:rPr>
        <w:t xml:space="preserve"> &amp; </w:t>
      </w:r>
      <w:r w:rsidR="00A3237F">
        <w:rPr>
          <w:color w:val="000000" w:themeColor="text1"/>
          <w:szCs w:val="24"/>
        </w:rPr>
        <w:t>N. Lowe. (2008)</w:t>
      </w:r>
      <w:r w:rsidR="000A2BE7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“Consensus from Controversy: Cambridge’s Biosafety Ordinance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 xml:space="preserve">the Anchoring of the Biotech Industry.” </w:t>
      </w:r>
      <w:r w:rsidRPr="00043D30">
        <w:rPr>
          <w:i/>
          <w:color w:val="000000" w:themeColor="text1"/>
          <w:szCs w:val="24"/>
        </w:rPr>
        <w:t>European Planning Studies,</w:t>
      </w:r>
      <w:r w:rsidRPr="00043D30">
        <w:rPr>
          <w:color w:val="000000" w:themeColor="text1"/>
          <w:szCs w:val="24"/>
        </w:rPr>
        <w:t xml:space="preserve"> 16(3):</w:t>
      </w:r>
      <w:r w:rsidR="00B352B6" w:rsidRPr="00043D30">
        <w:rPr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>395–410.</w:t>
      </w:r>
    </w:p>
    <w:p w14:paraId="49DE9E89" w14:textId="77777777" w:rsidR="00D62F86" w:rsidRPr="00043D30" w:rsidRDefault="00D62F86" w:rsidP="00D62F86">
      <w:pPr>
        <w:widowControl/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</w:t>
      </w:r>
      <w:r w:rsidR="00A3237F">
        <w:rPr>
          <w:color w:val="000000" w:themeColor="text1"/>
          <w:szCs w:val="24"/>
        </w:rPr>
        <w:t>, M. P. and J. Bercovitz (2007)</w:t>
      </w:r>
      <w:r w:rsidR="000A2BE7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“Fishing Upstream: Firm Innovation Strategy and University Research Alliances.” </w:t>
      </w:r>
      <w:r w:rsidRPr="00043D30">
        <w:rPr>
          <w:i/>
          <w:color w:val="000000" w:themeColor="text1"/>
          <w:szCs w:val="24"/>
        </w:rPr>
        <w:t>Research Policy</w:t>
      </w:r>
      <w:r w:rsidRPr="00043D30">
        <w:rPr>
          <w:color w:val="000000" w:themeColor="text1"/>
          <w:szCs w:val="24"/>
        </w:rPr>
        <w:t>. 36:</w:t>
      </w:r>
      <w:r w:rsidRPr="00043D30">
        <w:rPr>
          <w:iCs/>
          <w:color w:val="000000" w:themeColor="text1"/>
          <w:szCs w:val="24"/>
        </w:rPr>
        <w:t xml:space="preserve"> 930-948</w:t>
      </w:r>
      <w:r w:rsidRPr="00043D30">
        <w:rPr>
          <w:i/>
          <w:iCs/>
          <w:color w:val="000000" w:themeColor="text1"/>
          <w:szCs w:val="24"/>
        </w:rPr>
        <w:t xml:space="preserve">. </w:t>
      </w:r>
    </w:p>
    <w:p w14:paraId="7C74C4E9" w14:textId="1BE202C8" w:rsidR="00D62F86" w:rsidRPr="00043D30" w:rsidRDefault="00D62F86" w:rsidP="00D62F86">
      <w:pPr>
        <w:widowControl/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Aharonson, B.S., J. C. Baum,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M. P. Feldman (2007)</w:t>
      </w:r>
      <w:r w:rsidR="000A2BE7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</w:t>
      </w:r>
      <w:r w:rsidRPr="00043D30">
        <w:rPr>
          <w:bCs/>
          <w:color w:val="000000" w:themeColor="text1"/>
          <w:szCs w:val="24"/>
        </w:rPr>
        <w:t>Desperately seeking spillovers? Increasing returns, industrial organization and the location of new entrants in geographic and technological space</w:t>
      </w:r>
      <w:r w:rsidR="00FC1F14" w:rsidRPr="00043D30">
        <w:rPr>
          <w:bCs/>
          <w:color w:val="000000" w:themeColor="text1"/>
          <w:szCs w:val="24"/>
        </w:rPr>
        <w:t>.</w:t>
      </w:r>
      <w:r w:rsidRPr="00043D30">
        <w:rPr>
          <w:bCs/>
          <w:color w:val="000000" w:themeColor="text1"/>
          <w:szCs w:val="24"/>
        </w:rPr>
        <w:t xml:space="preserve">” </w:t>
      </w:r>
      <w:r w:rsidRPr="00043D30">
        <w:rPr>
          <w:bCs/>
          <w:i/>
          <w:color w:val="000000" w:themeColor="text1"/>
          <w:szCs w:val="24"/>
        </w:rPr>
        <w:t xml:space="preserve">Industrial and Corporate Change. </w:t>
      </w:r>
      <w:r w:rsidRPr="00043D30">
        <w:rPr>
          <w:color w:val="000000" w:themeColor="text1"/>
          <w:szCs w:val="24"/>
        </w:rPr>
        <w:t>16: 89–130.</w:t>
      </w:r>
    </w:p>
    <w:p w14:paraId="26B31901" w14:textId="1043D2C8" w:rsidR="00D62F86" w:rsidRPr="00043D30" w:rsidRDefault="00D62F86" w:rsidP="00D62F86">
      <w:pPr>
        <w:widowControl/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Buchman, T.G., J. Dushoff</w:t>
      </w:r>
      <w:r w:rsidR="000A2BE7">
        <w:rPr>
          <w:color w:val="000000" w:themeColor="text1"/>
          <w:szCs w:val="24"/>
        </w:rPr>
        <w:t>, P.R. Ehrlich, M.P. Feldman, S. Fitzpatrick, B. Levin, S. A. Levin, D. T. Miller, V. L. Patel,</w:t>
      </w:r>
      <w:r w:rsidR="00CE0BFA">
        <w:rPr>
          <w:color w:val="000000" w:themeColor="text1"/>
          <w:szCs w:val="24"/>
        </w:rPr>
        <w:t xml:space="preserve"> &amp; </w:t>
      </w:r>
      <w:r w:rsidR="000A2BE7">
        <w:rPr>
          <w:color w:val="000000" w:themeColor="text1"/>
          <w:szCs w:val="24"/>
        </w:rPr>
        <w:t>P. Rozin</w:t>
      </w:r>
      <w:r w:rsidRPr="00043D30">
        <w:rPr>
          <w:color w:val="000000" w:themeColor="text1"/>
          <w:szCs w:val="24"/>
        </w:rPr>
        <w:t xml:space="preserve"> (2006)</w:t>
      </w:r>
      <w:r w:rsidR="000A2BE7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“Enhancing the Use of Clinical Guidelines: A Social Norms Prospective</w:t>
      </w:r>
      <w:r w:rsidR="002D5DB3" w:rsidRPr="00043D30">
        <w:rPr>
          <w:color w:val="000000" w:themeColor="text1"/>
          <w:szCs w:val="24"/>
        </w:rPr>
        <w:t>.</w:t>
      </w:r>
      <w:r w:rsidRPr="00043D30">
        <w:rPr>
          <w:color w:val="000000" w:themeColor="text1"/>
          <w:szCs w:val="24"/>
        </w:rPr>
        <w:t xml:space="preserve">” </w:t>
      </w:r>
      <w:r w:rsidRPr="00043D30">
        <w:rPr>
          <w:i/>
          <w:color w:val="000000" w:themeColor="text1"/>
          <w:szCs w:val="24"/>
        </w:rPr>
        <w:t>Journal of the American College of Surgeons</w:t>
      </w:r>
      <w:r w:rsidRPr="00043D30">
        <w:rPr>
          <w:color w:val="000000" w:themeColor="text1"/>
          <w:szCs w:val="24"/>
        </w:rPr>
        <w:t xml:space="preserve"> 202</w:t>
      </w:r>
      <w:r w:rsidR="002D5DB3" w:rsidRPr="00043D30">
        <w:rPr>
          <w:color w:val="000000" w:themeColor="text1"/>
          <w:szCs w:val="24"/>
        </w:rPr>
        <w:t>(5)</w:t>
      </w:r>
      <w:r w:rsidR="000E625D" w:rsidRPr="00043D30">
        <w:rPr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>826–836.</w:t>
      </w:r>
    </w:p>
    <w:p w14:paraId="3FD306AB" w14:textId="54AF04A9" w:rsidR="00D62F86" w:rsidRPr="00043D30" w:rsidRDefault="00D62F86" w:rsidP="00D62F86">
      <w:pPr>
        <w:widowControl/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</w:t>
      </w:r>
      <w:r w:rsidR="000A2BE7">
        <w:rPr>
          <w:color w:val="000000" w:themeColor="text1"/>
          <w:szCs w:val="24"/>
        </w:rPr>
        <w:t>eldman, M. P.</w:t>
      </w:r>
      <w:r w:rsidR="00CE0BFA">
        <w:rPr>
          <w:color w:val="000000" w:themeColor="text1"/>
          <w:szCs w:val="24"/>
        </w:rPr>
        <w:t xml:space="preserve"> &amp; </w:t>
      </w:r>
      <w:r w:rsidR="000A2BE7">
        <w:rPr>
          <w:color w:val="000000" w:themeColor="text1"/>
          <w:szCs w:val="24"/>
        </w:rPr>
        <w:t>M. R. Kelley</w:t>
      </w:r>
      <w:r w:rsidRPr="00043D30">
        <w:rPr>
          <w:color w:val="000000" w:themeColor="text1"/>
          <w:szCs w:val="24"/>
        </w:rPr>
        <w:t xml:space="preserve"> (2006)</w:t>
      </w:r>
      <w:r w:rsidR="000A2BE7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“The </w:t>
      </w:r>
      <w:r w:rsidRPr="00043D30">
        <w:rPr>
          <w:i/>
          <w:color w:val="000000" w:themeColor="text1"/>
          <w:szCs w:val="24"/>
        </w:rPr>
        <w:t>ex ante</w:t>
      </w:r>
      <w:r w:rsidRPr="00043D30">
        <w:rPr>
          <w:color w:val="000000" w:themeColor="text1"/>
          <w:szCs w:val="24"/>
        </w:rPr>
        <w:t xml:space="preserve"> Assessment of Knowledge Spillovers: Government R&amp;D Policy, Economic Incentives and Private Firm Behavior.” </w:t>
      </w:r>
      <w:r w:rsidRPr="00043D30">
        <w:rPr>
          <w:i/>
          <w:color w:val="000000" w:themeColor="text1"/>
          <w:szCs w:val="24"/>
        </w:rPr>
        <w:t>Research Policy</w:t>
      </w:r>
      <w:r w:rsidR="002D5DB3" w:rsidRPr="00043D30">
        <w:rPr>
          <w:i/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35: 1509–1521.</w:t>
      </w:r>
    </w:p>
    <w:p w14:paraId="1DB396A7" w14:textId="531FBF89" w:rsidR="00D62F86" w:rsidRPr="00043D30" w:rsidRDefault="000A2BE7" w:rsidP="00D62F86">
      <w:pPr>
        <w:widowControl/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Feldman, M. P.</w:t>
      </w:r>
      <w:r w:rsidR="00CE0BFA">
        <w:rPr>
          <w:color w:val="000000" w:themeColor="text1"/>
          <w:szCs w:val="24"/>
        </w:rPr>
        <w:t xml:space="preserve"> &amp; </w:t>
      </w:r>
      <w:r>
        <w:rPr>
          <w:color w:val="000000" w:themeColor="text1"/>
          <w:szCs w:val="24"/>
        </w:rPr>
        <w:t>J. Bercovitz (2006),</w:t>
      </w:r>
      <w:r w:rsidR="00D62F86" w:rsidRPr="00043D30">
        <w:rPr>
          <w:color w:val="000000" w:themeColor="text1"/>
          <w:szCs w:val="24"/>
        </w:rPr>
        <w:t xml:space="preserve"> “Entrepreneurial Universities and Technology Transfer:  A Conceptual Framework for Understanding Knowledge-Based Economic Development.” </w:t>
      </w:r>
      <w:r w:rsidR="00D62F86" w:rsidRPr="00043D30">
        <w:rPr>
          <w:i/>
          <w:color w:val="000000" w:themeColor="text1"/>
          <w:szCs w:val="24"/>
        </w:rPr>
        <w:t>Journal of Technology Transfer</w:t>
      </w:r>
      <w:r>
        <w:rPr>
          <w:color w:val="000000" w:themeColor="text1"/>
          <w:szCs w:val="24"/>
        </w:rPr>
        <w:t>,</w:t>
      </w:r>
      <w:r w:rsidR="00D62F86" w:rsidRPr="00043D30">
        <w:rPr>
          <w:color w:val="000000" w:themeColor="text1"/>
          <w:szCs w:val="24"/>
        </w:rPr>
        <w:t xml:space="preserve"> 31:</w:t>
      </w:r>
      <w:r w:rsidR="00B352B6" w:rsidRPr="00043D30">
        <w:rPr>
          <w:color w:val="000000" w:themeColor="text1"/>
          <w:szCs w:val="24"/>
        </w:rPr>
        <w:t xml:space="preserve"> </w:t>
      </w:r>
      <w:r w:rsidR="00D62F86" w:rsidRPr="00043D30">
        <w:rPr>
          <w:color w:val="000000" w:themeColor="text1"/>
          <w:szCs w:val="24"/>
        </w:rPr>
        <w:t>175–188.</w:t>
      </w:r>
    </w:p>
    <w:p w14:paraId="0DA757EB" w14:textId="2104960D" w:rsidR="00D62F86" w:rsidRPr="00043D30" w:rsidRDefault="000A2BE7" w:rsidP="00D62F86">
      <w:pPr>
        <w:widowControl/>
        <w:autoSpaceDE w:val="0"/>
        <w:autoSpaceDN w:val="0"/>
        <w:adjustRightInd w:val="0"/>
        <w:ind w:left="720" w:hanging="720"/>
        <w:rPr>
          <w:i/>
          <w:color w:val="000000" w:themeColor="text1"/>
          <w:szCs w:val="24"/>
        </w:rPr>
      </w:pPr>
      <w:r>
        <w:rPr>
          <w:color w:val="000000" w:themeColor="text1"/>
          <w:szCs w:val="24"/>
        </w:rPr>
        <w:t>Feldman, M.P.</w:t>
      </w:r>
      <w:r w:rsidR="00CE0BFA">
        <w:rPr>
          <w:color w:val="000000" w:themeColor="text1"/>
          <w:szCs w:val="24"/>
        </w:rPr>
        <w:t xml:space="preserve"> &amp; </w:t>
      </w:r>
      <w:r>
        <w:rPr>
          <w:color w:val="000000" w:themeColor="text1"/>
          <w:szCs w:val="24"/>
        </w:rPr>
        <w:t>R. Martin (2005),</w:t>
      </w:r>
      <w:r w:rsidR="00D62F86" w:rsidRPr="00043D30">
        <w:rPr>
          <w:color w:val="000000" w:themeColor="text1"/>
          <w:szCs w:val="24"/>
        </w:rPr>
        <w:t xml:space="preserve"> “Constructing Jurisdictional Advantage.”</w:t>
      </w:r>
      <w:r w:rsidR="00D62F86" w:rsidRPr="00043D30">
        <w:rPr>
          <w:i/>
          <w:color w:val="000000" w:themeColor="text1"/>
          <w:szCs w:val="24"/>
        </w:rPr>
        <w:t xml:space="preserve"> Research Policy </w:t>
      </w:r>
      <w:r w:rsidR="00D62F86" w:rsidRPr="000A2BE7">
        <w:rPr>
          <w:color w:val="000000" w:themeColor="text1"/>
          <w:szCs w:val="24"/>
        </w:rPr>
        <w:t>34:</w:t>
      </w:r>
      <w:r w:rsidR="00D62F86" w:rsidRPr="00043D30">
        <w:rPr>
          <w:i/>
          <w:color w:val="000000" w:themeColor="text1"/>
          <w:szCs w:val="24"/>
        </w:rPr>
        <w:t xml:space="preserve"> </w:t>
      </w:r>
      <w:r w:rsidR="00D62F86" w:rsidRPr="00043D30">
        <w:rPr>
          <w:color w:val="000000" w:themeColor="text1"/>
          <w:szCs w:val="24"/>
        </w:rPr>
        <w:t>1235–1249</w:t>
      </w:r>
      <w:r w:rsidR="00D62F86" w:rsidRPr="00043D30">
        <w:rPr>
          <w:i/>
          <w:color w:val="000000" w:themeColor="text1"/>
          <w:szCs w:val="24"/>
        </w:rPr>
        <w:t>.</w:t>
      </w:r>
    </w:p>
    <w:p w14:paraId="67E47E47" w14:textId="57FD6C32" w:rsidR="00D62F86" w:rsidRPr="00043D30" w:rsidRDefault="00D62F86" w:rsidP="00D62F86">
      <w:pPr>
        <w:widowControl/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</w:t>
      </w:r>
      <w:r w:rsidR="002D5DB3" w:rsidRPr="00043D30">
        <w:rPr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>P., J. Francis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J</w:t>
      </w:r>
      <w:r w:rsidR="002D5DB3" w:rsidRPr="00043D30">
        <w:rPr>
          <w:color w:val="000000" w:themeColor="text1"/>
          <w:szCs w:val="24"/>
        </w:rPr>
        <w:t>.</w:t>
      </w:r>
      <w:r w:rsidR="000A2BE7">
        <w:rPr>
          <w:color w:val="000000" w:themeColor="text1"/>
          <w:szCs w:val="24"/>
        </w:rPr>
        <w:t xml:space="preserve"> Bercovitz (2005),</w:t>
      </w:r>
      <w:r w:rsidRPr="00043D30">
        <w:rPr>
          <w:color w:val="000000" w:themeColor="text1"/>
          <w:szCs w:val="24"/>
        </w:rPr>
        <w:t xml:space="preserve"> “Creating a Cluster While Building a Firm: Entrepreneurs and the Formation of Innovative Clusters.” </w:t>
      </w:r>
      <w:r w:rsidRPr="00043D30">
        <w:rPr>
          <w:i/>
          <w:color w:val="000000" w:themeColor="text1"/>
          <w:szCs w:val="24"/>
        </w:rPr>
        <w:t>Regional Studies</w:t>
      </w:r>
      <w:r w:rsidR="002D5DB3" w:rsidRPr="00043D30">
        <w:rPr>
          <w:i/>
          <w:color w:val="000000" w:themeColor="text1"/>
          <w:szCs w:val="24"/>
        </w:rPr>
        <w:t>,</w:t>
      </w:r>
      <w:r w:rsidR="00184265" w:rsidRPr="00043D30">
        <w:rPr>
          <w:i/>
          <w:color w:val="000000" w:themeColor="text1"/>
          <w:szCs w:val="24"/>
        </w:rPr>
        <w:t xml:space="preserve"> </w:t>
      </w:r>
      <w:r w:rsidR="00184265" w:rsidRPr="00043D30">
        <w:rPr>
          <w:color w:val="000000" w:themeColor="text1"/>
          <w:szCs w:val="24"/>
        </w:rPr>
        <w:t>39:</w:t>
      </w:r>
      <w:r w:rsidR="00B352B6" w:rsidRPr="00043D30">
        <w:rPr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 xml:space="preserve">129–142. </w:t>
      </w:r>
    </w:p>
    <w:p w14:paraId="43CD5491" w14:textId="399877A4" w:rsidR="00D62F86" w:rsidRPr="00043D30" w:rsidRDefault="00D62F86" w:rsidP="00D62F86">
      <w:pPr>
        <w:widowControl/>
        <w:autoSpaceDE w:val="0"/>
        <w:autoSpaceDN w:val="0"/>
        <w:adjustRightInd w:val="0"/>
        <w:ind w:left="720" w:hanging="720"/>
        <w:rPr>
          <w:i/>
          <w:iCs/>
          <w:color w:val="000000" w:themeColor="text1"/>
          <w:szCs w:val="24"/>
        </w:rPr>
      </w:pPr>
      <w:r w:rsidRPr="00043D30">
        <w:rPr>
          <w:color w:val="000000" w:themeColor="text1"/>
          <w:szCs w:val="24"/>
          <w:lang w:val="de-DE"/>
        </w:rPr>
        <w:t>Feldman, M. P.</w:t>
      </w:r>
      <w:r w:rsidR="00CE0BFA">
        <w:rPr>
          <w:color w:val="000000" w:themeColor="text1"/>
          <w:szCs w:val="24"/>
          <w:lang w:val="de-DE"/>
        </w:rPr>
        <w:t xml:space="preserve"> &amp; </w:t>
      </w:r>
      <w:r w:rsidRPr="00043D30">
        <w:rPr>
          <w:color w:val="000000" w:themeColor="text1"/>
          <w:szCs w:val="24"/>
          <w:lang w:val="de-DE"/>
        </w:rPr>
        <w:t xml:space="preserve">P. Desrochers </w:t>
      </w:r>
      <w:r w:rsidRPr="00043D30">
        <w:rPr>
          <w:color w:val="000000" w:themeColor="text1"/>
          <w:szCs w:val="24"/>
        </w:rPr>
        <w:t>(2004)</w:t>
      </w:r>
      <w:r w:rsidR="00BE2B38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“Truth for Its Own Sake: Academic Culture and Technology Transfer at the Johns Hopkins University.” </w:t>
      </w:r>
      <w:r w:rsidRPr="00043D30">
        <w:rPr>
          <w:i/>
          <w:iCs/>
          <w:color w:val="000000" w:themeColor="text1"/>
          <w:szCs w:val="24"/>
        </w:rPr>
        <w:t>Minerva</w:t>
      </w:r>
      <w:r w:rsidR="000A2BE7">
        <w:rPr>
          <w:iCs/>
          <w:color w:val="000000" w:themeColor="text1"/>
          <w:szCs w:val="24"/>
        </w:rPr>
        <w:t>,</w:t>
      </w:r>
      <w:r w:rsidRPr="00043D30">
        <w:rPr>
          <w:i/>
          <w:iCs/>
          <w:color w:val="000000" w:themeColor="text1"/>
          <w:szCs w:val="24"/>
        </w:rPr>
        <w:t xml:space="preserve"> </w:t>
      </w:r>
      <w:r w:rsidRPr="00043D30">
        <w:rPr>
          <w:iCs/>
          <w:color w:val="000000" w:themeColor="text1"/>
          <w:szCs w:val="24"/>
        </w:rPr>
        <w:t>24</w:t>
      </w:r>
      <w:r w:rsidRPr="00043D30">
        <w:rPr>
          <w:i/>
          <w:iCs/>
          <w:color w:val="000000" w:themeColor="text1"/>
          <w:szCs w:val="24"/>
        </w:rPr>
        <w:t xml:space="preserve">: </w:t>
      </w:r>
      <w:r w:rsidRPr="00043D30">
        <w:rPr>
          <w:iCs/>
          <w:color w:val="000000" w:themeColor="text1"/>
          <w:szCs w:val="24"/>
        </w:rPr>
        <w:t>105–126.</w:t>
      </w:r>
    </w:p>
    <w:p w14:paraId="3732124C" w14:textId="13A28E84" w:rsidR="002D5DB3" w:rsidRPr="00043D30" w:rsidRDefault="002D5DB3" w:rsidP="002D5DB3">
      <w:pPr>
        <w:widowControl/>
        <w:autoSpaceDE w:val="0"/>
        <w:autoSpaceDN w:val="0"/>
        <w:adjustRightInd w:val="0"/>
        <w:ind w:left="720" w:hanging="720"/>
        <w:rPr>
          <w:i/>
          <w:iCs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J. Francis (2004)</w:t>
      </w:r>
      <w:r w:rsidR="00BE2B38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“Home Grown Solutions: Fostering Cluster Formation through Entrepreneurship” </w:t>
      </w:r>
      <w:r w:rsidRPr="00043D30">
        <w:rPr>
          <w:i/>
          <w:iCs/>
          <w:color w:val="000000" w:themeColor="text1"/>
          <w:szCs w:val="24"/>
        </w:rPr>
        <w:t xml:space="preserve">Economic Development Quarterly, </w:t>
      </w:r>
      <w:r w:rsidRPr="00043D30">
        <w:rPr>
          <w:iCs/>
          <w:color w:val="000000" w:themeColor="text1"/>
          <w:szCs w:val="24"/>
        </w:rPr>
        <w:t>18: 127–137.</w:t>
      </w:r>
    </w:p>
    <w:p w14:paraId="16F4BC5D" w14:textId="2A9498C0" w:rsidR="00D62F86" w:rsidRPr="00043D30" w:rsidRDefault="00D62F86" w:rsidP="00D62F86">
      <w:pPr>
        <w:widowControl/>
        <w:autoSpaceDE w:val="0"/>
        <w:autoSpaceDN w:val="0"/>
        <w:adjustRightInd w:val="0"/>
        <w:ind w:left="720" w:hanging="720"/>
        <w:rPr>
          <w:iCs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J. Francis (2003)</w:t>
      </w:r>
      <w:r w:rsidR="00BE2B38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“Fortune Favors the Prepared Region: The Case of Entrepreneurship and the Capitol Region Biotechnology Cluster</w:t>
      </w:r>
      <w:r w:rsidR="002D5DB3" w:rsidRPr="00043D30">
        <w:rPr>
          <w:color w:val="000000" w:themeColor="text1"/>
          <w:szCs w:val="24"/>
        </w:rPr>
        <w:t>.</w:t>
      </w:r>
      <w:r w:rsidRPr="00043D30">
        <w:rPr>
          <w:color w:val="000000" w:themeColor="text1"/>
          <w:szCs w:val="24"/>
        </w:rPr>
        <w:t xml:space="preserve">” </w:t>
      </w:r>
      <w:r w:rsidRPr="00043D30">
        <w:rPr>
          <w:i/>
          <w:iCs/>
          <w:color w:val="000000" w:themeColor="text1"/>
          <w:szCs w:val="24"/>
        </w:rPr>
        <w:t>European Planning Studies</w:t>
      </w:r>
      <w:r w:rsidRPr="00043D30">
        <w:rPr>
          <w:iCs/>
          <w:color w:val="000000" w:themeColor="text1"/>
          <w:szCs w:val="24"/>
        </w:rPr>
        <w:t xml:space="preserve"> 11:</w:t>
      </w:r>
      <w:r w:rsidR="00B352B6" w:rsidRPr="00043D30">
        <w:rPr>
          <w:iCs/>
          <w:color w:val="000000" w:themeColor="text1"/>
          <w:szCs w:val="24"/>
        </w:rPr>
        <w:t xml:space="preserve"> </w:t>
      </w:r>
      <w:r w:rsidRPr="00043D30">
        <w:rPr>
          <w:iCs/>
          <w:color w:val="000000" w:themeColor="text1"/>
          <w:szCs w:val="24"/>
        </w:rPr>
        <w:t>765–788.</w:t>
      </w:r>
    </w:p>
    <w:p w14:paraId="45EAEB97" w14:textId="77777777" w:rsidR="00D62F86" w:rsidRPr="00043D30" w:rsidRDefault="00D62F86" w:rsidP="00D62F86">
      <w:pPr>
        <w:widowControl/>
        <w:autoSpaceDE w:val="0"/>
        <w:autoSpaceDN w:val="0"/>
        <w:adjustRightInd w:val="0"/>
        <w:ind w:left="720" w:hanging="720"/>
        <w:rPr>
          <w:iCs/>
          <w:color w:val="000000" w:themeColor="text1"/>
          <w:szCs w:val="24"/>
        </w:rPr>
      </w:pPr>
      <w:r w:rsidRPr="00043D30">
        <w:rPr>
          <w:iCs/>
          <w:color w:val="000000" w:themeColor="text1"/>
          <w:szCs w:val="24"/>
        </w:rPr>
        <w:t>Feldman, M. P. (2003)</w:t>
      </w:r>
      <w:r w:rsidR="00BE2B38">
        <w:rPr>
          <w:iCs/>
          <w:color w:val="000000" w:themeColor="text1"/>
          <w:szCs w:val="24"/>
        </w:rPr>
        <w:t>,</w:t>
      </w:r>
      <w:r w:rsidRPr="00043D30">
        <w:rPr>
          <w:iCs/>
          <w:color w:val="000000" w:themeColor="text1"/>
          <w:szCs w:val="24"/>
        </w:rPr>
        <w:t xml:space="preserve"> “The Locational Dynamics of the US Biotech Industry: Knowledge Externalities and the Anchor Hypothesis</w:t>
      </w:r>
      <w:r w:rsidR="000A2BE7">
        <w:rPr>
          <w:iCs/>
          <w:color w:val="000000" w:themeColor="text1"/>
          <w:szCs w:val="24"/>
        </w:rPr>
        <w:t>.”</w:t>
      </w:r>
      <w:r w:rsidRPr="00043D30">
        <w:rPr>
          <w:iCs/>
          <w:color w:val="000000" w:themeColor="text1"/>
          <w:szCs w:val="24"/>
        </w:rPr>
        <w:t xml:space="preserve"> </w:t>
      </w:r>
      <w:r w:rsidRPr="00043D30">
        <w:rPr>
          <w:i/>
          <w:iCs/>
          <w:color w:val="000000" w:themeColor="text1"/>
          <w:szCs w:val="24"/>
        </w:rPr>
        <w:t>Industry and Innovation</w:t>
      </w:r>
      <w:r w:rsidR="002D5DB3" w:rsidRPr="00043D30">
        <w:rPr>
          <w:i/>
          <w:iCs/>
          <w:color w:val="000000" w:themeColor="text1"/>
          <w:szCs w:val="24"/>
        </w:rPr>
        <w:t>,</w:t>
      </w:r>
      <w:r w:rsidRPr="00043D30">
        <w:rPr>
          <w:iCs/>
          <w:color w:val="000000" w:themeColor="text1"/>
          <w:szCs w:val="24"/>
        </w:rPr>
        <w:t xml:space="preserve"> 10(3): 311–328.</w:t>
      </w:r>
    </w:p>
    <w:p w14:paraId="605CD559" w14:textId="30D997E0" w:rsidR="00D62F86" w:rsidRPr="00043D30" w:rsidRDefault="00D62F86" w:rsidP="00D62F86">
      <w:pPr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Audretsch, D. B.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M. P. Feldman. (2003)</w:t>
      </w:r>
      <w:r w:rsidR="00BE2B38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</w:t>
      </w:r>
      <w:r w:rsidRPr="00043D30">
        <w:rPr>
          <w:bCs/>
          <w:color w:val="000000" w:themeColor="text1"/>
          <w:szCs w:val="24"/>
        </w:rPr>
        <w:t>Small-Firm Strategic Research Partnerships: The Case of Biotechnology.</w:t>
      </w:r>
      <w:r w:rsidRPr="00043D30">
        <w:rPr>
          <w:color w:val="000000" w:themeColor="text1"/>
          <w:szCs w:val="24"/>
        </w:rPr>
        <w:t xml:space="preserve">” </w:t>
      </w:r>
      <w:r w:rsidRPr="00043D30">
        <w:rPr>
          <w:i/>
          <w:iCs/>
          <w:color w:val="000000" w:themeColor="text1"/>
          <w:szCs w:val="24"/>
        </w:rPr>
        <w:t>Technology Analysis &amp; Strategic Management</w:t>
      </w:r>
      <w:r w:rsidR="00991A7C" w:rsidRPr="00043D30">
        <w:rPr>
          <w:i/>
          <w:iCs/>
          <w:color w:val="000000" w:themeColor="text1"/>
          <w:szCs w:val="24"/>
        </w:rPr>
        <w:t>,</w:t>
      </w:r>
      <w:r w:rsidRPr="00043D30">
        <w:rPr>
          <w:iCs/>
          <w:color w:val="000000" w:themeColor="text1"/>
          <w:szCs w:val="24"/>
        </w:rPr>
        <w:t xml:space="preserve"> 15:</w:t>
      </w:r>
      <w:r w:rsidR="00B352B6" w:rsidRPr="00043D30">
        <w:rPr>
          <w:iCs/>
          <w:color w:val="000000" w:themeColor="text1"/>
          <w:szCs w:val="24"/>
        </w:rPr>
        <w:t xml:space="preserve"> </w:t>
      </w:r>
      <w:r w:rsidRPr="00043D30">
        <w:rPr>
          <w:iCs/>
          <w:color w:val="000000" w:themeColor="text1"/>
          <w:szCs w:val="24"/>
        </w:rPr>
        <w:t>273–288.</w:t>
      </w:r>
    </w:p>
    <w:p w14:paraId="64719AD6" w14:textId="04BF5955" w:rsidR="00D62F86" w:rsidRPr="00043D30" w:rsidRDefault="00D62F86" w:rsidP="00D62F86">
      <w:pPr>
        <w:ind w:left="720" w:hanging="720"/>
        <w:rPr>
          <w:iCs/>
          <w:color w:val="000000" w:themeColor="text1"/>
          <w:szCs w:val="24"/>
        </w:rPr>
      </w:pPr>
      <w:r w:rsidRPr="00043D30">
        <w:rPr>
          <w:color w:val="000000" w:themeColor="text1"/>
          <w:szCs w:val="24"/>
          <w:lang w:val="de-DE"/>
        </w:rPr>
        <w:t>F</w:t>
      </w:r>
      <w:r w:rsidR="000A2BE7">
        <w:rPr>
          <w:color w:val="000000" w:themeColor="text1"/>
          <w:szCs w:val="24"/>
          <w:lang w:val="de-DE"/>
        </w:rPr>
        <w:t>eldman, M. P.</w:t>
      </w:r>
      <w:r w:rsidR="00CE0BFA">
        <w:rPr>
          <w:color w:val="000000" w:themeColor="text1"/>
          <w:szCs w:val="24"/>
          <w:lang w:val="de-DE"/>
        </w:rPr>
        <w:t xml:space="preserve"> &amp; </w:t>
      </w:r>
      <w:r w:rsidR="000A2BE7">
        <w:rPr>
          <w:color w:val="000000" w:themeColor="text1"/>
          <w:szCs w:val="24"/>
          <w:lang w:val="de-DE"/>
        </w:rPr>
        <w:t>P. Desrochers</w:t>
      </w:r>
      <w:r w:rsidRPr="00043D30">
        <w:rPr>
          <w:color w:val="000000" w:themeColor="text1"/>
          <w:szCs w:val="24"/>
          <w:lang w:val="de-DE"/>
        </w:rPr>
        <w:t xml:space="preserve"> </w:t>
      </w:r>
      <w:r w:rsidRPr="00043D30">
        <w:rPr>
          <w:color w:val="000000" w:themeColor="text1"/>
          <w:szCs w:val="24"/>
        </w:rPr>
        <w:t>(2003)</w:t>
      </w:r>
      <w:r w:rsidR="00BE2B38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“The Evolving Role of Research Universities</w:t>
      </w:r>
      <w:r w:rsidR="00E0044F" w:rsidRPr="00043D30">
        <w:rPr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 xml:space="preserve">in Technology Transfer: Lessons from the History of Johns Hopkins University.” </w:t>
      </w:r>
      <w:r w:rsidRPr="00043D30">
        <w:rPr>
          <w:i/>
          <w:color w:val="000000" w:themeColor="text1"/>
          <w:szCs w:val="24"/>
        </w:rPr>
        <w:t xml:space="preserve">Industry and Innovation, </w:t>
      </w:r>
      <w:r w:rsidRPr="00043D30">
        <w:rPr>
          <w:color w:val="000000" w:themeColor="text1"/>
          <w:szCs w:val="24"/>
        </w:rPr>
        <w:t>10:</w:t>
      </w:r>
      <w:r w:rsidR="00B352B6" w:rsidRPr="00043D30">
        <w:rPr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>5–24.</w:t>
      </w:r>
    </w:p>
    <w:p w14:paraId="754DE5F8" w14:textId="1FC78749" w:rsidR="00E0044F" w:rsidRPr="00043D30" w:rsidRDefault="00E0044F" w:rsidP="00E0044F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M. R. Kelley (2003)</w:t>
      </w:r>
      <w:r w:rsidR="002753CC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“Leveraging Research and Development: Assessing the </w:t>
      </w:r>
      <w:r w:rsidRPr="00043D30">
        <w:rPr>
          <w:color w:val="000000" w:themeColor="text1"/>
          <w:spacing w:val="-2"/>
          <w:szCs w:val="24"/>
        </w:rPr>
        <w:t xml:space="preserve">Impact of the U.S. Advanced Technology Program.” </w:t>
      </w:r>
      <w:r w:rsidRPr="00043D30">
        <w:rPr>
          <w:i/>
          <w:iCs/>
          <w:color w:val="000000" w:themeColor="text1"/>
          <w:spacing w:val="-2"/>
          <w:szCs w:val="24"/>
        </w:rPr>
        <w:t xml:space="preserve">Small Business Economics, </w:t>
      </w:r>
      <w:r w:rsidRPr="00043D30">
        <w:rPr>
          <w:iCs/>
          <w:color w:val="000000" w:themeColor="text1"/>
          <w:spacing w:val="-2"/>
          <w:szCs w:val="24"/>
        </w:rPr>
        <w:t>20: 153–165</w:t>
      </w:r>
      <w:r w:rsidRPr="00043D30">
        <w:rPr>
          <w:color w:val="000000" w:themeColor="text1"/>
          <w:spacing w:val="-2"/>
          <w:szCs w:val="24"/>
        </w:rPr>
        <w:t>.</w:t>
      </w:r>
    </w:p>
    <w:p w14:paraId="487C6051" w14:textId="71E76BF1" w:rsidR="00D62F86" w:rsidRPr="00043D30" w:rsidRDefault="00D62F86" w:rsidP="00D62F86">
      <w:pPr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P., I. Feller, J. Bercovitz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 xml:space="preserve">R. M. Burton. (2002) “Equity and The Technology Transfer Strategies of American Research Universities.” </w:t>
      </w:r>
      <w:r w:rsidRPr="00043D30">
        <w:rPr>
          <w:i/>
          <w:iCs/>
          <w:color w:val="000000" w:themeColor="text1"/>
          <w:szCs w:val="24"/>
        </w:rPr>
        <w:t>Management Science</w:t>
      </w:r>
      <w:r w:rsidR="002753CC">
        <w:rPr>
          <w:i/>
          <w:iCs/>
          <w:color w:val="000000" w:themeColor="text1"/>
          <w:szCs w:val="24"/>
        </w:rPr>
        <w:t>,</w:t>
      </w:r>
      <w:r w:rsidRPr="00043D30">
        <w:rPr>
          <w:iCs/>
          <w:color w:val="000000" w:themeColor="text1"/>
          <w:szCs w:val="24"/>
        </w:rPr>
        <w:t xml:space="preserve"> 48: 105–121.</w:t>
      </w:r>
    </w:p>
    <w:p w14:paraId="6687DBC4" w14:textId="627A5B72" w:rsidR="00BD653D" w:rsidRPr="00043D30" w:rsidRDefault="00D62F86" w:rsidP="00BD653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iCs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M. R. Kelley. (2002) “</w:t>
      </w:r>
      <w:r w:rsidRPr="00043D30">
        <w:rPr>
          <w:iCs/>
          <w:color w:val="000000" w:themeColor="text1"/>
          <w:szCs w:val="24"/>
        </w:rPr>
        <w:t xml:space="preserve">How States Augment the Capabilities of Technology-Pioneering Firms.” </w:t>
      </w:r>
      <w:r w:rsidRPr="00043D30">
        <w:rPr>
          <w:i/>
          <w:iCs/>
          <w:color w:val="000000" w:themeColor="text1"/>
          <w:szCs w:val="24"/>
        </w:rPr>
        <w:t>Growth and Change</w:t>
      </w:r>
      <w:r w:rsidR="00E0044F" w:rsidRPr="00043D30">
        <w:rPr>
          <w:i/>
          <w:iCs/>
          <w:color w:val="000000" w:themeColor="text1"/>
          <w:szCs w:val="24"/>
        </w:rPr>
        <w:t>,</w:t>
      </w:r>
      <w:r w:rsidRPr="00043D30">
        <w:rPr>
          <w:i/>
          <w:iCs/>
          <w:color w:val="000000" w:themeColor="text1"/>
          <w:szCs w:val="24"/>
        </w:rPr>
        <w:t xml:space="preserve"> </w:t>
      </w:r>
      <w:r w:rsidR="00BD653D" w:rsidRPr="00043D30">
        <w:rPr>
          <w:iCs/>
          <w:color w:val="000000" w:themeColor="text1"/>
          <w:szCs w:val="24"/>
        </w:rPr>
        <w:t>33: 173–195.</w:t>
      </w:r>
    </w:p>
    <w:p w14:paraId="0506CDF7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lastRenderedPageBreak/>
        <w:t xml:space="preserve">Feldman, M. P. (2001). “The Entrepreneurial Event Revisited: An Examination of New Firm Formation in the Regional Context.” </w:t>
      </w:r>
      <w:r w:rsidRPr="00043D30">
        <w:rPr>
          <w:i/>
          <w:color w:val="000000" w:themeColor="text1"/>
          <w:szCs w:val="24"/>
        </w:rPr>
        <w:t>Industrial and Corporate Change</w:t>
      </w:r>
      <w:r w:rsidR="002753CC">
        <w:rPr>
          <w:i/>
          <w:color w:val="000000" w:themeColor="text1"/>
          <w:szCs w:val="24"/>
        </w:rPr>
        <w:t xml:space="preserve">, </w:t>
      </w:r>
      <w:r w:rsidRPr="00043D30">
        <w:rPr>
          <w:color w:val="000000" w:themeColor="text1"/>
          <w:szCs w:val="24"/>
        </w:rPr>
        <w:t>10: 861-891.</w:t>
      </w:r>
    </w:p>
    <w:p w14:paraId="71183573" w14:textId="772BC1AE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Bercovitz, J. E. L, M. P. Feldman, I. Feller,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R. M. Burton. (2001)</w:t>
      </w:r>
      <w:r w:rsidR="002753CC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“Organizational Structure as a Determinant of Academic Patent and Licensing Behavior: An Exploratory Study of Duke, Johns Hopkins, and Pennsylvania State Universities.” </w:t>
      </w:r>
      <w:r w:rsidRPr="00043D30">
        <w:rPr>
          <w:i/>
          <w:iCs/>
          <w:color w:val="000000" w:themeColor="text1"/>
          <w:szCs w:val="24"/>
        </w:rPr>
        <w:t>Journal of Technology Transfer</w:t>
      </w:r>
      <w:r w:rsidRPr="00043D30">
        <w:rPr>
          <w:color w:val="000000" w:themeColor="text1"/>
          <w:szCs w:val="24"/>
        </w:rPr>
        <w:t>, 26: 21–35.</w:t>
      </w:r>
    </w:p>
    <w:p w14:paraId="48C769DF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iCs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M.P. (2001)</w:t>
      </w:r>
      <w:r w:rsidR="002753CC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“The Internet Revolution and the Geography of Innovation.” </w:t>
      </w:r>
      <w:r w:rsidRPr="00043D30">
        <w:rPr>
          <w:i/>
          <w:iCs/>
          <w:color w:val="000000" w:themeColor="text1"/>
          <w:szCs w:val="24"/>
        </w:rPr>
        <w:t>International Social Science Journal</w:t>
      </w:r>
      <w:r w:rsidR="002753CC">
        <w:rPr>
          <w:i/>
          <w:iCs/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</w:t>
      </w:r>
      <w:r w:rsidRPr="00043D30">
        <w:rPr>
          <w:iCs/>
          <w:color w:val="000000" w:themeColor="text1"/>
          <w:szCs w:val="24"/>
        </w:rPr>
        <w:t>54:</w:t>
      </w:r>
      <w:r w:rsidR="00B352B6" w:rsidRPr="00043D30">
        <w:rPr>
          <w:iCs/>
          <w:color w:val="000000" w:themeColor="text1"/>
          <w:szCs w:val="24"/>
        </w:rPr>
        <w:t xml:space="preserve"> </w:t>
      </w:r>
      <w:r w:rsidRPr="00043D30">
        <w:rPr>
          <w:iCs/>
          <w:color w:val="000000" w:themeColor="text1"/>
          <w:szCs w:val="24"/>
        </w:rPr>
        <w:t>47–56.</w:t>
      </w:r>
    </w:p>
    <w:p w14:paraId="25357BD6" w14:textId="23B2FBC7" w:rsidR="00D62F86" w:rsidRPr="00043D30" w:rsidRDefault="00D62F86" w:rsidP="00D62F86">
      <w:pPr>
        <w:pStyle w:val="Refs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C. Ronzio (2001)</w:t>
      </w:r>
      <w:r w:rsidR="002753CC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“Closing the Innovative Loop: Moving from the Laboratory to the Shop Floor in Biotechnology Manufacturing.” </w:t>
      </w:r>
      <w:r w:rsidRPr="00043D30">
        <w:rPr>
          <w:bCs/>
          <w:i/>
          <w:color w:val="000000" w:themeColor="text1"/>
          <w:szCs w:val="24"/>
        </w:rPr>
        <w:t xml:space="preserve">Entrepreneurship and Regional Development, </w:t>
      </w:r>
      <w:r w:rsidRPr="00043D30">
        <w:rPr>
          <w:bCs/>
          <w:iCs/>
          <w:color w:val="000000" w:themeColor="text1"/>
          <w:szCs w:val="24"/>
        </w:rPr>
        <w:t>13: 1–16</w:t>
      </w:r>
      <w:r w:rsidRPr="00043D30">
        <w:rPr>
          <w:b/>
          <w:i/>
          <w:color w:val="000000" w:themeColor="text1"/>
          <w:szCs w:val="24"/>
        </w:rPr>
        <w:t>.</w:t>
      </w:r>
    </w:p>
    <w:p w14:paraId="0FDC82D5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 (2000)</w:t>
      </w:r>
      <w:r w:rsidR="002753CC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“Where Science Comes to Life: University Biosciences, Commercial Spin-offs and Regional Economic Development.” </w:t>
      </w:r>
      <w:r w:rsidRPr="00043D30">
        <w:rPr>
          <w:i/>
          <w:iCs/>
          <w:color w:val="000000" w:themeColor="text1"/>
          <w:szCs w:val="24"/>
        </w:rPr>
        <w:t>The Comparative Journal of Public Policy</w:t>
      </w:r>
      <w:r w:rsidRPr="00043D30">
        <w:rPr>
          <w:color w:val="000000" w:themeColor="text1"/>
          <w:szCs w:val="24"/>
        </w:rPr>
        <w:t>, 2: 345–36.</w:t>
      </w:r>
    </w:p>
    <w:p w14:paraId="1993E0CD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 (1999)</w:t>
      </w:r>
      <w:r w:rsidR="002753CC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“The New Economics of Innovation, Spillovers and Agglomeration: A Review of Empirical Studies.” </w:t>
      </w:r>
      <w:r w:rsidRPr="00043D30">
        <w:rPr>
          <w:i/>
          <w:color w:val="000000" w:themeColor="text1"/>
          <w:szCs w:val="24"/>
        </w:rPr>
        <w:t>The Economics of Innovation and New Technology,</w:t>
      </w:r>
      <w:r w:rsidRPr="00043D30">
        <w:rPr>
          <w:color w:val="000000" w:themeColor="text1"/>
          <w:szCs w:val="24"/>
        </w:rPr>
        <w:t xml:space="preserve"> 8: 5–25.</w:t>
      </w:r>
    </w:p>
    <w:p w14:paraId="5923CD85" w14:textId="39395ADA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D. B. Audretsch (1998)</w:t>
      </w:r>
      <w:r w:rsidR="002753CC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“Innovation in Cities: Science-based Diversity, Specialization, and Localized Competition.” </w:t>
      </w:r>
      <w:r w:rsidRPr="00043D30">
        <w:rPr>
          <w:i/>
          <w:color w:val="000000" w:themeColor="text1"/>
          <w:szCs w:val="24"/>
        </w:rPr>
        <w:t>European Economic Review</w:t>
      </w:r>
      <w:r w:rsidRPr="00043D30">
        <w:rPr>
          <w:color w:val="000000" w:themeColor="text1"/>
          <w:szCs w:val="24"/>
        </w:rPr>
        <w:t>, 43: 409–429.</w:t>
      </w:r>
    </w:p>
    <w:p w14:paraId="4D90583C" w14:textId="27E6ACA3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  <w:lang w:val="de-DE"/>
        </w:rPr>
        <w:t>Feldman, M. P.</w:t>
      </w:r>
      <w:r w:rsidR="00CE0BFA">
        <w:rPr>
          <w:color w:val="000000" w:themeColor="text1"/>
          <w:szCs w:val="24"/>
          <w:lang w:val="de-DE"/>
        </w:rPr>
        <w:t xml:space="preserve"> &amp; </w:t>
      </w:r>
      <w:r w:rsidRPr="00043D30">
        <w:rPr>
          <w:color w:val="000000" w:themeColor="text1"/>
          <w:szCs w:val="24"/>
          <w:lang w:val="de-DE"/>
        </w:rPr>
        <w:t>F. Lichtenberg</w:t>
      </w:r>
      <w:r w:rsidR="002753CC">
        <w:rPr>
          <w:color w:val="000000" w:themeColor="text1"/>
          <w:szCs w:val="24"/>
          <w:lang w:val="de-DE"/>
        </w:rPr>
        <w:t xml:space="preserve"> </w:t>
      </w:r>
      <w:r w:rsidRPr="00043D30">
        <w:rPr>
          <w:color w:val="000000" w:themeColor="text1"/>
          <w:szCs w:val="24"/>
        </w:rPr>
        <w:t>(1998)</w:t>
      </w:r>
      <w:r w:rsidR="002753CC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“The Interaction Between Public and Private R&amp;D Investment: Cross-Country Evidence from the European Community’s R&amp;D Information Service.” </w:t>
      </w:r>
      <w:r w:rsidRPr="00043D30">
        <w:rPr>
          <w:i/>
          <w:color w:val="000000" w:themeColor="text1"/>
          <w:szCs w:val="24"/>
        </w:rPr>
        <w:t>Annales D’Économie et de Statistique</w:t>
      </w:r>
      <w:r w:rsidRPr="00043D30">
        <w:rPr>
          <w:color w:val="000000" w:themeColor="text1"/>
          <w:szCs w:val="24"/>
        </w:rPr>
        <w:t>, 49/50: 199–222.</w:t>
      </w:r>
    </w:p>
    <w:p w14:paraId="3595C55F" w14:textId="7564FFF2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Y. Schreuder (1996)</w:t>
      </w:r>
      <w:r w:rsidR="002753CC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“Initial Advantage: The Origins of the Geographic Concentration of the Pharmaceutical Industry in the Mid-Atlantic Region.” </w:t>
      </w:r>
      <w:r w:rsidRPr="00043D30">
        <w:rPr>
          <w:i/>
          <w:color w:val="000000" w:themeColor="text1"/>
          <w:szCs w:val="24"/>
        </w:rPr>
        <w:t>Industrial and Corporate Change,</w:t>
      </w:r>
      <w:r w:rsidRPr="00043D30">
        <w:rPr>
          <w:color w:val="000000" w:themeColor="text1"/>
          <w:szCs w:val="24"/>
        </w:rPr>
        <w:t xml:space="preserve"> 5: 839–862.</w:t>
      </w:r>
    </w:p>
    <w:p w14:paraId="4DC1A39B" w14:textId="46A75DCA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Aud</w:t>
      </w:r>
      <w:r w:rsidR="002753CC">
        <w:rPr>
          <w:color w:val="000000" w:themeColor="text1"/>
          <w:szCs w:val="24"/>
        </w:rPr>
        <w:t>retsch, D. B.</w:t>
      </w:r>
      <w:r w:rsidR="00CE0BFA">
        <w:rPr>
          <w:color w:val="000000" w:themeColor="text1"/>
          <w:szCs w:val="24"/>
        </w:rPr>
        <w:t xml:space="preserve"> &amp; </w:t>
      </w:r>
      <w:r w:rsidR="002753CC">
        <w:rPr>
          <w:color w:val="000000" w:themeColor="text1"/>
          <w:szCs w:val="24"/>
        </w:rPr>
        <w:t>M. P. Feldman (1996),</w:t>
      </w:r>
      <w:r w:rsidRPr="00043D30">
        <w:rPr>
          <w:color w:val="000000" w:themeColor="text1"/>
          <w:szCs w:val="24"/>
        </w:rPr>
        <w:t xml:space="preserve"> “Knowledge Spillovers and The Geography of Innovation and Production.” </w:t>
      </w:r>
      <w:r w:rsidRPr="00043D30">
        <w:rPr>
          <w:i/>
          <w:color w:val="000000" w:themeColor="text1"/>
          <w:szCs w:val="24"/>
        </w:rPr>
        <w:t>American Economic Review,</w:t>
      </w:r>
      <w:r w:rsidRPr="00043D30">
        <w:rPr>
          <w:color w:val="000000" w:themeColor="text1"/>
          <w:szCs w:val="24"/>
        </w:rPr>
        <w:t xml:space="preserve"> 86: 630–640.</w:t>
      </w:r>
    </w:p>
    <w:p w14:paraId="18AE3FD6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 (1996)</w:t>
      </w:r>
      <w:r w:rsidR="002753CC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“Geography and Regional Economic Development: The Role of Technology-Based Small and Medium Sized Firms.” </w:t>
      </w:r>
      <w:r w:rsidRPr="00043D30">
        <w:rPr>
          <w:i/>
          <w:color w:val="000000" w:themeColor="text1"/>
          <w:szCs w:val="24"/>
        </w:rPr>
        <w:t>Small Business Economics,</w:t>
      </w:r>
      <w:r w:rsidR="000074F5" w:rsidRPr="00043D30">
        <w:rPr>
          <w:color w:val="000000" w:themeColor="text1"/>
          <w:szCs w:val="24"/>
        </w:rPr>
        <w:t xml:space="preserve"> 8:</w:t>
      </w:r>
      <w:r w:rsidRPr="00043D30">
        <w:rPr>
          <w:color w:val="000000" w:themeColor="text1"/>
          <w:szCs w:val="24"/>
        </w:rPr>
        <w:t>71–</w:t>
      </w:r>
      <w:r w:rsidR="000074F5" w:rsidRPr="00043D30">
        <w:rPr>
          <w:color w:val="000000" w:themeColor="text1"/>
          <w:szCs w:val="24"/>
        </w:rPr>
        <w:t>4.</w:t>
      </w:r>
    </w:p>
    <w:p w14:paraId="6FD3B601" w14:textId="49B5E38C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Audretsch, D. B.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M. P. Feldman</w:t>
      </w:r>
      <w:r w:rsidR="002753CC">
        <w:rPr>
          <w:color w:val="000000" w:themeColor="text1"/>
          <w:szCs w:val="24"/>
        </w:rPr>
        <w:t xml:space="preserve"> (1996),</w:t>
      </w:r>
      <w:r w:rsidRPr="00043D30">
        <w:rPr>
          <w:color w:val="000000" w:themeColor="text1"/>
          <w:szCs w:val="24"/>
        </w:rPr>
        <w:t xml:space="preserve"> “Innovative Clusters and the Industry Life-cycle.” </w:t>
      </w:r>
      <w:r w:rsidRPr="00043D30">
        <w:rPr>
          <w:i/>
          <w:color w:val="000000" w:themeColor="text1"/>
          <w:szCs w:val="24"/>
        </w:rPr>
        <w:t>The Review of Industrial Organization,</w:t>
      </w:r>
      <w:r w:rsidRPr="00043D30">
        <w:rPr>
          <w:color w:val="000000" w:themeColor="text1"/>
          <w:szCs w:val="24"/>
        </w:rPr>
        <w:t xml:space="preserve"> 11: 253–273.</w:t>
      </w:r>
    </w:p>
    <w:p w14:paraId="27FA2639" w14:textId="009ACBDA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  <w:lang w:val="de-DE"/>
        </w:rPr>
        <w:t>Schreuder, Y.,</w:t>
      </w:r>
      <w:r w:rsidR="00CE0BFA">
        <w:rPr>
          <w:color w:val="000000" w:themeColor="text1"/>
          <w:szCs w:val="24"/>
          <w:lang w:val="de-DE"/>
        </w:rPr>
        <w:t xml:space="preserve"> &amp; </w:t>
      </w:r>
      <w:r w:rsidRPr="00043D30">
        <w:rPr>
          <w:color w:val="000000" w:themeColor="text1"/>
          <w:szCs w:val="24"/>
          <w:lang w:val="de-DE"/>
        </w:rPr>
        <w:t xml:space="preserve">M. P. Feldman </w:t>
      </w:r>
      <w:r w:rsidR="002753CC">
        <w:rPr>
          <w:color w:val="000000" w:themeColor="text1"/>
          <w:szCs w:val="24"/>
        </w:rPr>
        <w:t>(1995),</w:t>
      </w:r>
      <w:r w:rsidRPr="00043D30">
        <w:rPr>
          <w:color w:val="000000" w:themeColor="text1"/>
          <w:szCs w:val="24"/>
        </w:rPr>
        <w:t xml:space="preserve"> “The Historical Development of the Pharmaceutical Industry.” </w:t>
      </w:r>
      <w:r w:rsidRPr="00043D30">
        <w:rPr>
          <w:i/>
          <w:color w:val="000000" w:themeColor="text1"/>
          <w:szCs w:val="24"/>
        </w:rPr>
        <w:t>The Pennsylvania Geographer</w:t>
      </w:r>
      <w:r w:rsidRPr="00043D30">
        <w:rPr>
          <w:color w:val="000000" w:themeColor="text1"/>
          <w:szCs w:val="24"/>
        </w:rPr>
        <w:t>, 23: 2: 3–22.</w:t>
      </w:r>
    </w:p>
    <w:p w14:paraId="429914E0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 (1994)</w:t>
      </w:r>
      <w:r w:rsidR="002753CC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“Knowledge Complementarity and Innovation.” </w:t>
      </w:r>
      <w:r w:rsidRPr="00043D30">
        <w:rPr>
          <w:i/>
          <w:color w:val="000000" w:themeColor="text1"/>
          <w:szCs w:val="24"/>
        </w:rPr>
        <w:t>Small Business Economics,</w:t>
      </w:r>
      <w:r w:rsidRPr="00043D30">
        <w:rPr>
          <w:color w:val="000000" w:themeColor="text1"/>
          <w:szCs w:val="24"/>
        </w:rPr>
        <w:t xml:space="preserve"> 6: 363–372.</w:t>
      </w:r>
    </w:p>
    <w:p w14:paraId="05C2A9C0" w14:textId="6B96D152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P.,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R. Florida</w:t>
      </w:r>
      <w:r w:rsidR="002753CC">
        <w:rPr>
          <w:color w:val="000000" w:themeColor="text1"/>
          <w:szCs w:val="24"/>
        </w:rPr>
        <w:t xml:space="preserve"> (1994),</w:t>
      </w:r>
      <w:r w:rsidRPr="00043D30">
        <w:rPr>
          <w:color w:val="000000" w:themeColor="text1"/>
          <w:szCs w:val="24"/>
        </w:rPr>
        <w:t xml:space="preserve"> “The Geographic Sources of Innovation: Technological Infrastructure and Product Innovation in the United States.” </w:t>
      </w:r>
      <w:r w:rsidRPr="00043D30">
        <w:rPr>
          <w:i/>
          <w:color w:val="000000" w:themeColor="text1"/>
          <w:szCs w:val="24"/>
        </w:rPr>
        <w:t xml:space="preserve">Annals of the Association of American Geographers, </w:t>
      </w:r>
      <w:r w:rsidRPr="00043D30">
        <w:rPr>
          <w:color w:val="000000" w:themeColor="text1"/>
          <w:szCs w:val="24"/>
        </w:rPr>
        <w:t>84: 210–229.</w:t>
      </w:r>
    </w:p>
    <w:p w14:paraId="17F6CC19" w14:textId="734BD2E6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Acs, Z. J., D. B. Audretsch,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M. P. Feldman</w:t>
      </w:r>
      <w:r w:rsidR="002753CC">
        <w:rPr>
          <w:color w:val="000000" w:themeColor="text1"/>
          <w:szCs w:val="24"/>
        </w:rPr>
        <w:t xml:space="preserve"> (1994), </w:t>
      </w:r>
      <w:r w:rsidRPr="00043D30">
        <w:rPr>
          <w:color w:val="000000" w:themeColor="text1"/>
          <w:szCs w:val="24"/>
        </w:rPr>
        <w:t xml:space="preserve"> “The Recipients of R&amp;D Spillovers: Firm Size and Innovation.” </w:t>
      </w:r>
      <w:r w:rsidRPr="00043D30">
        <w:rPr>
          <w:i/>
          <w:color w:val="000000" w:themeColor="text1"/>
          <w:szCs w:val="24"/>
        </w:rPr>
        <w:t>Review of Economics and Statistics,</w:t>
      </w:r>
      <w:r w:rsidRPr="00043D30">
        <w:rPr>
          <w:color w:val="000000" w:themeColor="text1"/>
          <w:szCs w:val="24"/>
        </w:rPr>
        <w:t xml:space="preserve"> 76: 336–340.</w:t>
      </w:r>
    </w:p>
    <w:p w14:paraId="72008809" w14:textId="77777777" w:rsidR="00D62F86" w:rsidRPr="00043D30" w:rsidRDefault="002753CC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Feldman, M. P. (1994),</w:t>
      </w:r>
      <w:r w:rsidR="00D62F86" w:rsidRPr="00043D30">
        <w:rPr>
          <w:color w:val="000000" w:themeColor="text1"/>
          <w:szCs w:val="24"/>
        </w:rPr>
        <w:t xml:space="preserve"> “The University and High-Technology Start-ups: The Case of Johns Hopkins University and Baltimore.” </w:t>
      </w:r>
      <w:r w:rsidR="00D62F86" w:rsidRPr="00043D30">
        <w:rPr>
          <w:i/>
          <w:color w:val="000000" w:themeColor="text1"/>
          <w:szCs w:val="24"/>
        </w:rPr>
        <w:t>The Economic Development Quarterly</w:t>
      </w:r>
      <w:r w:rsidR="00D62F86" w:rsidRPr="00043D30">
        <w:rPr>
          <w:color w:val="000000" w:themeColor="text1"/>
          <w:szCs w:val="24"/>
        </w:rPr>
        <w:t>, 8: 67–77.</w:t>
      </w:r>
    </w:p>
    <w:p w14:paraId="196FC0E0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 (1994)</w:t>
      </w:r>
      <w:r w:rsidR="002753CC">
        <w:rPr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“An Examination of the Geography of Innovation.” </w:t>
      </w:r>
      <w:r w:rsidRPr="00043D30">
        <w:rPr>
          <w:i/>
          <w:color w:val="000000" w:themeColor="text1"/>
          <w:szCs w:val="24"/>
        </w:rPr>
        <w:t>Industrial and Corporate Change</w:t>
      </w:r>
      <w:r w:rsidRPr="00043D30">
        <w:rPr>
          <w:color w:val="000000" w:themeColor="text1"/>
          <w:szCs w:val="24"/>
        </w:rPr>
        <w:t>, 2: 312–333.</w:t>
      </w:r>
    </w:p>
    <w:p w14:paraId="6F4711BC" w14:textId="34CC6AD9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Acs, Z. J., D. B. Aud</w:t>
      </w:r>
      <w:r w:rsidR="002753CC">
        <w:rPr>
          <w:color w:val="000000" w:themeColor="text1"/>
          <w:szCs w:val="24"/>
        </w:rPr>
        <w:t>retsch,</w:t>
      </w:r>
      <w:r w:rsidR="00CE0BFA">
        <w:rPr>
          <w:color w:val="000000" w:themeColor="text1"/>
          <w:szCs w:val="24"/>
        </w:rPr>
        <w:t xml:space="preserve"> &amp; </w:t>
      </w:r>
      <w:r w:rsidR="002753CC">
        <w:rPr>
          <w:color w:val="000000" w:themeColor="text1"/>
          <w:szCs w:val="24"/>
        </w:rPr>
        <w:t>M. P. Feldman (1993),</w:t>
      </w:r>
      <w:r w:rsidRPr="00043D30">
        <w:rPr>
          <w:color w:val="000000" w:themeColor="text1"/>
          <w:szCs w:val="24"/>
        </w:rPr>
        <w:t xml:space="preserve"> “R&amp;D Spillovers and Innovative Activity.” </w:t>
      </w:r>
      <w:r w:rsidRPr="00043D30">
        <w:rPr>
          <w:i/>
          <w:color w:val="000000" w:themeColor="text1"/>
          <w:szCs w:val="24"/>
        </w:rPr>
        <w:t xml:space="preserve">Managerial and Decision Economics, </w:t>
      </w:r>
      <w:r w:rsidRPr="00043D30">
        <w:rPr>
          <w:color w:val="000000" w:themeColor="text1"/>
          <w:szCs w:val="24"/>
        </w:rPr>
        <w:t>15: 443–452.</w:t>
      </w:r>
    </w:p>
    <w:p w14:paraId="14805AA0" w14:textId="2B99152F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lastRenderedPageBreak/>
        <w:t>Acs, Z. J., D. B. Audretsch</w:t>
      </w:r>
      <w:r w:rsidR="00CE0BFA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M. P. Feldman</w:t>
      </w:r>
      <w:r w:rsidR="0092032D">
        <w:rPr>
          <w:color w:val="000000" w:themeColor="text1"/>
          <w:szCs w:val="24"/>
        </w:rPr>
        <w:t xml:space="preserve"> (1992),</w:t>
      </w:r>
      <w:r w:rsidRPr="00043D30">
        <w:rPr>
          <w:color w:val="000000" w:themeColor="text1"/>
          <w:szCs w:val="24"/>
        </w:rPr>
        <w:t xml:space="preserve"> “The Real Effects of Academic Research: A Comment.” </w:t>
      </w:r>
      <w:r w:rsidRPr="00043D30">
        <w:rPr>
          <w:i/>
          <w:color w:val="000000" w:themeColor="text1"/>
          <w:szCs w:val="24"/>
        </w:rPr>
        <w:t>American Economic Review</w:t>
      </w:r>
      <w:r w:rsidRPr="00043D30">
        <w:rPr>
          <w:color w:val="000000" w:themeColor="text1"/>
          <w:szCs w:val="24"/>
        </w:rPr>
        <w:t>, 82: 67–76.</w:t>
      </w:r>
    </w:p>
    <w:p w14:paraId="1B217362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71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 w:themeColor="text1"/>
          <w:szCs w:val="24"/>
        </w:rPr>
      </w:pPr>
    </w:p>
    <w:p w14:paraId="00A224CC" w14:textId="77777777" w:rsidR="00CE0BFA" w:rsidRPr="00043D30" w:rsidRDefault="00CE0BFA" w:rsidP="00CE0BF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b/>
          <w:bCs/>
          <w:smallCaps/>
          <w:szCs w:val="24"/>
        </w:rPr>
      </w:pPr>
      <w:r w:rsidRPr="00043D30">
        <w:rPr>
          <w:b/>
          <w:bCs/>
          <w:smallCaps/>
          <w:szCs w:val="24"/>
        </w:rPr>
        <w:t>Books</w:t>
      </w:r>
    </w:p>
    <w:p w14:paraId="676A5FE1" w14:textId="3D6B0E54" w:rsidR="00CE0BFA" w:rsidRPr="008B2E63" w:rsidRDefault="00CE0BFA" w:rsidP="00CE0BFA">
      <w:pPr>
        <w:shd w:val="clear" w:color="auto" w:fill="FFFFFF"/>
        <w:ind w:left="720" w:hanging="720"/>
        <w:rPr>
          <w:szCs w:val="24"/>
        </w:rPr>
      </w:pPr>
      <w:r w:rsidRPr="004B50EE">
        <w:rPr>
          <w:szCs w:val="24"/>
        </w:rPr>
        <w:t>Wisnioski</w:t>
      </w:r>
      <w:r>
        <w:rPr>
          <w:szCs w:val="24"/>
        </w:rPr>
        <w:t xml:space="preserve">, M., </w:t>
      </w:r>
      <w:r w:rsidRPr="004B50EE">
        <w:rPr>
          <w:szCs w:val="24"/>
        </w:rPr>
        <w:t>E</w:t>
      </w:r>
      <w:r>
        <w:rPr>
          <w:szCs w:val="24"/>
        </w:rPr>
        <w:t>.</w:t>
      </w:r>
      <w:r w:rsidRPr="004B50EE">
        <w:rPr>
          <w:szCs w:val="24"/>
        </w:rPr>
        <w:t xml:space="preserve"> S. Hintz</w:t>
      </w:r>
      <w:r>
        <w:rPr>
          <w:szCs w:val="24"/>
        </w:rPr>
        <w:t>,</w:t>
      </w:r>
      <w:r w:rsidRPr="004B50EE">
        <w:rPr>
          <w:szCs w:val="24"/>
        </w:rPr>
        <w:t xml:space="preserve"> M</w:t>
      </w:r>
      <w:r>
        <w:rPr>
          <w:szCs w:val="24"/>
        </w:rPr>
        <w:t>.</w:t>
      </w:r>
      <w:r w:rsidRPr="004B50EE">
        <w:rPr>
          <w:szCs w:val="24"/>
        </w:rPr>
        <w:t xml:space="preserve"> Stettler Kleine</w:t>
      </w:r>
      <w:r>
        <w:rPr>
          <w:szCs w:val="24"/>
        </w:rPr>
        <w:t>,</w:t>
      </w:r>
      <w:r w:rsidRPr="004B50EE">
        <w:rPr>
          <w:szCs w:val="24"/>
        </w:rPr>
        <w:t xml:space="preserve"> H</w:t>
      </w:r>
      <w:r>
        <w:rPr>
          <w:szCs w:val="24"/>
        </w:rPr>
        <w:t xml:space="preserve">. </w:t>
      </w:r>
      <w:r w:rsidRPr="004B50EE">
        <w:rPr>
          <w:szCs w:val="24"/>
        </w:rPr>
        <w:t>Fasihuddin</w:t>
      </w:r>
      <w:r>
        <w:rPr>
          <w:szCs w:val="24"/>
        </w:rPr>
        <w:t>,</w:t>
      </w:r>
      <w:r w:rsidRPr="004B50EE">
        <w:rPr>
          <w:szCs w:val="24"/>
        </w:rPr>
        <w:t xml:space="preserve"> L</w:t>
      </w:r>
      <w:r>
        <w:rPr>
          <w:szCs w:val="24"/>
        </w:rPr>
        <w:t>.</w:t>
      </w:r>
      <w:r w:rsidRPr="004B50EE">
        <w:rPr>
          <w:szCs w:val="24"/>
        </w:rPr>
        <w:t>B</w:t>
      </w:r>
      <w:r>
        <w:rPr>
          <w:szCs w:val="24"/>
        </w:rPr>
        <w:t xml:space="preserve">. </w:t>
      </w:r>
      <w:r w:rsidRPr="004B50EE">
        <w:rPr>
          <w:szCs w:val="24"/>
        </w:rPr>
        <w:t>Cavagnaro</w:t>
      </w:r>
      <w:r>
        <w:rPr>
          <w:szCs w:val="24"/>
        </w:rPr>
        <w:t>,</w:t>
      </w:r>
      <w:r w:rsidRPr="004B50EE">
        <w:rPr>
          <w:szCs w:val="24"/>
        </w:rPr>
        <w:t xml:space="preserve"> M</w:t>
      </w:r>
      <w:r>
        <w:rPr>
          <w:szCs w:val="24"/>
        </w:rPr>
        <w:t xml:space="preserve">. </w:t>
      </w:r>
      <w:r w:rsidRPr="004B50EE">
        <w:rPr>
          <w:szCs w:val="24"/>
        </w:rPr>
        <w:t>McManus</w:t>
      </w:r>
      <w:r>
        <w:rPr>
          <w:szCs w:val="24"/>
        </w:rPr>
        <w:t xml:space="preserve">, </w:t>
      </w:r>
      <w:r w:rsidRPr="004B50EE">
        <w:rPr>
          <w:szCs w:val="24"/>
        </w:rPr>
        <w:t>D</w:t>
      </w:r>
      <w:r>
        <w:rPr>
          <w:szCs w:val="24"/>
        </w:rPr>
        <w:t xml:space="preserve">. </w:t>
      </w:r>
      <w:r w:rsidRPr="004B50EE">
        <w:rPr>
          <w:szCs w:val="24"/>
        </w:rPr>
        <w:t>MacDonald</w:t>
      </w:r>
      <w:r>
        <w:rPr>
          <w:szCs w:val="24"/>
        </w:rPr>
        <w:t>,</w:t>
      </w:r>
      <w:r w:rsidRPr="004B50EE">
        <w:rPr>
          <w:szCs w:val="24"/>
        </w:rPr>
        <w:t xml:space="preserve"> E</w:t>
      </w:r>
      <w:r>
        <w:rPr>
          <w:szCs w:val="24"/>
        </w:rPr>
        <w:t xml:space="preserve">. </w:t>
      </w:r>
      <w:r w:rsidRPr="004B50EE">
        <w:rPr>
          <w:szCs w:val="24"/>
        </w:rPr>
        <w:t>Arkilic</w:t>
      </w:r>
      <w:r>
        <w:rPr>
          <w:szCs w:val="24"/>
        </w:rPr>
        <w:t>,</w:t>
      </w:r>
      <w:r w:rsidRPr="004B50EE">
        <w:rPr>
          <w:szCs w:val="24"/>
        </w:rPr>
        <w:t xml:space="preserve"> M</w:t>
      </w:r>
      <w:r>
        <w:rPr>
          <w:szCs w:val="24"/>
        </w:rPr>
        <w:t xml:space="preserve">. </w:t>
      </w:r>
      <w:r w:rsidRPr="004B50EE">
        <w:rPr>
          <w:szCs w:val="24"/>
        </w:rPr>
        <w:t>P. Feldman</w:t>
      </w:r>
      <w:r>
        <w:rPr>
          <w:szCs w:val="24"/>
        </w:rPr>
        <w:t>,</w:t>
      </w:r>
      <w:r w:rsidRPr="004B50EE">
        <w:rPr>
          <w:szCs w:val="24"/>
        </w:rPr>
        <w:t xml:space="preserve"> J</w:t>
      </w:r>
      <w:r>
        <w:rPr>
          <w:szCs w:val="24"/>
        </w:rPr>
        <w:t>.</w:t>
      </w:r>
      <w:r w:rsidRPr="004B50EE">
        <w:rPr>
          <w:szCs w:val="24"/>
        </w:rPr>
        <w:t xml:space="preserve"> Gustetic</w:t>
      </w:r>
      <w:r>
        <w:rPr>
          <w:szCs w:val="24"/>
        </w:rPr>
        <w:t>,</w:t>
      </w:r>
      <w:r w:rsidRPr="004B50EE">
        <w:rPr>
          <w:szCs w:val="24"/>
        </w:rPr>
        <w:t xml:space="preserve"> B</w:t>
      </w:r>
      <w:r>
        <w:rPr>
          <w:szCs w:val="24"/>
        </w:rPr>
        <w:t>.</w:t>
      </w:r>
      <w:r w:rsidRPr="004B50EE">
        <w:rPr>
          <w:szCs w:val="24"/>
        </w:rPr>
        <w:t xml:space="preserve"> Godin</w:t>
      </w:r>
      <w:r>
        <w:rPr>
          <w:szCs w:val="24"/>
        </w:rPr>
        <w:t>,</w:t>
      </w:r>
      <w:r w:rsidRPr="004B50EE">
        <w:rPr>
          <w:szCs w:val="24"/>
        </w:rPr>
        <w:t xml:space="preserve"> E</w:t>
      </w:r>
      <w:r>
        <w:rPr>
          <w:szCs w:val="24"/>
        </w:rPr>
        <w:t>.</w:t>
      </w:r>
      <w:r w:rsidRPr="004B50EE">
        <w:rPr>
          <w:szCs w:val="24"/>
        </w:rPr>
        <w:t xml:space="preserve"> S. Hintz</w:t>
      </w:r>
      <w:r>
        <w:rPr>
          <w:szCs w:val="24"/>
        </w:rPr>
        <w:t>,</w:t>
      </w:r>
      <w:r w:rsidRPr="004B50EE">
        <w:rPr>
          <w:szCs w:val="24"/>
        </w:rPr>
        <w:t xml:space="preserve"> S</w:t>
      </w:r>
      <w:r>
        <w:rPr>
          <w:szCs w:val="24"/>
        </w:rPr>
        <w:t>.</w:t>
      </w:r>
      <w:r w:rsidRPr="004B50EE">
        <w:rPr>
          <w:szCs w:val="24"/>
        </w:rPr>
        <w:t xml:space="preserve"> Pfotenhauer</w:t>
      </w:r>
      <w:r>
        <w:rPr>
          <w:szCs w:val="24"/>
        </w:rPr>
        <w:t>,</w:t>
      </w:r>
      <w:r w:rsidRPr="004B50EE">
        <w:rPr>
          <w:szCs w:val="24"/>
        </w:rPr>
        <w:t xml:space="preserve"> L</w:t>
      </w:r>
      <w:r>
        <w:rPr>
          <w:szCs w:val="24"/>
        </w:rPr>
        <w:t>.</w:t>
      </w:r>
      <w:r w:rsidRPr="004B50EE">
        <w:rPr>
          <w:szCs w:val="24"/>
        </w:rPr>
        <w:t xml:space="preserve"> D. Cook</w:t>
      </w:r>
      <w:r>
        <w:rPr>
          <w:szCs w:val="24"/>
        </w:rPr>
        <w:t>,</w:t>
      </w:r>
      <w:r w:rsidRPr="004B50EE">
        <w:rPr>
          <w:szCs w:val="24"/>
        </w:rPr>
        <w:t xml:space="preserve"> A</w:t>
      </w:r>
      <w:r>
        <w:rPr>
          <w:szCs w:val="24"/>
        </w:rPr>
        <w:t>.</w:t>
      </w:r>
      <w:r w:rsidRPr="004B50EE">
        <w:rPr>
          <w:szCs w:val="24"/>
        </w:rPr>
        <w:t xml:space="preserve"> Russell</w:t>
      </w:r>
      <w:r>
        <w:rPr>
          <w:szCs w:val="24"/>
        </w:rPr>
        <w:t>,</w:t>
      </w:r>
      <w:r w:rsidRPr="004B50EE">
        <w:rPr>
          <w:szCs w:val="24"/>
        </w:rPr>
        <w:t xml:space="preserve"> L</w:t>
      </w:r>
      <w:r>
        <w:rPr>
          <w:szCs w:val="24"/>
        </w:rPr>
        <w:t xml:space="preserve">. </w:t>
      </w:r>
      <w:r w:rsidRPr="004B50EE">
        <w:rPr>
          <w:szCs w:val="24"/>
        </w:rPr>
        <w:t>Vinsel</w:t>
      </w:r>
      <w:r>
        <w:rPr>
          <w:szCs w:val="24"/>
        </w:rPr>
        <w:t>,</w:t>
      </w:r>
      <w:r w:rsidRPr="004B50EE">
        <w:rPr>
          <w:szCs w:val="24"/>
        </w:rPr>
        <w:t xml:space="preserve"> N</w:t>
      </w:r>
      <w:r>
        <w:rPr>
          <w:szCs w:val="24"/>
        </w:rPr>
        <w:t xml:space="preserve">. </w:t>
      </w:r>
      <w:r w:rsidRPr="004B50EE">
        <w:rPr>
          <w:szCs w:val="24"/>
        </w:rPr>
        <w:t>Rusk</w:t>
      </w:r>
      <w:r>
        <w:rPr>
          <w:szCs w:val="24"/>
        </w:rPr>
        <w:t>,</w:t>
      </w:r>
      <w:r w:rsidRPr="004B50EE">
        <w:rPr>
          <w:szCs w:val="24"/>
        </w:rPr>
        <w:t xml:space="preserve"> W. B</w:t>
      </w:r>
      <w:r>
        <w:rPr>
          <w:szCs w:val="24"/>
        </w:rPr>
        <w:t xml:space="preserve">. </w:t>
      </w:r>
      <w:r w:rsidRPr="004B50EE">
        <w:rPr>
          <w:szCs w:val="24"/>
        </w:rPr>
        <w:t>Carlson</w:t>
      </w:r>
      <w:r>
        <w:rPr>
          <w:szCs w:val="24"/>
        </w:rPr>
        <w:t>,</w:t>
      </w:r>
      <w:r w:rsidRPr="004B50EE">
        <w:rPr>
          <w:szCs w:val="24"/>
        </w:rPr>
        <w:t xml:space="preserve"> L</w:t>
      </w:r>
      <w:r>
        <w:rPr>
          <w:szCs w:val="24"/>
        </w:rPr>
        <w:t xml:space="preserve">. </w:t>
      </w:r>
      <w:r w:rsidRPr="004B50EE">
        <w:rPr>
          <w:szCs w:val="24"/>
        </w:rPr>
        <w:t>Sanders</w:t>
      </w:r>
      <w:r>
        <w:rPr>
          <w:szCs w:val="24"/>
        </w:rPr>
        <w:t>,</w:t>
      </w:r>
      <w:r w:rsidRPr="004B50EE">
        <w:rPr>
          <w:szCs w:val="24"/>
        </w:rPr>
        <w:t xml:space="preserve"> C</w:t>
      </w:r>
      <w:r>
        <w:rPr>
          <w:szCs w:val="24"/>
        </w:rPr>
        <w:t>.</w:t>
      </w:r>
      <w:r w:rsidRPr="004B50EE">
        <w:rPr>
          <w:szCs w:val="24"/>
        </w:rPr>
        <w:t xml:space="preserve"> Ashcraft</w:t>
      </w:r>
      <w:r>
        <w:rPr>
          <w:szCs w:val="24"/>
        </w:rPr>
        <w:t>,</w:t>
      </w:r>
      <w:r w:rsidRPr="004B50EE">
        <w:rPr>
          <w:szCs w:val="24"/>
        </w:rPr>
        <w:t xml:space="preserve"> E</w:t>
      </w:r>
      <w:r>
        <w:rPr>
          <w:szCs w:val="24"/>
        </w:rPr>
        <w:t xml:space="preserve">. </w:t>
      </w:r>
      <w:r w:rsidRPr="004B50EE">
        <w:rPr>
          <w:szCs w:val="24"/>
        </w:rPr>
        <w:t>Fisher</w:t>
      </w:r>
      <w:r>
        <w:rPr>
          <w:szCs w:val="24"/>
        </w:rPr>
        <w:t>,</w:t>
      </w:r>
      <w:r w:rsidRPr="004B50EE">
        <w:rPr>
          <w:szCs w:val="24"/>
        </w:rPr>
        <w:t xml:space="preserve"> D</w:t>
      </w:r>
      <w:r>
        <w:rPr>
          <w:szCs w:val="24"/>
        </w:rPr>
        <w:t xml:space="preserve">. H. </w:t>
      </w:r>
      <w:r w:rsidRPr="004B50EE">
        <w:rPr>
          <w:szCs w:val="24"/>
        </w:rPr>
        <w:t>Guston</w:t>
      </w:r>
      <w:r>
        <w:rPr>
          <w:szCs w:val="24"/>
        </w:rPr>
        <w:t>,</w:t>
      </w:r>
      <w:r w:rsidRPr="004B50EE">
        <w:rPr>
          <w:szCs w:val="24"/>
        </w:rPr>
        <w:t xml:space="preserve"> B Trinidad </w:t>
      </w:r>
      <w:r>
        <w:rPr>
          <w:szCs w:val="24"/>
        </w:rPr>
        <w:t xml:space="preserve">(2020). </w:t>
      </w:r>
      <w:r w:rsidRPr="008B2E63">
        <w:rPr>
          <w:i/>
          <w:szCs w:val="24"/>
        </w:rPr>
        <w:t>Does America Need More Innovators?</w:t>
      </w:r>
      <w:r>
        <w:rPr>
          <w:i/>
          <w:szCs w:val="24"/>
        </w:rPr>
        <w:t xml:space="preserve"> </w:t>
      </w:r>
      <w:r w:rsidR="00B14F0B" w:rsidRPr="00B14F0B">
        <w:rPr>
          <w:iCs/>
          <w:szCs w:val="24"/>
        </w:rPr>
        <w:t>Boston:</w:t>
      </w:r>
      <w:r w:rsidR="00B14F0B">
        <w:rPr>
          <w:i/>
          <w:szCs w:val="24"/>
        </w:rPr>
        <w:t xml:space="preserve"> </w:t>
      </w:r>
      <w:r>
        <w:rPr>
          <w:szCs w:val="24"/>
        </w:rPr>
        <w:t xml:space="preserve">MIT Press. </w:t>
      </w:r>
    </w:p>
    <w:p w14:paraId="76ED164C" w14:textId="09CD47C9" w:rsidR="00CE0BFA" w:rsidRDefault="00CE0BFA" w:rsidP="00CE0BFA">
      <w:pPr>
        <w:shd w:val="clear" w:color="auto" w:fill="FFFFFF"/>
        <w:ind w:left="720" w:hanging="720"/>
        <w:rPr>
          <w:szCs w:val="24"/>
        </w:rPr>
      </w:pPr>
      <w:r w:rsidRPr="00043D30">
        <w:rPr>
          <w:szCs w:val="24"/>
        </w:rPr>
        <w:t>Clark, G., M. P. Feldman</w:t>
      </w:r>
      <w:r w:rsidR="007F2E10">
        <w:rPr>
          <w:szCs w:val="24"/>
        </w:rPr>
        <w:t xml:space="preserve">, </w:t>
      </w:r>
      <w:r w:rsidRPr="00043D30">
        <w:rPr>
          <w:szCs w:val="24"/>
        </w:rPr>
        <w:t>M. Gertler</w:t>
      </w:r>
      <w:r w:rsidR="007F2E10">
        <w:rPr>
          <w:szCs w:val="24"/>
        </w:rPr>
        <w:t xml:space="preserve"> &amp; </w:t>
      </w:r>
      <w:r w:rsidRPr="00043D30">
        <w:rPr>
          <w:szCs w:val="24"/>
        </w:rPr>
        <w:t xml:space="preserve">D. Wojcik, editors. </w:t>
      </w:r>
      <w:r>
        <w:rPr>
          <w:szCs w:val="24"/>
        </w:rPr>
        <w:t>(2018).</w:t>
      </w:r>
      <w:r w:rsidRPr="00043D30">
        <w:rPr>
          <w:szCs w:val="24"/>
        </w:rPr>
        <w:t xml:space="preserve"> </w:t>
      </w:r>
      <w:r w:rsidRPr="00043D30">
        <w:rPr>
          <w:i/>
          <w:szCs w:val="24"/>
        </w:rPr>
        <w:t xml:space="preserve">The New Oxford Handbook of Economic Geography. </w:t>
      </w:r>
      <w:r w:rsidRPr="00043D30">
        <w:rPr>
          <w:szCs w:val="24"/>
        </w:rPr>
        <w:t xml:space="preserve">Oxford: Oxford University Press. </w:t>
      </w:r>
    </w:p>
    <w:p w14:paraId="007D6BEE" w14:textId="10042532" w:rsidR="00CE0BFA" w:rsidRPr="002016F8" w:rsidRDefault="00CE0BFA" w:rsidP="00CE0BF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/>
          <w:smallCaps/>
          <w:color w:val="000000" w:themeColor="text1"/>
          <w:szCs w:val="24"/>
        </w:rPr>
      </w:pPr>
      <w:r w:rsidRPr="00043D30">
        <w:rPr>
          <w:color w:val="000000" w:themeColor="text1"/>
          <w:shd w:val="clear" w:color="auto" w:fill="FFFFFF"/>
        </w:rPr>
        <w:t>Feldman, M. P., A. Graddy-Reed, </w:t>
      </w:r>
      <w:r w:rsidRPr="00043D30">
        <w:rPr>
          <w:bCs/>
          <w:color w:val="000000" w:themeColor="text1"/>
          <w:shd w:val="clear" w:color="auto" w:fill="FFFFFF"/>
        </w:rPr>
        <w:t>L. Lanahan</w:t>
      </w:r>
      <w:r w:rsidRPr="00043D30">
        <w:rPr>
          <w:b/>
          <w:bCs/>
          <w:color w:val="000000" w:themeColor="text1"/>
          <w:shd w:val="clear" w:color="auto" w:fill="FFFFFF"/>
        </w:rPr>
        <w:t>,</w:t>
      </w:r>
      <w:r w:rsidRPr="00043D30">
        <w:rPr>
          <w:color w:val="000000" w:themeColor="text1"/>
          <w:shd w:val="clear" w:color="auto" w:fill="FFFFFF"/>
        </w:rPr>
        <w:t> G. McLaurin, K. Nelson,</w:t>
      </w:r>
      <w:r w:rsidR="007F2E10">
        <w:rPr>
          <w:color w:val="000000" w:themeColor="text1"/>
          <w:shd w:val="clear" w:color="auto" w:fill="FFFFFF"/>
        </w:rPr>
        <w:t xml:space="preserve"> &amp; </w:t>
      </w:r>
      <w:r w:rsidRPr="00043D30">
        <w:rPr>
          <w:color w:val="000000" w:themeColor="text1"/>
          <w:shd w:val="clear" w:color="auto" w:fill="FFFFFF"/>
        </w:rPr>
        <w:t>A. Reamer (2012), ‘</w:t>
      </w:r>
      <w:hyperlink r:id="rId25" w:history="1">
        <w:r w:rsidRPr="00043D30">
          <w:rPr>
            <w:color w:val="000000" w:themeColor="text1"/>
            <w:shd w:val="clear" w:color="auto" w:fill="FFFFFF"/>
          </w:rPr>
          <w:t>Innovative Data Sources for Regional Economic Analysis</w:t>
        </w:r>
      </w:hyperlink>
      <w:r w:rsidRPr="00043D30">
        <w:rPr>
          <w:color w:val="000000" w:themeColor="text1"/>
          <w:shd w:val="clear" w:color="auto" w:fill="FFFFFF"/>
        </w:rPr>
        <w:t>’ (</w:t>
      </w:r>
      <w:hyperlink r:id="rId26" w:history="1">
        <w:r w:rsidRPr="00043D30">
          <w:rPr>
            <w:color w:val="000000" w:themeColor="text1"/>
            <w:shd w:val="clear" w:color="auto" w:fill="FFFFFF"/>
          </w:rPr>
          <w:t>Kindle edition</w:t>
        </w:r>
      </w:hyperlink>
      <w:r w:rsidRPr="00043D30">
        <w:rPr>
          <w:color w:val="000000" w:themeColor="text1"/>
          <w:shd w:val="clear" w:color="auto" w:fill="FFFFFF"/>
        </w:rPr>
        <w:t>)</w:t>
      </w:r>
      <w:r>
        <w:rPr>
          <w:b/>
          <w:smallCaps/>
          <w:color w:val="000000" w:themeColor="text1"/>
          <w:szCs w:val="24"/>
        </w:rPr>
        <w:t>.</w:t>
      </w:r>
    </w:p>
    <w:p w14:paraId="66A248EC" w14:textId="308F4584" w:rsidR="00CE0BFA" w:rsidRPr="00043D30" w:rsidRDefault="00CE0BFA" w:rsidP="00CE0BFA">
      <w:pPr>
        <w:widowControl/>
        <w:ind w:left="720" w:hanging="720"/>
        <w:rPr>
          <w:snapToGrid/>
          <w:szCs w:val="24"/>
        </w:rPr>
      </w:pPr>
      <w:r w:rsidRPr="00043D30">
        <w:rPr>
          <w:snapToGrid/>
          <w:szCs w:val="24"/>
        </w:rPr>
        <w:t>Bathelt, H., M.P. Feldman</w:t>
      </w:r>
      <w:r w:rsidR="007F2E10">
        <w:rPr>
          <w:snapToGrid/>
          <w:szCs w:val="24"/>
        </w:rPr>
        <w:t xml:space="preserve"> &amp; </w:t>
      </w:r>
      <w:r w:rsidRPr="00043D30">
        <w:rPr>
          <w:snapToGrid/>
          <w:szCs w:val="24"/>
        </w:rPr>
        <w:t xml:space="preserve">D.F. Kogler (eds.) (2011), </w:t>
      </w:r>
      <w:r w:rsidRPr="00043D30">
        <w:rPr>
          <w:i/>
          <w:snapToGrid/>
          <w:szCs w:val="24"/>
        </w:rPr>
        <w:t>Dynamic Geographies of Knowledge Creation and Innovation</w:t>
      </w:r>
      <w:r w:rsidRPr="00043D30">
        <w:rPr>
          <w:snapToGrid/>
          <w:szCs w:val="24"/>
        </w:rPr>
        <w:t>, Routledge, Taylor and Francis. </w:t>
      </w:r>
    </w:p>
    <w:p w14:paraId="7AD4802A" w14:textId="77777777" w:rsidR="00CE0BFA" w:rsidRPr="00043D30" w:rsidRDefault="00CE0BFA" w:rsidP="00CE0BFA">
      <w:pPr>
        <w:pStyle w:val="Refs"/>
        <w:rPr>
          <w:snapToGrid/>
          <w:szCs w:val="24"/>
        </w:rPr>
      </w:pPr>
      <w:r w:rsidRPr="00043D30">
        <w:rPr>
          <w:snapToGrid/>
          <w:szCs w:val="24"/>
        </w:rPr>
        <w:t xml:space="preserve">Feldman, M. P., &amp; G. D. Santangelo, editors. (2008). </w:t>
      </w:r>
      <w:r w:rsidRPr="00043D30">
        <w:rPr>
          <w:i/>
          <w:iCs/>
          <w:snapToGrid/>
          <w:szCs w:val="24"/>
        </w:rPr>
        <w:t>New Perspectives in International Business Research</w:t>
      </w:r>
      <w:r w:rsidRPr="00043D30">
        <w:rPr>
          <w:snapToGrid/>
          <w:szCs w:val="24"/>
        </w:rPr>
        <w:t xml:space="preserve">. Bingley, UK: Emerald JAI. </w:t>
      </w:r>
    </w:p>
    <w:p w14:paraId="4545CF48" w14:textId="2D1DE128" w:rsidR="00CE0BFA" w:rsidRPr="00043D30" w:rsidRDefault="00CE0BFA" w:rsidP="00CE0BFA">
      <w:pPr>
        <w:pStyle w:val="Refs"/>
        <w:rPr>
          <w:bCs/>
          <w:szCs w:val="24"/>
        </w:rPr>
      </w:pPr>
      <w:r w:rsidRPr="00043D30">
        <w:rPr>
          <w:szCs w:val="24"/>
          <w:lang w:val="en-GB"/>
        </w:rPr>
        <w:t>Braunerhjelm, P.</w:t>
      </w:r>
      <w:r w:rsidR="007F2E10">
        <w:rPr>
          <w:szCs w:val="24"/>
          <w:lang w:val="en-GB"/>
        </w:rPr>
        <w:t xml:space="preserve"> &amp; </w:t>
      </w:r>
      <w:r w:rsidRPr="00043D30">
        <w:rPr>
          <w:szCs w:val="24"/>
          <w:lang w:val="en-GB"/>
        </w:rPr>
        <w:t xml:space="preserve">M. P. Feldman, editors. (2006; 2007). </w:t>
      </w:r>
      <w:r w:rsidRPr="00043D30">
        <w:rPr>
          <w:i/>
          <w:szCs w:val="24"/>
          <w:lang w:val="en-GB"/>
        </w:rPr>
        <w:t>Cluster</w:t>
      </w:r>
      <w:r w:rsidRPr="00043D30">
        <w:rPr>
          <w:bCs/>
          <w:i/>
          <w:szCs w:val="24"/>
        </w:rPr>
        <w:t xml:space="preserve"> Genesis: The origins and emergence of technology-based economic development</w:t>
      </w:r>
      <w:r w:rsidRPr="00043D30">
        <w:rPr>
          <w:b/>
          <w:bCs/>
          <w:szCs w:val="24"/>
        </w:rPr>
        <w:t xml:space="preserve">. </w:t>
      </w:r>
      <w:r w:rsidRPr="00043D30">
        <w:rPr>
          <w:bCs/>
          <w:szCs w:val="24"/>
        </w:rPr>
        <w:t xml:space="preserve">Oxford: Oxford University Press. </w:t>
      </w:r>
    </w:p>
    <w:p w14:paraId="222DD918" w14:textId="13EFF938" w:rsidR="00CE0BFA" w:rsidRPr="00043D30" w:rsidRDefault="00CE0BFA" w:rsidP="00CE0BFA">
      <w:pPr>
        <w:pStyle w:val="Refs"/>
        <w:rPr>
          <w:szCs w:val="24"/>
        </w:rPr>
      </w:pPr>
      <w:r w:rsidRPr="00043D30">
        <w:rPr>
          <w:szCs w:val="24"/>
          <w:lang w:val="de-DE"/>
        </w:rPr>
        <w:t>Feldman, M. P., A.N. Link</w:t>
      </w:r>
      <w:r w:rsidR="007F2E10">
        <w:rPr>
          <w:szCs w:val="24"/>
          <w:lang w:val="de-DE"/>
        </w:rPr>
        <w:t xml:space="preserve"> &amp; </w:t>
      </w:r>
      <w:r w:rsidRPr="00043D30">
        <w:rPr>
          <w:szCs w:val="24"/>
          <w:lang w:val="de-DE"/>
        </w:rPr>
        <w:t xml:space="preserve">D. S. Siegel (2002). </w:t>
      </w:r>
      <w:r w:rsidRPr="00043D30">
        <w:rPr>
          <w:i/>
          <w:szCs w:val="24"/>
        </w:rPr>
        <w:t xml:space="preserve">The Economics of Science and Technology. </w:t>
      </w:r>
      <w:r w:rsidRPr="00043D30">
        <w:rPr>
          <w:szCs w:val="24"/>
        </w:rPr>
        <w:t>Boston: Kluwer Academic Publishers.</w:t>
      </w:r>
    </w:p>
    <w:p w14:paraId="53EE42B0" w14:textId="2BEF6C6E" w:rsidR="00CE0BFA" w:rsidRPr="00043D30" w:rsidRDefault="00CE0BFA" w:rsidP="00CE0BFA">
      <w:pPr>
        <w:pStyle w:val="Refs"/>
        <w:rPr>
          <w:szCs w:val="24"/>
        </w:rPr>
      </w:pPr>
      <w:r w:rsidRPr="00043D30">
        <w:rPr>
          <w:szCs w:val="24"/>
        </w:rPr>
        <w:t>Feldman, M. P.</w:t>
      </w:r>
      <w:r w:rsidR="007F2E10">
        <w:rPr>
          <w:szCs w:val="24"/>
        </w:rPr>
        <w:t xml:space="preserve"> &amp; </w:t>
      </w:r>
      <w:r w:rsidRPr="00043D30">
        <w:rPr>
          <w:szCs w:val="24"/>
        </w:rPr>
        <w:t xml:space="preserve">N. Massard, editors. (2002). </w:t>
      </w:r>
      <w:r w:rsidRPr="00043D30">
        <w:rPr>
          <w:i/>
          <w:szCs w:val="24"/>
        </w:rPr>
        <w:t xml:space="preserve">Institutions and Systems in the Geography of Innovation. </w:t>
      </w:r>
      <w:r w:rsidRPr="00043D30">
        <w:rPr>
          <w:szCs w:val="24"/>
        </w:rPr>
        <w:t>Boston: Kluwer Academic Publishers.</w:t>
      </w:r>
    </w:p>
    <w:p w14:paraId="76813306" w14:textId="217A6191" w:rsidR="00CE0BFA" w:rsidRPr="00043D30" w:rsidRDefault="00CE0BFA" w:rsidP="00CE0BFA">
      <w:pPr>
        <w:pStyle w:val="Refs"/>
        <w:rPr>
          <w:szCs w:val="24"/>
        </w:rPr>
      </w:pPr>
      <w:r w:rsidRPr="00043D30">
        <w:rPr>
          <w:szCs w:val="24"/>
        </w:rPr>
        <w:t>Feldman, M. P.</w:t>
      </w:r>
      <w:r w:rsidR="007F2E10">
        <w:rPr>
          <w:szCs w:val="24"/>
        </w:rPr>
        <w:t xml:space="preserve"> &amp; </w:t>
      </w:r>
      <w:r w:rsidRPr="00043D30">
        <w:rPr>
          <w:szCs w:val="24"/>
        </w:rPr>
        <w:t>A. N. Link, editors. (</w:t>
      </w:r>
      <w:bookmarkStart w:id="0" w:name="BM_1_"/>
      <w:bookmarkEnd w:id="0"/>
      <w:r w:rsidRPr="00043D30">
        <w:rPr>
          <w:szCs w:val="24"/>
        </w:rPr>
        <w:t xml:space="preserve">2001). </w:t>
      </w:r>
      <w:r w:rsidRPr="00043D30">
        <w:rPr>
          <w:i/>
          <w:szCs w:val="24"/>
        </w:rPr>
        <w:t xml:space="preserve">Innovation Policy in the Knowledge-Based Economy. </w:t>
      </w:r>
      <w:r w:rsidRPr="00043D30">
        <w:rPr>
          <w:szCs w:val="24"/>
        </w:rPr>
        <w:t>Boston: Kluwer Academic Publishers.</w:t>
      </w:r>
    </w:p>
    <w:p w14:paraId="558F6C42" w14:textId="15E37A19" w:rsidR="00CE0BFA" w:rsidRPr="00043D30" w:rsidRDefault="00CE0BFA" w:rsidP="00CE0BF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szCs w:val="24"/>
        </w:rPr>
      </w:pPr>
      <w:r w:rsidRPr="00043D30">
        <w:rPr>
          <w:szCs w:val="24"/>
        </w:rPr>
        <w:t>Clark, G., M. P. Feldman</w:t>
      </w:r>
      <w:r w:rsidR="007F2E10">
        <w:rPr>
          <w:szCs w:val="24"/>
        </w:rPr>
        <w:t xml:space="preserve"> &amp; </w:t>
      </w:r>
      <w:r w:rsidRPr="00043D30">
        <w:rPr>
          <w:szCs w:val="24"/>
        </w:rPr>
        <w:t xml:space="preserve">M. Gertler, editors. (2000, 2002, 2006). </w:t>
      </w:r>
      <w:r w:rsidRPr="00043D30">
        <w:rPr>
          <w:i/>
          <w:szCs w:val="24"/>
        </w:rPr>
        <w:t>The Handbook of</w:t>
      </w:r>
      <w:r>
        <w:rPr>
          <w:i/>
          <w:szCs w:val="24"/>
        </w:rPr>
        <w:t xml:space="preserve"> </w:t>
      </w:r>
      <w:r w:rsidRPr="00043D30">
        <w:rPr>
          <w:i/>
          <w:szCs w:val="24"/>
        </w:rPr>
        <w:t xml:space="preserve">Economic Geography. </w:t>
      </w:r>
      <w:r w:rsidRPr="00043D30">
        <w:rPr>
          <w:szCs w:val="24"/>
        </w:rPr>
        <w:t xml:space="preserve">Oxford: Oxford University Press. </w:t>
      </w:r>
    </w:p>
    <w:p w14:paraId="7A38FC36" w14:textId="77777777" w:rsidR="00CE0BFA" w:rsidRPr="00043D30" w:rsidRDefault="00CE0BFA" w:rsidP="00CE0BFA">
      <w:pPr>
        <w:pStyle w:val="Refs"/>
        <w:rPr>
          <w:szCs w:val="24"/>
        </w:rPr>
      </w:pPr>
      <w:r w:rsidRPr="00043D30">
        <w:rPr>
          <w:szCs w:val="24"/>
        </w:rPr>
        <w:t xml:space="preserve">Feldman, M. P. (1994, 1999). </w:t>
      </w:r>
      <w:r w:rsidRPr="00043D30">
        <w:rPr>
          <w:i/>
          <w:szCs w:val="24"/>
        </w:rPr>
        <w:t xml:space="preserve">The Geography of Innovation. </w:t>
      </w:r>
      <w:r w:rsidRPr="00043D30">
        <w:rPr>
          <w:szCs w:val="24"/>
        </w:rPr>
        <w:t xml:space="preserve">Boston: Kluwer Academic Publishers. </w:t>
      </w:r>
    </w:p>
    <w:p w14:paraId="1DBC3BA0" w14:textId="7130E773" w:rsidR="00CE0BFA" w:rsidRDefault="00CE0BFA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color w:val="000000" w:themeColor="text1"/>
          <w:szCs w:val="24"/>
        </w:rPr>
      </w:pPr>
    </w:p>
    <w:p w14:paraId="29D27F97" w14:textId="77777777" w:rsidR="00B14F0B" w:rsidRPr="00043D30" w:rsidRDefault="00B14F0B" w:rsidP="00B14F0B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color w:val="000000" w:themeColor="text1"/>
          <w:szCs w:val="24"/>
        </w:rPr>
      </w:pPr>
      <w:r w:rsidRPr="00043D30">
        <w:rPr>
          <w:b/>
          <w:smallCaps/>
          <w:color w:val="000000" w:themeColor="text1"/>
          <w:szCs w:val="24"/>
        </w:rPr>
        <w:t xml:space="preserve">Awards and </w:t>
      </w:r>
      <w:r>
        <w:rPr>
          <w:b/>
          <w:smallCaps/>
          <w:color w:val="000000" w:themeColor="text1"/>
          <w:szCs w:val="24"/>
        </w:rPr>
        <w:t>Honors</w:t>
      </w:r>
      <w:r w:rsidRPr="00043D30">
        <w:rPr>
          <w:b/>
          <w:smallCaps/>
          <w:color w:val="000000" w:themeColor="text1"/>
          <w:szCs w:val="24"/>
        </w:rPr>
        <w:t xml:space="preserve"> </w:t>
      </w:r>
    </w:p>
    <w:p w14:paraId="0B757E74" w14:textId="13E1FD17" w:rsidR="00B14F0B" w:rsidRDefault="006E24E9" w:rsidP="00B14F0B">
      <w:pPr>
        <w:pStyle w:val="a"/>
        <w:tabs>
          <w:tab w:val="left" w:pos="1080"/>
        </w:tabs>
      </w:pPr>
      <w:r>
        <w:t>Executive Committee</w:t>
      </w:r>
      <w:r w:rsidR="00B14F0B">
        <w:t xml:space="preserve">, Academy of Management Technology, Innovation and Management division, 2020-2025. </w:t>
      </w:r>
    </w:p>
    <w:p w14:paraId="3580DD44" w14:textId="77777777" w:rsidR="00B14F0B" w:rsidRDefault="00B14F0B" w:rsidP="00B14F0B">
      <w:pPr>
        <w:pStyle w:val="a"/>
        <w:tabs>
          <w:tab w:val="left" w:pos="1080"/>
        </w:tabs>
      </w:pPr>
      <w:r>
        <w:t xml:space="preserve">Academy of Management Distinguished Scholar Award for the Technology, Innovation and Management division, August 2018. </w:t>
      </w:r>
    </w:p>
    <w:p w14:paraId="2BB54B3A" w14:textId="77777777" w:rsidR="00B14F0B" w:rsidRDefault="00B14F0B" w:rsidP="00B14F0B">
      <w:pPr>
        <w:pStyle w:val="a"/>
        <w:tabs>
          <w:tab w:val="left" w:pos="1080"/>
        </w:tabs>
        <w:rPr>
          <w:bCs/>
          <w:iCs/>
          <w:color w:val="000000" w:themeColor="text1"/>
          <w:szCs w:val="24"/>
          <w:shd w:val="clear" w:color="auto" w:fill="FFFFFF"/>
        </w:rPr>
      </w:pPr>
      <w:r>
        <w:rPr>
          <w:bCs/>
          <w:iCs/>
          <w:color w:val="000000" w:themeColor="text1"/>
          <w:szCs w:val="24"/>
          <w:shd w:val="clear" w:color="auto" w:fill="FFFFFF"/>
        </w:rPr>
        <w:t xml:space="preserve">Visiting Professor, Program on </w:t>
      </w:r>
      <w:r w:rsidRPr="006E621C">
        <w:rPr>
          <w:bCs/>
          <w:iCs/>
          <w:color w:val="000000" w:themeColor="text1"/>
          <w:szCs w:val="24"/>
          <w:shd w:val="clear" w:color="auto" w:fill="FFFFFF"/>
        </w:rPr>
        <w:t>Knowledge Dynamics, Industry Evolution, Economic Development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, University of Nice. July 2018. </w:t>
      </w:r>
    </w:p>
    <w:p w14:paraId="6513BB85" w14:textId="77777777" w:rsidR="00B14F0B" w:rsidRPr="006E621C" w:rsidRDefault="00B14F0B" w:rsidP="00B14F0B">
      <w:pPr>
        <w:pStyle w:val="a"/>
        <w:tabs>
          <w:tab w:val="left" w:pos="1080"/>
        </w:tabs>
        <w:rPr>
          <w:bCs/>
          <w:iCs/>
          <w:color w:val="000000" w:themeColor="text1"/>
          <w:szCs w:val="24"/>
          <w:shd w:val="clear" w:color="auto" w:fill="FFFFFF"/>
        </w:rPr>
      </w:pPr>
      <w:r w:rsidRPr="004109D7">
        <w:rPr>
          <w:bCs/>
          <w:iCs/>
          <w:color w:val="000000" w:themeColor="text1"/>
          <w:szCs w:val="24"/>
          <w:shd w:val="clear" w:color="auto" w:fill="FFFFFF"/>
        </w:rPr>
        <w:t>Jena Lecture in Economic Geography.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</w:t>
      </w:r>
      <w:r w:rsidRPr="004109D7">
        <w:rPr>
          <w:bCs/>
          <w:iCs/>
          <w:color w:val="000000" w:themeColor="text1"/>
          <w:szCs w:val="24"/>
          <w:shd w:val="clear" w:color="auto" w:fill="FFFFFF"/>
        </w:rPr>
        <w:t>Institut für Geographie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, </w:t>
      </w:r>
      <w:r w:rsidRPr="004109D7">
        <w:rPr>
          <w:bCs/>
          <w:iCs/>
          <w:color w:val="000000" w:themeColor="text1"/>
          <w:szCs w:val="24"/>
          <w:shd w:val="clear" w:color="auto" w:fill="FFFFFF"/>
        </w:rPr>
        <w:t>Lehrstuhl für Wirtschaftsgeographie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May 2018.</w:t>
      </w:r>
    </w:p>
    <w:p w14:paraId="410DDA26" w14:textId="77777777" w:rsidR="00B14F0B" w:rsidRDefault="00B14F0B" w:rsidP="00B14F0B">
      <w:pPr>
        <w:pStyle w:val="a"/>
        <w:tabs>
          <w:tab w:val="left" w:pos="1080"/>
        </w:tabs>
        <w:rPr>
          <w:color w:val="000000" w:themeColor="text1"/>
          <w:szCs w:val="24"/>
        </w:rPr>
      </w:pPr>
      <w:r w:rsidRPr="00984CEC">
        <w:rPr>
          <w:bCs/>
          <w:iCs/>
          <w:color w:val="000000" w:themeColor="text1"/>
          <w:szCs w:val="24"/>
          <w:shd w:val="clear" w:color="auto" w:fill="FFFFFF"/>
        </w:rPr>
        <w:t>Urban Land Institute/Journal of</w:t>
      </w:r>
      <w:r>
        <w:rPr>
          <w:bCs/>
          <w:iCs/>
          <w:color w:val="000000" w:themeColor="text1"/>
          <w:szCs w:val="24"/>
          <w:shd w:val="clear" w:color="auto" w:fill="FFFFFF"/>
        </w:rPr>
        <w:t xml:space="preserve"> Economic Geography (JOEG) Best Paper Prize</w:t>
      </w:r>
      <w:r>
        <w:rPr>
          <w:color w:val="000000" w:themeColor="text1"/>
          <w:szCs w:val="24"/>
        </w:rPr>
        <w:t xml:space="preserve"> 2016.</w:t>
      </w:r>
    </w:p>
    <w:p w14:paraId="4B76AECF" w14:textId="77777777" w:rsidR="00B14F0B" w:rsidRDefault="00B14F0B" w:rsidP="00B14F0B">
      <w:pPr>
        <w:pStyle w:val="a"/>
        <w:tabs>
          <w:tab w:val="left" w:pos="108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The Global Entrepreneurship Research Award 2013 </w:t>
      </w:r>
    </w:p>
    <w:p w14:paraId="231D0E39" w14:textId="77777777" w:rsidR="00B14F0B" w:rsidRPr="00043D30" w:rsidRDefault="00B14F0B" w:rsidP="00B14F0B">
      <w:pPr>
        <w:pStyle w:val="a"/>
        <w:tabs>
          <w:tab w:val="left" w:pos="108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Roepke Distinguished Lecture in Economic Geography, April 2009</w:t>
      </w:r>
    </w:p>
    <w:p w14:paraId="2CB75E13" w14:textId="77777777" w:rsidR="00B14F0B" w:rsidRPr="00043D30" w:rsidRDefault="00B14F0B" w:rsidP="00B14F0B">
      <w:pPr>
        <w:pStyle w:val="a"/>
        <w:tabs>
          <w:tab w:val="left" w:pos="108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Visiting Scholar, Norwegian Academy of Sciences, Oslo Norway, 2008 </w:t>
      </w:r>
    </w:p>
    <w:p w14:paraId="11A0CFAE" w14:textId="77777777" w:rsidR="00B14F0B" w:rsidRPr="00043D30" w:rsidRDefault="00B14F0B" w:rsidP="00B14F0B">
      <w:pPr>
        <w:pStyle w:val="a"/>
        <w:tabs>
          <w:tab w:val="left" w:pos="108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Alumni Advisory Board, Heinz School, Carnegie Mellon University (2006 – 2009). </w:t>
      </w:r>
    </w:p>
    <w:p w14:paraId="614BF258" w14:textId="77777777" w:rsidR="00B14F0B" w:rsidRPr="00043D30" w:rsidRDefault="00B14F0B" w:rsidP="00B14F0B">
      <w:pPr>
        <w:pStyle w:val="a"/>
        <w:tabs>
          <w:tab w:val="left" w:pos="108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Choice Magazine’s “Outstanding Academic Book” award book for the Oxford Handbook of Economic Geography, 2002. </w:t>
      </w:r>
    </w:p>
    <w:p w14:paraId="399CF349" w14:textId="77777777" w:rsidR="00B14F0B" w:rsidRPr="00043D30" w:rsidRDefault="00B14F0B" w:rsidP="00B14F0B">
      <w:pPr>
        <w:pStyle w:val="a"/>
        <w:tabs>
          <w:tab w:val="clear" w:pos="1440"/>
          <w:tab w:val="left" w:pos="1080"/>
        </w:tabs>
        <w:rPr>
          <w:color w:val="000000" w:themeColor="text1"/>
        </w:rPr>
      </w:pPr>
      <w:r w:rsidRPr="00043D30">
        <w:rPr>
          <w:color w:val="000000" w:themeColor="text1"/>
          <w:szCs w:val="24"/>
        </w:rPr>
        <w:lastRenderedPageBreak/>
        <w:t xml:space="preserve">Research Fellow, 1993 – 1995, Hagley Center for the History of Business, Technology and Society, </w:t>
      </w:r>
      <w:r w:rsidRPr="00043D30">
        <w:rPr>
          <w:color w:val="000000" w:themeColor="text1"/>
        </w:rPr>
        <w:t>Wilmington, Delaware</w:t>
      </w:r>
    </w:p>
    <w:p w14:paraId="552DFEC6" w14:textId="77777777" w:rsidR="00B14F0B" w:rsidRPr="00043D30" w:rsidRDefault="00B14F0B" w:rsidP="00B14F0B">
      <w:pPr>
        <w:pStyle w:val="a"/>
        <w:tabs>
          <w:tab w:val="clear" w:pos="1440"/>
          <w:tab w:val="left" w:pos="108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First Prize Award, 1985, General Motors Ninth Annual Intercollegiate Business Policy Program</w:t>
      </w:r>
    </w:p>
    <w:p w14:paraId="6093E82A" w14:textId="77777777" w:rsidR="00B14F0B" w:rsidRPr="00043D30" w:rsidRDefault="00B14F0B" w:rsidP="00B14F0B">
      <w:pPr>
        <w:pStyle w:val="a"/>
        <w:tabs>
          <w:tab w:val="clear" w:pos="1440"/>
          <w:tab w:val="left" w:pos="108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Research Fellow, 1983-1984, Center for Financial Management, Carnegie Mellon University </w:t>
      </w:r>
    </w:p>
    <w:p w14:paraId="253E853A" w14:textId="77777777" w:rsidR="00B14F0B" w:rsidRPr="00043D30" w:rsidRDefault="00B14F0B" w:rsidP="00B14F0B">
      <w:pPr>
        <w:pStyle w:val="a"/>
        <w:tabs>
          <w:tab w:val="clear" w:pos="1440"/>
          <w:tab w:val="left" w:pos="108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Carnegie Mellon University Fellowship Award, 1980-1982</w:t>
      </w:r>
    </w:p>
    <w:p w14:paraId="419BDB4C" w14:textId="77777777" w:rsidR="00B14F0B" w:rsidRDefault="00B14F0B" w:rsidP="00B14F0B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color w:val="000000" w:themeColor="text1"/>
          <w:szCs w:val="24"/>
        </w:rPr>
      </w:pPr>
    </w:p>
    <w:p w14:paraId="458F94F7" w14:textId="6A89C01C" w:rsidR="00B14F0B" w:rsidRPr="00EE702A" w:rsidRDefault="00B14F0B" w:rsidP="00B14F0B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color w:val="000000" w:themeColor="text1"/>
          <w:szCs w:val="24"/>
        </w:rPr>
      </w:pPr>
      <w:r w:rsidRPr="00043D30">
        <w:rPr>
          <w:b/>
          <w:smallCaps/>
          <w:color w:val="000000" w:themeColor="text1"/>
          <w:szCs w:val="24"/>
        </w:rPr>
        <w:t xml:space="preserve">Professional </w:t>
      </w:r>
      <w:r w:rsidRPr="00043D30">
        <w:rPr>
          <w:b/>
          <w:bCs/>
          <w:smallCaps/>
          <w:color w:val="000000" w:themeColor="text1"/>
          <w:szCs w:val="24"/>
        </w:rPr>
        <w:t>Activities</w:t>
      </w:r>
      <w:r w:rsidRPr="00043D30">
        <w:rPr>
          <w:b/>
          <w:smallCaps/>
          <w:color w:val="000000" w:themeColor="text1"/>
          <w:szCs w:val="24"/>
        </w:rPr>
        <w:t>:</w:t>
      </w:r>
    </w:p>
    <w:p w14:paraId="3052B25B" w14:textId="77777777" w:rsidR="00B14F0B" w:rsidRDefault="00B14F0B" w:rsidP="00B14F0B">
      <w:pPr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Co-Chair, National Academies of Science, Engineering and Medicine (NASEM) study of the Small Business Innovation Research Program (SBIR) at the National Institutes of Health. (2020 – 2022).</w:t>
      </w:r>
    </w:p>
    <w:p w14:paraId="6F9112BD" w14:textId="77777777" w:rsidR="00B14F0B" w:rsidRPr="00FE51CE" w:rsidRDefault="00B14F0B" w:rsidP="00B14F0B">
      <w:pPr>
        <w:ind w:left="720" w:hanging="720"/>
        <w:rPr>
          <w:color w:val="000000" w:themeColor="text1"/>
          <w:szCs w:val="24"/>
        </w:rPr>
      </w:pPr>
      <w:r w:rsidRPr="00FE51CE">
        <w:rPr>
          <w:bCs/>
          <w:color w:val="000000" w:themeColor="text1"/>
          <w:szCs w:val="24"/>
        </w:rPr>
        <w:t>Division Program Chair – Elect &amp; PDW Program Chair</w:t>
      </w:r>
      <w:r>
        <w:rPr>
          <w:color w:val="000000" w:themeColor="text1"/>
          <w:szCs w:val="24"/>
        </w:rPr>
        <w:t xml:space="preserve">, </w:t>
      </w:r>
      <w:r w:rsidRPr="00FE51CE">
        <w:rPr>
          <w:color w:val="000000" w:themeColor="text1"/>
          <w:szCs w:val="24"/>
        </w:rPr>
        <w:t>Technology and Innovation Management Division (TIM)</w:t>
      </w:r>
      <w:r>
        <w:rPr>
          <w:color w:val="000000" w:themeColor="text1"/>
          <w:szCs w:val="24"/>
        </w:rPr>
        <w:t xml:space="preserve">, </w:t>
      </w:r>
      <w:r w:rsidRPr="00FE51CE">
        <w:rPr>
          <w:color w:val="000000" w:themeColor="text1"/>
          <w:szCs w:val="24"/>
        </w:rPr>
        <w:t>Academy of Management</w:t>
      </w:r>
      <w:r>
        <w:rPr>
          <w:color w:val="000000" w:themeColor="text1"/>
          <w:szCs w:val="24"/>
        </w:rPr>
        <w:t xml:space="preserve">. (2019 – 2020). </w:t>
      </w:r>
    </w:p>
    <w:p w14:paraId="2B88DA04" w14:textId="77777777" w:rsidR="00B14F0B" w:rsidRDefault="00B14F0B" w:rsidP="00B14F0B">
      <w:pPr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Co-Chair, National Academies of Science, Engineering and Medicine (NASEM) study of the Small Business Innovation Research Program (SBIR) at the National Science Foundation (2020 – 2022).</w:t>
      </w:r>
    </w:p>
    <w:p w14:paraId="3C20A0F2" w14:textId="1E64F86C" w:rsidR="00B14F0B" w:rsidRDefault="00B14F0B" w:rsidP="00B14F0B">
      <w:pPr>
        <w:rPr>
          <w:color w:val="000000" w:themeColor="text1"/>
          <w:szCs w:val="24"/>
        </w:rPr>
      </w:pPr>
      <w:r w:rsidRPr="00073FD4">
        <w:rPr>
          <w:color w:val="000000" w:themeColor="text1"/>
          <w:szCs w:val="24"/>
        </w:rPr>
        <w:t xml:space="preserve">Advisory Board </w:t>
      </w:r>
      <w:r>
        <w:rPr>
          <w:color w:val="000000" w:themeColor="text1"/>
          <w:szCs w:val="24"/>
        </w:rPr>
        <w:t xml:space="preserve">Member (external), </w:t>
      </w:r>
      <w:r w:rsidRPr="00073FD4">
        <w:rPr>
          <w:color w:val="000000" w:themeColor="text1"/>
          <w:szCs w:val="24"/>
        </w:rPr>
        <w:t>Knight Campus</w:t>
      </w:r>
      <w:r>
        <w:rPr>
          <w:color w:val="000000" w:themeColor="text1"/>
          <w:szCs w:val="24"/>
        </w:rPr>
        <w:t xml:space="preserve">, University of Oregon (2018 – </w:t>
      </w:r>
      <w:r w:rsidR="006E24E9">
        <w:rPr>
          <w:color w:val="000000" w:themeColor="text1"/>
          <w:szCs w:val="24"/>
        </w:rPr>
        <w:t>2022)</w:t>
      </w:r>
      <w:r>
        <w:rPr>
          <w:color w:val="000000" w:themeColor="text1"/>
          <w:szCs w:val="24"/>
        </w:rPr>
        <w:t xml:space="preserve">. </w:t>
      </w:r>
    </w:p>
    <w:p w14:paraId="4ACB476B" w14:textId="77777777" w:rsidR="00B14F0B" w:rsidRDefault="00B14F0B" w:rsidP="00B14F0B">
      <w:pPr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Co-Chair, National Academies of Science, Engineering and Medicine (NASEM) study of the Small Business Innovation Research Program (SBIR) at the Department of Energy (2018 –2020).</w:t>
      </w:r>
    </w:p>
    <w:p w14:paraId="737FB619" w14:textId="77777777" w:rsidR="00B14F0B" w:rsidRPr="00073FD4" w:rsidRDefault="00B14F0B" w:rsidP="00B14F0B">
      <w:pPr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Board Member, </w:t>
      </w:r>
      <w:r w:rsidRPr="000E1236">
        <w:rPr>
          <w:color w:val="000000" w:themeColor="text1"/>
          <w:szCs w:val="24"/>
        </w:rPr>
        <w:t>Center for American Entrepreneurship</w:t>
      </w:r>
      <w:r>
        <w:rPr>
          <w:color w:val="000000" w:themeColor="text1"/>
          <w:szCs w:val="24"/>
        </w:rPr>
        <w:t xml:space="preserve"> (2018 – present) </w:t>
      </w:r>
    </w:p>
    <w:p w14:paraId="0579E24F" w14:textId="77777777" w:rsidR="00B14F0B" w:rsidRDefault="00B14F0B" w:rsidP="00B14F0B">
      <w:pPr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Board Member, </w:t>
      </w:r>
      <w:r w:rsidRPr="004E1DC9">
        <w:rPr>
          <w:color w:val="000000" w:themeColor="text1"/>
          <w:szCs w:val="24"/>
        </w:rPr>
        <w:t>North Carolina Financing Roundtable</w:t>
      </w:r>
      <w:r>
        <w:rPr>
          <w:color w:val="000000" w:themeColor="text1"/>
          <w:szCs w:val="24"/>
        </w:rPr>
        <w:t xml:space="preserve">, </w:t>
      </w:r>
      <w:r w:rsidRPr="004E1DC9">
        <w:rPr>
          <w:color w:val="000000" w:themeColor="text1"/>
          <w:szCs w:val="24"/>
        </w:rPr>
        <w:t>Council of Development Finance Agencies</w:t>
      </w:r>
      <w:r>
        <w:rPr>
          <w:color w:val="000000" w:themeColor="text1"/>
          <w:szCs w:val="24"/>
        </w:rPr>
        <w:t xml:space="preserve"> (2018 – present). </w:t>
      </w:r>
    </w:p>
    <w:p w14:paraId="2FEBA2AD" w14:textId="77777777" w:rsidR="00B14F0B" w:rsidRPr="00245C0E" w:rsidRDefault="00B14F0B" w:rsidP="00B14F0B">
      <w:pPr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Co-Chair, Oxford Residential Week for Entrepreneurship Scholars, </w:t>
      </w:r>
      <w:r w:rsidRPr="00245C0E">
        <w:rPr>
          <w:bCs/>
          <w:color w:val="000000" w:themeColor="text1"/>
          <w:szCs w:val="24"/>
        </w:rPr>
        <w:t>Saïd Business School</w:t>
      </w:r>
      <w:r>
        <w:rPr>
          <w:color w:val="000000" w:themeColor="text1"/>
          <w:szCs w:val="24"/>
        </w:rPr>
        <w:t xml:space="preserve"> and </w:t>
      </w:r>
      <w:r w:rsidRPr="00245C0E">
        <w:rPr>
          <w:bCs/>
          <w:color w:val="000000" w:themeColor="text1"/>
          <w:szCs w:val="24"/>
        </w:rPr>
        <w:t>Green Templeton College</w:t>
      </w:r>
      <w:r>
        <w:rPr>
          <w:color w:val="000000" w:themeColor="text1"/>
          <w:szCs w:val="24"/>
        </w:rPr>
        <w:t xml:space="preserve">, </w:t>
      </w:r>
      <w:r w:rsidRPr="00245C0E">
        <w:rPr>
          <w:color w:val="000000" w:themeColor="text1"/>
          <w:szCs w:val="24"/>
        </w:rPr>
        <w:t>University of Oxford</w:t>
      </w:r>
      <w:r>
        <w:rPr>
          <w:color w:val="000000" w:themeColor="text1"/>
          <w:szCs w:val="24"/>
        </w:rPr>
        <w:t xml:space="preserve"> (2018 – present). </w:t>
      </w:r>
    </w:p>
    <w:p w14:paraId="7DCCA69A" w14:textId="77777777" w:rsidR="00B14F0B" w:rsidRDefault="00B14F0B" w:rsidP="00B14F0B">
      <w:pPr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Advisory Board, </w:t>
      </w:r>
      <w:hyperlink r:id="rId27" w:tooltip="http://www.druid.dk/" w:history="1">
        <w:r w:rsidRPr="00043D30">
          <w:rPr>
            <w:rStyle w:val="Hyperlink"/>
            <w:color w:val="000000" w:themeColor="text1"/>
            <w:szCs w:val="24"/>
          </w:rPr>
          <w:t>Danish Research Unit for Industrial Dynamics (DRUID)</w:t>
        </w:r>
      </w:hyperlink>
      <w:r w:rsidRPr="00043D30">
        <w:rPr>
          <w:color w:val="000000" w:themeColor="text1"/>
          <w:szCs w:val="24"/>
          <w:u w:val="single"/>
        </w:rPr>
        <w:t>,</w:t>
      </w:r>
      <w:r w:rsidRPr="00043D30">
        <w:rPr>
          <w:color w:val="000000" w:themeColor="text1"/>
          <w:szCs w:val="24"/>
        </w:rPr>
        <w:t xml:space="preserve"> Copenhagen Business School (2003 – present)</w:t>
      </w:r>
    </w:p>
    <w:p w14:paraId="2F206765" w14:textId="77777777" w:rsidR="00B14F0B" w:rsidRPr="00043D30" w:rsidRDefault="00B14F0B" w:rsidP="00B14F0B">
      <w:pPr>
        <w:pStyle w:val="a"/>
        <w:tabs>
          <w:tab w:val="left" w:pos="108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Member of the Innovation Forum,</w:t>
      </w:r>
      <w:r w:rsidRPr="0050735D">
        <w:rPr>
          <w:color w:val="000000"/>
          <w:szCs w:val="24"/>
        </w:rPr>
        <w:t xml:space="preserve"> the </w:t>
      </w:r>
      <w:r>
        <w:rPr>
          <w:color w:val="000000"/>
        </w:rPr>
        <w:t>National Academies of Sciences (NAS)</w:t>
      </w:r>
      <w:r>
        <w:rPr>
          <w:color w:val="000000"/>
          <w:szCs w:val="24"/>
        </w:rPr>
        <w:t xml:space="preserve">, (2015 – present). </w:t>
      </w:r>
    </w:p>
    <w:p w14:paraId="092B5481" w14:textId="77777777" w:rsidR="00B14F0B" w:rsidRDefault="00B14F0B" w:rsidP="00B14F0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Co-Chair, White House Interagency Working Group on Science Policy (2014 – 2016). </w:t>
      </w:r>
    </w:p>
    <w:p w14:paraId="5E557EED" w14:textId="77777777" w:rsidR="00B14F0B" w:rsidRDefault="00B14F0B" w:rsidP="00B14F0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Ontario Brain Institute, External Review Committee (2017). </w:t>
      </w:r>
    </w:p>
    <w:p w14:paraId="10F32E6E" w14:textId="77777777" w:rsidR="00B14F0B" w:rsidRDefault="00B14F0B" w:rsidP="00B14F0B">
      <w:pPr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Social, Economic and Political Science (Section K) </w:t>
      </w:r>
      <w:r>
        <w:rPr>
          <w:color w:val="000000" w:themeColor="text1"/>
          <w:szCs w:val="24"/>
        </w:rPr>
        <w:t>Section</w:t>
      </w:r>
      <w:r w:rsidRPr="00043D30">
        <w:rPr>
          <w:color w:val="000000" w:themeColor="text1"/>
          <w:szCs w:val="24"/>
        </w:rPr>
        <w:t xml:space="preserve"> Head, American Association for the Advancement of Science (AAAS) (2015 – 2017). </w:t>
      </w:r>
    </w:p>
    <w:p w14:paraId="5C48EDC1" w14:textId="77777777" w:rsidR="00B14F0B" w:rsidRPr="00E87CCD" w:rsidRDefault="00B14F0B" w:rsidP="00B14F0B">
      <w:pPr>
        <w:ind w:left="720" w:hanging="720"/>
        <w:rPr>
          <w:color w:val="000000" w:themeColor="text1"/>
          <w:szCs w:val="24"/>
        </w:rPr>
      </w:pPr>
      <w:r>
        <w:rPr>
          <w:snapToGrid/>
          <w:szCs w:val="24"/>
        </w:rPr>
        <w:t xml:space="preserve">Technology &amp; Innovation Management (TIM) </w:t>
      </w:r>
      <w:r w:rsidRPr="00E87CCD">
        <w:rPr>
          <w:snapToGrid/>
          <w:szCs w:val="24"/>
        </w:rPr>
        <w:t>Division Representative-at-Large</w:t>
      </w:r>
      <w:r>
        <w:rPr>
          <w:snapToGrid/>
          <w:szCs w:val="24"/>
        </w:rPr>
        <w:t xml:space="preserve">, Academy of Management (2012 – 2015). </w:t>
      </w:r>
    </w:p>
    <w:p w14:paraId="74D5DD00" w14:textId="77777777" w:rsidR="00B14F0B" w:rsidRPr="00043D30" w:rsidRDefault="00B14F0B" w:rsidP="00B14F0B">
      <w:pPr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Advisory Committee, Lund University Center for Innovation and Entrepreneurship, Lund University (2013</w:t>
      </w:r>
      <w:r>
        <w:rPr>
          <w:color w:val="000000" w:themeColor="text1"/>
          <w:szCs w:val="24"/>
        </w:rPr>
        <w:t>– 2016</w:t>
      </w:r>
      <w:r w:rsidRPr="00043D30">
        <w:rPr>
          <w:color w:val="000000" w:themeColor="text1"/>
          <w:szCs w:val="24"/>
        </w:rPr>
        <w:t>)</w:t>
      </w:r>
    </w:p>
    <w:p w14:paraId="4B8C4BAD" w14:textId="77777777" w:rsidR="00B14F0B" w:rsidRPr="00043D30" w:rsidRDefault="00B14F0B" w:rsidP="00B14F0B">
      <w:pPr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Advisory Board, Association of University Technology Managers (AUTM), Committee on Metrics (2007 – 2014)</w:t>
      </w:r>
    </w:p>
    <w:p w14:paraId="603FFD4B" w14:textId="77777777" w:rsidR="00B14F0B" w:rsidRDefault="00B14F0B" w:rsidP="00B14F0B">
      <w:pPr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Advisory Board, </w:t>
      </w:r>
      <w:hyperlink r:id="rId28" w:tooltip="http://www.genome.duke.edu/centers/gelp" w:history="1">
        <w:r w:rsidRPr="00043D30">
          <w:rPr>
            <w:rStyle w:val="Hyperlink"/>
            <w:color w:val="000000" w:themeColor="text1"/>
            <w:szCs w:val="24"/>
          </w:rPr>
          <w:t>Institute for Genome Science and Policy (IGSP)’s Center for Genome Ethics, Law, &amp; Policy</w:t>
        </w:r>
      </w:hyperlink>
      <w:r w:rsidRPr="00043D30">
        <w:rPr>
          <w:color w:val="000000" w:themeColor="text1"/>
          <w:szCs w:val="24"/>
        </w:rPr>
        <w:t>, Duke University (2005 – 2012)</w:t>
      </w:r>
      <w:r>
        <w:rPr>
          <w:color w:val="000000" w:themeColor="text1"/>
          <w:szCs w:val="24"/>
        </w:rPr>
        <w:t>.</w:t>
      </w:r>
    </w:p>
    <w:p w14:paraId="11E51119" w14:textId="77777777" w:rsidR="00B14F0B" w:rsidRPr="00043D30" w:rsidRDefault="00B14F0B" w:rsidP="00B14F0B">
      <w:pPr>
        <w:pStyle w:val="a"/>
        <w:tabs>
          <w:tab w:val="left" w:pos="108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Elected to membership of the Cosmos Club, </w:t>
      </w:r>
      <w:r>
        <w:rPr>
          <w:color w:val="000000" w:themeColor="text1"/>
          <w:szCs w:val="24"/>
        </w:rPr>
        <w:t xml:space="preserve">Washington, D.C. </w:t>
      </w:r>
      <w:r w:rsidRPr="00043D30">
        <w:rPr>
          <w:color w:val="000000" w:themeColor="text1"/>
          <w:szCs w:val="24"/>
        </w:rPr>
        <w:t>January 2010</w:t>
      </w:r>
    </w:p>
    <w:p w14:paraId="1BCDA04F" w14:textId="77777777" w:rsidR="00B14F0B" w:rsidRPr="00043D30" w:rsidRDefault="00B14F0B" w:rsidP="00B14F0B">
      <w:pPr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Advisory Board, Finger Lakes WIRED project (2006 – 2008)</w:t>
      </w:r>
      <w:r>
        <w:rPr>
          <w:color w:val="000000" w:themeColor="text1"/>
          <w:szCs w:val="24"/>
        </w:rPr>
        <w:t>.</w:t>
      </w:r>
    </w:p>
    <w:p w14:paraId="3A8BC154" w14:textId="77777777" w:rsidR="00B14F0B" w:rsidRPr="00043D30" w:rsidRDefault="00B14F0B" w:rsidP="00B14F0B">
      <w:pPr>
        <w:widowControl/>
        <w:ind w:left="720" w:hanging="720"/>
        <w:rPr>
          <w:bCs/>
          <w:snapToGrid/>
          <w:color w:val="000000" w:themeColor="text1"/>
          <w:szCs w:val="24"/>
          <w:lang w:val="en-GB"/>
        </w:rPr>
      </w:pPr>
      <w:r w:rsidRPr="00043D30">
        <w:rPr>
          <w:bCs/>
          <w:snapToGrid/>
          <w:color w:val="000000" w:themeColor="text1"/>
          <w:szCs w:val="24"/>
          <w:lang w:val="en-GB"/>
        </w:rPr>
        <w:t>UK~Innovation Research Center, Advisory Board, Imperial College and Cambridge University, (2008-2010)</w:t>
      </w:r>
    </w:p>
    <w:p w14:paraId="1E848A0F" w14:textId="77777777" w:rsidR="00B14F0B" w:rsidRPr="00043D30" w:rsidRDefault="00B14F0B" w:rsidP="00B14F0B">
      <w:pPr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Expert Committee, the Council on Competitiveness (2001 – 2008).</w:t>
      </w:r>
    </w:p>
    <w:p w14:paraId="5DB1336B" w14:textId="77777777" w:rsidR="00B14F0B" w:rsidRPr="00043D30" w:rsidRDefault="00B14F0B" w:rsidP="00B14F0B">
      <w:pPr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Advisory Board, Center for Innovation and Entrepreneurship, Rotman School of Management, University of Toronto (2003 – 2006)</w:t>
      </w:r>
    </w:p>
    <w:p w14:paraId="720E8522" w14:textId="77777777" w:rsidR="00B14F0B" w:rsidRPr="00043D30" w:rsidRDefault="00B14F0B" w:rsidP="00B14F0B">
      <w:pPr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lastRenderedPageBreak/>
        <w:t xml:space="preserve">Executive Committee for the Centre for Innovation Law and Policy, Faculty of Law, University of Toronto (2003 – 2006) </w:t>
      </w:r>
    </w:p>
    <w:p w14:paraId="32164D75" w14:textId="77777777" w:rsidR="00B14F0B" w:rsidRPr="00043D30" w:rsidRDefault="00B14F0B" w:rsidP="00B14F0B">
      <w:pPr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Board of Directors, University of Toronto Innovation Foundation (2003 – 2005).</w:t>
      </w:r>
    </w:p>
    <w:p w14:paraId="1CA64EC2" w14:textId="77777777" w:rsidR="00B14F0B" w:rsidRPr="00043D30" w:rsidRDefault="00B14F0B" w:rsidP="00B14F0B">
      <w:pPr>
        <w:ind w:left="720" w:hanging="720"/>
        <w:rPr>
          <w:color w:val="000000" w:themeColor="text1"/>
          <w:szCs w:val="24"/>
        </w:rPr>
      </w:pPr>
      <w:r w:rsidRPr="00043D30">
        <w:rPr>
          <w:bCs/>
          <w:color w:val="000000" w:themeColor="text1"/>
          <w:szCs w:val="24"/>
        </w:rPr>
        <w:t>Senior Fellow</w:t>
      </w:r>
      <w:r w:rsidRPr="00043D30">
        <w:rPr>
          <w:b/>
          <w:bCs/>
          <w:color w:val="000000" w:themeColor="text1"/>
          <w:szCs w:val="24"/>
        </w:rPr>
        <w:t xml:space="preserve">, </w:t>
      </w:r>
      <w:r w:rsidRPr="00043D30">
        <w:rPr>
          <w:color w:val="000000" w:themeColor="text1"/>
          <w:szCs w:val="24"/>
        </w:rPr>
        <w:t>Johns Hopkins University Institute for Information Security (JHUISI), Johns Hopkins University (</w:t>
      </w:r>
      <w:r w:rsidRPr="00043D30">
        <w:rPr>
          <w:bCs/>
          <w:color w:val="000000" w:themeColor="text1"/>
          <w:szCs w:val="24"/>
        </w:rPr>
        <w:t>2002-2004).</w:t>
      </w:r>
    </w:p>
    <w:p w14:paraId="7C2C2B8C" w14:textId="77777777" w:rsidR="00B14F0B" w:rsidRDefault="00B14F0B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color w:val="000000" w:themeColor="text1"/>
          <w:szCs w:val="24"/>
        </w:rPr>
      </w:pPr>
    </w:p>
    <w:p w14:paraId="6D544679" w14:textId="77309475" w:rsidR="00613758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color w:val="000000" w:themeColor="text1"/>
          <w:szCs w:val="24"/>
        </w:rPr>
      </w:pPr>
      <w:r w:rsidRPr="00043D30">
        <w:rPr>
          <w:b/>
          <w:smallCaps/>
          <w:color w:val="000000" w:themeColor="text1"/>
          <w:szCs w:val="24"/>
        </w:rPr>
        <w:t>Research Projects and Grants</w:t>
      </w:r>
    </w:p>
    <w:p w14:paraId="552081EC" w14:textId="0256D491" w:rsidR="002A676A" w:rsidRDefault="00AA4CFB" w:rsidP="002A676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Principal Investig</w:t>
      </w:r>
      <w:r>
        <w:rPr>
          <w:color w:val="000000" w:themeColor="text1"/>
          <w:szCs w:val="24"/>
        </w:rPr>
        <w:t xml:space="preserve">ator, </w:t>
      </w:r>
      <w:r w:rsidR="002A676A">
        <w:rPr>
          <w:color w:val="000000" w:themeColor="text1"/>
          <w:szCs w:val="24"/>
        </w:rPr>
        <w:t xml:space="preserve">December 2019 – December </w:t>
      </w:r>
      <w:r w:rsidR="002A676A" w:rsidRPr="002A676A">
        <w:rPr>
          <w:color w:val="000000" w:themeColor="text1"/>
          <w:szCs w:val="24"/>
        </w:rPr>
        <w:t>202</w:t>
      </w:r>
      <w:r w:rsidR="00011F22">
        <w:rPr>
          <w:color w:val="000000" w:themeColor="text1"/>
          <w:szCs w:val="24"/>
        </w:rPr>
        <w:t>3</w:t>
      </w:r>
      <w:r w:rsidR="002A676A">
        <w:rPr>
          <w:color w:val="000000" w:themeColor="text1"/>
          <w:szCs w:val="24"/>
        </w:rPr>
        <w:t>,</w:t>
      </w:r>
      <w:r w:rsidR="002A676A" w:rsidRPr="002A676A">
        <w:rPr>
          <w:color w:val="000000" w:themeColor="text1"/>
          <w:szCs w:val="24"/>
        </w:rPr>
        <w:t xml:space="preserve"> </w:t>
      </w:r>
      <w:r w:rsidR="002A676A">
        <w:rPr>
          <w:color w:val="000000" w:themeColor="text1"/>
          <w:szCs w:val="24"/>
        </w:rPr>
        <w:t>S</w:t>
      </w:r>
      <w:r w:rsidRPr="00AA4CFB">
        <w:rPr>
          <w:color w:val="000000" w:themeColor="text1"/>
          <w:szCs w:val="24"/>
        </w:rPr>
        <w:t>CISPBIO Collaborative</w:t>
      </w:r>
      <w:r>
        <w:rPr>
          <w:color w:val="000000" w:themeColor="text1"/>
          <w:szCs w:val="24"/>
        </w:rPr>
        <w:t xml:space="preserve">, National Science Foundation, </w:t>
      </w:r>
      <w:r w:rsidR="002A676A" w:rsidRPr="002A676A">
        <w:rPr>
          <w:i/>
          <w:color w:val="000000" w:themeColor="text1"/>
          <w:szCs w:val="24"/>
        </w:rPr>
        <w:t>Financing the Biomedical Research Enterprise</w:t>
      </w:r>
      <w:r w:rsidR="002A676A">
        <w:rPr>
          <w:color w:val="000000" w:themeColor="text1"/>
          <w:szCs w:val="24"/>
        </w:rPr>
        <w:t xml:space="preserve">. </w:t>
      </w:r>
    </w:p>
    <w:p w14:paraId="5B251F36" w14:textId="77777777" w:rsidR="002A676A" w:rsidRDefault="00AA4CFB" w:rsidP="002A676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Principal Investig</w:t>
      </w:r>
      <w:r>
        <w:rPr>
          <w:color w:val="000000" w:themeColor="text1"/>
          <w:szCs w:val="24"/>
        </w:rPr>
        <w:t xml:space="preserve">ator, </w:t>
      </w:r>
      <w:r w:rsidR="002A676A">
        <w:rPr>
          <w:color w:val="000000" w:themeColor="text1"/>
          <w:szCs w:val="24"/>
        </w:rPr>
        <w:t xml:space="preserve">December 2019 – August 2020, </w:t>
      </w:r>
      <w:r>
        <w:rPr>
          <w:color w:val="000000" w:themeColor="text1"/>
          <w:szCs w:val="24"/>
        </w:rPr>
        <w:t>NC</w:t>
      </w:r>
      <w:r w:rsidR="005F6E7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Idea</w:t>
      </w:r>
      <w:r w:rsidR="002A676A">
        <w:rPr>
          <w:color w:val="000000" w:themeColor="text1"/>
          <w:szCs w:val="24"/>
        </w:rPr>
        <w:t xml:space="preserve">, </w:t>
      </w:r>
      <w:r w:rsidR="002A676A" w:rsidRPr="002A676A">
        <w:rPr>
          <w:color w:val="000000" w:themeColor="text1"/>
          <w:szCs w:val="24"/>
        </w:rPr>
        <w:t>North Carolina Entrepreneurship Data Initiative</w:t>
      </w:r>
      <w:r w:rsidR="002A676A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</w:p>
    <w:p w14:paraId="3A2B4AB6" w14:textId="77777777" w:rsidR="002A676A" w:rsidRPr="002A676A" w:rsidRDefault="002A676A" w:rsidP="002A676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Principal Investig</w:t>
      </w:r>
      <w:r>
        <w:rPr>
          <w:color w:val="000000" w:themeColor="text1"/>
          <w:szCs w:val="24"/>
        </w:rPr>
        <w:t xml:space="preserve">ator, June 2019 – June 2020, Sloan Foundation, </w:t>
      </w:r>
      <w:r w:rsidRPr="002A676A">
        <w:rPr>
          <w:i/>
          <w:color w:val="000000" w:themeColor="text1"/>
          <w:szCs w:val="24"/>
        </w:rPr>
        <w:t>Entrepreneurs' Transition to Science Philanthropy</w:t>
      </w:r>
    </w:p>
    <w:p w14:paraId="29DDF7C5" w14:textId="77777777" w:rsidR="0072595C" w:rsidRPr="00B25F03" w:rsidRDefault="0072595C" w:rsidP="0072595C">
      <w:pPr>
        <w:pStyle w:val="a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Principal Investig</w:t>
      </w:r>
      <w:r>
        <w:rPr>
          <w:color w:val="000000" w:themeColor="text1"/>
          <w:szCs w:val="24"/>
        </w:rPr>
        <w:t xml:space="preserve">ator, May 2018 – </w:t>
      </w:r>
      <w:r w:rsidR="00282EFE">
        <w:rPr>
          <w:color w:val="000000" w:themeColor="text1"/>
          <w:szCs w:val="24"/>
        </w:rPr>
        <w:t>December</w:t>
      </w:r>
      <w:r w:rsidRPr="00043D30">
        <w:rPr>
          <w:color w:val="000000" w:themeColor="text1"/>
          <w:szCs w:val="24"/>
        </w:rPr>
        <w:t>,</w:t>
      </w:r>
      <w:r w:rsidR="00282EFE">
        <w:rPr>
          <w:color w:val="000000" w:themeColor="text1"/>
          <w:szCs w:val="24"/>
        </w:rPr>
        <w:t xml:space="preserve"> 2019.</w:t>
      </w:r>
      <w:r w:rsidRPr="00043D30">
        <w:rPr>
          <w:color w:val="000000" w:themeColor="text1"/>
          <w:szCs w:val="24"/>
        </w:rPr>
        <w:t xml:space="preserve"> Ewing Marion Kauffman Foundation, </w:t>
      </w:r>
      <w:r>
        <w:rPr>
          <w:color w:val="000000" w:themeColor="text1"/>
          <w:szCs w:val="24"/>
        </w:rPr>
        <w:t>Early Stage Evaluation of</w:t>
      </w:r>
      <w:r w:rsidRPr="00B25F03">
        <w:rPr>
          <w:color w:val="000000" w:themeColor="text1"/>
          <w:szCs w:val="24"/>
        </w:rPr>
        <w:t xml:space="preserve"> The Kauffman Foundation’s Eship Communities Project</w:t>
      </w:r>
      <w:r>
        <w:rPr>
          <w:color w:val="000000" w:themeColor="text1"/>
          <w:szCs w:val="24"/>
        </w:rPr>
        <w:t xml:space="preserve">. </w:t>
      </w:r>
    </w:p>
    <w:p w14:paraId="4376F744" w14:textId="77777777" w:rsidR="00E15FE2" w:rsidRPr="00316EC3" w:rsidRDefault="00E15FE2" w:rsidP="00316EC3">
      <w:pPr>
        <w:pStyle w:val="a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Principal Investig</w:t>
      </w:r>
      <w:r>
        <w:rPr>
          <w:color w:val="000000" w:themeColor="text1"/>
          <w:szCs w:val="24"/>
        </w:rPr>
        <w:t>ator, September 2017 – June, 2019</w:t>
      </w:r>
      <w:r w:rsidRPr="00043D30">
        <w:rPr>
          <w:color w:val="000000" w:themeColor="text1"/>
          <w:szCs w:val="24"/>
        </w:rPr>
        <w:t xml:space="preserve">, Ewing Marion Kauffman Foundation, </w:t>
      </w:r>
      <w:r w:rsidR="00316EC3" w:rsidRPr="00316EC3">
        <w:rPr>
          <w:i/>
          <w:color w:val="000000" w:themeColor="text1"/>
          <w:szCs w:val="24"/>
        </w:rPr>
        <w:t>Shoring up the Entrepreneurial Ecosystem through Real-Time Data Analysis.</w:t>
      </w:r>
      <w:r w:rsidR="00316EC3">
        <w:rPr>
          <w:color w:val="000000" w:themeColor="text1"/>
          <w:szCs w:val="24"/>
        </w:rPr>
        <w:t xml:space="preserve"> </w:t>
      </w:r>
    </w:p>
    <w:p w14:paraId="45F8B61B" w14:textId="77777777" w:rsidR="009330B5" w:rsidRDefault="009330B5" w:rsidP="009330B5">
      <w:pPr>
        <w:pStyle w:val="a"/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Principal Investig</w:t>
      </w:r>
      <w:r>
        <w:rPr>
          <w:color w:val="000000" w:themeColor="text1"/>
          <w:szCs w:val="24"/>
        </w:rPr>
        <w:t>ator, January 2015 – December 2017</w:t>
      </w:r>
      <w:r w:rsidRPr="00043D30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</w:t>
      </w:r>
      <w:r w:rsidRPr="009330B5">
        <w:rPr>
          <w:i/>
          <w:color w:val="000000" w:themeColor="text1"/>
          <w:szCs w:val="24"/>
        </w:rPr>
        <w:t>Academic Research Centers and Institutes: Trends, Motivations, and Returns on Investments for High Tech Entrepreneurs</w:t>
      </w:r>
      <w:r>
        <w:rPr>
          <w:i/>
          <w:color w:val="000000" w:themeColor="text1"/>
          <w:szCs w:val="24"/>
        </w:rPr>
        <w:t>.</w:t>
      </w:r>
    </w:p>
    <w:p w14:paraId="716F11CE" w14:textId="77777777" w:rsidR="00613758" w:rsidRDefault="00613758" w:rsidP="00613758">
      <w:pPr>
        <w:pStyle w:val="a"/>
        <w:tabs>
          <w:tab w:val="clear" w:pos="0"/>
          <w:tab w:val="clear" w:pos="1440"/>
        </w:tabs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Principal Investig</w:t>
      </w:r>
      <w:r>
        <w:rPr>
          <w:color w:val="000000" w:themeColor="text1"/>
          <w:szCs w:val="24"/>
        </w:rPr>
        <w:t>at</w:t>
      </w:r>
      <w:r w:rsidR="0028020F">
        <w:rPr>
          <w:color w:val="000000" w:themeColor="text1"/>
          <w:szCs w:val="24"/>
        </w:rPr>
        <w:t>or, January 2015 – December 2016</w:t>
      </w:r>
      <w:r w:rsidRPr="00043D30">
        <w:rPr>
          <w:color w:val="000000" w:themeColor="text1"/>
          <w:szCs w:val="24"/>
        </w:rPr>
        <w:t xml:space="preserve">, Ewing Marion Kauffman Foundation, </w:t>
      </w:r>
      <w:r>
        <w:rPr>
          <w:i/>
          <w:color w:val="000000" w:themeColor="text1"/>
          <w:szCs w:val="24"/>
        </w:rPr>
        <w:t xml:space="preserve">Entrepreneurial Pathways. </w:t>
      </w:r>
    </w:p>
    <w:p w14:paraId="4D0B1089" w14:textId="77777777" w:rsidR="009330B5" w:rsidRDefault="009330B5" w:rsidP="009330B5">
      <w:pPr>
        <w:pStyle w:val="a"/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Principal Investig</w:t>
      </w:r>
      <w:r>
        <w:rPr>
          <w:color w:val="000000" w:themeColor="text1"/>
          <w:szCs w:val="24"/>
        </w:rPr>
        <w:t xml:space="preserve">ator, January 2015 – December 2015. </w:t>
      </w:r>
      <w:r w:rsidRPr="00043D30">
        <w:rPr>
          <w:color w:val="000000" w:themeColor="text1"/>
          <w:szCs w:val="24"/>
        </w:rPr>
        <w:t>Ewing Marion Kauffman Foundation</w:t>
      </w:r>
      <w:r>
        <w:rPr>
          <w:i/>
          <w:color w:val="000000" w:themeColor="text1"/>
          <w:szCs w:val="24"/>
        </w:rPr>
        <w:t xml:space="preserve">. </w:t>
      </w:r>
      <w:r w:rsidRPr="009330B5">
        <w:rPr>
          <w:i/>
          <w:color w:val="000000" w:themeColor="text1"/>
          <w:szCs w:val="24"/>
        </w:rPr>
        <w:t>Influencers and Institutions: Understanding their contribution to the birth and</w:t>
      </w:r>
      <w:r>
        <w:rPr>
          <w:i/>
          <w:color w:val="000000" w:themeColor="text1"/>
          <w:szCs w:val="24"/>
        </w:rPr>
        <w:t xml:space="preserve"> </w:t>
      </w:r>
      <w:r w:rsidRPr="009330B5">
        <w:rPr>
          <w:i/>
          <w:color w:val="000000" w:themeColor="text1"/>
          <w:szCs w:val="24"/>
        </w:rPr>
        <w:t>sustained growth of Austin's entrepreneurial economy</w:t>
      </w:r>
      <w:r>
        <w:rPr>
          <w:i/>
          <w:color w:val="000000" w:themeColor="text1"/>
          <w:szCs w:val="24"/>
        </w:rPr>
        <w:t>.</w:t>
      </w:r>
    </w:p>
    <w:p w14:paraId="3C86259F" w14:textId="77777777" w:rsidR="004B0081" w:rsidRPr="00043D30" w:rsidRDefault="004B0081" w:rsidP="004B0081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/>
          <w:smallCaps/>
          <w:color w:val="000000" w:themeColor="text1"/>
          <w:szCs w:val="24"/>
        </w:rPr>
      </w:pPr>
      <w:r w:rsidRPr="00043D30">
        <w:rPr>
          <w:color w:val="000000" w:themeColor="text1"/>
          <w:szCs w:val="24"/>
          <w:shd w:val="clear" w:color="auto" w:fill="FFFFFF"/>
        </w:rPr>
        <w:t>Principal Investigator, July 2013 - June, 201</w:t>
      </w:r>
      <w:r w:rsidR="001119DB">
        <w:rPr>
          <w:color w:val="000000" w:themeColor="text1"/>
          <w:szCs w:val="24"/>
          <w:shd w:val="clear" w:color="auto" w:fill="FFFFFF"/>
        </w:rPr>
        <w:t>6</w:t>
      </w:r>
      <w:r w:rsidRPr="00043D30">
        <w:rPr>
          <w:color w:val="000000" w:themeColor="text1"/>
          <w:szCs w:val="24"/>
          <w:shd w:val="clear" w:color="auto" w:fill="FFFFFF"/>
        </w:rPr>
        <w:t xml:space="preserve">, National Science Foundation, </w:t>
      </w:r>
      <w:r w:rsidRPr="00043D30">
        <w:rPr>
          <w:i/>
          <w:color w:val="000000" w:themeColor="text1"/>
          <w:szCs w:val="24"/>
          <w:shd w:val="clear" w:color="auto" w:fill="FFFFFF"/>
        </w:rPr>
        <w:t xml:space="preserve">Circling the Triangle: </w:t>
      </w:r>
      <w:r w:rsidRPr="00043D30">
        <w:rPr>
          <w:bCs/>
          <w:i/>
          <w:color w:val="000000" w:themeColor="text1"/>
          <w:szCs w:val="24"/>
          <w:shd w:val="clear" w:color="auto" w:fill="FFFFFF"/>
        </w:rPr>
        <w:t>Understanding Dynamic Regional Economies.</w:t>
      </w:r>
    </w:p>
    <w:p w14:paraId="015E140A" w14:textId="77777777" w:rsidR="00B05E3D" w:rsidRPr="00043D30" w:rsidRDefault="00B05E3D" w:rsidP="00296C1E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/>
          <w:i/>
          <w:smallCaps/>
          <w:color w:val="000000" w:themeColor="text1"/>
          <w:szCs w:val="24"/>
        </w:rPr>
      </w:pPr>
      <w:r w:rsidRPr="00043D30">
        <w:rPr>
          <w:color w:val="000000" w:themeColor="text1"/>
          <w:szCs w:val="24"/>
          <w:shd w:val="clear" w:color="auto" w:fill="FFFFFF"/>
        </w:rPr>
        <w:t xml:space="preserve">Principal Investigator, </w:t>
      </w:r>
      <w:r w:rsidR="005D7860" w:rsidRPr="00043D30">
        <w:rPr>
          <w:color w:val="000000" w:themeColor="text1"/>
          <w:szCs w:val="24"/>
          <w:shd w:val="clear" w:color="auto" w:fill="FFFFFF"/>
        </w:rPr>
        <w:t>July 2012 - June</w:t>
      </w:r>
      <w:r w:rsidRPr="00043D30">
        <w:rPr>
          <w:color w:val="000000" w:themeColor="text1"/>
          <w:szCs w:val="24"/>
          <w:shd w:val="clear" w:color="auto" w:fill="FFFFFF"/>
        </w:rPr>
        <w:t>, 201</w:t>
      </w:r>
      <w:r w:rsidR="001119DB">
        <w:rPr>
          <w:color w:val="000000" w:themeColor="text1"/>
          <w:szCs w:val="24"/>
          <w:shd w:val="clear" w:color="auto" w:fill="FFFFFF"/>
        </w:rPr>
        <w:t>6</w:t>
      </w:r>
      <w:r w:rsidRPr="00043D30">
        <w:rPr>
          <w:color w:val="000000" w:themeColor="text1"/>
          <w:szCs w:val="24"/>
          <w:shd w:val="clear" w:color="auto" w:fill="FFFFFF"/>
        </w:rPr>
        <w:t>, National Science Foundation</w:t>
      </w:r>
      <w:r w:rsidR="00C13646" w:rsidRPr="00043D30">
        <w:rPr>
          <w:color w:val="000000" w:themeColor="text1"/>
          <w:szCs w:val="24"/>
          <w:shd w:val="clear" w:color="auto" w:fill="FFFFFF"/>
        </w:rPr>
        <w:t>,</w:t>
      </w:r>
      <w:r w:rsidRPr="00043D30">
        <w:rPr>
          <w:color w:val="000000" w:themeColor="text1"/>
          <w:szCs w:val="24"/>
          <w:shd w:val="clear" w:color="auto" w:fill="FFFFFF"/>
        </w:rPr>
        <w:t xml:space="preserve"> </w:t>
      </w:r>
      <w:r w:rsidRPr="00043D30">
        <w:rPr>
          <w:i/>
          <w:color w:val="000000" w:themeColor="text1"/>
          <w:szCs w:val="24"/>
          <w:shd w:val="clear" w:color="auto" w:fill="FFFFFF"/>
        </w:rPr>
        <w:t>The Evolving Research Enterprise</w:t>
      </w:r>
      <w:r w:rsidR="004B0081" w:rsidRPr="00043D30">
        <w:rPr>
          <w:color w:val="000000" w:themeColor="text1"/>
          <w:szCs w:val="24"/>
          <w:shd w:val="clear" w:color="auto" w:fill="FFFFFF"/>
        </w:rPr>
        <w:t xml:space="preserve">: </w:t>
      </w:r>
      <w:r w:rsidR="004B0081" w:rsidRPr="00043D30">
        <w:rPr>
          <w:bCs/>
          <w:i/>
          <w:color w:val="000000" w:themeColor="text1"/>
          <w:szCs w:val="24"/>
          <w:shd w:val="clear" w:color="auto" w:fill="FFFFFF"/>
        </w:rPr>
        <w:t xml:space="preserve">The Role of Foundations and Strategic Funding. </w:t>
      </w:r>
    </w:p>
    <w:p w14:paraId="11337DDB" w14:textId="77777777" w:rsidR="00B05E3D" w:rsidRPr="00043D30" w:rsidRDefault="00B05E3D" w:rsidP="00296C1E">
      <w:pPr>
        <w:shd w:val="clear" w:color="auto" w:fill="FFFFFF"/>
        <w:tabs>
          <w:tab w:val="left" w:pos="7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Principal Investigator, </w:t>
      </w:r>
      <w:r w:rsidR="00987BE9" w:rsidRPr="00043D30">
        <w:rPr>
          <w:color w:val="000000" w:themeColor="text1"/>
          <w:szCs w:val="24"/>
        </w:rPr>
        <w:t>January 2012 – December 2014</w:t>
      </w:r>
      <w:r w:rsidR="008F1856" w:rsidRPr="00043D30">
        <w:rPr>
          <w:color w:val="000000" w:themeColor="text1"/>
          <w:szCs w:val="24"/>
        </w:rPr>
        <w:t xml:space="preserve">, </w:t>
      </w:r>
      <w:r w:rsidRPr="00043D30">
        <w:rPr>
          <w:color w:val="000000" w:themeColor="text1"/>
          <w:szCs w:val="24"/>
        </w:rPr>
        <w:t>U.S. Dept of Commerce, Economic Development Administration</w:t>
      </w:r>
      <w:r w:rsidR="00C13646" w:rsidRPr="00043D30">
        <w:rPr>
          <w:color w:val="000000" w:themeColor="text1"/>
          <w:szCs w:val="24"/>
        </w:rPr>
        <w:t>,</w:t>
      </w:r>
      <w:r w:rsidR="0067578B">
        <w:rPr>
          <w:color w:val="000000" w:themeColor="text1"/>
          <w:szCs w:val="24"/>
        </w:rPr>
        <w:t xml:space="preserve"> </w:t>
      </w:r>
      <w:r w:rsidR="00C13646" w:rsidRPr="00043D30">
        <w:rPr>
          <w:i/>
          <w:color w:val="000000" w:themeColor="text1"/>
          <w:szCs w:val="24"/>
        </w:rPr>
        <w:t>Research Design Project to Assess and Evaluate Economic Development Investment</w:t>
      </w:r>
      <w:r w:rsidRPr="00043D30">
        <w:rPr>
          <w:i/>
          <w:color w:val="000000" w:themeColor="text1"/>
          <w:szCs w:val="24"/>
        </w:rPr>
        <w:t>.</w:t>
      </w:r>
    </w:p>
    <w:p w14:paraId="7F6FF334" w14:textId="77777777" w:rsidR="00D62F86" w:rsidRPr="00043D30" w:rsidRDefault="00D62F86" w:rsidP="00296C1E">
      <w:pPr>
        <w:pStyle w:val="a"/>
        <w:tabs>
          <w:tab w:val="clear" w:pos="0"/>
          <w:tab w:val="clear" w:pos="1440"/>
        </w:tabs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Principal Investig</w:t>
      </w:r>
      <w:r w:rsidR="001C1C7E" w:rsidRPr="00043D30">
        <w:rPr>
          <w:color w:val="000000" w:themeColor="text1"/>
          <w:szCs w:val="24"/>
        </w:rPr>
        <w:t>ator, July 2008 – April 2010</w:t>
      </w:r>
      <w:r w:rsidRPr="00043D30">
        <w:rPr>
          <w:color w:val="000000" w:themeColor="text1"/>
          <w:szCs w:val="24"/>
        </w:rPr>
        <w:t>, Ewi</w:t>
      </w:r>
      <w:r w:rsidR="00BC4A9E" w:rsidRPr="00043D30">
        <w:rPr>
          <w:color w:val="000000" w:themeColor="text1"/>
          <w:szCs w:val="24"/>
        </w:rPr>
        <w:t xml:space="preserve">ng Marion Kauffman Foundation, </w:t>
      </w:r>
      <w:r w:rsidRPr="00043D30">
        <w:rPr>
          <w:i/>
          <w:color w:val="000000" w:themeColor="text1"/>
          <w:szCs w:val="24"/>
        </w:rPr>
        <w:t>Partnership</w:t>
      </w:r>
      <w:r w:rsidR="001C1C7E" w:rsidRPr="00043D30">
        <w:rPr>
          <w:i/>
          <w:color w:val="000000" w:themeColor="text1"/>
          <w:szCs w:val="24"/>
        </w:rPr>
        <w:t>s for Innovation.</w:t>
      </w:r>
    </w:p>
    <w:p w14:paraId="04D20386" w14:textId="77777777" w:rsidR="00D62F86" w:rsidRPr="00043D30" w:rsidRDefault="00D62F86" w:rsidP="00D62F86">
      <w:pPr>
        <w:pStyle w:val="a"/>
        <w:tabs>
          <w:tab w:val="clear" w:pos="144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Co-Principal Investigator</w:t>
      </w:r>
      <w:r w:rsidR="001C1C7E" w:rsidRPr="00043D30">
        <w:rPr>
          <w:color w:val="000000" w:themeColor="text1"/>
          <w:szCs w:val="24"/>
        </w:rPr>
        <w:t>, October 2007 – September 2011</w:t>
      </w:r>
      <w:r w:rsidRPr="00043D30">
        <w:rPr>
          <w:color w:val="000000" w:themeColor="text1"/>
          <w:szCs w:val="24"/>
        </w:rPr>
        <w:t xml:space="preserve">, National Science Foundation, Program on the Science of Science and Innovation Policy, </w:t>
      </w:r>
      <w:r w:rsidRPr="00043D30">
        <w:rPr>
          <w:i/>
          <w:color w:val="000000" w:themeColor="text1"/>
          <w:szCs w:val="24"/>
        </w:rPr>
        <w:t>State</w:t>
      </w:r>
      <w:r w:rsidRPr="00043D30">
        <w:rPr>
          <w:bCs/>
          <w:i/>
          <w:color w:val="000000" w:themeColor="text1"/>
          <w:szCs w:val="24"/>
        </w:rPr>
        <w:t xml:space="preserve"> Science Policies: Modeling Their Origins, Nature, Fit, and Effects on Local Universities.</w:t>
      </w:r>
    </w:p>
    <w:p w14:paraId="07DDDDA9" w14:textId="77777777" w:rsidR="00D62F86" w:rsidRPr="00043D30" w:rsidRDefault="00D62F86" w:rsidP="00D62F86">
      <w:pPr>
        <w:pStyle w:val="a"/>
        <w:tabs>
          <w:tab w:val="clear" w:pos="144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Co-Principal Investigator, September 2006 – August 2008, National Instit</w:t>
      </w:r>
      <w:r w:rsidR="0067578B">
        <w:rPr>
          <w:color w:val="000000" w:themeColor="text1"/>
          <w:szCs w:val="24"/>
        </w:rPr>
        <w:t>utes of Health,</w:t>
      </w:r>
      <w:r w:rsidRPr="00043D30">
        <w:rPr>
          <w:color w:val="000000" w:themeColor="text1"/>
          <w:szCs w:val="24"/>
        </w:rPr>
        <w:t xml:space="preserve"> Program on Research Integrity, </w:t>
      </w:r>
      <w:r w:rsidRPr="00043D30">
        <w:rPr>
          <w:i/>
          <w:color w:val="000000" w:themeColor="text1"/>
          <w:szCs w:val="24"/>
        </w:rPr>
        <w:t>Systemic Conflict of Interest</w:t>
      </w:r>
      <w:r w:rsidRPr="00043D30">
        <w:rPr>
          <w:color w:val="000000" w:themeColor="text1"/>
          <w:szCs w:val="24"/>
        </w:rPr>
        <w:t xml:space="preserve"> </w:t>
      </w:r>
      <w:r w:rsidRPr="00043D30">
        <w:rPr>
          <w:i/>
          <w:color w:val="000000" w:themeColor="text1"/>
          <w:szCs w:val="24"/>
        </w:rPr>
        <w:t xml:space="preserve">at Research Universities </w:t>
      </w:r>
    </w:p>
    <w:p w14:paraId="658D55CA" w14:textId="77777777" w:rsidR="00D62F86" w:rsidRPr="00043D30" w:rsidRDefault="00D62F86" w:rsidP="00D62F86">
      <w:pPr>
        <w:pStyle w:val="a"/>
        <w:tabs>
          <w:tab w:val="clear" w:pos="144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Principal Investigator, July 1999 – May 2008, Andrew W. Mellon Foundation</w:t>
      </w:r>
      <w:r w:rsidRPr="00043D30">
        <w:rPr>
          <w:b/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</w:t>
      </w:r>
      <w:r w:rsidRPr="00043D30">
        <w:rPr>
          <w:i/>
          <w:color w:val="000000" w:themeColor="text1"/>
          <w:szCs w:val="24"/>
        </w:rPr>
        <w:t>Understanding Evolving University–Industry Relationships</w:t>
      </w:r>
      <w:r w:rsidRPr="00043D30">
        <w:rPr>
          <w:color w:val="000000" w:themeColor="text1"/>
          <w:szCs w:val="24"/>
        </w:rPr>
        <w:t>.</w:t>
      </w:r>
    </w:p>
    <w:p w14:paraId="7A210577" w14:textId="77777777" w:rsidR="00D62F86" w:rsidRPr="00043D30" w:rsidRDefault="00D62F86" w:rsidP="00D62F86">
      <w:pPr>
        <w:pStyle w:val="a"/>
        <w:tabs>
          <w:tab w:val="clear" w:pos="144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Co-Principal Investigator, June 2006 – October 2007, Marion Ewing Kaufman Foundation. </w:t>
      </w:r>
      <w:r w:rsidR="0067578B">
        <w:rPr>
          <w:color w:val="000000" w:themeColor="text1"/>
          <w:szCs w:val="24"/>
        </w:rPr>
        <w:t xml:space="preserve"> </w:t>
      </w:r>
      <w:r w:rsidR="0067578B">
        <w:rPr>
          <w:i/>
          <w:color w:val="000000" w:themeColor="text1"/>
          <w:szCs w:val="24"/>
        </w:rPr>
        <w:t xml:space="preserve">Early </w:t>
      </w:r>
      <w:r w:rsidRPr="00043D30">
        <w:rPr>
          <w:i/>
          <w:color w:val="000000" w:themeColor="text1"/>
          <w:szCs w:val="24"/>
        </w:rPr>
        <w:t>Origins of the Biotech Industry.</w:t>
      </w:r>
    </w:p>
    <w:p w14:paraId="5FDB9353" w14:textId="77777777" w:rsidR="00D62F86" w:rsidRPr="00043D30" w:rsidRDefault="00D62F86" w:rsidP="00D62F86">
      <w:pPr>
        <w:pStyle w:val="a"/>
        <w:tabs>
          <w:tab w:val="clear" w:pos="1440"/>
        </w:tabs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Principal Investigator, October 2003 – April 2008, Social Sciences and Humanities Research Council of Canada (SSHRC), </w:t>
      </w:r>
      <w:r w:rsidRPr="00043D30">
        <w:rPr>
          <w:i/>
          <w:color w:val="000000" w:themeColor="text1"/>
          <w:szCs w:val="24"/>
        </w:rPr>
        <w:t xml:space="preserve">Emerging Industries from Academic Research. </w:t>
      </w:r>
    </w:p>
    <w:p w14:paraId="05AFC2FA" w14:textId="77777777" w:rsidR="00D62F86" w:rsidRPr="00043D30" w:rsidRDefault="00D62F86" w:rsidP="00D62F86">
      <w:pPr>
        <w:pStyle w:val="a"/>
        <w:tabs>
          <w:tab w:val="clear" w:pos="1440"/>
        </w:tabs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Principal Investigator, May 2005 – May 2006, Sun Micro Systems, </w:t>
      </w:r>
      <w:r w:rsidRPr="00043D30">
        <w:rPr>
          <w:i/>
          <w:color w:val="000000" w:themeColor="text1"/>
          <w:szCs w:val="24"/>
        </w:rPr>
        <w:t xml:space="preserve">Entrepreneurship and </w:t>
      </w:r>
      <w:r w:rsidRPr="00043D30">
        <w:rPr>
          <w:i/>
          <w:color w:val="000000" w:themeColor="text1"/>
          <w:szCs w:val="24"/>
        </w:rPr>
        <w:lastRenderedPageBreak/>
        <w:t>Standard Setting Organizations.</w:t>
      </w:r>
    </w:p>
    <w:p w14:paraId="42D7B2E8" w14:textId="77777777" w:rsidR="00D62F86" w:rsidRPr="00043D30" w:rsidRDefault="00D62F86" w:rsidP="00D62F86">
      <w:pPr>
        <w:pStyle w:val="a"/>
        <w:tabs>
          <w:tab w:val="clear" w:pos="1440"/>
        </w:tabs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Principal Investigator, May 2004 – May 2006. </w:t>
      </w:r>
      <w:r w:rsidR="0067578B">
        <w:rPr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 xml:space="preserve">Canadian Institutes of Health Research, </w:t>
      </w:r>
      <w:r w:rsidRPr="00043D30">
        <w:rPr>
          <w:i/>
          <w:color w:val="000000" w:themeColor="text1"/>
          <w:szCs w:val="24"/>
        </w:rPr>
        <w:t>Bringing Science to Life Workshop.</w:t>
      </w:r>
    </w:p>
    <w:p w14:paraId="67F75010" w14:textId="77777777" w:rsidR="00D62F86" w:rsidRPr="00043D30" w:rsidRDefault="00D62F86" w:rsidP="00D62F86">
      <w:pPr>
        <w:pStyle w:val="a"/>
        <w:tabs>
          <w:tab w:val="clear" w:pos="1440"/>
        </w:tabs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Co-Principal Investigator, October 2002 – October 2003. National Science Foundation, </w:t>
      </w:r>
      <w:r w:rsidRPr="00043D30">
        <w:rPr>
          <w:i/>
          <w:color w:val="000000" w:themeColor="text1"/>
          <w:szCs w:val="24"/>
        </w:rPr>
        <w:t>Research Policy as an Agent of Change. NSF Workshop.</w:t>
      </w:r>
    </w:p>
    <w:p w14:paraId="15C7513A" w14:textId="77777777" w:rsidR="00D62F86" w:rsidRPr="00043D30" w:rsidRDefault="00D62F86" w:rsidP="00D62F86">
      <w:pPr>
        <w:pStyle w:val="a"/>
        <w:tabs>
          <w:tab w:val="clear" w:pos="144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Principal Investigator, May 1998 - June 2001. Advanced Technology Program, National Institute for Standards and Technology, </w:t>
      </w:r>
      <w:r w:rsidRPr="00043D30">
        <w:rPr>
          <w:i/>
          <w:color w:val="000000" w:themeColor="text1"/>
          <w:szCs w:val="24"/>
        </w:rPr>
        <w:t>Path to Technology Development and Commercialization.</w:t>
      </w:r>
    </w:p>
    <w:p w14:paraId="1A83E8A0" w14:textId="77777777" w:rsidR="00D62F86" w:rsidRPr="0067578B" w:rsidRDefault="00D62F86" w:rsidP="00D62F86">
      <w:pPr>
        <w:pStyle w:val="a"/>
        <w:tabs>
          <w:tab w:val="clear" w:pos="1440"/>
        </w:tabs>
        <w:spacing w:line="270" w:lineRule="exact"/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Principal Investigator, August 1999 - August 2001.</w:t>
      </w:r>
      <w:r w:rsidR="0067578B">
        <w:rPr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 xml:space="preserve">National Science Foundation.  </w:t>
      </w:r>
      <w:r w:rsidRPr="0067578B">
        <w:rPr>
          <w:i/>
          <w:color w:val="000000" w:themeColor="text1"/>
          <w:szCs w:val="24"/>
        </w:rPr>
        <w:t>The Role of Publicly-Funded Research in the Formation and Growth of Private Enterprise: Linking Scientists and Bioscience Firms.</w:t>
      </w:r>
    </w:p>
    <w:p w14:paraId="518011B3" w14:textId="77777777" w:rsidR="00D62F86" w:rsidRPr="00043D30" w:rsidRDefault="00D62F86" w:rsidP="00D62F86">
      <w:pPr>
        <w:pStyle w:val="a"/>
        <w:tabs>
          <w:tab w:val="clear" w:pos="1440"/>
        </w:tabs>
        <w:spacing w:line="270" w:lineRule="exact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Principal Investigator, March 1998 - June 1998. MdBio. </w:t>
      </w:r>
      <w:r w:rsidRPr="0067578B">
        <w:rPr>
          <w:i/>
          <w:color w:val="000000" w:themeColor="text1"/>
          <w:szCs w:val="24"/>
        </w:rPr>
        <w:t>The Commercialization of Maryland Bioscience: Linking Technology Frontiers to New Firm Start-ups.</w:t>
      </w:r>
    </w:p>
    <w:p w14:paraId="3933D61F" w14:textId="77777777" w:rsidR="00D62F86" w:rsidRPr="00043D30" w:rsidRDefault="00D62F86" w:rsidP="00D62F86">
      <w:pPr>
        <w:pStyle w:val="a"/>
        <w:tabs>
          <w:tab w:val="clear" w:pos="1440"/>
        </w:tabs>
        <w:spacing w:line="270" w:lineRule="exact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Principal Investigator, August 1997 - July 1998. German Marshall Fund, </w:t>
      </w:r>
      <w:r w:rsidRPr="00043D30">
        <w:rPr>
          <w:i/>
          <w:color w:val="000000" w:themeColor="text1"/>
          <w:szCs w:val="24"/>
        </w:rPr>
        <w:t>The Diffusion of Knowledge in Biotechnology.</w:t>
      </w:r>
    </w:p>
    <w:p w14:paraId="14AA31CA" w14:textId="77777777" w:rsidR="00D62F86" w:rsidRPr="00043D30" w:rsidRDefault="00D62F86" w:rsidP="00D62F86">
      <w:pPr>
        <w:pStyle w:val="a"/>
        <w:tabs>
          <w:tab w:val="clear" w:pos="1440"/>
        </w:tabs>
        <w:spacing w:line="270" w:lineRule="exact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Principal Investigator, October 1996 - January 1998. Abell Foundation, </w:t>
      </w:r>
      <w:r w:rsidRPr="00043D30">
        <w:rPr>
          <w:i/>
          <w:color w:val="000000" w:themeColor="text1"/>
          <w:szCs w:val="24"/>
        </w:rPr>
        <w:t>Biotech Scale-up and Manufacturing.</w:t>
      </w:r>
    </w:p>
    <w:p w14:paraId="6044D3A5" w14:textId="77777777" w:rsidR="00D62F86" w:rsidRPr="00043D30" w:rsidRDefault="00D62F86" w:rsidP="00D62F86">
      <w:pPr>
        <w:pStyle w:val="a"/>
        <w:tabs>
          <w:tab w:val="clear" w:pos="1440"/>
        </w:tabs>
        <w:spacing w:line="270" w:lineRule="exact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Principal Investigator, April 1996 - April 1997. Committee on Logistics and the Economy.</w:t>
      </w:r>
    </w:p>
    <w:p w14:paraId="4B7842CC" w14:textId="77777777" w:rsidR="00D62F86" w:rsidRPr="00043D30" w:rsidRDefault="00D62F86" w:rsidP="00D62F86">
      <w:pPr>
        <w:pStyle w:val="a"/>
        <w:tabs>
          <w:tab w:val="clear" w:pos="1440"/>
        </w:tabs>
        <w:spacing w:line="270" w:lineRule="exact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Principal Investigator, March 1995 - February 1998. National Science Foundation,</w:t>
      </w:r>
      <w:r w:rsidRPr="00043D30">
        <w:rPr>
          <w:i/>
          <w:color w:val="000000" w:themeColor="text1"/>
          <w:szCs w:val="24"/>
        </w:rPr>
        <w:t xml:space="preserve"> Pharmaceutical Compound: An historical investigation of the geographic concentration of the pharmaceutical industry in the Mid-Atlantic region. </w:t>
      </w:r>
    </w:p>
    <w:p w14:paraId="5FA76E7D" w14:textId="77777777" w:rsidR="00D62F86" w:rsidRPr="00043D30" w:rsidRDefault="00D62F86" w:rsidP="00D62F86">
      <w:pPr>
        <w:pStyle w:val="a"/>
        <w:tabs>
          <w:tab w:val="clear" w:pos="1440"/>
        </w:tabs>
        <w:spacing w:line="270" w:lineRule="exact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Research Fellowship, June 1993 - December 1993. Hagley Center for the History of Business, Technology and Society. Wilmington, Delaware.</w:t>
      </w:r>
    </w:p>
    <w:p w14:paraId="35469E35" w14:textId="77777777" w:rsidR="00D62F86" w:rsidRPr="00043D30" w:rsidRDefault="00D62F86" w:rsidP="00D62F86">
      <w:pPr>
        <w:pStyle w:val="a"/>
        <w:keepLines/>
        <w:tabs>
          <w:tab w:val="clear" w:pos="1440"/>
        </w:tabs>
        <w:spacing w:line="270" w:lineRule="exact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Principal Investigator, January 1993- July 1994. Small Business Administration, </w:t>
      </w:r>
      <w:r w:rsidRPr="00043D30">
        <w:rPr>
          <w:i/>
          <w:color w:val="000000" w:themeColor="text1"/>
          <w:szCs w:val="24"/>
        </w:rPr>
        <w:t>Studies of Core Innovative Agglomerations</w:t>
      </w:r>
      <w:r w:rsidR="00E56952" w:rsidRPr="00043D30">
        <w:rPr>
          <w:i/>
          <w:color w:val="000000" w:themeColor="text1"/>
          <w:szCs w:val="24"/>
        </w:rPr>
        <w:t>,</w:t>
      </w:r>
      <w:r w:rsidRPr="00043D30">
        <w:rPr>
          <w:i/>
          <w:color w:val="000000" w:themeColor="text1"/>
          <w:szCs w:val="24"/>
        </w:rPr>
        <w:t xml:space="preserve"> Small Firm Barriers and Contributions.</w:t>
      </w:r>
    </w:p>
    <w:p w14:paraId="71302733" w14:textId="77777777" w:rsidR="00D62F86" w:rsidRPr="00043D30" w:rsidRDefault="00D62F86" w:rsidP="00D62F86">
      <w:pPr>
        <w:pStyle w:val="a"/>
        <w:tabs>
          <w:tab w:val="clear" w:pos="1440"/>
        </w:tabs>
        <w:spacing w:line="270" w:lineRule="exact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Co-Principal Investigator, October 1985 - March 1986 Edison Electric Institute, </w:t>
      </w:r>
      <w:r w:rsidRPr="00043D30">
        <w:rPr>
          <w:i/>
          <w:color w:val="000000" w:themeColor="text1"/>
          <w:szCs w:val="24"/>
        </w:rPr>
        <w:t>The Implications of Changing Demographic Dynamics upon the Electric Utility Industry.</w:t>
      </w:r>
    </w:p>
    <w:p w14:paraId="5F5CC876" w14:textId="77777777" w:rsidR="004E0836" w:rsidRPr="00043D30" w:rsidRDefault="004E083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color w:val="000000" w:themeColor="text1"/>
          <w:szCs w:val="24"/>
        </w:rPr>
      </w:pPr>
    </w:p>
    <w:p w14:paraId="0222D786" w14:textId="77777777" w:rsidR="00D62F86" w:rsidRPr="00043D30" w:rsidRDefault="00D62F86" w:rsidP="00D62F86">
      <w:pPr>
        <w:ind w:left="720" w:hanging="720"/>
        <w:rPr>
          <w:color w:val="000000" w:themeColor="text1"/>
          <w:szCs w:val="24"/>
        </w:rPr>
      </w:pPr>
    </w:p>
    <w:p w14:paraId="0DB2D572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color w:val="000000" w:themeColor="text1"/>
          <w:szCs w:val="24"/>
        </w:rPr>
      </w:pPr>
      <w:r w:rsidRPr="00043D30">
        <w:rPr>
          <w:b/>
          <w:smallCaps/>
          <w:color w:val="000000" w:themeColor="text1"/>
          <w:szCs w:val="24"/>
        </w:rPr>
        <w:t xml:space="preserve">Editorial Activities </w:t>
      </w:r>
    </w:p>
    <w:p w14:paraId="20B33EE0" w14:textId="77777777" w:rsidR="00717599" w:rsidRPr="00043D30" w:rsidRDefault="00D62F86" w:rsidP="00D62F86">
      <w:pPr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Editor, </w:t>
      </w:r>
      <w:r w:rsidR="00717599" w:rsidRPr="00043D30">
        <w:rPr>
          <w:i/>
          <w:color w:val="000000" w:themeColor="text1"/>
          <w:szCs w:val="24"/>
        </w:rPr>
        <w:t xml:space="preserve">Research Policy </w:t>
      </w:r>
      <w:r w:rsidR="00717599" w:rsidRPr="00043D30">
        <w:rPr>
          <w:color w:val="000000" w:themeColor="text1"/>
          <w:szCs w:val="24"/>
        </w:rPr>
        <w:t xml:space="preserve">(2014 – present) </w:t>
      </w:r>
    </w:p>
    <w:p w14:paraId="177FD44B" w14:textId="77777777" w:rsidR="003A4145" w:rsidRPr="00043D30" w:rsidRDefault="003A4145" w:rsidP="003A414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Associate Editor, </w:t>
      </w:r>
      <w:hyperlink r:id="rId29" w:tooltip="http://mansci.pubs.informs.org/" w:history="1">
        <w:r w:rsidRPr="00043D30">
          <w:rPr>
            <w:rStyle w:val="Hyperlink"/>
            <w:color w:val="000000" w:themeColor="text1"/>
            <w:szCs w:val="24"/>
          </w:rPr>
          <w:t>Management Science</w:t>
        </w:r>
      </w:hyperlink>
      <w:r w:rsidRPr="00043D30">
        <w:rPr>
          <w:color w:val="000000" w:themeColor="text1"/>
          <w:szCs w:val="24"/>
        </w:rPr>
        <w:t xml:space="preserve"> (2002 – 2009) </w:t>
      </w:r>
    </w:p>
    <w:p w14:paraId="1E000E93" w14:textId="77777777" w:rsidR="003A4145" w:rsidRPr="00043D30" w:rsidRDefault="003A4145" w:rsidP="003A4145">
      <w:pPr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Book Review Editor, </w:t>
      </w:r>
      <w:r w:rsidRPr="00043D30">
        <w:rPr>
          <w:i/>
          <w:color w:val="000000" w:themeColor="text1"/>
          <w:szCs w:val="24"/>
        </w:rPr>
        <w:t>Growth and Change</w:t>
      </w:r>
      <w:r w:rsidRPr="00043D30">
        <w:rPr>
          <w:color w:val="000000" w:themeColor="text1"/>
          <w:szCs w:val="24"/>
        </w:rPr>
        <w:t xml:space="preserve"> (1998 – 2001).</w:t>
      </w:r>
    </w:p>
    <w:p w14:paraId="033BE244" w14:textId="324D11F0" w:rsidR="00D62F86" w:rsidRPr="00043D30" w:rsidRDefault="00717599" w:rsidP="00717599">
      <w:pPr>
        <w:ind w:left="2160" w:hanging="2160"/>
        <w:rPr>
          <w:color w:val="000000" w:themeColor="text1"/>
          <w:szCs w:val="24"/>
        </w:rPr>
      </w:pPr>
      <w:r w:rsidRPr="00043D30">
        <w:rPr>
          <w:iCs/>
          <w:color w:val="000000" w:themeColor="text1"/>
          <w:szCs w:val="24"/>
        </w:rPr>
        <w:t xml:space="preserve">Book Series Editor </w:t>
      </w:r>
      <w:r w:rsidRPr="00043D30">
        <w:rPr>
          <w:iCs/>
          <w:color w:val="000000" w:themeColor="text1"/>
          <w:szCs w:val="24"/>
        </w:rPr>
        <w:tab/>
      </w:r>
      <w:r w:rsidR="00D62F86" w:rsidRPr="00043D30">
        <w:rPr>
          <w:i/>
          <w:iCs/>
          <w:color w:val="000000" w:themeColor="text1"/>
          <w:szCs w:val="24"/>
        </w:rPr>
        <w:t>Regional Development and Public Policy</w:t>
      </w:r>
      <w:r w:rsidR="00D62F86" w:rsidRPr="00043D30">
        <w:rPr>
          <w:color w:val="000000" w:themeColor="text1"/>
          <w:szCs w:val="24"/>
        </w:rPr>
        <w:t xml:space="preserve">, Book Series (Routledge) (2004 - </w:t>
      </w:r>
      <w:r w:rsidR="00855DF9">
        <w:rPr>
          <w:color w:val="000000" w:themeColor="text1"/>
          <w:szCs w:val="24"/>
        </w:rPr>
        <w:t>2020</w:t>
      </w:r>
      <w:r w:rsidR="00D62F86" w:rsidRPr="00043D30">
        <w:rPr>
          <w:color w:val="000000" w:themeColor="text1"/>
          <w:szCs w:val="24"/>
        </w:rPr>
        <w:t>)</w:t>
      </w:r>
    </w:p>
    <w:p w14:paraId="2B63FB68" w14:textId="4692AA50" w:rsidR="00717599" w:rsidRPr="00043D30" w:rsidRDefault="00717599" w:rsidP="000074F5">
      <w:pPr>
        <w:ind w:left="2160"/>
        <w:rPr>
          <w:color w:val="000000" w:themeColor="text1"/>
          <w:szCs w:val="24"/>
        </w:rPr>
      </w:pPr>
      <w:r w:rsidRPr="00043D30">
        <w:rPr>
          <w:i/>
          <w:color w:val="000000" w:themeColor="text1"/>
          <w:szCs w:val="24"/>
        </w:rPr>
        <w:t>Hodges Series on Business History, Place and Policy</w:t>
      </w:r>
      <w:r w:rsidRPr="00043D30">
        <w:rPr>
          <w:color w:val="000000" w:themeColor="text1"/>
          <w:szCs w:val="24"/>
        </w:rPr>
        <w:t xml:space="preserve"> (UNC Press) 2012 – </w:t>
      </w:r>
      <w:r w:rsidR="00855DF9">
        <w:rPr>
          <w:color w:val="000000" w:themeColor="text1"/>
          <w:szCs w:val="24"/>
        </w:rPr>
        <w:t>2018</w:t>
      </w:r>
      <w:r w:rsidRPr="00043D30">
        <w:rPr>
          <w:color w:val="000000" w:themeColor="text1"/>
          <w:szCs w:val="24"/>
        </w:rPr>
        <w:t xml:space="preserve">t </w:t>
      </w:r>
    </w:p>
    <w:p w14:paraId="35B0A12C" w14:textId="77777777" w:rsidR="00717599" w:rsidRPr="00043D30" w:rsidRDefault="00D62F86" w:rsidP="00D62F86">
      <w:pPr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Editorial Boards:</w:t>
      </w:r>
      <w:r w:rsidRPr="00043D30">
        <w:rPr>
          <w:color w:val="000000" w:themeColor="text1"/>
          <w:szCs w:val="24"/>
        </w:rPr>
        <w:tab/>
      </w:r>
      <w:r w:rsidR="008F1856" w:rsidRPr="00043D30">
        <w:rPr>
          <w:i/>
          <w:color w:val="000000" w:themeColor="text1"/>
          <w:szCs w:val="24"/>
        </w:rPr>
        <w:t>Innovations! (</w:t>
      </w:r>
      <w:r w:rsidR="00471FBD" w:rsidRPr="00043D30">
        <w:rPr>
          <w:i/>
          <w:color w:val="000000" w:themeColor="text1"/>
          <w:szCs w:val="24"/>
        </w:rPr>
        <w:t xml:space="preserve">2005 </w:t>
      </w:r>
      <w:r w:rsidR="008F1856" w:rsidRPr="00043D30">
        <w:rPr>
          <w:i/>
          <w:color w:val="000000" w:themeColor="text1"/>
          <w:szCs w:val="24"/>
        </w:rPr>
        <w:t>– present)</w:t>
      </w:r>
    </w:p>
    <w:p w14:paraId="5423DE0A" w14:textId="77777777" w:rsidR="00D62F86" w:rsidRPr="00043D30" w:rsidRDefault="00D62F86" w:rsidP="00D62F86">
      <w:pPr>
        <w:rPr>
          <w:color w:val="000000" w:themeColor="text1"/>
          <w:szCs w:val="24"/>
        </w:rPr>
      </w:pPr>
      <w:r w:rsidRPr="00043D30">
        <w:rPr>
          <w:i/>
          <w:color w:val="000000" w:themeColor="text1"/>
          <w:szCs w:val="24"/>
        </w:rPr>
        <w:tab/>
      </w:r>
      <w:r w:rsidRPr="00043D30">
        <w:rPr>
          <w:i/>
          <w:color w:val="000000" w:themeColor="text1"/>
          <w:szCs w:val="24"/>
        </w:rPr>
        <w:tab/>
        <w:t xml:space="preserve"> </w:t>
      </w:r>
      <w:r w:rsidRPr="00043D30">
        <w:rPr>
          <w:i/>
          <w:color w:val="000000" w:themeColor="text1"/>
          <w:szCs w:val="24"/>
        </w:rPr>
        <w:tab/>
      </w:r>
      <w:hyperlink r:id="rId30" w:tooltip="http://www.springerlink.com/openurl.asp?genre=journal&amp;eissn=1573-7047" w:history="1">
        <w:r w:rsidRPr="00043D30">
          <w:rPr>
            <w:rStyle w:val="Hyperlink"/>
            <w:i/>
            <w:color w:val="000000" w:themeColor="text1"/>
            <w:szCs w:val="24"/>
          </w:rPr>
          <w:t>Journal of Technology Transfer</w:t>
        </w:r>
      </w:hyperlink>
      <w:r w:rsidR="00B104D6" w:rsidRPr="00043D30">
        <w:rPr>
          <w:color w:val="000000" w:themeColor="text1"/>
          <w:szCs w:val="24"/>
        </w:rPr>
        <w:t xml:space="preserve"> (2003 – 2010</w:t>
      </w:r>
      <w:r w:rsidRPr="00043D30">
        <w:rPr>
          <w:color w:val="000000" w:themeColor="text1"/>
          <w:szCs w:val="24"/>
        </w:rPr>
        <w:t>)</w:t>
      </w:r>
    </w:p>
    <w:p w14:paraId="7F0A034A" w14:textId="77777777" w:rsidR="00D62F86" w:rsidRPr="00043D30" w:rsidRDefault="00D62F86" w:rsidP="00D62F86">
      <w:pPr>
        <w:rPr>
          <w:color w:val="000000" w:themeColor="text1"/>
          <w:szCs w:val="24"/>
        </w:rPr>
      </w:pPr>
      <w:r w:rsidRPr="00043D30">
        <w:rPr>
          <w:i/>
          <w:color w:val="000000" w:themeColor="text1"/>
          <w:szCs w:val="24"/>
        </w:rPr>
        <w:tab/>
      </w:r>
      <w:r w:rsidRPr="00043D30">
        <w:rPr>
          <w:i/>
          <w:color w:val="000000" w:themeColor="text1"/>
          <w:szCs w:val="24"/>
        </w:rPr>
        <w:tab/>
      </w:r>
      <w:r w:rsidRPr="00043D30">
        <w:rPr>
          <w:i/>
          <w:color w:val="000000" w:themeColor="text1"/>
          <w:szCs w:val="24"/>
        </w:rPr>
        <w:tab/>
        <w:t>Economia Politica</w:t>
      </w:r>
      <w:r w:rsidRPr="00043D30">
        <w:rPr>
          <w:color w:val="000000" w:themeColor="text1"/>
          <w:szCs w:val="24"/>
        </w:rPr>
        <w:t xml:space="preserve"> (2005 –</w:t>
      </w:r>
      <w:r w:rsidR="001C1C7E" w:rsidRPr="00043D30">
        <w:rPr>
          <w:color w:val="000000" w:themeColor="text1"/>
          <w:szCs w:val="24"/>
        </w:rPr>
        <w:t>2008</w:t>
      </w:r>
      <w:r w:rsidRPr="00043D30">
        <w:rPr>
          <w:color w:val="000000" w:themeColor="text1"/>
          <w:szCs w:val="24"/>
        </w:rPr>
        <w:t>)</w:t>
      </w:r>
    </w:p>
    <w:p w14:paraId="3E2D3009" w14:textId="77777777" w:rsidR="004D6608" w:rsidRPr="00043D30" w:rsidRDefault="00D62F86" w:rsidP="00D62F86">
      <w:pPr>
        <w:rPr>
          <w:color w:val="000000" w:themeColor="text1"/>
          <w:szCs w:val="24"/>
        </w:rPr>
      </w:pPr>
      <w:r w:rsidRPr="00043D30">
        <w:rPr>
          <w:i/>
          <w:color w:val="000000" w:themeColor="text1"/>
          <w:szCs w:val="24"/>
        </w:rPr>
        <w:tab/>
      </w:r>
      <w:r w:rsidRPr="00043D30">
        <w:rPr>
          <w:i/>
          <w:color w:val="000000" w:themeColor="text1"/>
          <w:szCs w:val="24"/>
        </w:rPr>
        <w:tab/>
      </w:r>
      <w:r w:rsidRPr="00043D30">
        <w:rPr>
          <w:i/>
          <w:color w:val="000000" w:themeColor="text1"/>
          <w:szCs w:val="24"/>
        </w:rPr>
        <w:tab/>
      </w:r>
      <w:hyperlink r:id="rId31" w:tooltip="http://www.tandf.co.uk/journals/titles/13662716.asp" w:history="1">
        <w:r w:rsidRPr="00043D30">
          <w:rPr>
            <w:rStyle w:val="Hyperlink"/>
            <w:i/>
            <w:color w:val="000000" w:themeColor="text1"/>
            <w:szCs w:val="24"/>
          </w:rPr>
          <w:t>Industry and Innovation</w:t>
        </w:r>
      </w:hyperlink>
      <w:r w:rsidRPr="00043D30">
        <w:rPr>
          <w:color w:val="000000" w:themeColor="text1"/>
          <w:szCs w:val="24"/>
        </w:rPr>
        <w:t xml:space="preserve"> (2004 – present) </w:t>
      </w:r>
    </w:p>
    <w:p w14:paraId="66989060" w14:textId="77777777" w:rsidR="008F1856" w:rsidRPr="00043D30" w:rsidRDefault="008F1856" w:rsidP="008F1856">
      <w:pPr>
        <w:ind w:left="1440" w:firstLine="720"/>
        <w:rPr>
          <w:color w:val="000000" w:themeColor="text1"/>
          <w:szCs w:val="24"/>
        </w:rPr>
      </w:pPr>
      <w:r w:rsidRPr="00043D30">
        <w:rPr>
          <w:i/>
          <w:color w:val="000000" w:themeColor="text1"/>
          <w:szCs w:val="24"/>
        </w:rPr>
        <w:t>Journal of Economic Geography</w:t>
      </w:r>
      <w:r w:rsidRPr="00043D30">
        <w:rPr>
          <w:color w:val="000000" w:themeColor="text1"/>
          <w:szCs w:val="24"/>
        </w:rPr>
        <w:t xml:space="preserve"> (2000 – 2010)</w:t>
      </w:r>
    </w:p>
    <w:p w14:paraId="05E79B2E" w14:textId="77777777" w:rsidR="00011875" w:rsidRPr="00AE0B4E" w:rsidRDefault="00D62F86" w:rsidP="00AE0B4E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ab/>
      </w:r>
    </w:p>
    <w:p w14:paraId="2138E132" w14:textId="77777777" w:rsidR="00AD6195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color w:val="000000" w:themeColor="text1"/>
          <w:szCs w:val="24"/>
        </w:rPr>
      </w:pPr>
      <w:r w:rsidRPr="00043D30">
        <w:rPr>
          <w:b/>
          <w:smallCaps/>
          <w:color w:val="000000" w:themeColor="text1"/>
          <w:szCs w:val="24"/>
        </w:rPr>
        <w:t>Chapters in Edited Volumes</w:t>
      </w:r>
    </w:p>
    <w:p w14:paraId="64FF6A4E" w14:textId="77777777" w:rsidR="002000CE" w:rsidRDefault="002000CE" w:rsidP="002000CE">
      <w:pPr>
        <w:ind w:left="720" w:hanging="720"/>
        <w:outlineLvl w:val="0"/>
        <w:rPr>
          <w:color w:val="000000" w:themeColor="text1"/>
          <w:szCs w:val="24"/>
        </w:rPr>
      </w:pPr>
      <w:r w:rsidRPr="00761A4E">
        <w:rPr>
          <w:color w:val="000000" w:themeColor="text1"/>
          <w:szCs w:val="24"/>
        </w:rPr>
        <w:t xml:space="preserve">Nwakpuda </w:t>
      </w:r>
      <w:r>
        <w:rPr>
          <w:color w:val="000000" w:themeColor="text1"/>
          <w:szCs w:val="24"/>
        </w:rPr>
        <w:t>E. and M.P.</w:t>
      </w:r>
      <w:r w:rsidRPr="00761A4E">
        <w:rPr>
          <w:color w:val="000000" w:themeColor="text1"/>
          <w:szCs w:val="24"/>
        </w:rPr>
        <w:t xml:space="preserve"> Feldman</w:t>
      </w:r>
      <w:r>
        <w:rPr>
          <w:color w:val="000000" w:themeColor="text1"/>
          <w:szCs w:val="24"/>
        </w:rPr>
        <w:t xml:space="preserve"> (2020) </w:t>
      </w:r>
      <w:r w:rsidRPr="00761A4E">
        <w:rPr>
          <w:color w:val="000000" w:themeColor="text1"/>
          <w:szCs w:val="24"/>
        </w:rPr>
        <w:t>Philanthropic Support of Higher Education:</w:t>
      </w:r>
      <w:r>
        <w:rPr>
          <w:i/>
          <w:color w:val="000000" w:themeColor="text1"/>
          <w:szCs w:val="24"/>
        </w:rPr>
        <w:t xml:space="preserve"> </w:t>
      </w:r>
      <w:r w:rsidRPr="00761A4E">
        <w:rPr>
          <w:color w:val="000000" w:themeColor="text1"/>
          <w:szCs w:val="24"/>
        </w:rPr>
        <w:t>Major Gifts from High Net Worth Individuals</w:t>
      </w:r>
      <w:r>
        <w:rPr>
          <w:color w:val="000000" w:themeColor="text1"/>
          <w:szCs w:val="24"/>
        </w:rPr>
        <w:t xml:space="preserve">. In A. Vargas (ed), </w:t>
      </w:r>
      <w:r w:rsidRPr="006D0568">
        <w:rPr>
          <w:i/>
          <w:color w:val="000000" w:themeColor="text1"/>
          <w:szCs w:val="24"/>
        </w:rPr>
        <w:t>Handbook on Universities and Regional Development</w:t>
      </w:r>
      <w:r w:rsidRPr="009F4B62">
        <w:rPr>
          <w:color w:val="000000" w:themeColor="text1"/>
          <w:szCs w:val="24"/>
        </w:rPr>
        <w:t xml:space="preserve">. Cheltenham, UK: Edward Elgar Publishing. </w:t>
      </w:r>
    </w:p>
    <w:p w14:paraId="359E2F51" w14:textId="77777777" w:rsidR="002000CE" w:rsidRDefault="00EB7CCB" w:rsidP="00761A4E">
      <w:pPr>
        <w:ind w:left="720" w:hanging="720"/>
        <w:outlineLvl w:val="0"/>
        <w:rPr>
          <w:color w:val="222222"/>
        </w:rPr>
      </w:pPr>
      <w:r w:rsidRPr="00EB7CCB">
        <w:rPr>
          <w:color w:val="222222"/>
        </w:rPr>
        <w:lastRenderedPageBreak/>
        <w:t>Hidalgo, C., Balland, P.A., Boschma, R., Delgado, M., Feldman, M., Frenken, K., Glaeser, E., He, C., Kogler, D., Morrison, A.,  Neffke, F., Rigby, D., Stern, S., Zheng, S., and Zhu, S. (2018)  The Principle of Relatedness, Unifying Themes in Complex Systems (IX): 451-457</w:t>
      </w:r>
      <w:r w:rsidR="002000CE">
        <w:rPr>
          <w:color w:val="222222"/>
        </w:rPr>
        <w:t>.</w:t>
      </w:r>
    </w:p>
    <w:p w14:paraId="108A0F5E" w14:textId="041F53EE" w:rsidR="00EB7CCB" w:rsidRDefault="00761A4E" w:rsidP="002000CE">
      <w:pPr>
        <w:ind w:left="720" w:hanging="720"/>
        <w:outlineLvl w:val="0"/>
        <w:rPr>
          <w:i/>
          <w:color w:val="000000" w:themeColor="text1"/>
          <w:szCs w:val="24"/>
        </w:rPr>
      </w:pPr>
      <w:r>
        <w:rPr>
          <w:color w:val="222222"/>
        </w:rPr>
        <w:t xml:space="preserve">Feldman, </w:t>
      </w:r>
      <w:r w:rsidR="00EB7CCB">
        <w:rPr>
          <w:color w:val="222222"/>
        </w:rPr>
        <w:t xml:space="preserve">M. P. and P. Clayton (2019). </w:t>
      </w:r>
      <w:r w:rsidR="00EB7CCB" w:rsidRPr="00606F9F">
        <w:t xml:space="preserve">Institutions and </w:t>
      </w:r>
      <w:r w:rsidR="00EB7CCB">
        <w:t>The Embedded Entrepreneur</w:t>
      </w:r>
      <w:r w:rsidR="00EB7CCB">
        <w:rPr>
          <w:i/>
          <w:iCs/>
          <w:color w:val="000000" w:themeColor="text1"/>
          <w:szCs w:val="24"/>
        </w:rPr>
        <w:t xml:space="preserve">. </w:t>
      </w:r>
      <w:r w:rsidR="00EB7CCB">
        <w:rPr>
          <w:iCs/>
          <w:color w:val="000000" w:themeColor="text1"/>
          <w:szCs w:val="24"/>
        </w:rPr>
        <w:t xml:space="preserve">In </w:t>
      </w:r>
      <w:r w:rsidR="00EB7CCB">
        <w:rPr>
          <w:color w:val="2E2E2E"/>
          <w:shd w:val="clear" w:color="auto" w:fill="FFFFFF"/>
        </w:rPr>
        <w:t>J.</w:t>
      </w:r>
      <w:r w:rsidR="00EB7CCB" w:rsidRPr="00C94238">
        <w:rPr>
          <w:color w:val="2E2E2E"/>
          <w:shd w:val="clear" w:color="auto" w:fill="FFFFFF"/>
        </w:rPr>
        <w:t xml:space="preserve"> J. Reuer</w:t>
      </w:r>
      <w:r w:rsidR="00EB7CCB">
        <w:rPr>
          <w:color w:val="2E2E2E"/>
          <w:shd w:val="clear" w:color="auto" w:fill="FFFFFF"/>
        </w:rPr>
        <w:t xml:space="preserve"> and S. </w:t>
      </w:r>
      <w:r w:rsidR="00EB7CCB" w:rsidRPr="00C94238">
        <w:rPr>
          <w:color w:val="2E2E2E"/>
          <w:shd w:val="clear" w:color="auto" w:fill="FFFFFF"/>
        </w:rPr>
        <w:t>F. Matusik</w:t>
      </w:r>
      <w:r w:rsidR="00EB7CCB">
        <w:rPr>
          <w:color w:val="2E2E2E"/>
          <w:shd w:val="clear" w:color="auto" w:fill="FFFFFF"/>
        </w:rPr>
        <w:t xml:space="preserve"> (Eds),</w:t>
      </w:r>
      <w:r w:rsidR="00EB7CCB" w:rsidRPr="00761A4E">
        <w:rPr>
          <w:i/>
          <w:iCs/>
          <w:color w:val="000000" w:themeColor="text1"/>
          <w:szCs w:val="24"/>
        </w:rPr>
        <w:t xml:space="preserve"> Oxford Handbook on Entrepreneurship and Collaboration</w:t>
      </w:r>
      <w:r w:rsidR="006D0568">
        <w:rPr>
          <w:iCs/>
          <w:color w:val="000000" w:themeColor="text1"/>
          <w:szCs w:val="24"/>
        </w:rPr>
        <w:t>, 117</w:t>
      </w:r>
      <w:r w:rsidR="00EB7CCB" w:rsidRPr="00761A4E">
        <w:rPr>
          <w:i/>
          <w:color w:val="000000" w:themeColor="text1"/>
          <w:szCs w:val="24"/>
        </w:rPr>
        <w:t>.</w:t>
      </w:r>
      <w:r w:rsidR="00EB7CCB" w:rsidRPr="00761A4E">
        <w:rPr>
          <w:color w:val="000000" w:themeColor="text1"/>
          <w:szCs w:val="24"/>
        </w:rPr>
        <w:t xml:space="preserve"> </w:t>
      </w:r>
      <w:r w:rsidR="00EB7CCB" w:rsidRPr="00C85EEE">
        <w:rPr>
          <w:color w:val="000000" w:themeColor="text1"/>
          <w:szCs w:val="24"/>
        </w:rPr>
        <w:t>Oxford University Press, Oxford, UK</w:t>
      </w:r>
      <w:r w:rsidR="00EB7CCB">
        <w:rPr>
          <w:i/>
          <w:color w:val="000000" w:themeColor="text1"/>
          <w:szCs w:val="24"/>
        </w:rPr>
        <w:t xml:space="preserve">.  </w:t>
      </w:r>
    </w:p>
    <w:p w14:paraId="40E37906" w14:textId="22F158B3" w:rsidR="00B14F0B" w:rsidRPr="00EB7CCB" w:rsidRDefault="00B14F0B" w:rsidP="00B14F0B">
      <w:pPr>
        <w:ind w:left="720" w:hanging="720"/>
        <w:outlineLvl w:val="0"/>
        <w:rPr>
          <w:color w:val="222222"/>
        </w:rPr>
      </w:pPr>
      <w:r w:rsidRPr="002000CE">
        <w:rPr>
          <w:color w:val="222222"/>
        </w:rPr>
        <w:t xml:space="preserve">Feldman M.P., Langford S.W. (2019) Knowledge Spillovers Informed by Network Theory and Social Network Analysis. In: Fischer M., Nijkamp P. (eds) </w:t>
      </w:r>
      <w:r w:rsidRPr="00A85B1B">
        <w:rPr>
          <w:i/>
          <w:color w:val="222222"/>
        </w:rPr>
        <w:t>Handbook of Regional Science</w:t>
      </w:r>
      <w:r>
        <w:rPr>
          <w:color w:val="222222"/>
        </w:rPr>
        <w:t>, 1-14</w:t>
      </w:r>
      <w:r w:rsidRPr="002000CE">
        <w:rPr>
          <w:color w:val="222222"/>
        </w:rPr>
        <w:t>. Springer, Berlin, Heidelberg</w:t>
      </w:r>
      <w:r>
        <w:rPr>
          <w:color w:val="222222"/>
        </w:rPr>
        <w:t>.</w:t>
      </w:r>
    </w:p>
    <w:p w14:paraId="1B7C53EE" w14:textId="77777777" w:rsidR="00011875" w:rsidRDefault="00011875" w:rsidP="00011875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C85EEE">
        <w:rPr>
          <w:color w:val="000000" w:themeColor="text1"/>
          <w:szCs w:val="24"/>
        </w:rPr>
        <w:t>Fel</w:t>
      </w:r>
      <w:r w:rsidR="00F4128D">
        <w:rPr>
          <w:color w:val="000000" w:themeColor="text1"/>
          <w:szCs w:val="24"/>
        </w:rPr>
        <w:t>dman, M.P. and M. Storper, (2018</w:t>
      </w:r>
      <w:r w:rsidRPr="00C85EEE">
        <w:rPr>
          <w:color w:val="000000" w:themeColor="text1"/>
          <w:szCs w:val="24"/>
        </w:rPr>
        <w:t xml:space="preserve">). “Economic Growth and economic development: Geographic dimensions, definitions, and disparities” In: </w:t>
      </w:r>
      <w:r w:rsidRPr="00761A4E">
        <w:rPr>
          <w:i/>
          <w:color w:val="000000" w:themeColor="text1"/>
          <w:szCs w:val="24"/>
        </w:rPr>
        <w:t>The New Handbook of Economic Geography.</w:t>
      </w:r>
      <w:r w:rsidRPr="00C85EEE">
        <w:rPr>
          <w:color w:val="000000" w:themeColor="text1"/>
          <w:szCs w:val="24"/>
        </w:rPr>
        <w:t xml:space="preserve"> Oxford University Press, Oxford, UK.</w:t>
      </w:r>
    </w:p>
    <w:p w14:paraId="0BAC8F94" w14:textId="77777777" w:rsidR="00E7369A" w:rsidRDefault="00E7369A" w:rsidP="00E7369A">
      <w:pPr>
        <w:ind w:left="720" w:hanging="720"/>
        <w:outlineLvl w:val="0"/>
        <w:rPr>
          <w:color w:val="000000" w:themeColor="text1"/>
          <w:szCs w:val="24"/>
        </w:rPr>
      </w:pPr>
      <w:r w:rsidRPr="00AF5C7C">
        <w:rPr>
          <w:color w:val="000000" w:themeColor="text1"/>
          <w:szCs w:val="24"/>
        </w:rPr>
        <w:t xml:space="preserve">Feldman, </w:t>
      </w:r>
      <w:r>
        <w:rPr>
          <w:color w:val="000000" w:themeColor="text1"/>
          <w:szCs w:val="24"/>
        </w:rPr>
        <w:t xml:space="preserve">M.P. and N. </w:t>
      </w:r>
      <w:r w:rsidRPr="00AF5C7C">
        <w:rPr>
          <w:color w:val="000000" w:themeColor="text1"/>
          <w:szCs w:val="24"/>
        </w:rPr>
        <w:t>Lowe</w:t>
      </w:r>
      <w:r>
        <w:rPr>
          <w:color w:val="000000" w:themeColor="text1"/>
          <w:szCs w:val="24"/>
        </w:rPr>
        <w:t xml:space="preserve"> (2017).  </w:t>
      </w:r>
      <w:r w:rsidRPr="00F01B4E">
        <w:rPr>
          <w:color w:val="000000" w:themeColor="text1"/>
          <w:szCs w:val="24"/>
        </w:rPr>
        <w:t xml:space="preserve">How Do Ideas Get </w:t>
      </w:r>
      <w:r w:rsidR="00EB7CCB">
        <w:rPr>
          <w:color w:val="000000" w:themeColor="text1"/>
          <w:szCs w:val="24"/>
        </w:rPr>
        <w:t>i</w:t>
      </w:r>
      <w:r w:rsidRPr="00F01B4E">
        <w:rPr>
          <w:color w:val="000000" w:themeColor="text1"/>
          <w:szCs w:val="24"/>
        </w:rPr>
        <w:t>nto the Air? Governance and the Construction of Place-specific Innovative Advantage</w:t>
      </w:r>
      <w:r>
        <w:rPr>
          <w:color w:val="000000" w:themeColor="text1"/>
          <w:szCs w:val="24"/>
        </w:rPr>
        <w:t xml:space="preserve">. In </w:t>
      </w:r>
      <w:r w:rsidRPr="00AF5C7C">
        <w:rPr>
          <w:snapToGrid/>
          <w:szCs w:val="24"/>
        </w:rPr>
        <w:t>H</w:t>
      </w:r>
      <w:r>
        <w:rPr>
          <w:snapToGrid/>
          <w:szCs w:val="24"/>
        </w:rPr>
        <w:t xml:space="preserve">. Bathelt, P. </w:t>
      </w:r>
      <w:r w:rsidRPr="00AF5C7C">
        <w:rPr>
          <w:snapToGrid/>
          <w:szCs w:val="24"/>
        </w:rPr>
        <w:t xml:space="preserve">Cohendet, </w:t>
      </w:r>
      <w:r>
        <w:rPr>
          <w:snapToGrid/>
          <w:szCs w:val="24"/>
        </w:rPr>
        <w:t>S.</w:t>
      </w:r>
      <w:r w:rsidRPr="00AF5C7C">
        <w:rPr>
          <w:snapToGrid/>
          <w:szCs w:val="24"/>
        </w:rPr>
        <w:t xml:space="preserve"> Henn, </w:t>
      </w:r>
      <w:r>
        <w:rPr>
          <w:snapToGrid/>
          <w:szCs w:val="24"/>
        </w:rPr>
        <w:t xml:space="preserve">and L. </w:t>
      </w:r>
      <w:r w:rsidRPr="00AF5C7C">
        <w:rPr>
          <w:snapToGrid/>
          <w:szCs w:val="24"/>
        </w:rPr>
        <w:t xml:space="preserve">Simon, </w:t>
      </w:r>
      <w:r w:rsidRPr="00AF5C7C">
        <w:rPr>
          <w:i/>
          <w:color w:val="000000" w:themeColor="text1"/>
          <w:szCs w:val="24"/>
        </w:rPr>
        <w:t>The Elgar companion to innovation and knowledge creation</w:t>
      </w:r>
      <w:r>
        <w:rPr>
          <w:i/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 xml:space="preserve">New York: EE Publishing. </w:t>
      </w:r>
    </w:p>
    <w:p w14:paraId="760CEA7E" w14:textId="77777777" w:rsidR="00502E07" w:rsidRDefault="00502E07" w:rsidP="00502E0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222222"/>
        </w:rPr>
      </w:pPr>
      <w:r>
        <w:rPr>
          <w:color w:val="222222"/>
        </w:rPr>
        <w:t>Feldman, M</w:t>
      </w:r>
      <w:r w:rsidR="00907C1F">
        <w:rPr>
          <w:color w:val="222222"/>
        </w:rPr>
        <w:t>. P. and L. Lanahan (2015</w:t>
      </w:r>
      <w:r>
        <w:rPr>
          <w:color w:val="222222"/>
        </w:rPr>
        <w:t>), “</w:t>
      </w:r>
      <w:r w:rsidR="0017777D" w:rsidRPr="0017777D">
        <w:rPr>
          <w:color w:val="222222"/>
        </w:rPr>
        <w:t>State Science Policy Experiments</w:t>
      </w:r>
      <w:r>
        <w:rPr>
          <w:color w:val="222222"/>
        </w:rPr>
        <w:t>”</w:t>
      </w:r>
      <w:r w:rsidR="0017777D" w:rsidRPr="0017777D">
        <w:rPr>
          <w:color w:val="222222"/>
        </w:rPr>
        <w:t>’ in A. Jaffe and B. Jones (</w:t>
      </w:r>
      <w:r>
        <w:rPr>
          <w:color w:val="222222"/>
        </w:rPr>
        <w:t>Eds.)</w:t>
      </w:r>
      <w:r w:rsidR="0017777D" w:rsidRPr="0017777D">
        <w:rPr>
          <w:color w:val="222222"/>
        </w:rPr>
        <w:t xml:space="preserve"> </w:t>
      </w:r>
      <w:r w:rsidR="0017777D" w:rsidRPr="00502E07">
        <w:rPr>
          <w:i/>
          <w:color w:val="222222"/>
        </w:rPr>
        <w:t>The Changing Frontier: Rethinking Science and Innovation Policy</w:t>
      </w:r>
      <w:r>
        <w:rPr>
          <w:color w:val="222222"/>
        </w:rPr>
        <w:t>, University of Chicago Press: 287 – 317</w:t>
      </w:r>
      <w:r w:rsidR="0017777D" w:rsidRPr="0017777D">
        <w:rPr>
          <w:color w:val="222222"/>
        </w:rPr>
        <w:t>.</w:t>
      </w:r>
    </w:p>
    <w:p w14:paraId="688CD9C9" w14:textId="77777777" w:rsidR="00B44469" w:rsidRPr="00502E07" w:rsidRDefault="00B44469" w:rsidP="00502E0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222222"/>
        </w:rPr>
      </w:pPr>
      <w:r w:rsidRPr="00043D30">
        <w:rPr>
          <w:color w:val="000000" w:themeColor="text1"/>
          <w:shd w:val="clear" w:color="auto" w:fill="FFFFFF"/>
        </w:rPr>
        <w:t>Feldman, M. P. and </w:t>
      </w:r>
      <w:r w:rsidRPr="00043D30">
        <w:rPr>
          <w:bCs/>
          <w:color w:val="000000" w:themeColor="text1"/>
          <w:shd w:val="clear" w:color="auto" w:fill="FFFFFF"/>
        </w:rPr>
        <w:t>J.M. Choi</w:t>
      </w:r>
      <w:r w:rsidRPr="00043D30">
        <w:rPr>
          <w:b/>
          <w:bCs/>
          <w:color w:val="000000" w:themeColor="text1"/>
          <w:shd w:val="clear" w:color="auto" w:fill="FFFFFF"/>
        </w:rPr>
        <w:t> </w:t>
      </w:r>
      <w:r w:rsidR="00907C1F">
        <w:rPr>
          <w:color w:val="000000" w:themeColor="text1"/>
          <w:shd w:val="clear" w:color="auto" w:fill="FFFFFF"/>
        </w:rPr>
        <w:t>(2015</w:t>
      </w:r>
      <w:r w:rsidRPr="00043D30">
        <w:rPr>
          <w:color w:val="000000" w:themeColor="text1"/>
          <w:shd w:val="clear" w:color="auto" w:fill="FFFFFF"/>
        </w:rPr>
        <w:t>),</w:t>
      </w:r>
      <w:r w:rsidR="0067578B">
        <w:rPr>
          <w:color w:val="000000" w:themeColor="text1"/>
          <w:shd w:val="clear" w:color="auto" w:fill="FFFFFF"/>
        </w:rPr>
        <w:t xml:space="preserve"> </w:t>
      </w:r>
      <w:r w:rsidR="00F23554">
        <w:rPr>
          <w:color w:val="000000" w:themeColor="text1"/>
          <w:shd w:val="clear" w:color="auto" w:fill="FFFFFF"/>
        </w:rPr>
        <w:t>“</w:t>
      </w:r>
      <w:r w:rsidR="001119DB" w:rsidRPr="00043D30">
        <w:rPr>
          <w:color w:val="000000" w:themeColor="text1"/>
          <w:shd w:val="clear" w:color="auto" w:fill="FFFFFF"/>
        </w:rPr>
        <w:t>Harnessing the Geography of Innovation: Towards Evidence Bas</w:t>
      </w:r>
      <w:r w:rsidR="00F23554">
        <w:rPr>
          <w:color w:val="000000" w:themeColor="text1"/>
          <w:shd w:val="clear" w:color="auto" w:fill="FFFFFF"/>
        </w:rPr>
        <w:t>ed Economic Development Policy.”</w:t>
      </w:r>
      <w:r w:rsidRPr="00043D30">
        <w:rPr>
          <w:color w:val="000000" w:themeColor="text1"/>
          <w:shd w:val="clear" w:color="auto" w:fill="FFFFFF"/>
        </w:rPr>
        <w:t xml:space="preserve"> in </w:t>
      </w:r>
      <w:r w:rsidR="0067578B">
        <w:rPr>
          <w:color w:val="000000" w:themeColor="text1"/>
          <w:shd w:val="clear" w:color="auto" w:fill="FFFFFF"/>
        </w:rPr>
        <w:t>D. Archibugi and A.Filippetti (E</w:t>
      </w:r>
      <w:r w:rsidRPr="00043D30">
        <w:rPr>
          <w:color w:val="000000" w:themeColor="text1"/>
          <w:shd w:val="clear" w:color="auto" w:fill="FFFFFF"/>
        </w:rPr>
        <w:t>ds</w:t>
      </w:r>
      <w:r w:rsidR="0067578B">
        <w:rPr>
          <w:color w:val="000000" w:themeColor="text1"/>
          <w:shd w:val="clear" w:color="auto" w:fill="FFFFFF"/>
        </w:rPr>
        <w:t>.</w:t>
      </w:r>
      <w:r w:rsidRPr="00043D30">
        <w:rPr>
          <w:color w:val="000000" w:themeColor="text1"/>
          <w:shd w:val="clear" w:color="auto" w:fill="FFFFFF"/>
        </w:rPr>
        <w:t xml:space="preserve">) </w:t>
      </w:r>
      <w:r w:rsidRPr="00043D30">
        <w:rPr>
          <w:i/>
          <w:color w:val="000000" w:themeColor="text1"/>
          <w:shd w:val="clear" w:color="auto" w:fill="FFFFFF"/>
        </w:rPr>
        <w:t>Handbook of Global Science, Technology and Innovation</w:t>
      </w:r>
      <w:r w:rsidRPr="00043D30">
        <w:rPr>
          <w:color w:val="000000" w:themeColor="text1"/>
          <w:shd w:val="clear" w:color="auto" w:fill="FFFFFF"/>
        </w:rPr>
        <w:t xml:space="preserve">, Oxford: Handbooks in Global Policy, Wiley. </w:t>
      </w:r>
      <w:r w:rsidR="001119DB" w:rsidRPr="00043D30">
        <w:rPr>
          <w:color w:val="000000" w:themeColor="text1"/>
          <w:shd w:val="clear" w:color="auto" w:fill="FFFFFF"/>
        </w:rPr>
        <w:t xml:space="preserve">Chapter 13. </w:t>
      </w:r>
    </w:p>
    <w:p w14:paraId="7E8BD127" w14:textId="77777777" w:rsidR="00B44469" w:rsidRDefault="00B44469" w:rsidP="00502E07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hd w:val="clear" w:color="auto" w:fill="FFFFFF"/>
        </w:rPr>
      </w:pPr>
      <w:r w:rsidRPr="00043D30">
        <w:rPr>
          <w:color w:val="000000" w:themeColor="text1"/>
          <w:shd w:val="clear" w:color="auto" w:fill="FFFFFF"/>
        </w:rPr>
        <w:t>Feldman, M.P. and S</w:t>
      </w:r>
      <w:r w:rsidR="00907C1F">
        <w:rPr>
          <w:color w:val="000000" w:themeColor="text1"/>
          <w:shd w:val="clear" w:color="auto" w:fill="FFFFFF"/>
        </w:rPr>
        <w:t>. M. Tavassoli (2015</w:t>
      </w:r>
      <w:r w:rsidR="0067578B">
        <w:rPr>
          <w:color w:val="000000" w:themeColor="text1"/>
          <w:shd w:val="clear" w:color="auto" w:fill="FFFFFF"/>
        </w:rPr>
        <w:t xml:space="preserve">), </w:t>
      </w:r>
      <w:r w:rsidR="00F23554">
        <w:rPr>
          <w:color w:val="000000" w:themeColor="text1"/>
          <w:shd w:val="clear" w:color="auto" w:fill="FFFFFF"/>
        </w:rPr>
        <w:t>“</w:t>
      </w:r>
      <w:r w:rsidRPr="00043D30">
        <w:rPr>
          <w:color w:val="000000" w:themeColor="text1"/>
          <w:shd w:val="clear" w:color="auto" w:fill="FFFFFF"/>
        </w:rPr>
        <w:t xml:space="preserve">Something New: </w:t>
      </w:r>
      <w:r w:rsidRPr="00043D30">
        <w:rPr>
          <w:iCs/>
          <w:color w:val="000000" w:themeColor="text1"/>
          <w:shd w:val="clear" w:color="auto" w:fill="FFFFFF"/>
        </w:rPr>
        <w:t>Where Do New Industries Come From?</w:t>
      </w:r>
      <w:r w:rsidR="00F23554">
        <w:rPr>
          <w:color w:val="000000" w:themeColor="text1"/>
          <w:shd w:val="clear" w:color="auto" w:fill="FFFFFF"/>
        </w:rPr>
        <w:t>”</w:t>
      </w:r>
      <w:r w:rsidRPr="00043D30">
        <w:rPr>
          <w:color w:val="000000" w:themeColor="text1"/>
          <w:shd w:val="clear" w:color="auto" w:fill="FFFFFF"/>
        </w:rPr>
        <w:t xml:space="preserve"> in D. Audretsch, A Link and M. Walchok (</w:t>
      </w:r>
      <w:r w:rsidR="0067578B">
        <w:rPr>
          <w:color w:val="000000" w:themeColor="text1"/>
          <w:shd w:val="clear" w:color="auto" w:fill="FFFFFF"/>
        </w:rPr>
        <w:t>Eds.</w:t>
      </w:r>
      <w:r w:rsidRPr="00043D30">
        <w:rPr>
          <w:color w:val="000000" w:themeColor="text1"/>
          <w:shd w:val="clear" w:color="auto" w:fill="FFFFFF"/>
        </w:rPr>
        <w:t xml:space="preserve">), </w:t>
      </w:r>
      <w:r w:rsidRPr="00043D30">
        <w:rPr>
          <w:i/>
          <w:color w:val="000000" w:themeColor="text1"/>
          <w:shd w:val="clear" w:color="auto" w:fill="FFFFFF"/>
        </w:rPr>
        <w:t>Handbook of</w:t>
      </w:r>
      <w:r w:rsidRPr="00043D30">
        <w:rPr>
          <w:color w:val="000000" w:themeColor="text1"/>
          <w:shd w:val="clear" w:color="auto" w:fill="FFFFFF"/>
        </w:rPr>
        <w:t xml:space="preserve"> </w:t>
      </w:r>
      <w:r w:rsidRPr="00043D30">
        <w:rPr>
          <w:i/>
          <w:color w:val="000000" w:themeColor="text1"/>
          <w:shd w:val="clear" w:color="auto" w:fill="FFFFFF"/>
        </w:rPr>
        <w:t xml:space="preserve">Local Economic Development. </w:t>
      </w:r>
      <w:r w:rsidRPr="00043D30">
        <w:rPr>
          <w:color w:val="000000" w:themeColor="text1"/>
          <w:shd w:val="clear" w:color="auto" w:fill="FFFFFF"/>
        </w:rPr>
        <w:t xml:space="preserve"> Oxford: Oxford University Press, Chapter 7: 125 – 141.</w:t>
      </w:r>
    </w:p>
    <w:p w14:paraId="54E3BCE7" w14:textId="77777777" w:rsidR="001C78BF" w:rsidRPr="001C78BF" w:rsidRDefault="001C78BF" w:rsidP="001C78BF">
      <w:pPr>
        <w:ind w:left="720" w:hanging="720"/>
        <w:outlineLvl w:val="0"/>
        <w:rPr>
          <w:color w:val="000000" w:themeColor="text1"/>
          <w:szCs w:val="24"/>
        </w:rPr>
      </w:pPr>
      <w:r w:rsidRPr="00C71C36">
        <w:rPr>
          <w:iCs/>
          <w:color w:val="000000" w:themeColor="text1"/>
          <w:szCs w:val="24"/>
        </w:rPr>
        <w:t xml:space="preserve">Feldman, M. P. and </w:t>
      </w:r>
      <w:r w:rsidRPr="00E7369A">
        <w:rPr>
          <w:iCs/>
          <w:color w:val="000000" w:themeColor="text1"/>
          <w:szCs w:val="24"/>
        </w:rPr>
        <w:t>Clayton, P.A.</w:t>
      </w:r>
      <w:r w:rsidRPr="00C71C36">
        <w:rPr>
          <w:iCs/>
          <w:color w:val="000000" w:themeColor="text1"/>
          <w:szCs w:val="24"/>
        </w:rPr>
        <w:t xml:space="preserve"> 2015. “The American Experience in University Technology Transfer.” In S.M. Breznitz and H. Etzkowitz, editors</w:t>
      </w:r>
      <w:r w:rsidRPr="00C71C36">
        <w:rPr>
          <w:i/>
          <w:iCs/>
          <w:color w:val="000000" w:themeColor="text1"/>
          <w:szCs w:val="24"/>
        </w:rPr>
        <w:t xml:space="preserve"> </w:t>
      </w:r>
      <w:r w:rsidRPr="00C71C36">
        <w:rPr>
          <w:bCs/>
          <w:i/>
          <w:iCs/>
          <w:color w:val="000000" w:themeColor="text1"/>
          <w:szCs w:val="24"/>
        </w:rPr>
        <w:t xml:space="preserve">University Technology Transfer: The Globalization of Academic Innovation. </w:t>
      </w:r>
      <w:r w:rsidRPr="00C71C36">
        <w:rPr>
          <w:bCs/>
          <w:iCs/>
          <w:color w:val="000000" w:themeColor="text1"/>
          <w:szCs w:val="24"/>
        </w:rPr>
        <w:t>Routledge</w:t>
      </w:r>
      <w:r w:rsidRPr="00C71C36">
        <w:rPr>
          <w:bCs/>
          <w:i/>
          <w:iCs/>
          <w:color w:val="000000" w:themeColor="text1"/>
          <w:szCs w:val="24"/>
        </w:rPr>
        <w:t>.</w:t>
      </w:r>
    </w:p>
    <w:p w14:paraId="3FD2CDF3" w14:textId="77777777" w:rsidR="00B27254" w:rsidRPr="00043D30" w:rsidRDefault="002167C8" w:rsidP="00C05552">
      <w:pPr>
        <w:tabs>
          <w:tab w:val="left" w:pos="-1200"/>
          <w:tab w:val="left" w:pos="-720"/>
          <w:tab w:val="left" w:pos="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30" w:hanging="630"/>
        <w:rPr>
          <w:color w:val="000000" w:themeColor="text1"/>
          <w:shd w:val="clear" w:color="auto" w:fill="FFFFFF"/>
        </w:rPr>
      </w:pPr>
      <w:r w:rsidRPr="00043D30">
        <w:rPr>
          <w:color w:val="000000" w:themeColor="text1"/>
          <w:shd w:val="clear" w:color="auto" w:fill="FFFFFF"/>
        </w:rPr>
        <w:t>Feldman, M. P. and </w:t>
      </w:r>
      <w:r w:rsidRPr="00043D30">
        <w:rPr>
          <w:bCs/>
          <w:color w:val="000000" w:themeColor="text1"/>
          <w:shd w:val="clear" w:color="auto" w:fill="FFFFFF"/>
        </w:rPr>
        <w:t>L. Lanahan</w:t>
      </w:r>
      <w:r w:rsidRPr="00043D30">
        <w:rPr>
          <w:b/>
          <w:bCs/>
          <w:color w:val="000000" w:themeColor="text1"/>
          <w:shd w:val="clear" w:color="auto" w:fill="FFFFFF"/>
        </w:rPr>
        <w:t> </w:t>
      </w:r>
      <w:r w:rsidRPr="00043D30">
        <w:rPr>
          <w:color w:val="000000" w:themeColor="text1"/>
          <w:shd w:val="clear" w:color="auto" w:fill="FFFFFF"/>
        </w:rPr>
        <w:t>(</w:t>
      </w:r>
      <w:r w:rsidR="00907C1F">
        <w:rPr>
          <w:color w:val="000000" w:themeColor="text1"/>
          <w:shd w:val="clear" w:color="auto" w:fill="FFFFFF"/>
        </w:rPr>
        <w:t>2015</w:t>
      </w:r>
      <w:r w:rsidR="00F23554">
        <w:rPr>
          <w:color w:val="000000" w:themeColor="text1"/>
          <w:shd w:val="clear" w:color="auto" w:fill="FFFFFF"/>
        </w:rPr>
        <w:t>), “</w:t>
      </w:r>
      <w:r w:rsidRPr="00043D30">
        <w:rPr>
          <w:color w:val="000000" w:themeColor="text1"/>
          <w:shd w:val="clear" w:color="auto" w:fill="FFFFFF"/>
        </w:rPr>
        <w:t xml:space="preserve">Crafting a Comeback: Innovation and Entrepreneurship as an Economic Development Strategy in Mature </w:t>
      </w:r>
      <w:r w:rsidR="00F23554">
        <w:rPr>
          <w:color w:val="000000" w:themeColor="text1"/>
          <w:shd w:val="clear" w:color="auto" w:fill="FFFFFF"/>
        </w:rPr>
        <w:t>Regions.”</w:t>
      </w:r>
      <w:r w:rsidRPr="00043D30">
        <w:rPr>
          <w:color w:val="000000" w:themeColor="text1"/>
          <w:shd w:val="clear" w:color="auto" w:fill="FFFFFF"/>
        </w:rPr>
        <w:t xml:space="preserve"> in J. Bryson et al. (</w:t>
      </w:r>
      <w:r w:rsidR="0067578B">
        <w:rPr>
          <w:color w:val="000000" w:themeColor="text1"/>
          <w:shd w:val="clear" w:color="auto" w:fill="FFFFFF"/>
        </w:rPr>
        <w:t>E</w:t>
      </w:r>
      <w:r w:rsidRPr="00043D30">
        <w:rPr>
          <w:color w:val="000000" w:themeColor="text1"/>
          <w:shd w:val="clear" w:color="auto" w:fill="FFFFFF"/>
        </w:rPr>
        <w:t>ds</w:t>
      </w:r>
      <w:r w:rsidR="0067578B">
        <w:rPr>
          <w:color w:val="000000" w:themeColor="text1"/>
          <w:shd w:val="clear" w:color="auto" w:fill="FFFFFF"/>
        </w:rPr>
        <w:t>.</w:t>
      </w:r>
      <w:r w:rsidRPr="00043D30">
        <w:rPr>
          <w:color w:val="000000" w:themeColor="text1"/>
          <w:shd w:val="clear" w:color="auto" w:fill="FFFFFF"/>
        </w:rPr>
        <w:t>) </w:t>
      </w:r>
      <w:r w:rsidRPr="00043D30">
        <w:rPr>
          <w:i/>
          <w:iCs/>
          <w:color w:val="000000" w:themeColor="text1"/>
          <w:shd w:val="clear" w:color="auto" w:fill="FFFFFF"/>
        </w:rPr>
        <w:t>Handbook of Manufacturing Industries in the World Economy. </w:t>
      </w:r>
      <w:r w:rsidRPr="00043D30">
        <w:rPr>
          <w:color w:val="000000" w:themeColor="text1"/>
          <w:shd w:val="clear" w:color="auto" w:fill="FFFFFF"/>
        </w:rPr>
        <w:t>Edward Elgar: Cheltenham. </w:t>
      </w:r>
    </w:p>
    <w:p w14:paraId="1533A990" w14:textId="77777777" w:rsidR="00717599" w:rsidRPr="00043D30" w:rsidRDefault="00717599" w:rsidP="00717599">
      <w:pPr>
        <w:spacing w:line="136" w:lineRule="atLeast"/>
        <w:ind w:left="720" w:hanging="720"/>
        <w:rPr>
          <w:color w:val="000000" w:themeColor="text1"/>
        </w:rPr>
      </w:pPr>
      <w:r w:rsidRPr="00043D30">
        <w:rPr>
          <w:color w:val="000000" w:themeColor="text1"/>
        </w:rPr>
        <w:t xml:space="preserve">Feldman, M. P., P. Desrochers and J. Bercovitz (2014) </w:t>
      </w:r>
      <w:r w:rsidR="00F23554">
        <w:rPr>
          <w:color w:val="000000" w:themeColor="text1"/>
        </w:rPr>
        <w:t>“</w:t>
      </w:r>
      <w:r w:rsidRPr="00043D30">
        <w:rPr>
          <w:color w:val="000000" w:themeColor="text1"/>
        </w:rPr>
        <w:t>Knowledge for the world: A brief history of commercialization at John Hopkins University</w:t>
      </w:r>
      <w:r w:rsidR="00F23554">
        <w:rPr>
          <w:color w:val="000000" w:themeColor="text1"/>
        </w:rPr>
        <w:t>.”</w:t>
      </w:r>
      <w:r w:rsidR="0067578B">
        <w:rPr>
          <w:color w:val="000000" w:themeColor="text1"/>
        </w:rPr>
        <w:t xml:space="preserve"> </w:t>
      </w:r>
      <w:r w:rsidRPr="00043D30">
        <w:rPr>
          <w:color w:val="000000" w:themeColor="text1"/>
        </w:rPr>
        <w:t xml:space="preserve">in T. J Allen &amp; R. O’Shea (Eds.) </w:t>
      </w:r>
      <w:r w:rsidRPr="00043D30">
        <w:rPr>
          <w:i/>
          <w:color w:val="000000" w:themeColor="text1"/>
        </w:rPr>
        <w:t xml:space="preserve">Building Technology Transfer within Research Universities: </w:t>
      </w:r>
      <w:r w:rsidRPr="00043D30">
        <w:rPr>
          <w:rStyle w:val="Subtitle1"/>
          <w:bCs/>
          <w:i/>
          <w:color w:val="000000" w:themeColor="text1"/>
        </w:rPr>
        <w:t>An Entrepreneurial Approach</w:t>
      </w:r>
      <w:r w:rsidRPr="00043D30">
        <w:rPr>
          <w:rStyle w:val="Subtitle1"/>
          <w:bCs/>
          <w:color w:val="000000" w:themeColor="text1"/>
        </w:rPr>
        <w:t xml:space="preserve"> </w:t>
      </w:r>
      <w:r w:rsidRPr="00043D30">
        <w:rPr>
          <w:color w:val="000000" w:themeColor="text1"/>
        </w:rPr>
        <w:t>(Chapter 7) Cambridge, England: Cambridge University Press.</w:t>
      </w:r>
    </w:p>
    <w:p w14:paraId="79FCBB52" w14:textId="77777777" w:rsidR="00A4196E" w:rsidRPr="00043D30" w:rsidRDefault="00717599" w:rsidP="00C05552">
      <w:pPr>
        <w:tabs>
          <w:tab w:val="right" w:pos="142"/>
          <w:tab w:val="right" w:pos="7069"/>
        </w:tabs>
        <w:ind w:left="720" w:hanging="720"/>
        <w:rPr>
          <w:bCs/>
          <w:color w:val="000000" w:themeColor="text1"/>
        </w:rPr>
      </w:pPr>
      <w:r w:rsidRPr="00043D30">
        <w:rPr>
          <w:color w:val="000000" w:themeColor="text1"/>
        </w:rPr>
        <w:t xml:space="preserve">Feldman, M. P. (2014) </w:t>
      </w:r>
      <w:r w:rsidR="00F23554">
        <w:rPr>
          <w:color w:val="000000" w:themeColor="text1"/>
        </w:rPr>
        <w:t>“</w:t>
      </w:r>
      <w:r w:rsidRPr="00043D30">
        <w:rPr>
          <w:bCs/>
          <w:color w:val="000000" w:themeColor="text1"/>
        </w:rPr>
        <w:t>The Geography of Innovation</w:t>
      </w:r>
      <w:r w:rsidR="00F23554">
        <w:rPr>
          <w:bCs/>
          <w:color w:val="000000" w:themeColor="text1"/>
        </w:rPr>
        <w:t>.”</w:t>
      </w:r>
      <w:r w:rsidRPr="00043D30">
        <w:rPr>
          <w:bCs/>
          <w:color w:val="000000" w:themeColor="text1"/>
        </w:rPr>
        <w:t xml:space="preserve"> in M. Augier &amp; D. J. Teece (Eds.) </w:t>
      </w:r>
      <w:r w:rsidRPr="00043D30">
        <w:rPr>
          <w:bCs/>
          <w:i/>
          <w:color w:val="000000" w:themeColor="text1"/>
        </w:rPr>
        <w:t>The Palgrave Encyclopedia of Strategic Management</w:t>
      </w:r>
      <w:r w:rsidRPr="00043D30">
        <w:rPr>
          <w:bCs/>
          <w:color w:val="000000" w:themeColor="text1"/>
        </w:rPr>
        <w:t>, Palgrave Macmillan.</w:t>
      </w:r>
    </w:p>
    <w:p w14:paraId="6FAB39F6" w14:textId="77777777" w:rsidR="00734F20" w:rsidRPr="00043D30" w:rsidRDefault="00734F20" w:rsidP="00717599">
      <w:pPr>
        <w:shd w:val="clear" w:color="auto" w:fill="FFFFFF"/>
        <w:ind w:left="720" w:hanging="720"/>
        <w:rPr>
          <w:color w:val="000000" w:themeColor="text1"/>
        </w:rPr>
      </w:pPr>
      <w:r w:rsidRPr="00043D30">
        <w:rPr>
          <w:color w:val="000000" w:themeColor="text1"/>
        </w:rPr>
        <w:t xml:space="preserve">Aharonson, B., J.A.C. Baum and M.P. Feldman (2014) </w:t>
      </w:r>
      <w:r w:rsidR="00F23554">
        <w:rPr>
          <w:color w:val="000000" w:themeColor="text1"/>
        </w:rPr>
        <w:t>“</w:t>
      </w:r>
      <w:r w:rsidRPr="00043D30">
        <w:rPr>
          <w:color w:val="000000" w:themeColor="text1"/>
        </w:rPr>
        <w:t>Industrial Clustering and Innovative Output.</w:t>
      </w:r>
      <w:r w:rsidR="00F23554">
        <w:rPr>
          <w:color w:val="000000" w:themeColor="text1"/>
        </w:rPr>
        <w:t>”</w:t>
      </w:r>
      <w:r w:rsidRPr="00043D30">
        <w:rPr>
          <w:color w:val="000000" w:themeColor="text1"/>
        </w:rPr>
        <w:t xml:space="preserve"> in F. Rowe and Dov Te'Eni (Eds). Innovation and IT in an International </w:t>
      </w:r>
      <w:r w:rsidR="00C75767" w:rsidRPr="00043D30">
        <w:rPr>
          <w:color w:val="000000" w:themeColor="text1"/>
        </w:rPr>
        <w:t>Context Palgrave Macmillian: 65-85.</w:t>
      </w:r>
      <w:r w:rsidRPr="00043D30">
        <w:rPr>
          <w:color w:val="000000" w:themeColor="text1"/>
        </w:rPr>
        <w:t xml:space="preserve"> </w:t>
      </w:r>
    </w:p>
    <w:p w14:paraId="16DB9844" w14:textId="77777777" w:rsidR="00717599" w:rsidRPr="00043D30" w:rsidRDefault="00717599" w:rsidP="000074F5">
      <w:pPr>
        <w:shd w:val="clear" w:color="auto" w:fill="FFFFFF"/>
        <w:ind w:left="720" w:hanging="720"/>
        <w:rPr>
          <w:color w:val="000000" w:themeColor="text1"/>
        </w:rPr>
      </w:pPr>
      <w:r w:rsidRPr="00043D30">
        <w:rPr>
          <w:color w:val="000000" w:themeColor="text1"/>
        </w:rPr>
        <w:t xml:space="preserve">Feldman, M.P. </w:t>
      </w:r>
      <w:r w:rsidR="00F23554">
        <w:rPr>
          <w:color w:val="000000" w:themeColor="text1"/>
        </w:rPr>
        <w:t>and A.</w:t>
      </w:r>
      <w:r w:rsidRPr="00043D30">
        <w:rPr>
          <w:color w:val="000000" w:themeColor="text1"/>
        </w:rPr>
        <w:t xml:space="preserve"> Graddy Reed. (2014) </w:t>
      </w:r>
      <w:r w:rsidR="00F23554">
        <w:rPr>
          <w:color w:val="000000" w:themeColor="text1"/>
        </w:rPr>
        <w:t>“</w:t>
      </w:r>
      <w:r w:rsidRPr="00043D30">
        <w:rPr>
          <w:rFonts w:hAnsiTheme="minorHAnsi"/>
          <w:color w:val="000000" w:themeColor="text1"/>
        </w:rPr>
        <w:t>Local champions: entrepreneurs</w:t>
      </w:r>
      <w:r w:rsidRPr="00043D30">
        <w:rPr>
          <w:rFonts w:hAnsiTheme="minorHAnsi"/>
          <w:color w:val="000000" w:themeColor="text1"/>
        </w:rPr>
        <w:t>’</w:t>
      </w:r>
      <w:r w:rsidRPr="00043D30">
        <w:rPr>
          <w:rFonts w:hAnsiTheme="minorHAnsi"/>
          <w:color w:val="000000" w:themeColor="text1"/>
        </w:rPr>
        <w:t xml:space="preserve"> transition to philanthropy and the vibrancy of place</w:t>
      </w:r>
      <w:r w:rsidR="00F23554">
        <w:rPr>
          <w:rFonts w:hAnsiTheme="minorHAnsi"/>
          <w:color w:val="000000" w:themeColor="text1"/>
        </w:rPr>
        <w:t>.</w:t>
      </w:r>
      <w:r w:rsidR="00F23554">
        <w:rPr>
          <w:rFonts w:hAnsiTheme="minorHAnsi"/>
          <w:color w:val="000000" w:themeColor="text1"/>
        </w:rPr>
        <w:t>”</w:t>
      </w:r>
      <w:r w:rsidRPr="00043D30">
        <w:rPr>
          <w:rFonts w:hAnsiTheme="minorHAnsi"/>
          <w:iCs/>
          <w:color w:val="000000" w:themeColor="text1"/>
        </w:rPr>
        <w:t xml:space="preserve"> in M.L. Taylor, R.J. Strom &amp; D. O. Renz (Eds.) </w:t>
      </w:r>
      <w:r w:rsidRPr="00043D30">
        <w:rPr>
          <w:rFonts w:hAnsiTheme="minorHAnsi"/>
          <w:i/>
          <w:iCs/>
          <w:color w:val="000000" w:themeColor="text1"/>
        </w:rPr>
        <w:lastRenderedPageBreak/>
        <w:t>Handbook of Research on Entrepreneurs</w:t>
      </w:r>
      <w:r w:rsidRPr="00043D30">
        <w:rPr>
          <w:rFonts w:hAnsiTheme="minorHAnsi"/>
          <w:i/>
          <w:iCs/>
          <w:color w:val="000000" w:themeColor="text1"/>
        </w:rPr>
        <w:t>’</w:t>
      </w:r>
      <w:r w:rsidRPr="00043D30">
        <w:rPr>
          <w:rFonts w:hAnsiTheme="minorHAnsi"/>
          <w:i/>
          <w:iCs/>
          <w:color w:val="000000" w:themeColor="text1"/>
        </w:rPr>
        <w:t xml:space="preserve"> Engagement in Philanthropy, </w:t>
      </w:r>
      <w:r w:rsidRPr="00043D30">
        <w:rPr>
          <w:rFonts w:hAnsiTheme="minorHAnsi"/>
          <w:iCs/>
          <w:color w:val="000000" w:themeColor="text1"/>
        </w:rPr>
        <w:t>Edgar Elgar</w:t>
      </w:r>
      <w:r w:rsidR="006143EF" w:rsidRPr="00043D30">
        <w:rPr>
          <w:rFonts w:hAnsiTheme="minorHAnsi"/>
          <w:iCs/>
          <w:color w:val="000000" w:themeColor="text1"/>
        </w:rPr>
        <w:t>, Chapter 3.</w:t>
      </w:r>
    </w:p>
    <w:p w14:paraId="016D32F6" w14:textId="77777777" w:rsidR="00CD4486" w:rsidRDefault="00CD4486" w:rsidP="00FF49CB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snapToGrid/>
          <w:color w:val="000000" w:themeColor="text1"/>
          <w:szCs w:val="24"/>
        </w:rPr>
      </w:pPr>
      <w:r w:rsidRPr="00043D30">
        <w:rPr>
          <w:rStyle w:val="Emphasis"/>
          <w:i w:val="0"/>
          <w:color w:val="000000" w:themeColor="text1"/>
          <w:szCs w:val="24"/>
          <w:shd w:val="clear" w:color="auto" w:fill="FFFFFF"/>
        </w:rPr>
        <w:t>Feldman, M.P., A.M. Freyer and L.</w:t>
      </w:r>
      <w:r w:rsidR="00110348" w:rsidRPr="00043D30">
        <w:rPr>
          <w:rStyle w:val="Emphasis"/>
          <w:i w:val="0"/>
          <w:color w:val="000000" w:themeColor="text1"/>
          <w:szCs w:val="24"/>
          <w:shd w:val="clear" w:color="auto" w:fill="FFFFFF"/>
        </w:rPr>
        <w:t xml:space="preserve"> </w:t>
      </w:r>
      <w:r w:rsidRPr="00043D30">
        <w:rPr>
          <w:rStyle w:val="Emphasis"/>
          <w:i w:val="0"/>
          <w:color w:val="000000" w:themeColor="text1"/>
          <w:szCs w:val="24"/>
          <w:shd w:val="clear" w:color="auto" w:fill="FFFFFF"/>
        </w:rPr>
        <w:t>Lanahan</w:t>
      </w:r>
      <w:r w:rsidRPr="00043D30">
        <w:rPr>
          <w:color w:val="000000" w:themeColor="text1"/>
          <w:szCs w:val="24"/>
          <w:shd w:val="clear" w:color="auto" w:fill="FFFFFF"/>
        </w:rPr>
        <w:t xml:space="preserve"> (2012</w:t>
      </w:r>
      <w:r w:rsidR="00F23554">
        <w:rPr>
          <w:color w:val="000000" w:themeColor="text1"/>
          <w:szCs w:val="24"/>
          <w:shd w:val="clear" w:color="auto" w:fill="FFFFFF"/>
        </w:rPr>
        <w:t>)</w:t>
      </w:r>
      <w:r w:rsidR="00631D2D" w:rsidRPr="00043D30">
        <w:rPr>
          <w:color w:val="000000" w:themeColor="text1"/>
          <w:szCs w:val="24"/>
          <w:shd w:val="clear" w:color="auto" w:fill="FFFFFF"/>
        </w:rPr>
        <w:t xml:space="preserve"> </w:t>
      </w:r>
      <w:r w:rsidR="00F23554">
        <w:rPr>
          <w:color w:val="000000" w:themeColor="text1"/>
          <w:szCs w:val="24"/>
          <w:shd w:val="clear" w:color="auto" w:fill="FFFFFF"/>
        </w:rPr>
        <w:t>“</w:t>
      </w:r>
      <w:r w:rsidRPr="00043D30">
        <w:rPr>
          <w:color w:val="000000" w:themeColor="text1"/>
          <w:szCs w:val="24"/>
          <w:shd w:val="clear" w:color="auto" w:fill="FFFFFF"/>
        </w:rPr>
        <w:t>On the Measurement of University Research Contributions to Economic Growth and Innovation</w:t>
      </w:r>
      <w:r w:rsidR="00F23554">
        <w:rPr>
          <w:color w:val="000000" w:themeColor="text1"/>
          <w:szCs w:val="24"/>
          <w:shd w:val="clear" w:color="auto" w:fill="FFFFFF"/>
        </w:rPr>
        <w:t>”</w:t>
      </w:r>
      <w:r w:rsidRPr="00043D30">
        <w:rPr>
          <w:color w:val="000000" w:themeColor="text1"/>
          <w:szCs w:val="24"/>
        </w:rPr>
        <w:t xml:space="preserve"> i</w:t>
      </w:r>
      <w:r w:rsidRPr="00043D30">
        <w:rPr>
          <w:iCs/>
          <w:snapToGrid/>
          <w:color w:val="000000" w:themeColor="text1"/>
          <w:szCs w:val="24"/>
        </w:rPr>
        <w:t>n J. E. Lane and D. B Johnstone (</w:t>
      </w:r>
      <w:r w:rsidR="00F23554">
        <w:rPr>
          <w:iCs/>
          <w:snapToGrid/>
          <w:color w:val="000000" w:themeColor="text1"/>
          <w:szCs w:val="24"/>
        </w:rPr>
        <w:t>E</w:t>
      </w:r>
      <w:r w:rsidRPr="00043D30">
        <w:rPr>
          <w:iCs/>
          <w:snapToGrid/>
          <w:color w:val="000000" w:themeColor="text1"/>
          <w:szCs w:val="24"/>
        </w:rPr>
        <w:t>ds.)</w:t>
      </w:r>
      <w:r w:rsidR="00631D2D" w:rsidRPr="00043D30">
        <w:rPr>
          <w:iCs/>
          <w:snapToGrid/>
          <w:color w:val="000000" w:themeColor="text1"/>
          <w:szCs w:val="24"/>
        </w:rPr>
        <w:t xml:space="preserve"> </w:t>
      </w:r>
      <w:r w:rsidRPr="00043D30">
        <w:rPr>
          <w:i/>
          <w:iCs/>
          <w:snapToGrid/>
          <w:color w:val="000000" w:themeColor="text1"/>
          <w:szCs w:val="24"/>
        </w:rPr>
        <w:t>Universities and Colleges as Economic Drivers: Measuring Higher Education’s Role in Economic Development</w:t>
      </w:r>
      <w:r w:rsidR="00631D2D" w:rsidRPr="00043D30">
        <w:rPr>
          <w:snapToGrid/>
          <w:color w:val="000000" w:themeColor="text1"/>
          <w:szCs w:val="24"/>
        </w:rPr>
        <w:t>, SUNY Press, New York</w:t>
      </w:r>
      <w:r w:rsidR="00F23554">
        <w:rPr>
          <w:snapToGrid/>
          <w:color w:val="000000" w:themeColor="text1"/>
          <w:szCs w:val="24"/>
        </w:rPr>
        <w:t>,</w:t>
      </w:r>
      <w:r w:rsidR="00F23554" w:rsidRPr="00043D30">
        <w:rPr>
          <w:color w:val="000000" w:themeColor="text1"/>
          <w:szCs w:val="24"/>
          <w:shd w:val="clear" w:color="auto" w:fill="FFFFFF"/>
        </w:rPr>
        <w:t xml:space="preserve"> Chapter 4</w:t>
      </w:r>
    </w:p>
    <w:p w14:paraId="5548BB11" w14:textId="77777777" w:rsidR="00043D30" w:rsidRPr="00043D30" w:rsidRDefault="00043D30" w:rsidP="00043D30">
      <w:pPr>
        <w:pStyle w:val="Heading3"/>
        <w:shd w:val="clear" w:color="auto" w:fill="FFFFFF"/>
        <w:spacing w:before="0"/>
        <w:ind w:left="720" w:hanging="720"/>
        <w:rPr>
          <w:rFonts w:ascii="Times New Roman" w:hAnsi="Times New Roman" w:cs="Times New Roman"/>
          <w:b w:val="0"/>
          <w:bCs w:val="0"/>
          <w:color w:val="000000" w:themeColor="text1"/>
          <w:szCs w:val="24"/>
        </w:rPr>
      </w:pPr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Feldman, M.P.</w:t>
      </w:r>
      <w:r w:rsidRPr="00043D30">
        <w:rPr>
          <w:rStyle w:val="apple-converted-space"/>
          <w:rFonts w:ascii="Times New Roman" w:hAnsi="Times New Roman" w:cs="Times New Roman"/>
          <w:b w:val="0"/>
          <w:color w:val="000000" w:themeColor="text1"/>
          <w:szCs w:val="24"/>
        </w:rPr>
        <w:t xml:space="preserve"> and</w:t>
      </w:r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G. Avnimelech (2011) </w:t>
      </w:r>
      <w:r w:rsidR="00F23554">
        <w:rPr>
          <w:rFonts w:ascii="Times New Roman" w:hAnsi="Times New Roman" w:cs="Times New Roman"/>
          <w:b w:val="0"/>
          <w:color w:val="000000" w:themeColor="text1"/>
          <w:szCs w:val="24"/>
        </w:rPr>
        <w:t>“</w:t>
      </w:r>
      <w:hyperlink r:id="rId32" w:history="1">
        <w:r w:rsidRPr="00043D30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zCs w:val="24"/>
          </w:rPr>
          <w:t>Knowledge spillovers and the geography of innovation–revisited: a 20 years' perspective on the field on geography of innovation</w:t>
        </w:r>
      </w:hyperlink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.</w:t>
      </w:r>
      <w:r w:rsidR="00F23554">
        <w:rPr>
          <w:rFonts w:ascii="Times New Roman" w:hAnsi="Times New Roman" w:cs="Times New Roman"/>
          <w:b w:val="0"/>
          <w:color w:val="000000" w:themeColor="text1"/>
          <w:szCs w:val="24"/>
        </w:rPr>
        <w:t>”</w:t>
      </w:r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</w:t>
      </w:r>
      <w:r w:rsidRPr="00043D30">
        <w:rPr>
          <w:rFonts w:ascii="Times New Roman" w:hAnsi="Times New Roman" w:cs="Times New Roman"/>
          <w:b w:val="0"/>
          <w:i/>
          <w:color w:val="000000" w:themeColor="text1"/>
          <w:szCs w:val="24"/>
        </w:rPr>
        <w:t xml:space="preserve">Handbook </w:t>
      </w:r>
      <w:r w:rsidR="00F23554">
        <w:rPr>
          <w:rFonts w:ascii="Times New Roman" w:hAnsi="Times New Roman" w:cs="Times New Roman"/>
          <w:b w:val="0"/>
          <w:i/>
          <w:color w:val="000000" w:themeColor="text1"/>
          <w:szCs w:val="24"/>
        </w:rPr>
        <w:t>o</w:t>
      </w:r>
      <w:r w:rsidRPr="00043D30">
        <w:rPr>
          <w:rFonts w:ascii="Times New Roman" w:hAnsi="Times New Roman" w:cs="Times New Roman"/>
          <w:b w:val="0"/>
          <w:i/>
          <w:color w:val="000000" w:themeColor="text1"/>
          <w:szCs w:val="24"/>
        </w:rPr>
        <w:t>f Research On Innovation And Entrepreneurship</w:t>
      </w:r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>Cheltenham</w:t>
      </w:r>
      <w:r w:rsidRPr="00043D30">
        <w:rPr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 xml:space="preserve">Edgar </w:t>
      </w:r>
      <w:r w:rsidRPr="00043D30">
        <w:rPr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>Elgar</w:t>
      </w:r>
      <w:r>
        <w:rPr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 xml:space="preserve"> Press: </w:t>
      </w:r>
      <w:r w:rsidRPr="00043D30">
        <w:rPr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>150-160</w:t>
      </w:r>
      <w:r>
        <w:rPr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 xml:space="preserve">. </w:t>
      </w:r>
    </w:p>
    <w:p w14:paraId="623D61C1" w14:textId="77777777" w:rsidR="00DB2921" w:rsidRPr="00043D30" w:rsidRDefault="00DB2921" w:rsidP="00DB2921">
      <w:pPr>
        <w:pStyle w:val="Heading3"/>
        <w:shd w:val="clear" w:color="auto" w:fill="FFFFFF"/>
        <w:spacing w:before="0"/>
        <w:ind w:left="720" w:hanging="720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Breznitz, S.M. and M.P. Feldman</w:t>
      </w:r>
      <w:r w:rsidRPr="00043D30">
        <w:rPr>
          <w:rFonts w:ascii="Times New Roman" w:hAnsi="Times New Roman" w:cs="Times New Roman"/>
          <w:b w:val="0"/>
          <w:color w:val="000000" w:themeColor="text1"/>
        </w:rPr>
        <w:t xml:space="preserve"> (</w:t>
      </w:r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2012) “</w:t>
      </w:r>
      <w:hyperlink r:id="rId33" w:history="1">
        <w:r w:rsidRPr="00043D30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zCs w:val="24"/>
          </w:rPr>
          <w:t>The larger role of the university in economic development: introduction to the special issue</w:t>
        </w:r>
      </w:hyperlink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.”</w:t>
      </w:r>
      <w:r w:rsidR="00F23554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</w:t>
      </w:r>
      <w:r w:rsidRPr="00043D30">
        <w:rPr>
          <w:rFonts w:ascii="Times New Roman" w:hAnsi="Times New Roman" w:cs="Times New Roman"/>
          <w:b w:val="0"/>
          <w:i/>
          <w:color w:val="000000" w:themeColor="text1"/>
          <w:szCs w:val="24"/>
        </w:rPr>
        <w:t>The Journal of Technology Transfer</w:t>
      </w:r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, 37(2): 135-138.</w:t>
      </w:r>
    </w:p>
    <w:p w14:paraId="67DC019A" w14:textId="77777777" w:rsidR="00DB2921" w:rsidRPr="00043D30" w:rsidRDefault="00DB2921" w:rsidP="00DB2921">
      <w:pPr>
        <w:shd w:val="clear" w:color="auto" w:fill="FFFFFF"/>
        <w:ind w:left="720" w:hanging="720"/>
        <w:outlineLvl w:val="2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Gulbrandsen, M., D. Mowery and M.P. Feldman (2011) “</w:t>
      </w:r>
      <w:hyperlink r:id="rId34" w:history="1">
        <w:r w:rsidRPr="00043D30">
          <w:rPr>
            <w:color w:val="000000" w:themeColor="text1"/>
            <w:szCs w:val="24"/>
          </w:rPr>
          <w:t>Introduction to the special section: Heterogeneity and university-industry relations</w:t>
        </w:r>
      </w:hyperlink>
      <w:r w:rsidRPr="00043D30">
        <w:rPr>
          <w:color w:val="000000" w:themeColor="text1"/>
          <w:szCs w:val="24"/>
        </w:rPr>
        <w:t xml:space="preserve">.” </w:t>
      </w:r>
      <w:r w:rsidRPr="00043D30">
        <w:rPr>
          <w:i/>
          <w:color w:val="000000" w:themeColor="text1"/>
          <w:szCs w:val="24"/>
        </w:rPr>
        <w:t>Research Policy</w:t>
      </w:r>
      <w:r w:rsidRPr="00043D30">
        <w:rPr>
          <w:color w:val="000000" w:themeColor="text1"/>
          <w:szCs w:val="24"/>
        </w:rPr>
        <w:t>, 2011, 40, (1):1-5.</w:t>
      </w:r>
    </w:p>
    <w:p w14:paraId="7E365EA3" w14:textId="77777777" w:rsidR="00AD6195" w:rsidRPr="00043D30" w:rsidRDefault="00AA6964" w:rsidP="00AD6195">
      <w:pPr>
        <w:pStyle w:val="Heading1"/>
        <w:shd w:val="clear" w:color="auto" w:fill="FFFFFF"/>
        <w:tabs>
          <w:tab w:val="clear" w:pos="0"/>
        </w:tabs>
        <w:ind w:left="720" w:hanging="720"/>
        <w:jc w:val="left"/>
        <w:rPr>
          <w:b w:val="0"/>
          <w:color w:val="000000" w:themeColor="text1"/>
          <w:sz w:val="24"/>
          <w:szCs w:val="24"/>
        </w:rPr>
      </w:pPr>
      <w:r w:rsidRPr="00043D30">
        <w:rPr>
          <w:b w:val="0"/>
          <w:bCs/>
          <w:color w:val="000000" w:themeColor="text1"/>
          <w:sz w:val="24"/>
          <w:szCs w:val="24"/>
        </w:rPr>
        <w:t>Feldman,</w:t>
      </w:r>
      <w:r w:rsidRPr="00043D30">
        <w:rPr>
          <w:b w:val="0"/>
          <w:color w:val="000000" w:themeColor="text1"/>
          <w:sz w:val="24"/>
          <w:szCs w:val="24"/>
        </w:rPr>
        <w:t xml:space="preserve"> </w:t>
      </w:r>
      <w:r w:rsidR="004D6608" w:rsidRPr="00043D30">
        <w:rPr>
          <w:b w:val="0"/>
          <w:color w:val="000000" w:themeColor="text1"/>
          <w:sz w:val="24"/>
          <w:szCs w:val="24"/>
        </w:rPr>
        <w:t>M.</w:t>
      </w:r>
      <w:r w:rsidR="004B067F" w:rsidRPr="00043D30">
        <w:rPr>
          <w:b w:val="0"/>
          <w:color w:val="000000" w:themeColor="text1"/>
          <w:sz w:val="24"/>
          <w:szCs w:val="24"/>
        </w:rPr>
        <w:t>P.</w:t>
      </w:r>
      <w:r w:rsidR="004D6608" w:rsidRPr="00043D30">
        <w:rPr>
          <w:b w:val="0"/>
          <w:color w:val="000000" w:themeColor="text1"/>
          <w:sz w:val="24"/>
          <w:szCs w:val="24"/>
        </w:rPr>
        <w:t xml:space="preserve"> and </w:t>
      </w:r>
      <w:r w:rsidRPr="00043D30">
        <w:rPr>
          <w:b w:val="0"/>
          <w:bCs/>
          <w:color w:val="000000" w:themeColor="text1"/>
          <w:sz w:val="24"/>
          <w:szCs w:val="24"/>
        </w:rPr>
        <w:t>N</w:t>
      </w:r>
      <w:r w:rsidR="004D6608" w:rsidRPr="00043D30">
        <w:rPr>
          <w:b w:val="0"/>
          <w:bCs/>
          <w:color w:val="000000" w:themeColor="text1"/>
          <w:sz w:val="24"/>
          <w:szCs w:val="24"/>
        </w:rPr>
        <w:t>.</w:t>
      </w:r>
      <w:r w:rsidRPr="00043D30">
        <w:rPr>
          <w:b w:val="0"/>
          <w:bCs/>
          <w:color w:val="000000" w:themeColor="text1"/>
          <w:sz w:val="24"/>
          <w:szCs w:val="24"/>
        </w:rPr>
        <w:t xml:space="preserve"> Lowe (2011) </w:t>
      </w:r>
      <w:r w:rsidR="004D6608" w:rsidRPr="00043D30">
        <w:rPr>
          <w:rStyle w:val="addmd"/>
          <w:b w:val="0"/>
          <w:color w:val="000000" w:themeColor="text1"/>
          <w:sz w:val="24"/>
          <w:szCs w:val="24"/>
          <w:shd w:val="clear" w:color="auto" w:fill="FFFFFF"/>
        </w:rPr>
        <w:t>“</w:t>
      </w:r>
      <w:r w:rsidRPr="00043D30">
        <w:rPr>
          <w:b w:val="0"/>
          <w:color w:val="000000" w:themeColor="text1"/>
          <w:sz w:val="24"/>
          <w:szCs w:val="24"/>
        </w:rPr>
        <w:t>Constructing regional entrepreneurial advantage: consensus building, technological uncertainty and emerging industries</w:t>
      </w:r>
      <w:r w:rsidR="004D6608" w:rsidRPr="00043D30">
        <w:rPr>
          <w:b w:val="0"/>
          <w:color w:val="000000" w:themeColor="text1"/>
          <w:sz w:val="24"/>
          <w:szCs w:val="24"/>
        </w:rPr>
        <w:t>.”</w:t>
      </w:r>
      <w:r w:rsidR="00110348" w:rsidRPr="00043D30">
        <w:rPr>
          <w:b w:val="0"/>
          <w:color w:val="000000" w:themeColor="text1"/>
          <w:sz w:val="24"/>
          <w:szCs w:val="24"/>
        </w:rPr>
        <w:t xml:space="preserve"> in</w:t>
      </w:r>
      <w:r w:rsidRPr="00043D30">
        <w:rPr>
          <w:b w:val="0"/>
          <w:color w:val="000000" w:themeColor="text1"/>
          <w:sz w:val="24"/>
          <w:szCs w:val="24"/>
        </w:rPr>
        <w:t xml:space="preserve"> </w:t>
      </w:r>
      <w:r w:rsidR="004B067F" w:rsidRPr="00043D30">
        <w:rPr>
          <w:rStyle w:val="addmd"/>
          <w:b w:val="0"/>
          <w:color w:val="000000" w:themeColor="text1"/>
          <w:sz w:val="24"/>
          <w:szCs w:val="24"/>
          <w:shd w:val="clear" w:color="auto" w:fill="FFFFFF"/>
        </w:rPr>
        <w:t>H.W.Richardson, C.H.C. Bae and S.C. Choe (eds.)</w:t>
      </w:r>
      <w:r w:rsidR="004B067F" w:rsidRPr="00043D30">
        <w:rPr>
          <w:b w:val="0"/>
          <w:i/>
          <w:color w:val="000000" w:themeColor="text1"/>
          <w:sz w:val="24"/>
          <w:szCs w:val="24"/>
        </w:rPr>
        <w:t xml:space="preserve"> </w:t>
      </w:r>
      <w:r w:rsidRPr="00043D30">
        <w:rPr>
          <w:b w:val="0"/>
          <w:i/>
          <w:color w:val="000000" w:themeColor="text1"/>
          <w:sz w:val="24"/>
          <w:szCs w:val="24"/>
        </w:rPr>
        <w:t>Reshaping Regional Policy</w:t>
      </w:r>
      <w:r w:rsidR="004B067F" w:rsidRPr="00043D30">
        <w:rPr>
          <w:rStyle w:val="addmd"/>
          <w:b w:val="0"/>
          <w:color w:val="000000" w:themeColor="text1"/>
          <w:sz w:val="24"/>
          <w:szCs w:val="24"/>
          <w:shd w:val="clear" w:color="auto" w:fill="FFFFFF"/>
        </w:rPr>
        <w:t xml:space="preserve">. Edward </w:t>
      </w:r>
      <w:r w:rsidR="005C39F5" w:rsidRPr="00043D30">
        <w:rPr>
          <w:rStyle w:val="addmd"/>
          <w:b w:val="0"/>
          <w:color w:val="000000" w:themeColor="text1"/>
          <w:sz w:val="24"/>
          <w:szCs w:val="24"/>
          <w:shd w:val="clear" w:color="auto" w:fill="FFFFFF"/>
        </w:rPr>
        <w:t xml:space="preserve">E. </w:t>
      </w:r>
      <w:r w:rsidR="004B067F" w:rsidRPr="00043D30">
        <w:rPr>
          <w:rStyle w:val="addmd"/>
          <w:b w:val="0"/>
          <w:color w:val="000000" w:themeColor="text1"/>
          <w:sz w:val="24"/>
          <w:szCs w:val="24"/>
          <w:shd w:val="clear" w:color="auto" w:fill="FFFFFF"/>
        </w:rPr>
        <w:t>Elgar, Northampton, MA</w:t>
      </w:r>
      <w:r w:rsidR="00E1337E" w:rsidRPr="00043D30">
        <w:rPr>
          <w:rStyle w:val="addmd"/>
          <w:b w:val="0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F23554" w:rsidRPr="00043D30">
        <w:rPr>
          <w:rStyle w:val="addmd"/>
          <w:b w:val="0"/>
          <w:color w:val="000000" w:themeColor="text1"/>
          <w:sz w:val="24"/>
          <w:szCs w:val="24"/>
          <w:shd w:val="clear" w:color="auto" w:fill="FFFFFF"/>
        </w:rPr>
        <w:t xml:space="preserve">Chapter 12: </w:t>
      </w:r>
      <w:r w:rsidR="00E1337E" w:rsidRPr="00043D30">
        <w:rPr>
          <w:rStyle w:val="addmd"/>
          <w:b w:val="0"/>
          <w:color w:val="000000" w:themeColor="text1"/>
          <w:sz w:val="24"/>
          <w:szCs w:val="24"/>
          <w:shd w:val="clear" w:color="auto" w:fill="FFFFFF"/>
        </w:rPr>
        <w:t>pp.</w:t>
      </w:r>
      <w:r w:rsidR="004B067F" w:rsidRPr="00043D30">
        <w:rPr>
          <w:rStyle w:val="addmd"/>
          <w:b w:val="0"/>
          <w:color w:val="000000" w:themeColor="text1"/>
          <w:sz w:val="24"/>
          <w:szCs w:val="24"/>
          <w:shd w:val="clear" w:color="auto" w:fill="FFFFFF"/>
        </w:rPr>
        <w:t>193-224</w:t>
      </w:r>
      <w:r w:rsidR="00110348" w:rsidRPr="00043D30">
        <w:rPr>
          <w:rStyle w:val="addmd"/>
          <w:b w:val="0"/>
          <w:color w:val="000000" w:themeColor="text1"/>
          <w:sz w:val="24"/>
          <w:szCs w:val="24"/>
          <w:shd w:val="clear" w:color="auto" w:fill="FFFFFF"/>
        </w:rPr>
        <w:t>.</w:t>
      </w:r>
    </w:p>
    <w:p w14:paraId="06D9906D" w14:textId="77777777" w:rsidR="00B20608" w:rsidRPr="00043D30" w:rsidRDefault="00AA6964" w:rsidP="00B20608">
      <w:pPr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bCs/>
          <w:color w:val="000000" w:themeColor="text1"/>
          <w:szCs w:val="24"/>
        </w:rPr>
        <w:t>Feldman</w:t>
      </w:r>
      <w:r w:rsidRPr="00043D30">
        <w:rPr>
          <w:color w:val="000000" w:themeColor="text1"/>
          <w:szCs w:val="24"/>
        </w:rPr>
        <w:t xml:space="preserve">, </w:t>
      </w:r>
      <w:r w:rsidR="004D6608" w:rsidRPr="00043D30">
        <w:rPr>
          <w:color w:val="000000" w:themeColor="text1"/>
          <w:szCs w:val="24"/>
        </w:rPr>
        <w:t xml:space="preserve">M.P., </w:t>
      </w:r>
      <w:r w:rsidRPr="00043D30">
        <w:rPr>
          <w:color w:val="000000" w:themeColor="text1"/>
          <w:szCs w:val="24"/>
        </w:rPr>
        <w:t>L</w:t>
      </w:r>
      <w:r w:rsidR="004D6608" w:rsidRPr="00043D30">
        <w:rPr>
          <w:color w:val="000000" w:themeColor="text1"/>
          <w:szCs w:val="24"/>
        </w:rPr>
        <w:t>.</w:t>
      </w:r>
      <w:r w:rsidRPr="00043D30">
        <w:rPr>
          <w:color w:val="000000" w:themeColor="text1"/>
          <w:szCs w:val="24"/>
        </w:rPr>
        <w:t xml:space="preserve"> Lanahan</w:t>
      </w:r>
      <w:r w:rsidR="004D6608" w:rsidRPr="00043D30">
        <w:rPr>
          <w:rStyle w:val="apple-converted-space"/>
          <w:color w:val="000000" w:themeColor="text1"/>
          <w:szCs w:val="24"/>
          <w:shd w:val="clear" w:color="auto" w:fill="FFFFFF"/>
        </w:rPr>
        <w:t xml:space="preserve"> and </w:t>
      </w:r>
      <w:hyperlink r:id="rId35" w:history="1">
        <w:r w:rsidRPr="00043D30">
          <w:rPr>
            <w:rStyle w:val="Hyperlink"/>
            <w:color w:val="000000" w:themeColor="text1"/>
            <w:szCs w:val="24"/>
            <w:shd w:val="clear" w:color="auto" w:fill="FFFFFF"/>
          </w:rPr>
          <w:t>J</w:t>
        </w:r>
        <w:r w:rsidR="004D6608" w:rsidRPr="00043D30">
          <w:rPr>
            <w:rStyle w:val="Hyperlink"/>
            <w:color w:val="000000" w:themeColor="text1"/>
            <w:szCs w:val="24"/>
            <w:shd w:val="clear" w:color="auto" w:fill="FFFFFF"/>
          </w:rPr>
          <w:t>.</w:t>
        </w:r>
        <w:r w:rsidRPr="00043D30">
          <w:rPr>
            <w:rStyle w:val="Hyperlink"/>
            <w:color w:val="000000" w:themeColor="text1"/>
            <w:szCs w:val="24"/>
            <w:shd w:val="clear" w:color="auto" w:fill="FFFFFF"/>
          </w:rPr>
          <w:t>M</w:t>
        </w:r>
        <w:r w:rsidR="004D6608" w:rsidRPr="00043D30">
          <w:rPr>
            <w:rStyle w:val="Hyperlink"/>
            <w:color w:val="000000" w:themeColor="text1"/>
            <w:szCs w:val="24"/>
            <w:shd w:val="clear" w:color="auto" w:fill="FFFFFF"/>
          </w:rPr>
          <w:t>.</w:t>
        </w:r>
        <w:r w:rsidRPr="00043D30">
          <w:rPr>
            <w:rStyle w:val="Hyperlink"/>
            <w:color w:val="000000" w:themeColor="text1"/>
            <w:szCs w:val="24"/>
            <w:shd w:val="clear" w:color="auto" w:fill="FFFFFF"/>
          </w:rPr>
          <w:t xml:space="preserve"> Miller</w:t>
        </w:r>
      </w:hyperlink>
      <w:r w:rsidRPr="00043D30">
        <w:rPr>
          <w:color w:val="000000" w:themeColor="text1"/>
          <w:szCs w:val="24"/>
        </w:rPr>
        <w:t xml:space="preserve"> (2011) </w:t>
      </w:r>
      <w:r w:rsidR="004D6608" w:rsidRPr="00043D30">
        <w:rPr>
          <w:color w:val="000000" w:themeColor="text1"/>
          <w:szCs w:val="24"/>
        </w:rPr>
        <w:t>“</w:t>
      </w:r>
      <w:hyperlink r:id="rId36" w:history="1">
        <w:r w:rsidRPr="00043D30">
          <w:rPr>
            <w:color w:val="000000" w:themeColor="text1"/>
            <w:szCs w:val="24"/>
          </w:rPr>
          <w:t>Inadvertent infrastructure and regional entrepreneurship policy</w:t>
        </w:r>
      </w:hyperlink>
      <w:r w:rsidR="004D6608" w:rsidRPr="00043D30">
        <w:rPr>
          <w:i/>
          <w:color w:val="000000" w:themeColor="text1"/>
          <w:szCs w:val="24"/>
        </w:rPr>
        <w:t>.”</w:t>
      </w:r>
      <w:r w:rsidRPr="00043D30">
        <w:rPr>
          <w:i/>
          <w:color w:val="000000" w:themeColor="text1"/>
          <w:szCs w:val="24"/>
        </w:rPr>
        <w:t xml:space="preserve"> </w:t>
      </w:r>
      <w:r w:rsidR="00F23554">
        <w:rPr>
          <w:i/>
          <w:color w:val="000000" w:themeColor="text1"/>
          <w:szCs w:val="24"/>
        </w:rPr>
        <w:t xml:space="preserve"> </w:t>
      </w:r>
      <w:r w:rsidR="005C39F5" w:rsidRPr="00043D30">
        <w:rPr>
          <w:color w:val="000000" w:themeColor="text1"/>
          <w:szCs w:val="24"/>
        </w:rPr>
        <w:t>in M. Fritsch</w:t>
      </w:r>
      <w:r w:rsidR="005C39F5" w:rsidRPr="00043D30">
        <w:rPr>
          <w:i/>
          <w:color w:val="000000" w:themeColor="text1"/>
          <w:szCs w:val="24"/>
        </w:rPr>
        <w:t xml:space="preserve"> </w:t>
      </w:r>
      <w:r w:rsidRPr="00043D30">
        <w:rPr>
          <w:i/>
          <w:color w:val="000000" w:themeColor="text1"/>
          <w:szCs w:val="24"/>
        </w:rPr>
        <w:t>Handbook of Research on Entrepreneurship and Regional Development: National and Regional Perspectives</w:t>
      </w:r>
      <w:r w:rsidR="005C39F5" w:rsidRPr="00043D30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. </w:t>
      </w:r>
      <w:r w:rsidR="005C39F5" w:rsidRPr="00043D30">
        <w:rPr>
          <w:rStyle w:val="addmd"/>
          <w:color w:val="000000" w:themeColor="text1"/>
          <w:szCs w:val="24"/>
          <w:shd w:val="clear" w:color="auto" w:fill="FFFFFF"/>
        </w:rPr>
        <w:t>E. Elgar, Northampton, MA</w:t>
      </w:r>
      <w:r w:rsidR="00E1337E" w:rsidRPr="00043D30">
        <w:rPr>
          <w:color w:val="000000" w:themeColor="text1"/>
          <w:szCs w:val="24"/>
          <w:shd w:val="clear" w:color="auto" w:fill="FFFFFF"/>
        </w:rPr>
        <w:t>.</w:t>
      </w:r>
      <w:r w:rsidR="00F23554">
        <w:rPr>
          <w:color w:val="000000" w:themeColor="text1"/>
          <w:szCs w:val="24"/>
          <w:shd w:val="clear" w:color="auto" w:fill="FFFFFF"/>
        </w:rPr>
        <w:t>,</w:t>
      </w:r>
      <w:r w:rsidR="00E1337E" w:rsidRPr="00043D30">
        <w:rPr>
          <w:color w:val="000000" w:themeColor="text1"/>
          <w:szCs w:val="24"/>
          <w:shd w:val="clear" w:color="auto" w:fill="FFFFFF"/>
        </w:rPr>
        <w:t xml:space="preserve"> </w:t>
      </w:r>
      <w:r w:rsidR="00F23554" w:rsidRPr="00043D30">
        <w:rPr>
          <w:color w:val="000000" w:themeColor="text1"/>
          <w:szCs w:val="24"/>
        </w:rPr>
        <w:t xml:space="preserve">Chapter 8: </w:t>
      </w:r>
      <w:r w:rsidR="00E1337E" w:rsidRPr="00043D30">
        <w:rPr>
          <w:color w:val="000000" w:themeColor="text1"/>
          <w:szCs w:val="24"/>
          <w:shd w:val="clear" w:color="auto" w:fill="FFFFFF"/>
        </w:rPr>
        <w:t>pp.</w:t>
      </w:r>
      <w:r w:rsidR="005C39F5" w:rsidRPr="00043D30">
        <w:rPr>
          <w:color w:val="000000" w:themeColor="text1"/>
          <w:szCs w:val="24"/>
          <w:shd w:val="clear" w:color="auto" w:fill="FFFFFF"/>
        </w:rPr>
        <w:t>216-251</w:t>
      </w:r>
      <w:r w:rsidR="00110348" w:rsidRPr="00043D30">
        <w:rPr>
          <w:color w:val="000000" w:themeColor="text1"/>
          <w:szCs w:val="24"/>
          <w:shd w:val="clear" w:color="auto" w:fill="FFFFFF"/>
        </w:rPr>
        <w:t>,</w:t>
      </w:r>
    </w:p>
    <w:p w14:paraId="638646CA" w14:textId="77777777" w:rsidR="00AD6195" w:rsidRPr="00043D30" w:rsidRDefault="00000000" w:rsidP="00B20608">
      <w:pPr>
        <w:pStyle w:val="Heading3"/>
        <w:shd w:val="clear" w:color="auto" w:fill="FFFFFF"/>
        <w:spacing w:before="0"/>
        <w:ind w:left="720" w:hanging="720"/>
        <w:rPr>
          <w:rFonts w:ascii="Times New Roman" w:hAnsi="Times New Roman" w:cs="Times New Roman"/>
          <w:b w:val="0"/>
          <w:bCs w:val="0"/>
          <w:color w:val="000000" w:themeColor="text1"/>
          <w:szCs w:val="24"/>
        </w:rPr>
      </w:pPr>
      <w:hyperlink r:id="rId37" w:history="1">
        <w:r w:rsidR="00AA6964" w:rsidRPr="00043D30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zCs w:val="24"/>
          </w:rPr>
          <w:t xml:space="preserve"> </w:t>
        </w:r>
        <w:r w:rsidR="004D6608" w:rsidRPr="00043D30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zCs w:val="24"/>
          </w:rPr>
          <w:t xml:space="preserve">Baum, </w:t>
        </w:r>
        <w:r w:rsidR="00AA6964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>J</w:t>
        </w:r>
        <w:r w:rsidR="004D6608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>.</w:t>
        </w:r>
        <w:r w:rsidR="00AA6964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>A</w:t>
        </w:r>
        <w:r w:rsidR="004D6608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>.</w:t>
        </w:r>
        <w:r w:rsidR="00AA6964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>C</w:t>
        </w:r>
        <w:r w:rsidR="004D6608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>.</w:t>
        </w:r>
        <w:r w:rsidR="00AA6964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 xml:space="preserve"> </w:t>
        </w:r>
        <w:r w:rsidR="004D6608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 xml:space="preserve">and </w:t>
        </w:r>
        <w:r w:rsidR="00AA6964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>M</w:t>
        </w:r>
        <w:r w:rsidR="004D6608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>.</w:t>
        </w:r>
        <w:r w:rsidR="00AA6964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>P</w:t>
        </w:r>
        <w:r w:rsidR="004D6608" w:rsidRPr="00043D30">
          <w:rPr>
            <w:rStyle w:val="apple-converted-space"/>
            <w:rFonts w:ascii="Times New Roman" w:hAnsi="Times New Roman" w:cs="Times New Roman"/>
            <w:b w:val="0"/>
            <w:color w:val="000000" w:themeColor="text1"/>
            <w:szCs w:val="24"/>
          </w:rPr>
          <w:t>.</w:t>
        </w:r>
        <w:r w:rsidR="00110348" w:rsidRPr="00043D30">
          <w:rPr>
            <w:rStyle w:val="apple-converted-space"/>
            <w:rFonts w:ascii="Times New Roman" w:hAnsi="Times New Roman" w:cs="Times New Roman"/>
            <w:b w:val="0"/>
            <w:color w:val="000000" w:themeColor="text1"/>
            <w:szCs w:val="24"/>
          </w:rPr>
          <w:t xml:space="preserve"> </w:t>
        </w:r>
        <w:r w:rsidR="00AA6964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>Feldman,</w:t>
        </w:r>
        <w:r w:rsidR="005C39F5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 xml:space="preserve"> </w:t>
        </w:r>
        <w:r w:rsidR="00AA6964" w:rsidRPr="00043D30">
          <w:rPr>
            <w:rFonts w:ascii="Times New Roman" w:hAnsi="Times New Roman" w:cs="Times New Roman"/>
            <w:b w:val="0"/>
            <w:color w:val="000000" w:themeColor="text1"/>
            <w:szCs w:val="24"/>
          </w:rPr>
          <w:t xml:space="preserve">(2011) </w:t>
        </w:r>
        <w:r w:rsidR="008437FA" w:rsidRPr="00043D30">
          <w:rPr>
            <w:rStyle w:val="addmd"/>
            <w:rFonts w:ascii="Times New Roman" w:hAnsi="Times New Roman" w:cs="Times New Roman"/>
            <w:b w:val="0"/>
            <w:color w:val="000000" w:themeColor="text1"/>
            <w:szCs w:val="24"/>
            <w:shd w:val="clear" w:color="auto" w:fill="FFFFFF"/>
          </w:rPr>
          <w:t>“</w:t>
        </w:r>
        <w:r w:rsidR="00AA6964" w:rsidRPr="00043D30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zCs w:val="24"/>
          </w:rPr>
          <w:t>A retrospective on desperately seeking spillovers</w:t>
        </w:r>
        <w:r w:rsidR="008437FA" w:rsidRPr="00043D30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zCs w:val="24"/>
          </w:rPr>
          <w:t>.”</w:t>
        </w:r>
      </w:hyperlink>
      <w:r w:rsidR="005C39F5" w:rsidRPr="00043D30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zCs w:val="24"/>
        </w:rPr>
        <w:t xml:space="preserve"> </w:t>
      </w:r>
      <w:r w:rsidR="00E1337E" w:rsidRPr="00043D30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zCs w:val="24"/>
        </w:rPr>
        <w:t>i</w:t>
      </w:r>
      <w:r w:rsidR="005C39F5" w:rsidRPr="00043D30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zCs w:val="24"/>
        </w:rPr>
        <w:t>n G.D. Markman and P.H. Phan (</w:t>
      </w:r>
      <w:r w:rsidR="00F23554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zCs w:val="24"/>
        </w:rPr>
        <w:t>E</w:t>
      </w:r>
      <w:r w:rsidR="005C39F5" w:rsidRPr="00043D30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zCs w:val="24"/>
        </w:rPr>
        <w:t>ds.)</w:t>
      </w:r>
      <w:r w:rsidR="00AA6964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</w:t>
      </w:r>
      <w:r w:rsidR="00AA6964" w:rsidRPr="00043D30">
        <w:rPr>
          <w:rFonts w:ascii="Times New Roman" w:hAnsi="Times New Roman" w:cs="Times New Roman"/>
          <w:b w:val="0"/>
          <w:i/>
          <w:color w:val="000000" w:themeColor="text1"/>
          <w:szCs w:val="24"/>
        </w:rPr>
        <w:t>The Competitive Dynamics of Entrepreneurial Market Entry</w:t>
      </w:r>
      <w:r w:rsidR="005C39F5" w:rsidRPr="00043D30">
        <w:rPr>
          <w:rFonts w:ascii="Times New Roman" w:hAnsi="Times New Roman" w:cs="Times New Roman"/>
          <w:b w:val="0"/>
          <w:i/>
          <w:color w:val="000000" w:themeColor="text1"/>
          <w:szCs w:val="24"/>
        </w:rPr>
        <w:t xml:space="preserve">. </w:t>
      </w:r>
      <w:r w:rsidR="005C39F5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E. Elgar, Northampton, MA</w:t>
      </w:r>
      <w:r w:rsidR="00F23554">
        <w:rPr>
          <w:rFonts w:ascii="Times New Roman" w:hAnsi="Times New Roman" w:cs="Times New Roman"/>
          <w:b w:val="0"/>
          <w:color w:val="000000" w:themeColor="text1"/>
          <w:szCs w:val="24"/>
        </w:rPr>
        <w:t>.,</w:t>
      </w:r>
      <w:r w:rsidR="00AA6964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</w:t>
      </w:r>
      <w:r w:rsidR="00F23554" w:rsidRPr="00F23554">
        <w:rPr>
          <w:rFonts w:ascii="Times New Roman" w:hAnsi="Times New Roman" w:cs="Times New Roman"/>
          <w:b w:val="0"/>
          <w:color w:val="000000" w:themeColor="text1"/>
          <w:szCs w:val="24"/>
        </w:rPr>
        <w:t>Chapter 12</w:t>
      </w:r>
      <w:r w:rsidR="005C39F5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:395-432</w:t>
      </w:r>
      <w:r w:rsidR="00110348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.</w:t>
      </w:r>
    </w:p>
    <w:p w14:paraId="31569F22" w14:textId="77777777" w:rsidR="00B20608" w:rsidRPr="00043D30" w:rsidRDefault="005F175C" w:rsidP="00B20608">
      <w:pPr>
        <w:pStyle w:val="Heading3"/>
        <w:shd w:val="clear" w:color="auto" w:fill="FFFFFF"/>
        <w:spacing w:before="0"/>
        <w:ind w:left="720" w:hanging="720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043D30">
        <w:rPr>
          <w:rStyle w:val="apple-style-span"/>
          <w:rFonts w:ascii="Times New Roman" w:hAnsi="Times New Roman" w:cs="Times New Roman"/>
          <w:b w:val="0"/>
          <w:color w:val="000000" w:themeColor="text1"/>
          <w:szCs w:val="24"/>
        </w:rPr>
        <w:t xml:space="preserve">Feldman, M. P. and </w:t>
      </w:r>
      <w:r w:rsidR="008437FA" w:rsidRPr="00043D30">
        <w:rPr>
          <w:rStyle w:val="apple-style-span"/>
          <w:rFonts w:ascii="Times New Roman" w:hAnsi="Times New Roman" w:cs="Times New Roman"/>
          <w:b w:val="0"/>
          <w:color w:val="000000" w:themeColor="text1"/>
          <w:szCs w:val="24"/>
        </w:rPr>
        <w:t xml:space="preserve">D. F. </w:t>
      </w:r>
      <w:r w:rsidRPr="00043D30">
        <w:rPr>
          <w:rStyle w:val="apple-style-span"/>
          <w:rFonts w:ascii="Times New Roman" w:hAnsi="Times New Roman" w:cs="Times New Roman"/>
          <w:b w:val="0"/>
          <w:color w:val="000000" w:themeColor="text1"/>
          <w:szCs w:val="24"/>
        </w:rPr>
        <w:t>Kogler (2010) “Stylized Facts in the Geography of Innovation</w:t>
      </w:r>
      <w:r w:rsidR="00110348" w:rsidRPr="00043D30">
        <w:rPr>
          <w:rStyle w:val="apple-style-span"/>
          <w:rFonts w:ascii="Times New Roman" w:hAnsi="Times New Roman" w:cs="Times New Roman"/>
          <w:b w:val="0"/>
          <w:color w:val="000000" w:themeColor="text1"/>
          <w:szCs w:val="24"/>
        </w:rPr>
        <w:t>.</w:t>
      </w:r>
      <w:r w:rsidRPr="00043D30">
        <w:rPr>
          <w:rStyle w:val="apple-style-span"/>
          <w:rFonts w:ascii="Times New Roman" w:hAnsi="Times New Roman" w:cs="Times New Roman"/>
          <w:b w:val="0"/>
          <w:color w:val="000000" w:themeColor="text1"/>
          <w:szCs w:val="24"/>
        </w:rPr>
        <w:t>”, in Hall B. and Rosenberg N. (</w:t>
      </w:r>
      <w:r w:rsidR="00F23554">
        <w:rPr>
          <w:rStyle w:val="apple-style-span"/>
          <w:rFonts w:ascii="Times New Roman" w:hAnsi="Times New Roman" w:cs="Times New Roman"/>
          <w:b w:val="0"/>
          <w:color w:val="000000" w:themeColor="text1"/>
          <w:szCs w:val="24"/>
        </w:rPr>
        <w:t>E</w:t>
      </w:r>
      <w:r w:rsidRPr="00043D30">
        <w:rPr>
          <w:rStyle w:val="apple-style-span"/>
          <w:rFonts w:ascii="Times New Roman" w:hAnsi="Times New Roman" w:cs="Times New Roman"/>
          <w:b w:val="0"/>
          <w:color w:val="000000" w:themeColor="text1"/>
          <w:szCs w:val="24"/>
        </w:rPr>
        <w:t>ds</w:t>
      </w:r>
      <w:r w:rsidR="00F23554">
        <w:rPr>
          <w:rStyle w:val="apple-style-span"/>
          <w:rFonts w:ascii="Times New Roman" w:hAnsi="Times New Roman" w:cs="Times New Roman"/>
          <w:b w:val="0"/>
          <w:color w:val="000000" w:themeColor="text1"/>
          <w:szCs w:val="24"/>
        </w:rPr>
        <w:t>.</w:t>
      </w:r>
      <w:r w:rsidRPr="00043D30">
        <w:rPr>
          <w:rStyle w:val="apple-style-span"/>
          <w:rFonts w:ascii="Times New Roman" w:hAnsi="Times New Roman" w:cs="Times New Roman"/>
          <w:b w:val="0"/>
          <w:color w:val="000000" w:themeColor="text1"/>
          <w:szCs w:val="24"/>
        </w:rPr>
        <w:t xml:space="preserve">) </w:t>
      </w:r>
      <w:r w:rsidRPr="00043D30">
        <w:rPr>
          <w:rStyle w:val="apple-style-span"/>
          <w:rFonts w:ascii="Times New Roman" w:hAnsi="Times New Roman" w:cs="Times New Roman"/>
          <w:b w:val="0"/>
          <w:i/>
          <w:color w:val="000000" w:themeColor="text1"/>
          <w:szCs w:val="24"/>
        </w:rPr>
        <w:t>Handbook of Economics of Technical Change</w:t>
      </w:r>
      <w:r w:rsidRPr="00043D30">
        <w:rPr>
          <w:rStyle w:val="apple-style-span"/>
          <w:rFonts w:ascii="Times New Roman" w:hAnsi="Times New Roman" w:cs="Times New Roman"/>
          <w:b w:val="0"/>
          <w:color w:val="000000" w:themeColor="text1"/>
          <w:szCs w:val="24"/>
        </w:rPr>
        <w:t>. Oxford: Elsevier.</w:t>
      </w:r>
      <w:r w:rsidR="00E1337E" w:rsidRPr="00043D30">
        <w:rPr>
          <w:rStyle w:val="apple-style-span"/>
          <w:rFonts w:ascii="Times New Roman" w:hAnsi="Times New Roman" w:cs="Times New Roman"/>
          <w:b w:val="0"/>
          <w:color w:val="000000" w:themeColor="text1"/>
          <w:szCs w:val="24"/>
        </w:rPr>
        <w:t xml:space="preserve"> pp.</w:t>
      </w:r>
      <w:r w:rsidR="00E1337E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381-410</w:t>
      </w:r>
      <w:r w:rsidR="00110348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. </w:t>
      </w:r>
    </w:p>
    <w:p w14:paraId="63239678" w14:textId="77777777" w:rsidR="00BD653D" w:rsidRPr="00043D30" w:rsidRDefault="00B20608" w:rsidP="00B20608">
      <w:pPr>
        <w:pStyle w:val="Heading3"/>
        <w:shd w:val="clear" w:color="auto" w:fill="FFFFFF"/>
        <w:spacing w:before="0"/>
        <w:ind w:left="720" w:hanging="720"/>
        <w:rPr>
          <w:rStyle w:val="apple-style-span"/>
          <w:rFonts w:ascii="Times New Roman" w:hAnsi="Times New Roman" w:cs="Times New Roman"/>
          <w:b w:val="0"/>
          <w:bCs w:val="0"/>
          <w:color w:val="000000" w:themeColor="text1"/>
          <w:szCs w:val="24"/>
        </w:rPr>
      </w:pPr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Feldman</w:t>
      </w:r>
      <w:r w:rsidR="00F23554">
        <w:rPr>
          <w:rFonts w:ascii="Times New Roman" w:hAnsi="Times New Roman" w:cs="Times New Roman"/>
          <w:b w:val="0"/>
          <w:color w:val="000000" w:themeColor="text1"/>
          <w:szCs w:val="24"/>
        </w:rPr>
        <w:t>, M.P.</w:t>
      </w:r>
      <w:r w:rsidR="004D6608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and</w:t>
      </w:r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S</w:t>
      </w:r>
      <w:r w:rsidR="004D6608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.</w:t>
      </w:r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M</w:t>
      </w:r>
      <w:r w:rsidR="004D6608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.</w:t>
      </w:r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Breznitz (2009) </w:t>
      </w:r>
      <w:r w:rsidR="00110348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“</w:t>
      </w:r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T</w:t>
      </w:r>
      <w:hyperlink r:id="rId38" w:history="1">
        <w:r w:rsidRPr="00043D30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zCs w:val="24"/>
          </w:rPr>
          <w:t>he American experience in university technology transfer</w:t>
        </w:r>
      </w:hyperlink>
      <w:r w:rsidR="00110348" w:rsidRPr="00043D30">
        <w:rPr>
          <w:color w:val="000000" w:themeColor="text1"/>
        </w:rPr>
        <w:t>.”</w:t>
      </w:r>
      <w:r w:rsidR="004B50EE">
        <w:rPr>
          <w:color w:val="000000" w:themeColor="text1"/>
        </w:rPr>
        <w:t>,</w:t>
      </w:r>
      <w:r w:rsidR="00E1337E" w:rsidRPr="00043D30">
        <w:rPr>
          <w:rFonts w:ascii="Times New Roman" w:hAnsi="Times New Roman" w:cs="Times New Roman"/>
          <w:b w:val="0"/>
          <w:color w:val="000000" w:themeColor="text1"/>
        </w:rPr>
        <w:t>in M. Mckelvey and M. Holmen (eds.)</w:t>
      </w:r>
      <w:r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</w:t>
      </w:r>
      <w:r w:rsidRPr="00043D30">
        <w:rPr>
          <w:rFonts w:ascii="Times New Roman" w:hAnsi="Times New Roman" w:cs="Times New Roman"/>
          <w:b w:val="0"/>
          <w:i/>
          <w:color w:val="000000" w:themeColor="text1"/>
          <w:szCs w:val="24"/>
        </w:rPr>
        <w:t>Learning to Compete in European Universities: From Social Institution to Knowledge Business</w:t>
      </w:r>
      <w:r w:rsidR="008437FA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.</w:t>
      </w:r>
      <w:r w:rsidR="00E1337E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E. Elgar, Northampton, MA.</w:t>
      </w:r>
      <w:r w:rsidR="00F23554">
        <w:rPr>
          <w:rFonts w:ascii="Times New Roman" w:hAnsi="Times New Roman" w:cs="Times New Roman"/>
          <w:b w:val="0"/>
          <w:color w:val="000000" w:themeColor="text1"/>
          <w:szCs w:val="24"/>
        </w:rPr>
        <w:t>,</w:t>
      </w:r>
      <w:r w:rsidR="00E1337E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</w:t>
      </w:r>
      <w:r w:rsidR="00F23554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Chapter 9: </w:t>
      </w:r>
      <w:r w:rsidR="00E1337E" w:rsidRPr="00043D30">
        <w:rPr>
          <w:rFonts w:ascii="Times New Roman" w:hAnsi="Times New Roman" w:cs="Times New Roman"/>
          <w:b w:val="0"/>
          <w:color w:val="000000" w:themeColor="text1"/>
          <w:szCs w:val="24"/>
        </w:rPr>
        <w:t>pp. 161-186.</w:t>
      </w:r>
    </w:p>
    <w:p w14:paraId="67505F7F" w14:textId="77777777" w:rsidR="005F175C" w:rsidRPr="00043D30" w:rsidRDefault="005F175C" w:rsidP="005F175C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Style w:val="apple-style-span"/>
          <w:bCs/>
          <w:color w:val="000000" w:themeColor="text1"/>
          <w:szCs w:val="24"/>
        </w:rPr>
      </w:pPr>
      <w:r w:rsidRPr="00043D30">
        <w:rPr>
          <w:rStyle w:val="apple-style-span"/>
          <w:bCs/>
          <w:color w:val="000000" w:themeColor="text1"/>
          <w:szCs w:val="24"/>
        </w:rPr>
        <w:t>Lendel, I., P. Allen, and M.</w:t>
      </w:r>
      <w:r w:rsidR="00E1337E" w:rsidRPr="00043D30">
        <w:rPr>
          <w:rStyle w:val="apple-style-span"/>
          <w:bCs/>
          <w:color w:val="000000" w:themeColor="text1"/>
          <w:szCs w:val="24"/>
        </w:rPr>
        <w:t>P.</w:t>
      </w:r>
      <w:r w:rsidRPr="00043D30">
        <w:rPr>
          <w:rStyle w:val="apple-style-span"/>
          <w:bCs/>
          <w:color w:val="000000" w:themeColor="text1"/>
          <w:szCs w:val="24"/>
        </w:rPr>
        <w:t xml:space="preserve"> Feldman. (2009) “Chapter 28: University-based Economic Growth,” in Malcolm Tight, </w:t>
      </w:r>
      <w:r w:rsidRPr="00043D30">
        <w:rPr>
          <w:rStyle w:val="apple-style-span"/>
          <w:bCs/>
          <w:i/>
          <w:color w:val="000000" w:themeColor="text1"/>
          <w:szCs w:val="24"/>
        </w:rPr>
        <w:t>International Handbook of Higher Education</w:t>
      </w:r>
      <w:r w:rsidRPr="00043D30">
        <w:rPr>
          <w:rStyle w:val="apple-style-span"/>
          <w:bCs/>
          <w:color w:val="000000" w:themeColor="text1"/>
          <w:szCs w:val="24"/>
        </w:rPr>
        <w:t>,</w:t>
      </w:r>
      <w:r w:rsidR="008F15F0" w:rsidRPr="00043D30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</w:t>
      </w:r>
      <w:r w:rsidR="008F15F0" w:rsidRPr="00043D30">
        <w:rPr>
          <w:color w:val="000000" w:themeColor="text1"/>
          <w:szCs w:val="24"/>
          <w:shd w:val="clear" w:color="auto" w:fill="FFFFFF"/>
        </w:rPr>
        <w:t>Taylor &amp; Francis</w:t>
      </w:r>
      <w:r w:rsidRPr="00043D30">
        <w:rPr>
          <w:rStyle w:val="apple-style-span"/>
          <w:bCs/>
          <w:color w:val="000000" w:themeColor="text1"/>
          <w:szCs w:val="24"/>
        </w:rPr>
        <w:t xml:space="preserve"> pp. 381-397.</w:t>
      </w:r>
    </w:p>
    <w:p w14:paraId="116C662E" w14:textId="77777777" w:rsidR="00785AFD" w:rsidRPr="00043D30" w:rsidRDefault="00785AFD" w:rsidP="00785AFD">
      <w:pPr>
        <w:shd w:val="clear" w:color="auto" w:fill="FFFFFF"/>
        <w:ind w:left="720" w:hanging="720"/>
        <w:outlineLvl w:val="2"/>
        <w:rPr>
          <w:color w:val="000000" w:themeColor="text1"/>
          <w:szCs w:val="24"/>
        </w:rPr>
      </w:pPr>
      <w:r w:rsidRPr="00043D30">
        <w:rPr>
          <w:color w:val="000000" w:themeColor="text1"/>
          <w:shd w:val="clear" w:color="auto" w:fill="FFFFFF"/>
        </w:rPr>
        <w:t xml:space="preserve">Feldman, </w:t>
      </w:r>
      <w:r w:rsidRPr="00043D30">
        <w:rPr>
          <w:color w:val="000000" w:themeColor="text1"/>
          <w:szCs w:val="24"/>
        </w:rPr>
        <w:t>M</w:t>
      </w:r>
      <w:r w:rsidR="00F23554">
        <w:rPr>
          <w:color w:val="000000" w:themeColor="text1"/>
          <w:szCs w:val="24"/>
        </w:rPr>
        <w:t>.</w:t>
      </w:r>
      <w:r w:rsidRPr="00043D30">
        <w:rPr>
          <w:color w:val="000000" w:themeColor="text1"/>
          <w:szCs w:val="24"/>
        </w:rPr>
        <w:t>P</w:t>
      </w:r>
      <w:r w:rsidR="00F23554">
        <w:rPr>
          <w:color w:val="000000" w:themeColor="text1"/>
          <w:szCs w:val="24"/>
        </w:rPr>
        <w:t>.</w:t>
      </w:r>
      <w:r w:rsidRPr="00043D30">
        <w:rPr>
          <w:color w:val="000000" w:themeColor="text1"/>
          <w:shd w:val="clear" w:color="auto" w:fill="FFFFFF"/>
        </w:rPr>
        <w:t xml:space="preserve"> (2009) “</w:t>
      </w:r>
      <w:hyperlink r:id="rId39" w:history="1">
        <w:r w:rsidRPr="00043D30">
          <w:rPr>
            <w:rStyle w:val="Hyperlink"/>
            <w:color w:val="000000" w:themeColor="text1"/>
            <w:bdr w:val="none" w:sz="0" w:space="0" w:color="auto" w:frame="1"/>
            <w:shd w:val="clear" w:color="auto" w:fill="FFFFFF"/>
          </w:rPr>
          <w:t>Place Matters: Innovation Springs from Many Seeds, But Soil Is Equally Important</w:t>
        </w:r>
      </w:hyperlink>
      <w:r w:rsidRPr="00043D30">
        <w:rPr>
          <w:color w:val="000000" w:themeColor="text1"/>
          <w:shd w:val="clear" w:color="auto" w:fill="FFFFFF"/>
        </w:rPr>
        <w:t xml:space="preserve">.” </w:t>
      </w:r>
      <w:r w:rsidRPr="00043D30">
        <w:rPr>
          <w:i/>
          <w:color w:val="000000" w:themeColor="text1"/>
          <w:shd w:val="clear" w:color="auto" w:fill="FFFFFF"/>
        </w:rPr>
        <w:t>Washington: Science Progress, Center for American Progress 1 (2): 7-14</w:t>
      </w:r>
    </w:p>
    <w:p w14:paraId="06989A6D" w14:textId="77777777" w:rsidR="004D6608" w:rsidRPr="00043D30" w:rsidRDefault="004D6608" w:rsidP="004D6608">
      <w:pPr>
        <w:shd w:val="clear" w:color="auto" w:fill="FFFFFF"/>
        <w:ind w:left="720" w:hanging="720"/>
        <w:outlineLvl w:val="2"/>
        <w:rPr>
          <w:color w:val="000000" w:themeColor="text1"/>
          <w:szCs w:val="24"/>
          <w:shd w:val="clear" w:color="auto" w:fill="FFFFFF"/>
        </w:rPr>
      </w:pPr>
      <w:r w:rsidRPr="00043D30">
        <w:rPr>
          <w:color w:val="000000" w:themeColor="text1"/>
          <w:szCs w:val="24"/>
          <w:shd w:val="clear" w:color="auto" w:fill="FFFFFF"/>
        </w:rPr>
        <w:t>Feldman</w:t>
      </w:r>
      <w:r w:rsidR="008437FA" w:rsidRPr="00043D30">
        <w:rPr>
          <w:color w:val="000000" w:themeColor="text1"/>
          <w:szCs w:val="24"/>
          <w:shd w:val="clear" w:color="auto" w:fill="FFFFFF"/>
        </w:rPr>
        <w:t xml:space="preserve"> M.</w:t>
      </w:r>
      <w:r w:rsidR="008F15F0" w:rsidRPr="00043D30">
        <w:rPr>
          <w:color w:val="000000" w:themeColor="text1"/>
          <w:szCs w:val="24"/>
          <w:shd w:val="clear" w:color="auto" w:fill="FFFFFF"/>
        </w:rPr>
        <w:t>P.</w:t>
      </w:r>
      <w:r w:rsidR="008437FA" w:rsidRPr="00043D30">
        <w:rPr>
          <w:color w:val="000000" w:themeColor="text1"/>
          <w:szCs w:val="24"/>
          <w:shd w:val="clear" w:color="auto" w:fill="FFFFFF"/>
        </w:rPr>
        <w:t xml:space="preserve"> and</w:t>
      </w:r>
      <w:r w:rsidRPr="00043D30">
        <w:rPr>
          <w:color w:val="000000" w:themeColor="text1"/>
          <w:szCs w:val="24"/>
          <w:shd w:val="clear" w:color="auto" w:fill="FFFFFF"/>
        </w:rPr>
        <w:t xml:space="preserve"> G</w:t>
      </w:r>
      <w:r w:rsidR="008437FA" w:rsidRPr="00043D30">
        <w:rPr>
          <w:color w:val="000000" w:themeColor="text1"/>
          <w:szCs w:val="24"/>
          <w:shd w:val="clear" w:color="auto" w:fill="FFFFFF"/>
        </w:rPr>
        <w:t>.</w:t>
      </w:r>
      <w:r w:rsidRPr="00043D30">
        <w:rPr>
          <w:color w:val="000000" w:themeColor="text1"/>
          <w:szCs w:val="24"/>
          <w:shd w:val="clear" w:color="auto" w:fill="FFFFFF"/>
        </w:rPr>
        <w:t xml:space="preserve"> D. Santangelo (2008), </w:t>
      </w:r>
      <w:r w:rsidR="008437FA" w:rsidRPr="00043D30">
        <w:rPr>
          <w:color w:val="000000" w:themeColor="text1"/>
          <w:szCs w:val="24"/>
          <w:shd w:val="clear" w:color="auto" w:fill="FFFFFF"/>
        </w:rPr>
        <w:t>“</w:t>
      </w:r>
      <w:r w:rsidRPr="00043D30">
        <w:rPr>
          <w:color w:val="000000" w:themeColor="text1"/>
          <w:szCs w:val="24"/>
          <w:shd w:val="clear" w:color="auto" w:fill="FFFFFF"/>
        </w:rPr>
        <w:t>New perspectives in IB research: cul</w:t>
      </w:r>
      <w:r w:rsidR="008437FA" w:rsidRPr="00043D30">
        <w:rPr>
          <w:color w:val="000000" w:themeColor="text1"/>
          <w:szCs w:val="24"/>
          <w:shd w:val="clear" w:color="auto" w:fill="FFFFFF"/>
        </w:rPr>
        <w:t>ture, governance, e</w:t>
      </w:r>
      <w:r w:rsidRPr="00043D30">
        <w:rPr>
          <w:color w:val="000000" w:themeColor="text1"/>
          <w:szCs w:val="24"/>
          <w:shd w:val="clear" w:color="auto" w:fill="FFFFFF"/>
        </w:rPr>
        <w:t>ntrepreneurs</w:t>
      </w:r>
      <w:r w:rsidR="008437FA" w:rsidRPr="00043D30">
        <w:rPr>
          <w:color w:val="000000" w:themeColor="text1"/>
          <w:szCs w:val="24"/>
          <w:shd w:val="clear" w:color="auto" w:fill="FFFFFF"/>
        </w:rPr>
        <w:t>hip and international expansion”</w:t>
      </w:r>
      <w:r w:rsidRPr="00043D30">
        <w:rPr>
          <w:color w:val="000000" w:themeColor="text1"/>
          <w:szCs w:val="24"/>
          <w:shd w:val="clear" w:color="auto" w:fill="FFFFFF"/>
        </w:rPr>
        <w:t xml:space="preserve"> in </w:t>
      </w:r>
      <w:r w:rsidR="008F15F0" w:rsidRPr="00043D30">
        <w:rPr>
          <w:color w:val="000000" w:themeColor="text1"/>
          <w:szCs w:val="24"/>
          <w:shd w:val="clear" w:color="auto" w:fill="FFFFFF"/>
        </w:rPr>
        <w:t>M.</w:t>
      </w:r>
      <w:r w:rsidRPr="00043D30">
        <w:rPr>
          <w:color w:val="000000" w:themeColor="text1"/>
          <w:szCs w:val="24"/>
          <w:shd w:val="clear" w:color="auto" w:fill="FFFFFF"/>
        </w:rPr>
        <w:t>P. Feldman, Grazia D. Santangelo (</w:t>
      </w:r>
      <w:r w:rsidR="00F23554">
        <w:rPr>
          <w:color w:val="000000" w:themeColor="text1"/>
          <w:szCs w:val="24"/>
          <w:shd w:val="clear" w:color="auto" w:fill="FFFFFF"/>
        </w:rPr>
        <w:t>E</w:t>
      </w:r>
      <w:r w:rsidRPr="00043D30">
        <w:rPr>
          <w:color w:val="000000" w:themeColor="text1"/>
          <w:szCs w:val="24"/>
          <w:shd w:val="clear" w:color="auto" w:fill="FFFFFF"/>
        </w:rPr>
        <w:t>d</w:t>
      </w:r>
      <w:r w:rsidR="00F23554">
        <w:rPr>
          <w:color w:val="000000" w:themeColor="text1"/>
          <w:szCs w:val="24"/>
          <w:shd w:val="clear" w:color="auto" w:fill="FFFFFF"/>
        </w:rPr>
        <w:t>s</w:t>
      </w:r>
      <w:r w:rsidRPr="00043D30">
        <w:rPr>
          <w:color w:val="000000" w:themeColor="text1"/>
          <w:szCs w:val="24"/>
          <w:shd w:val="clear" w:color="auto" w:fill="FFFFFF"/>
        </w:rPr>
        <w:t>.)</w:t>
      </w:r>
      <w:r w:rsidRPr="00043D30">
        <w:rPr>
          <w:rStyle w:val="apple-converted-space"/>
          <w:color w:val="000000" w:themeColor="text1"/>
          <w:szCs w:val="24"/>
          <w:shd w:val="clear" w:color="auto" w:fill="FFFFFF"/>
        </w:rPr>
        <w:t> </w:t>
      </w:r>
      <w:r w:rsidRPr="00043D30">
        <w:rPr>
          <w:rStyle w:val="Emphasis"/>
          <w:color w:val="000000" w:themeColor="text1"/>
          <w:szCs w:val="24"/>
          <w:shd w:val="clear" w:color="auto" w:fill="FFFFFF"/>
        </w:rPr>
        <w:t>New Perspectives in International Business Research (Progress In International Business Research, Volume 3)</w:t>
      </w:r>
      <w:r w:rsidRPr="00043D30">
        <w:rPr>
          <w:color w:val="000000" w:themeColor="text1"/>
          <w:szCs w:val="24"/>
          <w:shd w:val="clear" w:color="auto" w:fill="FFFFFF"/>
        </w:rPr>
        <w:t>, Emerald Group Publishing Limited, pp.1-9</w:t>
      </w:r>
      <w:r w:rsidR="00110348" w:rsidRPr="00043D30">
        <w:rPr>
          <w:color w:val="000000" w:themeColor="text1"/>
          <w:szCs w:val="24"/>
          <w:shd w:val="clear" w:color="auto" w:fill="FFFFFF"/>
        </w:rPr>
        <w:t>.</w:t>
      </w:r>
    </w:p>
    <w:p w14:paraId="2769056A" w14:textId="77777777" w:rsidR="00D62F86" w:rsidRPr="00043D30" w:rsidRDefault="00D62F86" w:rsidP="00D62F86">
      <w:pPr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Feldman, M.P. (2008). “Constructing Jurisdictional Advantage in a Mature Economy: The Case of Kitakyushu, Japan” in Shahid Uusuf, Kaoru Nabeshima, and Shoichi Yamashita, </w:t>
      </w:r>
      <w:r w:rsidR="00F23554">
        <w:rPr>
          <w:color w:val="000000" w:themeColor="text1"/>
          <w:szCs w:val="24"/>
        </w:rPr>
        <w:t>(Eds.)</w:t>
      </w:r>
      <w:r w:rsidRPr="00043D30">
        <w:rPr>
          <w:color w:val="000000" w:themeColor="text1"/>
          <w:szCs w:val="24"/>
        </w:rPr>
        <w:t xml:space="preserve">, </w:t>
      </w:r>
      <w:r w:rsidRPr="00043D30">
        <w:rPr>
          <w:i/>
          <w:color w:val="000000" w:themeColor="text1"/>
          <w:szCs w:val="24"/>
        </w:rPr>
        <w:t>Growing Industrial Clusters in Asia: Serendipity and Science,</w:t>
      </w:r>
      <w:r w:rsidR="008F15F0" w:rsidRPr="00043D30">
        <w:rPr>
          <w:i/>
          <w:color w:val="000000" w:themeColor="text1"/>
          <w:szCs w:val="24"/>
        </w:rPr>
        <w:t xml:space="preserve"> </w:t>
      </w:r>
      <w:r w:rsidR="008F15F0" w:rsidRPr="00043D30">
        <w:rPr>
          <w:color w:val="000000" w:themeColor="text1"/>
          <w:szCs w:val="24"/>
        </w:rPr>
        <w:t xml:space="preserve">World Bank, </w:t>
      </w:r>
      <w:r w:rsidR="008F15F0" w:rsidRPr="00043D30">
        <w:rPr>
          <w:color w:val="000000" w:themeColor="text1"/>
          <w:szCs w:val="24"/>
        </w:rPr>
        <w:lastRenderedPageBreak/>
        <w:t>Washington DC,</w:t>
      </w:r>
      <w:r w:rsidRPr="00043D30">
        <w:rPr>
          <w:color w:val="000000" w:themeColor="text1"/>
          <w:szCs w:val="24"/>
        </w:rPr>
        <w:t xml:space="preserve"> </w:t>
      </w:r>
      <w:r w:rsidR="00F23554" w:rsidRPr="00043D30">
        <w:rPr>
          <w:color w:val="000000" w:themeColor="text1"/>
          <w:szCs w:val="24"/>
        </w:rPr>
        <w:t xml:space="preserve">Chapter 7: </w:t>
      </w:r>
      <w:r w:rsidRPr="00043D30">
        <w:rPr>
          <w:color w:val="000000" w:themeColor="text1"/>
          <w:szCs w:val="24"/>
        </w:rPr>
        <w:t>pp. 217-242.</w:t>
      </w:r>
    </w:p>
    <w:p w14:paraId="030187BB" w14:textId="77777777" w:rsidR="00D62F86" w:rsidRPr="00043D30" w:rsidRDefault="00D62F86" w:rsidP="00D62F86">
      <w:pPr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M.P. (2008). “Chapter 3</w:t>
      </w:r>
      <w:r w:rsidR="00110348" w:rsidRPr="00043D30">
        <w:rPr>
          <w:color w:val="000000" w:themeColor="text1"/>
          <w:szCs w:val="24"/>
        </w:rPr>
        <w:t xml:space="preserve">: </w:t>
      </w:r>
      <w:r w:rsidR="00BC4A9E" w:rsidRPr="00043D30">
        <w:rPr>
          <w:color w:val="000000" w:themeColor="text1"/>
          <w:szCs w:val="24"/>
        </w:rPr>
        <w:t>Education for Innovation and P</w:t>
      </w:r>
      <w:r w:rsidRPr="00043D30">
        <w:rPr>
          <w:color w:val="000000" w:themeColor="text1"/>
          <w:szCs w:val="24"/>
        </w:rPr>
        <w:t xml:space="preserve">rosperity” in Robert L. DeHaan and K.M. Venkat Narayan, </w:t>
      </w:r>
      <w:r w:rsidR="008F15F0" w:rsidRPr="00043D30">
        <w:rPr>
          <w:color w:val="000000" w:themeColor="text1"/>
          <w:szCs w:val="24"/>
        </w:rPr>
        <w:t>(</w:t>
      </w:r>
      <w:r w:rsidR="00F23554">
        <w:rPr>
          <w:color w:val="000000" w:themeColor="text1"/>
          <w:szCs w:val="24"/>
        </w:rPr>
        <w:t>E</w:t>
      </w:r>
      <w:r w:rsidR="008F15F0" w:rsidRPr="00043D30">
        <w:rPr>
          <w:color w:val="000000" w:themeColor="text1"/>
          <w:szCs w:val="24"/>
        </w:rPr>
        <w:t>ds.)</w:t>
      </w:r>
      <w:r w:rsidRPr="00043D30">
        <w:rPr>
          <w:color w:val="000000" w:themeColor="text1"/>
          <w:szCs w:val="24"/>
        </w:rPr>
        <w:t xml:space="preserve">, </w:t>
      </w:r>
      <w:r w:rsidRPr="00043D30">
        <w:rPr>
          <w:i/>
          <w:color w:val="000000" w:themeColor="text1"/>
          <w:szCs w:val="24"/>
        </w:rPr>
        <w:t>Education for Innovation: Implications for India, China, and America,</w:t>
      </w:r>
      <w:r w:rsidRPr="00043D30">
        <w:rPr>
          <w:color w:val="000000" w:themeColor="text1"/>
          <w:szCs w:val="24"/>
        </w:rPr>
        <w:t xml:space="preserve"> </w:t>
      </w:r>
      <w:r w:rsidR="008F15F0" w:rsidRPr="00043D30">
        <w:rPr>
          <w:color w:val="000000" w:themeColor="text1"/>
          <w:szCs w:val="24"/>
        </w:rPr>
        <w:t xml:space="preserve">Sense Pub., Rotterdam, </w:t>
      </w:r>
      <w:r w:rsidRPr="00043D30">
        <w:rPr>
          <w:color w:val="000000" w:themeColor="text1"/>
          <w:szCs w:val="24"/>
        </w:rPr>
        <w:t>pp. 49-62.</w:t>
      </w:r>
    </w:p>
    <w:p w14:paraId="6CC0CAB3" w14:textId="77777777" w:rsidR="00D62F86" w:rsidRPr="00043D30" w:rsidRDefault="00D62F86" w:rsidP="00D62F86">
      <w:pPr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M.P. (2008). “The Entrepreneurial Event Revisited: Firm Formation in A Regional Context,” in Ste</w:t>
      </w:r>
      <w:r w:rsidR="00F23554">
        <w:rPr>
          <w:color w:val="000000" w:themeColor="text1"/>
          <w:szCs w:val="24"/>
        </w:rPr>
        <w:t>fano Breschi and Franco Malerba (Eds.)</w:t>
      </w:r>
      <w:r w:rsidRPr="00043D30">
        <w:rPr>
          <w:color w:val="000000" w:themeColor="text1"/>
          <w:szCs w:val="24"/>
        </w:rPr>
        <w:t xml:space="preserve">, </w:t>
      </w:r>
      <w:r w:rsidRPr="00043D30">
        <w:rPr>
          <w:i/>
          <w:color w:val="000000" w:themeColor="text1"/>
          <w:szCs w:val="24"/>
        </w:rPr>
        <w:t>Clusters, Networks, and Innovation,</w:t>
      </w:r>
      <w:r w:rsidR="008F15F0" w:rsidRPr="00043D30">
        <w:rPr>
          <w:i/>
          <w:color w:val="000000" w:themeColor="text1"/>
          <w:szCs w:val="24"/>
        </w:rPr>
        <w:t xml:space="preserve"> </w:t>
      </w:r>
      <w:r w:rsidR="008F15F0" w:rsidRPr="00043D30">
        <w:rPr>
          <w:color w:val="000000" w:themeColor="text1"/>
          <w:szCs w:val="24"/>
        </w:rPr>
        <w:t>Oxford</w:t>
      </w:r>
      <w:r w:rsidR="00110348" w:rsidRPr="00043D30">
        <w:rPr>
          <w:color w:val="000000" w:themeColor="text1"/>
          <w:szCs w:val="24"/>
        </w:rPr>
        <w:t>,</w:t>
      </w:r>
      <w:r w:rsidR="008F15F0" w:rsidRPr="00043D30">
        <w:rPr>
          <w:color w:val="000000" w:themeColor="text1"/>
          <w:szCs w:val="24"/>
        </w:rPr>
        <w:t xml:space="preserve"> </w:t>
      </w:r>
      <w:r w:rsidR="00F23554" w:rsidRPr="00043D30">
        <w:rPr>
          <w:color w:val="000000" w:themeColor="text1"/>
          <w:szCs w:val="24"/>
        </w:rPr>
        <w:t xml:space="preserve">Chapter 6: </w:t>
      </w:r>
      <w:r w:rsidRPr="00043D30">
        <w:rPr>
          <w:color w:val="000000" w:themeColor="text1"/>
          <w:szCs w:val="24"/>
        </w:rPr>
        <w:t>pp. 136-168.</w:t>
      </w:r>
    </w:p>
    <w:p w14:paraId="3B2D36F5" w14:textId="77777777" w:rsidR="00D62F86" w:rsidRPr="00043D30" w:rsidRDefault="00D62F86" w:rsidP="00D62F86">
      <w:pPr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M.P., A. Colaianni, and C.K. Liu. (2008). “Chapter17.22</w:t>
      </w:r>
      <w:r w:rsidR="007E279D" w:rsidRPr="00043D30">
        <w:rPr>
          <w:color w:val="000000" w:themeColor="text1"/>
          <w:szCs w:val="24"/>
        </w:rPr>
        <w:t>:</w:t>
      </w:r>
      <w:r w:rsidRPr="00043D30">
        <w:rPr>
          <w:color w:val="000000" w:themeColor="text1"/>
          <w:szCs w:val="24"/>
        </w:rPr>
        <w:t xml:space="preserve"> Lessons from the Commercialization of the Cohen-Boyer Patents: The Stanford University Licensing Program.” In A. Krattiger, R.T. Mahoney, U Nelsen. J.A. Thompson, A.B. Bennett, K. Satyanarayana, G.D. Graff, C. Fernandez, and S.P. Kowalski, </w:t>
      </w:r>
      <w:r w:rsidRPr="00043D30">
        <w:rPr>
          <w:i/>
          <w:color w:val="000000" w:themeColor="text1"/>
          <w:szCs w:val="24"/>
        </w:rPr>
        <w:t>Intellectual Property Management in Health and Agricultural Innovation: A handbook of best practices,</w:t>
      </w:r>
      <w:r w:rsidRPr="00043D30">
        <w:rPr>
          <w:color w:val="000000" w:themeColor="text1"/>
          <w:szCs w:val="24"/>
        </w:rPr>
        <w:t xml:space="preserve"> </w:t>
      </w:r>
      <w:r w:rsidR="008F15F0" w:rsidRPr="00043D30">
        <w:rPr>
          <w:color w:val="000000" w:themeColor="text1"/>
          <w:szCs w:val="24"/>
        </w:rPr>
        <w:t xml:space="preserve">Oxford; Davis CA. </w:t>
      </w:r>
      <w:r w:rsidRPr="00043D30">
        <w:rPr>
          <w:color w:val="000000" w:themeColor="text1"/>
          <w:szCs w:val="24"/>
        </w:rPr>
        <w:t>Volume 1: 1797-1808.</w:t>
      </w:r>
    </w:p>
    <w:p w14:paraId="50A21E35" w14:textId="77777777" w:rsidR="00D62F86" w:rsidRPr="00043D30" w:rsidRDefault="00D62F86" w:rsidP="00D62F86">
      <w:pPr>
        <w:autoSpaceDE w:val="0"/>
        <w:autoSpaceDN w:val="0"/>
        <w:adjustRightInd w:val="0"/>
        <w:ind w:left="720" w:hanging="720"/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Feldman, M. P. </w:t>
      </w:r>
      <w:r w:rsidR="007E6CE2" w:rsidRPr="00043D30">
        <w:rPr>
          <w:color w:val="000000" w:themeColor="text1"/>
          <w:szCs w:val="24"/>
        </w:rPr>
        <w:t xml:space="preserve">and </w:t>
      </w:r>
      <w:r w:rsidRPr="00043D30">
        <w:rPr>
          <w:color w:val="000000" w:themeColor="text1"/>
          <w:szCs w:val="24"/>
        </w:rPr>
        <w:t>D. F. Kogler (</w:t>
      </w:r>
      <w:r w:rsidR="005F175C" w:rsidRPr="00043D30">
        <w:rPr>
          <w:color w:val="000000" w:themeColor="text1"/>
          <w:szCs w:val="24"/>
        </w:rPr>
        <w:t>2008</w:t>
      </w:r>
      <w:r w:rsidRPr="00043D30">
        <w:rPr>
          <w:color w:val="000000" w:themeColor="text1"/>
          <w:szCs w:val="24"/>
        </w:rPr>
        <w:t xml:space="preserve">). “Chapter </w:t>
      </w:r>
      <w:r w:rsidR="007E279D" w:rsidRPr="00043D30">
        <w:rPr>
          <w:color w:val="000000" w:themeColor="text1"/>
          <w:szCs w:val="24"/>
        </w:rPr>
        <w:t>16</w:t>
      </w:r>
      <w:r w:rsidRPr="00043D30">
        <w:rPr>
          <w:color w:val="000000" w:themeColor="text1"/>
          <w:szCs w:val="24"/>
        </w:rPr>
        <w:t xml:space="preserve">: The Contribution of Public Entities to Technological Change and Innovation.” in Scott Shane, editor. </w:t>
      </w:r>
      <w:r w:rsidR="007E279D" w:rsidRPr="00043D30">
        <w:rPr>
          <w:i/>
          <w:color w:val="000000" w:themeColor="text1"/>
          <w:szCs w:val="24"/>
        </w:rPr>
        <w:t xml:space="preserve">The </w:t>
      </w:r>
      <w:r w:rsidRPr="00043D30">
        <w:rPr>
          <w:i/>
          <w:color w:val="000000" w:themeColor="text1"/>
          <w:szCs w:val="24"/>
        </w:rPr>
        <w:t>Handbook on Technology and Innovation Management.</w:t>
      </w:r>
      <w:r w:rsidR="007E279D" w:rsidRPr="00043D30">
        <w:rPr>
          <w:rFonts w:ascii="Arial Unicode MS" w:eastAsia="Arial Unicode MS" w:hAnsi="Arial Unicode MS" w:cs="Arial Unicode MS"/>
          <w:color w:val="000000" w:themeColor="text1"/>
          <w:sz w:val="20"/>
          <w:shd w:val="clear" w:color="auto" w:fill="FFFFFF"/>
        </w:rPr>
        <w:t xml:space="preserve"> </w:t>
      </w:r>
      <w:r w:rsidR="007E279D" w:rsidRPr="00043D30">
        <w:rPr>
          <w:rFonts w:eastAsia="Arial Unicode MS"/>
          <w:color w:val="000000" w:themeColor="text1"/>
          <w:szCs w:val="24"/>
          <w:shd w:val="clear" w:color="auto" w:fill="FFFFFF"/>
        </w:rPr>
        <w:t>Wiley &amp; Sons, pp. 431-460.</w:t>
      </w:r>
    </w:p>
    <w:p w14:paraId="766DC2D9" w14:textId="77777777" w:rsidR="00D62F86" w:rsidRPr="00043D30" w:rsidRDefault="00D62F86" w:rsidP="00D62F86">
      <w:pPr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i/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 xml:space="preserve">Feldman, M. P., A. Colaianni and K. Liu. (2007) “Lessons from the Commercialization of the ‘Cohen-Boyer’ Invention: The Stanford University Licensing Program” in A. Krattiger, R. T. Mahoney, L. Nelsen, et al., editors. </w:t>
      </w:r>
      <w:r w:rsidRPr="00043D30">
        <w:rPr>
          <w:i/>
          <w:color w:val="000000" w:themeColor="text1"/>
          <w:szCs w:val="24"/>
        </w:rPr>
        <w:t>Intellectual Property Management in Health and Agricultural Innovation: A Handbook of Best Practices</w:t>
      </w:r>
      <w:r w:rsidRPr="00043D30">
        <w:rPr>
          <w:color w:val="000000" w:themeColor="text1"/>
          <w:szCs w:val="24"/>
        </w:rPr>
        <w:t>. MIHR: Oxford, U.K., and PIPRA: Davis, U.S.A.</w:t>
      </w:r>
    </w:p>
    <w:p w14:paraId="6BD8F8BD" w14:textId="592AAC85" w:rsidR="00D62F86" w:rsidRDefault="00D62F86" w:rsidP="00D62F86">
      <w:pPr>
        <w:autoSpaceDE w:val="0"/>
        <w:autoSpaceDN w:val="0"/>
        <w:adjustRightInd w:val="0"/>
        <w:ind w:left="720" w:hanging="720"/>
        <w:rPr>
          <w:bCs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Feldman, M. P. (2007). “Industry-University Technology Transfer: Moving the Research Agenda Forward”, in </w:t>
      </w:r>
      <w:r w:rsidRPr="00043D30">
        <w:rPr>
          <w:bCs/>
          <w:color w:val="000000" w:themeColor="text1"/>
          <w:szCs w:val="24"/>
        </w:rPr>
        <w:t xml:space="preserve">Fred Dansereau and Francis Yammarino, </w:t>
      </w:r>
      <w:r w:rsidR="00D12F9E" w:rsidRPr="00043D30">
        <w:rPr>
          <w:bCs/>
          <w:color w:val="000000" w:themeColor="text1"/>
          <w:szCs w:val="24"/>
        </w:rPr>
        <w:t>(eds.)</w:t>
      </w:r>
      <w:r w:rsidRPr="00043D30">
        <w:rPr>
          <w:bCs/>
          <w:color w:val="000000" w:themeColor="text1"/>
          <w:szCs w:val="24"/>
        </w:rPr>
        <w:t xml:space="preserve">. </w:t>
      </w:r>
      <w:r w:rsidRPr="00043D30">
        <w:rPr>
          <w:bCs/>
          <w:i/>
          <w:color w:val="000000" w:themeColor="text1"/>
          <w:szCs w:val="24"/>
        </w:rPr>
        <w:t xml:space="preserve">Multi-level Issues in Strategies and Methods, </w:t>
      </w:r>
      <w:r w:rsidR="00D12F9E" w:rsidRPr="00043D30">
        <w:rPr>
          <w:bCs/>
          <w:color w:val="000000" w:themeColor="text1"/>
          <w:szCs w:val="24"/>
        </w:rPr>
        <w:t>Elsevier 5 pp. 321-331</w:t>
      </w:r>
      <w:r w:rsidRPr="00043D30">
        <w:rPr>
          <w:bCs/>
          <w:color w:val="000000" w:themeColor="text1"/>
          <w:szCs w:val="24"/>
        </w:rPr>
        <w:t>.</w:t>
      </w:r>
    </w:p>
    <w:p w14:paraId="552956A9" w14:textId="4A327CDC" w:rsidR="009B2363" w:rsidRPr="009B2363" w:rsidRDefault="009B2363" w:rsidP="009B2363">
      <w:pPr>
        <w:autoSpaceDE w:val="0"/>
        <w:autoSpaceDN w:val="0"/>
        <w:adjustRightInd w:val="0"/>
        <w:ind w:left="720" w:hanging="720"/>
        <w:rPr>
          <w:bCs/>
          <w:color w:val="000000" w:themeColor="text1"/>
          <w:szCs w:val="24"/>
        </w:rPr>
      </w:pPr>
      <w:r w:rsidRPr="009B2363">
        <w:rPr>
          <w:bCs/>
          <w:color w:val="000000" w:themeColor="text1"/>
          <w:szCs w:val="24"/>
        </w:rPr>
        <w:t xml:space="preserve">Romanelli, E., and M. P. Feldman. (2006) “Anatomy of cluster development: Emergence and convergence in the US human biotherapeutics, 1976–2003.” In P. Braunerhjelm andM. P. Feldman (eds.), </w:t>
      </w:r>
      <w:r w:rsidRPr="009B2363">
        <w:rPr>
          <w:bCs/>
          <w:i/>
          <w:color w:val="000000" w:themeColor="text1"/>
          <w:szCs w:val="24"/>
        </w:rPr>
        <w:t>Cluster Genesis: Technology-Based Industrial Development</w:t>
      </w:r>
      <w:r w:rsidRPr="009B2363">
        <w:rPr>
          <w:bCs/>
          <w:color w:val="000000" w:themeColor="text1"/>
          <w:szCs w:val="24"/>
        </w:rPr>
        <w:t>: 87–112. Oxford: Oxford University Press.</w:t>
      </w:r>
    </w:p>
    <w:p w14:paraId="7DCB58E0" w14:textId="77777777" w:rsidR="00D62F86" w:rsidRPr="00043D30" w:rsidRDefault="00D62F86" w:rsidP="00D62F86">
      <w:pPr>
        <w:autoSpaceDE w:val="0"/>
        <w:autoSpaceDN w:val="0"/>
        <w:adjustRightInd w:val="0"/>
        <w:ind w:left="720" w:hanging="720"/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 P. (2005). “The Entrepreneurial Event Revisited: Firm Formation in a Regional Context</w:t>
      </w:r>
      <w:r w:rsidR="007E6CE2" w:rsidRPr="00043D30">
        <w:rPr>
          <w:color w:val="000000" w:themeColor="text1"/>
          <w:szCs w:val="24"/>
        </w:rPr>
        <w:t>,”</w:t>
      </w:r>
      <w:r w:rsidRPr="00043D30">
        <w:rPr>
          <w:color w:val="000000" w:themeColor="text1"/>
          <w:szCs w:val="24"/>
        </w:rPr>
        <w:t xml:space="preserve"> in Stefano Breschi and Franco Malerba, editors. </w:t>
      </w:r>
      <w:r w:rsidRPr="00043D30">
        <w:rPr>
          <w:i/>
          <w:color w:val="000000" w:themeColor="text1"/>
          <w:szCs w:val="24"/>
        </w:rPr>
        <w:t>Clusters, Networks, and Innovation</w:t>
      </w:r>
      <w:r w:rsidRPr="00043D30">
        <w:rPr>
          <w:color w:val="000000" w:themeColor="text1"/>
          <w:szCs w:val="24"/>
        </w:rPr>
        <w:t>. Oxford: Oxford University Press.</w:t>
      </w:r>
      <w:r w:rsidR="00D12F9E" w:rsidRPr="00043D30">
        <w:rPr>
          <w:color w:val="000000" w:themeColor="text1"/>
          <w:szCs w:val="24"/>
        </w:rPr>
        <w:t xml:space="preserve"> pp. 318-342</w:t>
      </w:r>
      <w:r w:rsidR="007E6CE2" w:rsidRPr="00043D30">
        <w:rPr>
          <w:color w:val="000000" w:themeColor="text1"/>
          <w:szCs w:val="24"/>
        </w:rPr>
        <w:t>.</w:t>
      </w:r>
    </w:p>
    <w:p w14:paraId="7D1D9111" w14:textId="77777777" w:rsidR="00D62F86" w:rsidRPr="00043D30" w:rsidRDefault="00D62F86" w:rsidP="00B104D6">
      <w:pPr>
        <w:tabs>
          <w:tab w:val="left" w:pos="1530"/>
        </w:tabs>
        <w:autoSpaceDE w:val="0"/>
        <w:autoSpaceDN w:val="0"/>
        <w:adjustRightInd w:val="0"/>
        <w:ind w:left="720" w:hanging="720"/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Audretsch, D. B. and M.P. Feldman. (2005) “The Geography of Innovation and Spillovers” in V. Henderson and J. F. Thisse, eds. </w:t>
      </w:r>
      <w:r w:rsidRPr="00043D30">
        <w:rPr>
          <w:i/>
          <w:color w:val="000000" w:themeColor="text1"/>
          <w:szCs w:val="24"/>
        </w:rPr>
        <w:t>Handbook of Regional and Urban Economics: Cities and Geography, Volume 4.</w:t>
      </w:r>
      <w:r w:rsidRPr="00043D30">
        <w:rPr>
          <w:color w:val="000000" w:themeColor="text1"/>
          <w:szCs w:val="24"/>
        </w:rPr>
        <w:t xml:space="preserve">  North-Holland and Elsevier Science Publisher, 2713 - 2739. </w:t>
      </w:r>
    </w:p>
    <w:p w14:paraId="72533794" w14:textId="77777777" w:rsidR="00D62F86" w:rsidRPr="00043D30" w:rsidRDefault="00D62F86" w:rsidP="00D62F86">
      <w:pPr>
        <w:pStyle w:val="refs0"/>
        <w:spacing w:after="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Feldman, M.P. and R. Martin. (2005) “Jurisdictional Advantage”. in Jaffe, A. B., et al. (Eds.), </w:t>
      </w:r>
      <w:r w:rsidRPr="00043D30">
        <w:rPr>
          <w:iCs/>
          <w:color w:val="000000" w:themeColor="text1"/>
          <w:szCs w:val="24"/>
        </w:rPr>
        <w:t>Innovation Policy and the Economy, Volume 5.</w:t>
      </w:r>
      <w:r w:rsidRPr="00043D30">
        <w:rPr>
          <w:color w:val="000000" w:themeColor="text1"/>
          <w:szCs w:val="24"/>
        </w:rPr>
        <w:t xml:space="preserve"> MIT Press, Cambridge, pp.57-85.</w:t>
      </w:r>
    </w:p>
    <w:p w14:paraId="7D881316" w14:textId="77777777" w:rsidR="00D62F86" w:rsidRPr="00043D30" w:rsidRDefault="00D62F86" w:rsidP="00D62F86">
      <w:pPr>
        <w:widowControl/>
        <w:autoSpaceDE w:val="0"/>
        <w:autoSpaceDN w:val="0"/>
        <w:adjustRightInd w:val="0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Feldman, M.P. (2003). “The Entrepreneurial University” in David Hart, editor. </w:t>
      </w:r>
      <w:r w:rsidRPr="00043D30">
        <w:rPr>
          <w:i/>
          <w:color w:val="000000" w:themeColor="text1"/>
          <w:szCs w:val="24"/>
        </w:rPr>
        <w:t>The Emergence of Entrepreneurship Policy: Governance, Start-Ups, and Growth in the Knowledge Economy.</w:t>
      </w:r>
      <w:r w:rsidRPr="00043D30">
        <w:rPr>
          <w:color w:val="000000" w:themeColor="text1"/>
          <w:szCs w:val="24"/>
        </w:rPr>
        <w:t xml:space="preserve">  Cambridge: Cambridge University Press. pp. 92-112. </w:t>
      </w:r>
    </w:p>
    <w:p w14:paraId="6851299A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Feldman, M.P. and J.L. Francis (2002). "The Entrepreneurial Spark: Individual Agents and the Formation of Innovative Clusters" in A. Quadrio Curzio and M. Fortis, eds. </w:t>
      </w:r>
      <w:r w:rsidRPr="00043D30">
        <w:rPr>
          <w:i/>
          <w:color w:val="000000" w:themeColor="text1"/>
          <w:szCs w:val="24"/>
        </w:rPr>
        <w:t>Complexity and Industrial Clusters</w:t>
      </w:r>
      <w:r w:rsidRPr="00043D30">
        <w:rPr>
          <w:color w:val="000000" w:themeColor="text1"/>
          <w:szCs w:val="24"/>
        </w:rPr>
        <w:t xml:space="preserve">. Heidelberg: Physica-Verlag (Springer Verlag). </w:t>
      </w:r>
    </w:p>
    <w:p w14:paraId="0CB5E778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Feldman, M. P., I. Feller, J. E. L. Bercovitz, and R. M. Burton. (2002). “University-Technology Transfer and the System of Innovation” in M.P. Feldman and N. Massard, eds., </w:t>
      </w:r>
      <w:r w:rsidRPr="00043D30">
        <w:rPr>
          <w:i/>
          <w:color w:val="000000" w:themeColor="text1"/>
          <w:szCs w:val="24"/>
        </w:rPr>
        <w:t xml:space="preserve">Institutions and Systems in the Geography of Innovation  </w:t>
      </w:r>
      <w:r w:rsidRPr="00043D30">
        <w:rPr>
          <w:color w:val="000000" w:themeColor="text1"/>
          <w:szCs w:val="24"/>
        </w:rPr>
        <w:t>Boston, MA: Kluwer Academic Publishers, pp. 55-78.</w:t>
      </w:r>
    </w:p>
    <w:p w14:paraId="397D9700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lastRenderedPageBreak/>
        <w:t xml:space="preserve">Feldman, M.P. (2001). “Strategic Research Partnerships in Biotechnology” in National Science Foundation, Division of Science Resources Studies, Strategic Research Partnerships: </w:t>
      </w:r>
      <w:r w:rsidRPr="00043D30">
        <w:rPr>
          <w:i/>
          <w:color w:val="000000" w:themeColor="text1"/>
          <w:szCs w:val="24"/>
        </w:rPr>
        <w:t>Proceedings from an NSF Workshop, NSF 01-336</w:t>
      </w:r>
      <w:r w:rsidRPr="00043D30">
        <w:rPr>
          <w:color w:val="000000" w:themeColor="text1"/>
          <w:szCs w:val="24"/>
        </w:rPr>
        <w:t>, Project Officers, John E. Jankowski, Albert N. Link, Nicholas S. Vonortas (Arlington, VA).</w:t>
      </w:r>
    </w:p>
    <w:p w14:paraId="22169B84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Feldman, M.P., I. Feller, J. E. L. Bercovitz, and R. M. Burton. (2001). “Understanding Evolving University-Industry Relationships” in M.P. Feldman and A. N. Link, eds., </w:t>
      </w:r>
      <w:r w:rsidRPr="00043D30">
        <w:rPr>
          <w:i/>
          <w:color w:val="000000" w:themeColor="text1"/>
          <w:szCs w:val="24"/>
        </w:rPr>
        <w:t xml:space="preserve">Innovation Policy in the Knowledge-Based Economy.  </w:t>
      </w:r>
      <w:r w:rsidRPr="00043D30">
        <w:rPr>
          <w:color w:val="000000" w:themeColor="text1"/>
          <w:szCs w:val="24"/>
        </w:rPr>
        <w:t>Boston, MA: Kluwer Academic Publishers, pp. 171-188.</w:t>
      </w:r>
    </w:p>
    <w:p w14:paraId="5858D97D" w14:textId="77777777" w:rsidR="00D62F86" w:rsidRPr="00043D30" w:rsidRDefault="00D62F86" w:rsidP="00D62F86">
      <w:pPr>
        <w:pStyle w:val="Refs"/>
        <w:rPr>
          <w:color w:val="000000" w:themeColor="text1"/>
          <w:szCs w:val="24"/>
          <w:lang w:val="de-DE"/>
        </w:rPr>
      </w:pPr>
      <w:r w:rsidRPr="00043D30">
        <w:rPr>
          <w:color w:val="000000" w:themeColor="text1"/>
          <w:szCs w:val="24"/>
        </w:rPr>
        <w:t xml:space="preserve">Feldman, M P. (2000). “Role of the Department of Defense in Building Biotech Expertise” in C. W. Wessner, ed., </w:t>
      </w:r>
      <w:r w:rsidRPr="00043D30">
        <w:rPr>
          <w:i/>
          <w:iCs/>
          <w:color w:val="000000" w:themeColor="text1"/>
          <w:szCs w:val="24"/>
        </w:rPr>
        <w:t>The Small Business Innovation Research Program: An Assessment of the Department of Defense Fast Track Initiative</w:t>
      </w:r>
      <w:r w:rsidRPr="00043D30">
        <w:rPr>
          <w:color w:val="000000" w:themeColor="text1"/>
          <w:szCs w:val="24"/>
        </w:rPr>
        <w:t xml:space="preserve">. </w:t>
      </w:r>
      <w:r w:rsidRPr="00043D30">
        <w:rPr>
          <w:color w:val="000000" w:themeColor="text1"/>
          <w:szCs w:val="24"/>
          <w:lang w:val="de-DE"/>
        </w:rPr>
        <w:t xml:space="preserve">Washington, DC: National Academy Press, pp. 251-274. </w:t>
      </w:r>
    </w:p>
    <w:p w14:paraId="639C75A3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  <w:lang w:val="de-DE"/>
        </w:rPr>
      </w:pPr>
      <w:r w:rsidRPr="00043D30">
        <w:rPr>
          <w:color w:val="000000" w:themeColor="text1"/>
          <w:szCs w:val="24"/>
          <w:lang w:val="de-DE"/>
        </w:rPr>
        <w:t xml:space="preserve">Pfirrmann, O., and M.P. Feldman. (2000). “How Science Comes to Life: Ein deutsch-amerikanischer Vergleich von Unternehmensgründungen in der Biotechnologie” in D. Barben and G. Abels (eds.), </w:t>
      </w:r>
      <w:r w:rsidRPr="00043D30">
        <w:rPr>
          <w:i/>
          <w:iCs/>
          <w:color w:val="000000" w:themeColor="text1"/>
          <w:szCs w:val="24"/>
          <w:lang w:val="de-DE"/>
        </w:rPr>
        <w:t>Biotechnologie-Globalisierung-Demokratie: Politische Gestaltung transnationaler Technologieentwicklung</w:t>
      </w:r>
      <w:r w:rsidRPr="00043D30">
        <w:rPr>
          <w:color w:val="000000" w:themeColor="text1"/>
          <w:szCs w:val="24"/>
          <w:lang w:val="de-DE"/>
        </w:rPr>
        <w:t>. Berlin: edition sigma rainer bohn verlag.</w:t>
      </w:r>
    </w:p>
    <w:p w14:paraId="0459D745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  <w:lang w:val="de-DE"/>
        </w:rPr>
        <w:t xml:space="preserve">Audretsch, D B., and M.P. Feldman (2000). </w:t>
      </w:r>
      <w:r w:rsidRPr="00043D30">
        <w:rPr>
          <w:color w:val="000000" w:themeColor="text1"/>
          <w:szCs w:val="24"/>
        </w:rPr>
        <w:t xml:space="preserve">“The Telecommunications Revolution and the Geography of Telecommunications” in James O. Wheeler, Barney Warf and Yuko Aoyama (eds.), </w:t>
      </w:r>
      <w:r w:rsidRPr="00043D30">
        <w:rPr>
          <w:i/>
          <w:color w:val="000000" w:themeColor="text1"/>
          <w:szCs w:val="24"/>
        </w:rPr>
        <w:t>Cities in the Telecommunications Age</w:t>
      </w:r>
      <w:r w:rsidRPr="00043D30">
        <w:rPr>
          <w:color w:val="000000" w:themeColor="text1"/>
          <w:szCs w:val="24"/>
        </w:rPr>
        <w:t xml:space="preserve">.  London: Rutledge. </w:t>
      </w:r>
    </w:p>
    <w:p w14:paraId="05A41882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M.P. (2000).</w:t>
      </w:r>
      <w:r w:rsidRPr="00043D30">
        <w:rPr>
          <w:i/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>“Location and Innovation: The New Economic Geography of Innovation, Spillovers, and Agglomeration</w:t>
      </w:r>
      <w:r w:rsidRPr="00043D30">
        <w:rPr>
          <w:i/>
          <w:color w:val="000000" w:themeColor="text1"/>
          <w:szCs w:val="24"/>
        </w:rPr>
        <w:t xml:space="preserve">” </w:t>
      </w:r>
      <w:r w:rsidRPr="00043D30">
        <w:rPr>
          <w:color w:val="000000" w:themeColor="text1"/>
          <w:szCs w:val="24"/>
        </w:rPr>
        <w:t>in G. Clark, M.</w:t>
      </w:r>
      <w:r w:rsidR="00D12F9E" w:rsidRPr="00043D30">
        <w:rPr>
          <w:color w:val="000000" w:themeColor="text1"/>
          <w:szCs w:val="24"/>
        </w:rPr>
        <w:t>P.</w:t>
      </w:r>
      <w:r w:rsidRPr="00043D30">
        <w:rPr>
          <w:color w:val="000000" w:themeColor="text1"/>
          <w:szCs w:val="24"/>
        </w:rPr>
        <w:t xml:space="preserve"> Feldman and M. Gertler, eds</w:t>
      </w:r>
      <w:r w:rsidRPr="00043D30">
        <w:rPr>
          <w:i/>
          <w:color w:val="000000" w:themeColor="text1"/>
          <w:szCs w:val="24"/>
        </w:rPr>
        <w:t>.</w:t>
      </w:r>
      <w:r w:rsidRPr="00043D30">
        <w:rPr>
          <w:color w:val="000000" w:themeColor="text1"/>
          <w:szCs w:val="24"/>
        </w:rPr>
        <w:t xml:space="preserve"> </w:t>
      </w:r>
      <w:r w:rsidRPr="00043D30">
        <w:rPr>
          <w:i/>
          <w:color w:val="000000" w:themeColor="text1"/>
          <w:szCs w:val="24"/>
        </w:rPr>
        <w:t xml:space="preserve">Oxford Handbook of Economic Geography, </w:t>
      </w:r>
      <w:r w:rsidRPr="00043D30">
        <w:rPr>
          <w:color w:val="000000" w:themeColor="text1"/>
          <w:szCs w:val="24"/>
        </w:rPr>
        <w:t>Oxford:</w:t>
      </w:r>
      <w:r w:rsidRPr="00043D30">
        <w:rPr>
          <w:i/>
          <w:color w:val="000000" w:themeColor="text1"/>
          <w:szCs w:val="24"/>
        </w:rPr>
        <w:t xml:space="preserve"> </w:t>
      </w:r>
      <w:r w:rsidRPr="00043D30">
        <w:rPr>
          <w:color w:val="000000" w:themeColor="text1"/>
          <w:szCs w:val="24"/>
        </w:rPr>
        <w:t>Oxford University Press.</w:t>
      </w:r>
    </w:p>
    <w:p w14:paraId="034CEDAD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Audretsch, D.B., and M.P. Feldman (1999). “Innovation and Globalization: A U.S.-German Comparison” in Carl Lankowski (ed.), </w:t>
      </w:r>
      <w:r w:rsidRPr="00043D30">
        <w:rPr>
          <w:i/>
          <w:color w:val="000000" w:themeColor="text1"/>
          <w:szCs w:val="24"/>
        </w:rPr>
        <w:t>Responses to Globalization in Germany and the United States: Seven Sectors Compared</w:t>
      </w:r>
      <w:r w:rsidRPr="00043D30">
        <w:rPr>
          <w:color w:val="000000" w:themeColor="text1"/>
          <w:szCs w:val="24"/>
        </w:rPr>
        <w:t>. American Institute for Contemporary German Studies, Economic Studies Research Report No. 10: Washington, D.C.</w:t>
      </w:r>
    </w:p>
    <w:p w14:paraId="3946AD09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Feldman, M.P., O. Pfirrmann, and C.R. Ronzio. (1999). </w:t>
      </w:r>
      <w:r w:rsidRPr="00043D30">
        <w:rPr>
          <w:i/>
          <w:color w:val="000000" w:themeColor="text1"/>
          <w:szCs w:val="24"/>
        </w:rPr>
        <w:t>“</w:t>
      </w:r>
      <w:r w:rsidRPr="00043D30">
        <w:rPr>
          <w:color w:val="000000" w:themeColor="text1"/>
          <w:szCs w:val="24"/>
        </w:rPr>
        <w:t xml:space="preserve">How Science Comes to Life: A Comparative Study of Bio-Entrepreneurship in the U.S. and Germany” in Stephen Silvia (ed.) </w:t>
      </w:r>
      <w:r w:rsidRPr="00043D30">
        <w:rPr>
          <w:i/>
          <w:color w:val="000000" w:themeColor="text1"/>
          <w:szCs w:val="24"/>
        </w:rPr>
        <w:t>Reversal of Fortune? An Assessment of the German Biotechnology Sector in Comparative Perspective</w:t>
      </w:r>
      <w:r w:rsidRPr="00043D30">
        <w:rPr>
          <w:color w:val="000000" w:themeColor="text1"/>
          <w:szCs w:val="24"/>
        </w:rPr>
        <w:t>. American Institute for Contemporary German Studies, Economic Studies Conference Report: Washington, D.C.</w:t>
      </w:r>
    </w:p>
    <w:p w14:paraId="67690C09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Feldman, M.P., and A. Kutay. (1997). “Innovation and Strategy in Space: Towards a New Locational Theory of the Firm” in S. Bertuglai, S. Lombardo, and P. Nijkamp (eds.), </w:t>
      </w:r>
      <w:r w:rsidRPr="00043D30">
        <w:rPr>
          <w:i/>
          <w:color w:val="000000" w:themeColor="text1"/>
          <w:szCs w:val="24"/>
        </w:rPr>
        <w:t>Innovative Behavior and Spatial Structures: Models, Events and Policies.</w:t>
      </w:r>
      <w:r w:rsidRPr="00043D30">
        <w:rPr>
          <w:color w:val="000000" w:themeColor="text1"/>
          <w:szCs w:val="24"/>
        </w:rPr>
        <w:t xml:space="preserve"> New York: Springer.</w:t>
      </w:r>
    </w:p>
    <w:p w14:paraId="43FF96FA" w14:textId="77777777" w:rsidR="00D62F86" w:rsidRPr="00043D30" w:rsidRDefault="00D62F86" w:rsidP="00D62F86">
      <w:pPr>
        <w:pStyle w:val="Refs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Feldman, M.P. (1996). “Geography and Regional Economic Development: The Role of Technology-Based Small and Medium Sized Firms.” Introduction to the Special Issue of Small Business Economics. </w:t>
      </w:r>
      <w:r w:rsidRPr="00043D30">
        <w:rPr>
          <w:i/>
          <w:iCs/>
          <w:color w:val="000000" w:themeColor="text1"/>
          <w:szCs w:val="24"/>
        </w:rPr>
        <w:t>Small-Business-Economics</w:t>
      </w:r>
      <w:r w:rsidRPr="00043D30">
        <w:rPr>
          <w:color w:val="000000" w:themeColor="text1"/>
          <w:szCs w:val="24"/>
        </w:rPr>
        <w:t>, April, 8(2): 71-74.</w:t>
      </w:r>
    </w:p>
    <w:p w14:paraId="3F4FC944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Audretsch, D.B., and M.P. Feldman. (1994). “The Geography of Innovation and Production” in Consorcio Da Zona Franca De Vigo (ed.), </w:t>
      </w:r>
      <w:r w:rsidRPr="00043D30">
        <w:rPr>
          <w:i/>
          <w:color w:val="000000" w:themeColor="text1"/>
          <w:szCs w:val="24"/>
        </w:rPr>
        <w:t>The Location of Economic Activity: New Theories and Evidence</w:t>
      </w:r>
      <w:r w:rsidRPr="00043D30">
        <w:rPr>
          <w:color w:val="000000" w:themeColor="text1"/>
          <w:szCs w:val="24"/>
        </w:rPr>
        <w:t xml:space="preserve">. London: Center for Economic Policy Research. </w:t>
      </w:r>
    </w:p>
    <w:p w14:paraId="72E90460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M.P., and A. Kutay. (1989). “The Structural Transformation of the U.S. Economy:  Implications and Policy Options” in T.J. Kozik and D.G. Jansonn (</w:t>
      </w:r>
      <w:r w:rsidR="00F23554">
        <w:rPr>
          <w:color w:val="000000" w:themeColor="text1"/>
          <w:szCs w:val="24"/>
        </w:rPr>
        <w:t>E</w:t>
      </w:r>
      <w:r w:rsidRPr="00043D30">
        <w:rPr>
          <w:color w:val="000000" w:themeColor="text1"/>
          <w:szCs w:val="24"/>
        </w:rPr>
        <w:t>ds.)</w:t>
      </w:r>
      <w:r w:rsidRPr="00043D30">
        <w:rPr>
          <w:i/>
          <w:color w:val="000000" w:themeColor="text1"/>
          <w:szCs w:val="24"/>
        </w:rPr>
        <w:t>, The Worker in Transition: Technological Change.</w:t>
      </w:r>
      <w:r w:rsidRPr="00043D30">
        <w:rPr>
          <w:color w:val="000000" w:themeColor="text1"/>
          <w:szCs w:val="24"/>
        </w:rPr>
        <w:t xml:space="preserve">  New York: The American Society of Mechanical Engineers.</w:t>
      </w:r>
    </w:p>
    <w:p w14:paraId="7059CC6F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lastRenderedPageBreak/>
        <w:t>Strauss, R.P., and M.P. Feldman. (1983). “Apportionment of Pennsylvania’s Franchise Tax:  Some Implications of the Gilbert Decision”</w:t>
      </w:r>
      <w:r w:rsidRPr="00043D30">
        <w:rPr>
          <w:i/>
          <w:color w:val="000000" w:themeColor="text1"/>
          <w:szCs w:val="24"/>
        </w:rPr>
        <w:t xml:space="preserve"> Proceedings National Tax Association, </w:t>
      </w:r>
      <w:r w:rsidRPr="00043D30">
        <w:rPr>
          <w:color w:val="000000" w:themeColor="text1"/>
          <w:szCs w:val="24"/>
        </w:rPr>
        <w:t>March.</w:t>
      </w:r>
    </w:p>
    <w:p w14:paraId="4004BE61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 w:themeColor="text1"/>
          <w:szCs w:val="24"/>
        </w:rPr>
      </w:pPr>
    </w:p>
    <w:p w14:paraId="1108530D" w14:textId="77777777" w:rsidR="00D62F86" w:rsidRPr="00043D30" w:rsidRDefault="00D62F86" w:rsidP="000074F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/>
          <w:smallCaps/>
          <w:color w:val="000000" w:themeColor="text1"/>
          <w:szCs w:val="24"/>
        </w:rPr>
      </w:pPr>
      <w:r w:rsidRPr="00043D30">
        <w:rPr>
          <w:b/>
          <w:smallCaps/>
          <w:color w:val="000000" w:themeColor="text1"/>
          <w:szCs w:val="24"/>
        </w:rPr>
        <w:t xml:space="preserve">Published Policy Papers, Editorials and Other Items  </w:t>
      </w:r>
    </w:p>
    <w:p w14:paraId="57B44D42" w14:textId="77777777" w:rsidR="001524C3" w:rsidRDefault="001524C3" w:rsidP="00475090">
      <w:pPr>
        <w:shd w:val="clear" w:color="auto" w:fill="FFFFFF"/>
        <w:ind w:left="720" w:hanging="720"/>
        <w:rPr>
          <w:color w:val="000000" w:themeColor="text1"/>
          <w:szCs w:val="24"/>
        </w:rPr>
      </w:pPr>
      <w:r w:rsidRPr="001524C3">
        <w:rPr>
          <w:color w:val="000000" w:themeColor="text1"/>
          <w:szCs w:val="24"/>
        </w:rPr>
        <w:t>Feldman, M. , Kelley, M. , Schaff, J. and Farkas, G. (2021), Reinforcing Interactions Between the ATP and State Technology Programs. Volume II: Case Studies of State and Federal Support to High-Tech Start-Up Companies, NIST Interagency/Internal Report (NISTIR), National Institute of Standards and Technology, Gaithersburg, MD (Accessed May 29, 2022)</w:t>
      </w:r>
    </w:p>
    <w:p w14:paraId="2BDC8F62" w14:textId="1146799E" w:rsidR="00CD1521" w:rsidRDefault="00CD1521" w:rsidP="00475090">
      <w:pPr>
        <w:shd w:val="clear" w:color="auto" w:fill="FFFFFF"/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Feldman, M.P. (2021).</w:t>
      </w:r>
      <w:r w:rsidRPr="00CD1521">
        <w:rPr>
          <w:rFonts w:hint="eastAsia"/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“</w:t>
      </w:r>
      <w:r w:rsidRPr="00CD1521">
        <w:rPr>
          <w:color w:val="000000" w:themeColor="text1"/>
          <w:szCs w:val="24"/>
        </w:rPr>
        <w:t>More Industrial Policy.” Issues in Science and Technology 37, no. 2</w:t>
      </w:r>
      <w:r w:rsidR="00F4512E">
        <w:rPr>
          <w:color w:val="000000" w:themeColor="text1"/>
          <w:szCs w:val="24"/>
        </w:rPr>
        <w:t>.</w:t>
      </w:r>
    </w:p>
    <w:p w14:paraId="5E055C62" w14:textId="01E89641" w:rsidR="001524C3" w:rsidRDefault="001524C3" w:rsidP="001524C3">
      <w:pPr>
        <w:shd w:val="clear" w:color="auto" w:fill="FFFFFF"/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Feldman, M.P. (Co-Chair of Committee on the </w:t>
      </w:r>
      <w:r w:rsidRPr="00D849F0">
        <w:rPr>
          <w:color w:val="000000" w:themeColor="text1"/>
          <w:szCs w:val="24"/>
        </w:rPr>
        <w:t>Review of the SBIR and STTR Programs at the Department of Energy</w:t>
      </w:r>
      <w:r>
        <w:rPr>
          <w:color w:val="000000" w:themeColor="text1"/>
          <w:szCs w:val="24"/>
        </w:rPr>
        <w:t xml:space="preserve">). (2022). </w:t>
      </w:r>
      <w:r w:rsidRPr="00D849F0">
        <w:rPr>
          <w:i/>
          <w:color w:val="000000" w:themeColor="text1"/>
          <w:szCs w:val="24"/>
        </w:rPr>
        <w:t xml:space="preserve">Review of the SBIR and STTR Programs at the </w:t>
      </w:r>
      <w:r>
        <w:rPr>
          <w:i/>
          <w:color w:val="000000" w:themeColor="text1"/>
          <w:szCs w:val="24"/>
        </w:rPr>
        <w:t>National Institutes of Health</w:t>
      </w:r>
      <w:r>
        <w:rPr>
          <w:color w:val="000000" w:themeColor="text1"/>
          <w:szCs w:val="24"/>
        </w:rPr>
        <w:t>. National Academies Press.</w:t>
      </w:r>
    </w:p>
    <w:p w14:paraId="02C192C0" w14:textId="2322AF9D" w:rsidR="00F4512E" w:rsidRDefault="00F4512E" w:rsidP="00475090">
      <w:pPr>
        <w:shd w:val="clear" w:color="auto" w:fill="FFFFFF"/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Feldman, M.P. </w:t>
      </w:r>
      <w:r w:rsidR="00D849F0">
        <w:rPr>
          <w:color w:val="000000" w:themeColor="text1"/>
          <w:szCs w:val="24"/>
        </w:rPr>
        <w:t xml:space="preserve">(Co-Chair of Committee on the </w:t>
      </w:r>
      <w:r w:rsidR="00D849F0" w:rsidRPr="00D849F0">
        <w:rPr>
          <w:color w:val="000000" w:themeColor="text1"/>
          <w:szCs w:val="24"/>
        </w:rPr>
        <w:t>Review of the SBIR and STTR Programs at the Department of Energy</w:t>
      </w:r>
      <w:r w:rsidR="00D849F0">
        <w:rPr>
          <w:color w:val="000000" w:themeColor="text1"/>
          <w:szCs w:val="24"/>
        </w:rPr>
        <w:t xml:space="preserve">). </w:t>
      </w:r>
      <w:r>
        <w:rPr>
          <w:color w:val="000000" w:themeColor="text1"/>
          <w:szCs w:val="24"/>
        </w:rPr>
        <w:t xml:space="preserve">(2020). </w:t>
      </w:r>
      <w:r w:rsidRPr="00D849F0">
        <w:rPr>
          <w:i/>
          <w:color w:val="000000" w:themeColor="text1"/>
          <w:szCs w:val="24"/>
        </w:rPr>
        <w:t>Review of the SBIR and STTR Programs at the Department of Energy</w:t>
      </w:r>
      <w:r w:rsidR="00D849F0">
        <w:rPr>
          <w:color w:val="000000" w:themeColor="text1"/>
          <w:szCs w:val="24"/>
        </w:rPr>
        <w:t>. National Academies Press.</w:t>
      </w:r>
    </w:p>
    <w:p w14:paraId="0766DBF7" w14:textId="497A2841" w:rsidR="002000CE" w:rsidRDefault="002000CE" w:rsidP="00475090">
      <w:pPr>
        <w:shd w:val="clear" w:color="auto" w:fill="FFFFFF"/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Feldman, M.P. (2020)</w:t>
      </w:r>
      <w:r w:rsidR="00F4512E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2000CE">
        <w:rPr>
          <w:color w:val="000000" w:themeColor="text1"/>
          <w:szCs w:val="24"/>
        </w:rPr>
        <w:t>Entrepreneurial Ecosystems</w:t>
      </w:r>
      <w:r>
        <w:rPr>
          <w:color w:val="000000" w:themeColor="text1"/>
          <w:szCs w:val="24"/>
        </w:rPr>
        <w:t xml:space="preserve">, </w:t>
      </w:r>
      <w:r w:rsidRPr="002000CE">
        <w:rPr>
          <w:i/>
          <w:color w:val="000000" w:themeColor="text1"/>
          <w:szCs w:val="24"/>
        </w:rPr>
        <w:t>American Enterprise Institute Paper &amp; Studies</w:t>
      </w:r>
      <w:r>
        <w:rPr>
          <w:color w:val="000000" w:themeColor="text1"/>
          <w:szCs w:val="24"/>
        </w:rPr>
        <w:t xml:space="preserve">. February. </w:t>
      </w:r>
    </w:p>
    <w:p w14:paraId="101135BA" w14:textId="77777777" w:rsidR="00216699" w:rsidRPr="00216699" w:rsidRDefault="00216699" w:rsidP="00475090">
      <w:pPr>
        <w:shd w:val="clear" w:color="auto" w:fill="FFFFFF"/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Nager, A. and M.P. Feldman (2019). </w:t>
      </w:r>
      <w:r w:rsidRPr="00216699">
        <w:rPr>
          <w:color w:val="000000" w:themeColor="text1"/>
          <w:szCs w:val="24"/>
        </w:rPr>
        <w:t>Combine water, grain, hops, yeast and get – jobs</w:t>
      </w:r>
      <w:r>
        <w:rPr>
          <w:color w:val="000000" w:themeColor="text1"/>
          <w:szCs w:val="24"/>
        </w:rPr>
        <w:t xml:space="preserve">, </w:t>
      </w:r>
      <w:r>
        <w:rPr>
          <w:i/>
          <w:color w:val="000000" w:themeColor="text1"/>
          <w:szCs w:val="24"/>
        </w:rPr>
        <w:t xml:space="preserve">News and Observer, </w:t>
      </w:r>
      <w:r>
        <w:rPr>
          <w:color w:val="000000" w:themeColor="text1"/>
          <w:szCs w:val="24"/>
        </w:rPr>
        <w:t xml:space="preserve">September 22. </w:t>
      </w:r>
    </w:p>
    <w:p w14:paraId="7F46CD60" w14:textId="248CE179" w:rsidR="00475090" w:rsidRDefault="00475090" w:rsidP="00475090">
      <w:pPr>
        <w:shd w:val="clear" w:color="auto" w:fill="FFFFFF"/>
        <w:ind w:left="720" w:hanging="720"/>
        <w:rPr>
          <w:color w:val="000000" w:themeColor="text1"/>
          <w:szCs w:val="24"/>
        </w:rPr>
      </w:pPr>
      <w:r w:rsidRPr="00E7369A">
        <w:rPr>
          <w:color w:val="000000" w:themeColor="text1"/>
          <w:szCs w:val="24"/>
        </w:rPr>
        <w:t>Feldman,</w:t>
      </w:r>
      <w:r>
        <w:rPr>
          <w:color w:val="000000" w:themeColor="text1"/>
          <w:szCs w:val="24"/>
        </w:rPr>
        <w:t xml:space="preserve"> M.P. </w:t>
      </w:r>
      <w:r w:rsidR="007F2E10">
        <w:rPr>
          <w:color w:val="000000" w:themeColor="text1"/>
          <w:szCs w:val="24"/>
        </w:rPr>
        <w:t>&amp;</w:t>
      </w:r>
      <w:r w:rsidRPr="00E7369A">
        <w:rPr>
          <w:color w:val="000000" w:themeColor="text1"/>
          <w:szCs w:val="24"/>
        </w:rPr>
        <w:t xml:space="preserve"> E Schoenberger</w:t>
      </w:r>
      <w:r>
        <w:rPr>
          <w:color w:val="000000" w:themeColor="text1"/>
          <w:szCs w:val="24"/>
        </w:rPr>
        <w:t xml:space="preserve"> (2017) </w:t>
      </w:r>
      <w:r w:rsidR="00E7369A" w:rsidRPr="00E7369A">
        <w:rPr>
          <w:color w:val="000000" w:themeColor="text1"/>
          <w:szCs w:val="24"/>
        </w:rPr>
        <w:t>Commentary -- Difference in economic geography</w:t>
      </w:r>
      <w:r>
        <w:rPr>
          <w:color w:val="000000" w:themeColor="text1"/>
          <w:szCs w:val="24"/>
        </w:rPr>
        <w:t xml:space="preserve">. </w:t>
      </w:r>
      <w:r w:rsidR="00E7369A" w:rsidRPr="00475090">
        <w:rPr>
          <w:i/>
          <w:color w:val="000000" w:themeColor="text1"/>
          <w:szCs w:val="24"/>
        </w:rPr>
        <w:t>Environment and Planning</w:t>
      </w:r>
      <w:r w:rsidR="00E7369A" w:rsidRPr="00E7369A">
        <w:rPr>
          <w:color w:val="000000" w:themeColor="text1"/>
          <w:szCs w:val="24"/>
        </w:rPr>
        <w:t xml:space="preserve"> A 48 (10), 2089-2092</w:t>
      </w:r>
      <w:r>
        <w:rPr>
          <w:color w:val="000000" w:themeColor="text1"/>
          <w:szCs w:val="24"/>
        </w:rPr>
        <w:t xml:space="preserve">. </w:t>
      </w:r>
    </w:p>
    <w:p w14:paraId="5A41CD8A" w14:textId="1003641B" w:rsidR="001119DB" w:rsidRPr="00925154" w:rsidRDefault="001119DB" w:rsidP="00E7369A">
      <w:pPr>
        <w:shd w:val="clear" w:color="auto" w:fill="FFFFFF"/>
        <w:spacing w:line="121" w:lineRule="atLeast"/>
        <w:ind w:left="720" w:hanging="720"/>
        <w:rPr>
          <w:color w:val="000000" w:themeColor="text1"/>
          <w:szCs w:val="24"/>
        </w:rPr>
      </w:pPr>
      <w:r w:rsidRPr="00925154">
        <w:rPr>
          <w:color w:val="000000" w:themeColor="text1"/>
          <w:szCs w:val="24"/>
        </w:rPr>
        <w:t xml:space="preserve">Feldman, M.P., M. Kenney </w:t>
      </w:r>
      <w:r w:rsidR="007F2E10">
        <w:rPr>
          <w:color w:val="000000" w:themeColor="text1"/>
          <w:szCs w:val="24"/>
        </w:rPr>
        <w:t>&amp;</w:t>
      </w:r>
      <w:r w:rsidRPr="00925154">
        <w:rPr>
          <w:color w:val="000000" w:themeColor="text1"/>
          <w:szCs w:val="24"/>
        </w:rPr>
        <w:t xml:space="preserve"> F. Lissoni </w:t>
      </w:r>
      <w:r w:rsidR="00BD37B7">
        <w:rPr>
          <w:color w:val="000000" w:themeColor="text1"/>
          <w:szCs w:val="24"/>
        </w:rPr>
        <w:t>(</w:t>
      </w:r>
      <w:r w:rsidR="002016F8">
        <w:rPr>
          <w:color w:val="000000" w:themeColor="text1"/>
          <w:szCs w:val="24"/>
        </w:rPr>
        <w:t>2016</w:t>
      </w:r>
      <w:r w:rsidRPr="00925154">
        <w:rPr>
          <w:color w:val="000000" w:themeColor="text1"/>
          <w:szCs w:val="24"/>
        </w:rPr>
        <w:t>) “</w:t>
      </w:r>
      <w:hyperlink r:id="rId40" w:history="1">
        <w:r w:rsidRPr="00925154">
          <w:rPr>
            <w:rStyle w:val="Hyperlink"/>
            <w:color w:val="000000" w:themeColor="text1"/>
            <w:szCs w:val="24"/>
          </w:rPr>
          <w:t>The New Data Frontier: Special issue of Research Policy</w:t>
        </w:r>
      </w:hyperlink>
      <w:r w:rsidR="00F4512E">
        <w:rPr>
          <w:rStyle w:val="Hyperlink"/>
          <w:color w:val="000000" w:themeColor="text1"/>
          <w:szCs w:val="24"/>
        </w:rPr>
        <w:t>”</w:t>
      </w:r>
      <w:r w:rsidRPr="00925154">
        <w:rPr>
          <w:color w:val="000000" w:themeColor="text1"/>
          <w:szCs w:val="24"/>
        </w:rPr>
        <w:t xml:space="preserve">, </w:t>
      </w:r>
      <w:r w:rsidRPr="00925154">
        <w:rPr>
          <w:i/>
          <w:color w:val="000000" w:themeColor="text1"/>
          <w:szCs w:val="24"/>
        </w:rPr>
        <w:t>Research Policy</w:t>
      </w:r>
      <w:r w:rsidRPr="00925154">
        <w:rPr>
          <w:color w:val="000000" w:themeColor="text1"/>
          <w:szCs w:val="24"/>
        </w:rPr>
        <w:t xml:space="preserve">.  </w:t>
      </w:r>
    </w:p>
    <w:p w14:paraId="2977161A" w14:textId="78EBF477" w:rsidR="00FB132B" w:rsidRPr="00043D30" w:rsidRDefault="00FB132B" w:rsidP="009C70E7">
      <w:pPr>
        <w:shd w:val="clear" w:color="auto" w:fill="FFFFFF"/>
        <w:ind w:left="720" w:hanging="720"/>
        <w:rPr>
          <w:iCs/>
          <w:color w:val="000000" w:themeColor="text1"/>
        </w:rPr>
      </w:pPr>
      <w:r w:rsidRPr="00043D30">
        <w:rPr>
          <w:noProof/>
          <w:color w:val="000000" w:themeColor="text1"/>
        </w:rPr>
        <w:t>Feldman,</w:t>
      </w:r>
      <w:r w:rsidRPr="00043D30">
        <w:rPr>
          <w:noProof/>
          <w:color w:val="000000" w:themeColor="text1"/>
          <w:vertAlign w:val="superscript"/>
        </w:rPr>
        <w:t xml:space="preserve">, </w:t>
      </w:r>
      <w:r w:rsidRPr="00043D30">
        <w:rPr>
          <w:noProof/>
          <w:color w:val="000000" w:themeColor="text1"/>
        </w:rPr>
        <w:t>M.P.</w:t>
      </w:r>
      <w:r w:rsidR="004B50EE">
        <w:rPr>
          <w:noProof/>
          <w:color w:val="000000" w:themeColor="text1"/>
        </w:rPr>
        <w:t>,</w:t>
      </w:r>
      <w:r w:rsidRPr="00043D30">
        <w:rPr>
          <w:noProof/>
          <w:color w:val="000000" w:themeColor="text1"/>
        </w:rPr>
        <w:t xml:space="preserve"> L. Lanahan, </w:t>
      </w:r>
      <w:r w:rsidR="007F2E10">
        <w:rPr>
          <w:noProof/>
          <w:color w:val="000000" w:themeColor="text1"/>
        </w:rPr>
        <w:t>&amp;</w:t>
      </w:r>
      <w:r w:rsidRPr="00043D30">
        <w:rPr>
          <w:noProof/>
          <w:color w:val="000000" w:themeColor="text1"/>
        </w:rPr>
        <w:t xml:space="preserve"> I. V. Lendel.</w:t>
      </w:r>
      <w:r w:rsidRPr="00043D30">
        <w:rPr>
          <w:noProof/>
          <w:color w:val="000000" w:themeColor="text1"/>
          <w:vertAlign w:val="superscript"/>
        </w:rPr>
        <w:t xml:space="preserve"> </w:t>
      </w:r>
      <w:r w:rsidRPr="00043D30">
        <w:rPr>
          <w:bCs/>
          <w:iCs/>
          <w:color w:val="000000" w:themeColor="text1"/>
        </w:rPr>
        <w:t xml:space="preserve">(2014) “Introduction to May 2014 Focus Issue: Focus on State Economic Development Policy”, </w:t>
      </w:r>
      <w:r w:rsidRPr="00043D30">
        <w:rPr>
          <w:i/>
          <w:iCs/>
          <w:color w:val="000000" w:themeColor="text1"/>
        </w:rPr>
        <w:t>Economic Development Quarterly</w:t>
      </w:r>
      <w:r w:rsidRPr="00043D30">
        <w:rPr>
          <w:iCs/>
          <w:color w:val="000000" w:themeColor="text1"/>
        </w:rPr>
        <w:t>.</w:t>
      </w:r>
    </w:p>
    <w:p w14:paraId="5897BDA8" w14:textId="4B836B07" w:rsidR="00FB132B" w:rsidRPr="00043D30" w:rsidRDefault="00FB132B" w:rsidP="009C70E7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Style w:val="Hyperlink"/>
          <w:color w:val="000000" w:themeColor="text1"/>
          <w:szCs w:val="24"/>
          <w:bdr w:val="none" w:sz="0" w:space="0" w:color="auto" w:frame="1"/>
          <w:shd w:val="clear" w:color="auto" w:fill="FFFFFF"/>
        </w:rPr>
      </w:pPr>
      <w:r w:rsidRPr="00043D30">
        <w:rPr>
          <w:color w:val="000000" w:themeColor="text1"/>
          <w:szCs w:val="24"/>
          <w:shd w:val="clear" w:color="auto" w:fill="FFFFFF"/>
        </w:rPr>
        <w:t xml:space="preserve">Potter, J., M. Marchese, M. Feldman, T. Kemeny, H. Lawton-Smith, </w:t>
      </w:r>
      <w:r w:rsidR="007F2E10">
        <w:rPr>
          <w:color w:val="000000" w:themeColor="text1"/>
          <w:szCs w:val="24"/>
          <w:shd w:val="clear" w:color="auto" w:fill="FFFFFF"/>
        </w:rPr>
        <w:t xml:space="preserve">&amp; </w:t>
      </w:r>
      <w:r w:rsidRPr="00043D30">
        <w:rPr>
          <w:color w:val="000000" w:themeColor="text1"/>
          <w:szCs w:val="24"/>
          <w:shd w:val="clear" w:color="auto" w:fill="FFFFFF"/>
        </w:rPr>
        <w:t xml:space="preserve"> A. Pike (2013). "The Local Dimension of SME and Entrepreneurship Issues and Policies in Mexico",</w:t>
      </w:r>
      <w:r w:rsidRPr="00043D30">
        <w:rPr>
          <w:rStyle w:val="apple-converted-space"/>
          <w:color w:val="000000" w:themeColor="text1"/>
          <w:szCs w:val="24"/>
          <w:shd w:val="clear" w:color="auto" w:fill="FFFFFF"/>
        </w:rPr>
        <w:t> </w:t>
      </w:r>
      <w:r w:rsidRPr="00043D30">
        <w:rPr>
          <w:rStyle w:val="Emphasis"/>
          <w:color w:val="000000" w:themeColor="text1"/>
          <w:szCs w:val="24"/>
          <w:bdr w:val="none" w:sz="0" w:space="0" w:color="auto" w:frame="1"/>
          <w:shd w:val="clear" w:color="auto" w:fill="FFFFFF"/>
        </w:rPr>
        <w:t>OECD Local Economic and Employment Development (LEED) Working Papers</w:t>
      </w:r>
      <w:r w:rsidRPr="00043D30">
        <w:rPr>
          <w:color w:val="000000" w:themeColor="text1"/>
          <w:szCs w:val="24"/>
          <w:shd w:val="clear" w:color="auto" w:fill="FFFFFF"/>
        </w:rPr>
        <w:t xml:space="preserve">, No. 2013/14, OECD Publishing, Paris. </w:t>
      </w:r>
    </w:p>
    <w:p w14:paraId="5053CA8B" w14:textId="12885DA2" w:rsidR="00722DDB" w:rsidRPr="00043D30" w:rsidRDefault="00722DDB" w:rsidP="009C70E7">
      <w:pPr>
        <w:tabs>
          <w:tab w:val="left" w:pos="-1200"/>
          <w:tab w:val="left" w:pos="-72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  <w:shd w:val="clear" w:color="auto" w:fill="FFFFFF"/>
        </w:rPr>
      </w:pPr>
      <w:r w:rsidRPr="00043D30">
        <w:rPr>
          <w:color w:val="000000" w:themeColor="text1"/>
          <w:szCs w:val="24"/>
        </w:rPr>
        <w:t xml:space="preserve">Breznitz, S.M. </w:t>
      </w:r>
      <w:r w:rsidR="007F2E10">
        <w:rPr>
          <w:color w:val="000000" w:themeColor="text1"/>
          <w:szCs w:val="24"/>
        </w:rPr>
        <w:t>&amp;</w:t>
      </w:r>
      <w:r w:rsidRPr="00043D30">
        <w:rPr>
          <w:color w:val="000000" w:themeColor="text1"/>
          <w:szCs w:val="24"/>
        </w:rPr>
        <w:t xml:space="preserve"> M.P. Feldman (2012). “</w:t>
      </w:r>
      <w:hyperlink r:id="rId41" w:history="1">
        <w:r w:rsidRPr="00043D30">
          <w:rPr>
            <w:rStyle w:val="Hyperlink"/>
            <w:color w:val="000000" w:themeColor="text1"/>
            <w:szCs w:val="24"/>
            <w:shd w:val="clear" w:color="auto" w:fill="FFFFFF"/>
          </w:rPr>
          <w:t>The larger role of the university in economic development: introduction to the special issue</w:t>
        </w:r>
      </w:hyperlink>
      <w:r w:rsidRPr="00043D30">
        <w:rPr>
          <w:color w:val="000000" w:themeColor="text1"/>
          <w:szCs w:val="24"/>
        </w:rPr>
        <w:t xml:space="preserve">.” </w:t>
      </w:r>
      <w:r w:rsidRPr="00043D30">
        <w:rPr>
          <w:i/>
          <w:color w:val="000000" w:themeColor="text1"/>
          <w:szCs w:val="24"/>
        </w:rPr>
        <w:t>The Journal of Technology Transfer</w:t>
      </w:r>
      <w:r w:rsidRPr="00043D30">
        <w:rPr>
          <w:color w:val="000000" w:themeColor="text1"/>
          <w:szCs w:val="24"/>
        </w:rPr>
        <w:t xml:space="preserve"> 37 (2), 135-138.</w:t>
      </w:r>
    </w:p>
    <w:p w14:paraId="398E21A5" w14:textId="3F159DAE" w:rsidR="00327DD7" w:rsidRPr="00043D30" w:rsidRDefault="00327DD7" w:rsidP="000074F5">
      <w:pPr>
        <w:pStyle w:val="NormalWeb"/>
        <w:shd w:val="clear" w:color="auto" w:fill="FFFFFF"/>
        <w:spacing w:before="0" w:beforeAutospacing="0" w:after="0" w:afterAutospacing="0" w:line="225" w:lineRule="atLeast"/>
        <w:ind w:left="720" w:hanging="720"/>
        <w:textAlignment w:val="baseline"/>
        <w:rPr>
          <w:color w:val="000000" w:themeColor="text1"/>
        </w:rPr>
      </w:pPr>
      <w:r w:rsidRPr="00043D30">
        <w:rPr>
          <w:color w:val="000000" w:themeColor="text1"/>
        </w:rPr>
        <w:t xml:space="preserve">Fagerberg J,  Feldman, M.P. </w:t>
      </w:r>
      <w:r w:rsidR="007F2E10">
        <w:rPr>
          <w:color w:val="000000" w:themeColor="text1"/>
        </w:rPr>
        <w:t>&amp;</w:t>
      </w:r>
      <w:r w:rsidRPr="00043D30">
        <w:rPr>
          <w:color w:val="000000" w:themeColor="text1"/>
        </w:rPr>
        <w:t xml:space="preserve"> Srholec M. (2012). “</w:t>
      </w:r>
      <w:hyperlink r:id="rId42" w:history="1">
        <w:r w:rsidRPr="00043D30">
          <w:rPr>
            <w:rStyle w:val="Hyperlink"/>
            <w:color w:val="000000" w:themeColor="text1"/>
            <w:bdr w:val="none" w:sz="0" w:space="0" w:color="auto" w:frame="1"/>
          </w:rPr>
          <w:t>Technological Dynamics and Social Capability: Comparing U.S. States and European Nations</w:t>
        </w:r>
      </w:hyperlink>
      <w:r w:rsidRPr="00043D30">
        <w:rPr>
          <w:color w:val="000000" w:themeColor="text1"/>
        </w:rPr>
        <w:t>.”</w:t>
      </w:r>
      <w:r w:rsidR="00C100DD" w:rsidRPr="00043D30">
        <w:rPr>
          <w:rStyle w:val="apple-converted-space"/>
          <w:color w:val="000000" w:themeColor="text1"/>
        </w:rPr>
        <w:t xml:space="preserve"> </w:t>
      </w:r>
      <w:r w:rsidRPr="00043D30">
        <w:rPr>
          <w:rStyle w:val="Emphasis"/>
          <w:color w:val="000000" w:themeColor="text1"/>
          <w:bdr w:val="none" w:sz="0" w:space="0" w:color="auto" w:frame="1"/>
        </w:rPr>
        <w:t>Social Science Research Network</w:t>
      </w:r>
      <w:r w:rsidRPr="00043D30">
        <w:rPr>
          <w:color w:val="000000" w:themeColor="text1"/>
        </w:rPr>
        <w:t>.</w:t>
      </w:r>
    </w:p>
    <w:p w14:paraId="1CAD870B" w14:textId="77777777" w:rsidR="00327DD7" w:rsidRPr="00043D30" w:rsidRDefault="00327DD7" w:rsidP="000074F5">
      <w:pPr>
        <w:pStyle w:val="NormalWeb"/>
        <w:shd w:val="clear" w:color="auto" w:fill="FFFFFF"/>
        <w:spacing w:before="0" w:beforeAutospacing="0" w:after="0" w:afterAutospacing="0" w:line="225" w:lineRule="atLeast"/>
        <w:textAlignment w:val="baseline"/>
        <w:rPr>
          <w:color w:val="000000" w:themeColor="text1"/>
        </w:rPr>
      </w:pPr>
      <w:r w:rsidRPr="00043D30">
        <w:rPr>
          <w:color w:val="000000" w:themeColor="text1"/>
        </w:rPr>
        <w:t>Feldman, M.</w:t>
      </w:r>
      <w:r w:rsidR="0043270D" w:rsidRPr="00043D30">
        <w:rPr>
          <w:color w:val="000000" w:themeColor="text1"/>
        </w:rPr>
        <w:t>P.</w:t>
      </w:r>
      <w:r w:rsidRPr="00043D30">
        <w:rPr>
          <w:color w:val="000000" w:themeColor="text1"/>
        </w:rPr>
        <w:t xml:space="preserve"> (2012). “</w:t>
      </w:r>
      <w:hyperlink r:id="rId43" w:history="1">
        <w:r w:rsidRPr="00043D30">
          <w:rPr>
            <w:rStyle w:val="Hyperlink"/>
            <w:color w:val="000000" w:themeColor="text1"/>
            <w:bdr w:val="none" w:sz="0" w:space="0" w:color="auto" w:frame="1"/>
          </w:rPr>
          <w:t>The Economic Logic of U.S. Science</w:t>
        </w:r>
      </w:hyperlink>
      <w:r w:rsidRPr="00043D30">
        <w:rPr>
          <w:color w:val="000000" w:themeColor="text1"/>
        </w:rPr>
        <w:t>.”</w:t>
      </w:r>
      <w:r w:rsidRPr="00043D30">
        <w:rPr>
          <w:rStyle w:val="apple-converted-space"/>
          <w:color w:val="000000" w:themeColor="text1"/>
        </w:rPr>
        <w:t> </w:t>
      </w:r>
      <w:r w:rsidRPr="00043D30">
        <w:rPr>
          <w:rStyle w:val="Emphasis"/>
          <w:color w:val="000000" w:themeColor="text1"/>
          <w:bdr w:val="none" w:sz="0" w:space="0" w:color="auto" w:frame="1"/>
        </w:rPr>
        <w:t>Science,</w:t>
      </w:r>
      <w:r w:rsidRPr="00043D30">
        <w:rPr>
          <w:rStyle w:val="apple-converted-space"/>
          <w:color w:val="000000" w:themeColor="text1"/>
        </w:rPr>
        <w:t> </w:t>
      </w:r>
      <w:r w:rsidRPr="00043D30">
        <w:rPr>
          <w:color w:val="000000" w:themeColor="text1"/>
        </w:rPr>
        <w:t>335(6073): 1171.</w:t>
      </w:r>
    </w:p>
    <w:p w14:paraId="48226B24" w14:textId="644FD716" w:rsidR="00F0620E" w:rsidRPr="00043D30" w:rsidRDefault="001C1C7E" w:rsidP="000074F5">
      <w:pPr>
        <w:tabs>
          <w:tab w:val="left" w:pos="-1200"/>
          <w:tab w:val="left" w:pos="-720"/>
          <w:tab w:val="left" w:pos="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</w:t>
      </w:r>
      <w:r w:rsidR="0043270D" w:rsidRPr="00043D30">
        <w:rPr>
          <w:color w:val="000000" w:themeColor="text1"/>
          <w:szCs w:val="24"/>
        </w:rPr>
        <w:t>P.</w:t>
      </w:r>
      <w:r w:rsidRPr="00043D30">
        <w:rPr>
          <w:color w:val="000000" w:themeColor="text1"/>
          <w:szCs w:val="24"/>
        </w:rPr>
        <w:t xml:space="preserve"> </w:t>
      </w:r>
      <w:r w:rsidR="007F2E10">
        <w:rPr>
          <w:color w:val="000000" w:themeColor="text1"/>
          <w:szCs w:val="24"/>
        </w:rPr>
        <w:t>&amp;</w:t>
      </w:r>
      <w:r w:rsidRPr="00043D30">
        <w:rPr>
          <w:color w:val="000000" w:themeColor="text1"/>
          <w:szCs w:val="24"/>
        </w:rPr>
        <w:t xml:space="preserve"> L. Lanahan (2010) </w:t>
      </w:r>
      <w:r w:rsidR="00F0620E" w:rsidRPr="00043D30">
        <w:rPr>
          <w:color w:val="000000" w:themeColor="text1"/>
          <w:szCs w:val="24"/>
        </w:rPr>
        <w:t xml:space="preserve">“Silos of Small Beer.” Washington, D.C: Center for American Progress. </w:t>
      </w:r>
    </w:p>
    <w:p w14:paraId="6B751C1E" w14:textId="7CC335B2" w:rsidR="00CE263D" w:rsidRPr="00043D30" w:rsidRDefault="00CE263D" w:rsidP="000074F5">
      <w:pPr>
        <w:pStyle w:val="NormalWeb"/>
        <w:shd w:val="clear" w:color="auto" w:fill="FFFFFF"/>
        <w:spacing w:before="0" w:beforeAutospacing="0" w:after="0" w:afterAutospacing="0" w:line="225" w:lineRule="atLeast"/>
        <w:ind w:left="720" w:hanging="720"/>
        <w:textAlignment w:val="baseline"/>
        <w:rPr>
          <w:color w:val="000000" w:themeColor="text1"/>
        </w:rPr>
      </w:pPr>
      <w:r w:rsidRPr="00043D30">
        <w:rPr>
          <w:color w:val="000000" w:themeColor="text1"/>
        </w:rPr>
        <w:t>Audretsch,</w:t>
      </w:r>
      <w:r w:rsidRPr="00043D30">
        <w:rPr>
          <w:rStyle w:val="apple-converted-space"/>
          <w:color w:val="000000" w:themeColor="text1"/>
        </w:rPr>
        <w:t xml:space="preserve"> </w:t>
      </w:r>
      <w:r w:rsidRPr="00043D30">
        <w:rPr>
          <w:color w:val="000000" w:themeColor="text1"/>
        </w:rPr>
        <w:t xml:space="preserve">D, </w:t>
      </w:r>
      <w:hyperlink r:id="rId44" w:history="1">
        <w:r w:rsidRPr="00043D30">
          <w:rPr>
            <w:rStyle w:val="Hyperlink"/>
            <w:color w:val="000000" w:themeColor="text1"/>
          </w:rPr>
          <w:t>O. Falck</w:t>
        </w:r>
      </w:hyperlink>
      <w:r w:rsidRPr="00043D30">
        <w:rPr>
          <w:color w:val="000000" w:themeColor="text1"/>
        </w:rPr>
        <w:t>, M</w:t>
      </w:r>
      <w:r w:rsidRPr="00043D30">
        <w:rPr>
          <w:rStyle w:val="apple-converted-space"/>
          <w:color w:val="000000" w:themeColor="text1"/>
        </w:rPr>
        <w:t xml:space="preserve">.P. </w:t>
      </w:r>
      <w:r w:rsidRPr="00043D30">
        <w:rPr>
          <w:bCs/>
          <w:color w:val="000000" w:themeColor="text1"/>
        </w:rPr>
        <w:t>Feldman</w:t>
      </w:r>
      <w:r w:rsidRPr="00043D30">
        <w:rPr>
          <w:color w:val="000000" w:themeColor="text1"/>
        </w:rPr>
        <w:t xml:space="preserve"> </w:t>
      </w:r>
      <w:r w:rsidR="007F2E10">
        <w:rPr>
          <w:color w:val="000000" w:themeColor="text1"/>
        </w:rPr>
        <w:t>&amp;</w:t>
      </w:r>
      <w:r w:rsidRPr="00043D30">
        <w:rPr>
          <w:color w:val="000000" w:themeColor="text1"/>
        </w:rPr>
        <w:t xml:space="preserve"> S. Heblich (2008) “</w:t>
      </w:r>
      <w:hyperlink r:id="rId45" w:history="1">
        <w:r w:rsidRPr="00043D30">
          <w:rPr>
            <w:rStyle w:val="Hyperlink"/>
            <w:color w:val="000000" w:themeColor="text1"/>
          </w:rPr>
          <w:t>The lifecycle of regions</w:t>
        </w:r>
      </w:hyperlink>
      <w:r w:rsidRPr="00043D30">
        <w:rPr>
          <w:color w:val="000000" w:themeColor="text1"/>
        </w:rPr>
        <w:t xml:space="preserve">.” </w:t>
      </w:r>
      <w:r w:rsidRPr="00043D30">
        <w:rPr>
          <w:i/>
          <w:color w:val="000000" w:themeColor="text1"/>
        </w:rPr>
        <w:t>Social Science Research Network</w:t>
      </w:r>
      <w:r w:rsidRPr="00043D30">
        <w:rPr>
          <w:color w:val="000000" w:themeColor="text1"/>
        </w:rPr>
        <w:t xml:space="preserve">, </w:t>
      </w:r>
      <w:hyperlink r:id="rId46" w:anchor="#" w:history="1">
        <w:r w:rsidRPr="00043D30">
          <w:rPr>
            <w:rStyle w:val="Hyperlink"/>
            <w:iCs/>
            <w:color w:val="000000" w:themeColor="text1"/>
            <w:shd w:val="clear" w:color="auto" w:fill="FFFFFF"/>
          </w:rPr>
          <w:t>CEPR Discussion Paper No. DP6757</w:t>
        </w:r>
      </w:hyperlink>
      <w:r w:rsidRPr="00043D30">
        <w:rPr>
          <w:color w:val="000000" w:themeColor="text1"/>
        </w:rPr>
        <w:t>.</w:t>
      </w:r>
    </w:p>
    <w:p w14:paraId="06C49527" w14:textId="77777777" w:rsidR="00D62F86" w:rsidRPr="00043D30" w:rsidRDefault="00D62F86" w:rsidP="000074F5">
      <w:pPr>
        <w:tabs>
          <w:tab w:val="left" w:pos="-1200"/>
          <w:tab w:val="left" w:pos="-720"/>
          <w:tab w:val="left" w:pos="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Buchman, T.G., J. Dushoff, P.R. Egrlich, M.P. Feldman, S. Fitzpatrick, B. Levin, S.A. Levin, D. T. Miller, V.L. Patel, and P. Rozin (2006) “Battling Bad Behavior” </w:t>
      </w:r>
      <w:r w:rsidRPr="00043D30">
        <w:rPr>
          <w:i/>
          <w:color w:val="000000" w:themeColor="text1"/>
          <w:szCs w:val="24"/>
        </w:rPr>
        <w:t>The Scientist</w:t>
      </w:r>
      <w:r w:rsidRPr="00043D30">
        <w:rPr>
          <w:color w:val="000000" w:themeColor="text1"/>
          <w:szCs w:val="24"/>
        </w:rPr>
        <w:t>, 20(2): 51.</w:t>
      </w:r>
    </w:p>
    <w:p w14:paraId="3E9A9C29" w14:textId="77777777" w:rsidR="00D62F86" w:rsidRPr="00043D30" w:rsidRDefault="00D62F86" w:rsidP="000074F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Feldman, M.P. (2005). “Chapter 2: The Significance of Innovation” in Goren Hallen and Anders </w:t>
      </w:r>
      <w:r w:rsidRPr="00043D30">
        <w:rPr>
          <w:color w:val="000000" w:themeColor="text1"/>
          <w:szCs w:val="24"/>
        </w:rPr>
        <w:lastRenderedPageBreak/>
        <w:t xml:space="preserve">Osthol, editors.  The Growth Policy Agenda. Swedish Institute for Growth Policy Studies. (in English and Swedish). </w:t>
      </w:r>
    </w:p>
    <w:p w14:paraId="4C65A411" w14:textId="663273DE" w:rsidR="00D62F86" w:rsidRPr="00043D30" w:rsidRDefault="00D62F86" w:rsidP="000074F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Feller, I, M.</w:t>
      </w:r>
      <w:r w:rsidR="0043270D" w:rsidRPr="00043D30">
        <w:rPr>
          <w:color w:val="000000" w:themeColor="text1"/>
          <w:szCs w:val="24"/>
        </w:rPr>
        <w:t>P.</w:t>
      </w:r>
      <w:r w:rsidRPr="00043D30">
        <w:rPr>
          <w:color w:val="000000" w:themeColor="text1"/>
          <w:szCs w:val="24"/>
        </w:rPr>
        <w:t xml:space="preserve"> Feldman, J. Bercovitz </w:t>
      </w:r>
      <w:r w:rsidR="007F2E10">
        <w:rPr>
          <w:color w:val="000000" w:themeColor="text1"/>
          <w:szCs w:val="24"/>
        </w:rPr>
        <w:t>&amp;</w:t>
      </w:r>
      <w:r w:rsidRPr="00043D30">
        <w:rPr>
          <w:color w:val="000000" w:themeColor="text1"/>
          <w:szCs w:val="24"/>
        </w:rPr>
        <w:t xml:space="preserve"> R. Burton, (2002). “The State of Practice of University Technology Transfer Activities.” </w:t>
      </w:r>
      <w:r w:rsidRPr="00043D30">
        <w:rPr>
          <w:i/>
          <w:color w:val="000000" w:themeColor="text1"/>
          <w:szCs w:val="24"/>
        </w:rPr>
        <w:t>Research Management Review</w:t>
      </w:r>
      <w:r w:rsidRPr="00043D30">
        <w:rPr>
          <w:color w:val="000000" w:themeColor="text1"/>
          <w:szCs w:val="24"/>
        </w:rPr>
        <w:t xml:space="preserve">. 12(2): 8 -16. </w:t>
      </w:r>
    </w:p>
    <w:p w14:paraId="7253EB7A" w14:textId="77777777" w:rsidR="00D62F86" w:rsidRPr="00043D30" w:rsidRDefault="00D62F86" w:rsidP="000074F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i/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Feldman, M.P. (2001). “Letters: A response to Glenn Fong” </w:t>
      </w:r>
      <w:r w:rsidRPr="00043D30">
        <w:rPr>
          <w:i/>
          <w:color w:val="000000" w:themeColor="text1"/>
          <w:szCs w:val="24"/>
        </w:rPr>
        <w:t xml:space="preserve">Issues in Science and Technology. </w:t>
      </w:r>
    </w:p>
    <w:p w14:paraId="187D9638" w14:textId="77777777" w:rsidR="00D62F86" w:rsidRPr="00043D30" w:rsidRDefault="00D62F86" w:rsidP="000074F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i/>
          <w:color w:val="000000" w:themeColor="text1"/>
          <w:szCs w:val="24"/>
        </w:rPr>
        <w:tab/>
      </w:r>
      <w:r w:rsidRPr="00043D30">
        <w:rPr>
          <w:color w:val="000000" w:themeColor="text1"/>
          <w:szCs w:val="24"/>
        </w:rPr>
        <w:t>Winter.</w:t>
      </w:r>
    </w:p>
    <w:p w14:paraId="24F88F3A" w14:textId="77777777" w:rsidR="00D62F86" w:rsidRPr="00043D30" w:rsidRDefault="00D62F86" w:rsidP="000074F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M.P. (2001). Testimony before hearing of the technology subcommittee of the House Science Committee on the Advanced Technology Program at NIST/DOC, June 14, 2001.</w:t>
      </w:r>
    </w:p>
    <w:p w14:paraId="6E9B7657" w14:textId="77777777" w:rsidR="008437FA" w:rsidRPr="00043D30" w:rsidRDefault="008437FA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mallCaps/>
          <w:color w:val="000000" w:themeColor="text1"/>
          <w:szCs w:val="24"/>
        </w:rPr>
      </w:pPr>
    </w:p>
    <w:p w14:paraId="5D17D260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 w:themeColor="text1"/>
          <w:szCs w:val="24"/>
        </w:rPr>
      </w:pPr>
      <w:r w:rsidRPr="00043D30">
        <w:rPr>
          <w:b/>
          <w:smallCaps/>
          <w:color w:val="000000" w:themeColor="text1"/>
          <w:szCs w:val="24"/>
        </w:rPr>
        <w:t>published monographs and technical reports</w:t>
      </w:r>
      <w:r w:rsidRPr="00043D30">
        <w:rPr>
          <w:color w:val="000000" w:themeColor="text1"/>
          <w:szCs w:val="24"/>
        </w:rPr>
        <w:t xml:space="preserve"> </w:t>
      </w:r>
    </w:p>
    <w:p w14:paraId="75EEA6EE" w14:textId="12A03F81" w:rsidR="00E9094F" w:rsidRPr="00E9094F" w:rsidRDefault="00E9094F" w:rsidP="00E9094F">
      <w:pPr>
        <w:shd w:val="clear" w:color="auto" w:fill="FFFFFF"/>
        <w:tabs>
          <w:tab w:val="left" w:pos="720"/>
        </w:tabs>
        <w:spacing w:line="121" w:lineRule="atLeast"/>
        <w:ind w:left="720" w:hanging="720"/>
        <w:rPr>
          <w:color w:val="000000" w:themeColor="text1"/>
          <w:shd w:val="clear" w:color="auto" w:fill="FFFFFF"/>
        </w:rPr>
      </w:pPr>
      <w:r w:rsidRPr="00E9094F">
        <w:rPr>
          <w:color w:val="000000" w:themeColor="text1"/>
          <w:shd w:val="clear" w:color="auto" w:fill="FFFFFF"/>
        </w:rPr>
        <w:t xml:space="preserve">Feldman, Maryann P. </w:t>
      </w:r>
      <w:r w:rsidR="007F2E10">
        <w:rPr>
          <w:color w:val="000000" w:themeColor="text1"/>
          <w:shd w:val="clear" w:color="auto" w:fill="FFFFFF"/>
        </w:rPr>
        <w:t>&amp;</w:t>
      </w:r>
      <w:r w:rsidRPr="00E9094F">
        <w:rPr>
          <w:color w:val="000000" w:themeColor="text1"/>
          <w:shd w:val="clear" w:color="auto" w:fill="FFFFFF"/>
        </w:rPr>
        <w:t xml:space="preserve"> Langford, Scott</w:t>
      </w:r>
      <w:r>
        <w:rPr>
          <w:color w:val="000000" w:themeColor="text1"/>
          <w:shd w:val="clear" w:color="auto" w:fill="FFFFFF"/>
        </w:rPr>
        <w:t xml:space="preserve"> (2019)</w:t>
      </w:r>
      <w:r w:rsidRPr="00E9094F">
        <w:rPr>
          <w:color w:val="000000" w:themeColor="text1"/>
          <w:shd w:val="clear" w:color="auto" w:fill="FFFFFF"/>
        </w:rPr>
        <w:t>, We Miss You George Bailey: The Effect of Local Banking Conditions on the County-Level Timing of the Great Recession (December 10, 2019).  SSRN</w:t>
      </w:r>
      <w:r>
        <w:rPr>
          <w:color w:val="000000" w:themeColor="text1"/>
          <w:shd w:val="clear" w:color="auto" w:fill="FFFFFF"/>
        </w:rPr>
        <w:t xml:space="preserve"> Paper </w:t>
      </w:r>
      <w:r w:rsidRPr="00E9094F">
        <w:rPr>
          <w:color w:val="000000" w:themeColor="text1"/>
          <w:shd w:val="clear" w:color="auto" w:fill="FFFFFF"/>
        </w:rPr>
        <w:t>3501746</w:t>
      </w:r>
      <w:r>
        <w:rPr>
          <w:color w:val="000000" w:themeColor="text1"/>
          <w:shd w:val="clear" w:color="auto" w:fill="FFFFFF"/>
        </w:rPr>
        <w:t xml:space="preserve">. </w:t>
      </w:r>
    </w:p>
    <w:p w14:paraId="5F86F48A" w14:textId="79060447" w:rsidR="00E9094F" w:rsidRDefault="00E9094F" w:rsidP="009F08EA">
      <w:pPr>
        <w:shd w:val="clear" w:color="auto" w:fill="FFFFFF"/>
        <w:tabs>
          <w:tab w:val="left" w:pos="720"/>
        </w:tabs>
        <w:spacing w:line="121" w:lineRule="atLeast"/>
        <w:ind w:left="720" w:hanging="720"/>
        <w:rPr>
          <w:color w:val="000000" w:themeColor="text1"/>
          <w:shd w:val="clear" w:color="auto" w:fill="FFFFFF"/>
        </w:rPr>
      </w:pPr>
      <w:r w:rsidRPr="00E9094F">
        <w:rPr>
          <w:color w:val="000000" w:themeColor="text1"/>
          <w:shd w:val="clear" w:color="auto" w:fill="FFFFFF"/>
        </w:rPr>
        <w:t xml:space="preserve">Feldman, Maryann P. </w:t>
      </w:r>
      <w:r w:rsidR="007F2E10">
        <w:rPr>
          <w:color w:val="000000" w:themeColor="text1"/>
          <w:shd w:val="clear" w:color="auto" w:fill="FFFFFF"/>
        </w:rPr>
        <w:t>&amp;</w:t>
      </w:r>
      <w:r w:rsidRPr="00E9094F">
        <w:rPr>
          <w:color w:val="000000" w:themeColor="text1"/>
          <w:shd w:val="clear" w:color="auto" w:fill="FFFFFF"/>
        </w:rPr>
        <w:t xml:space="preserve"> Guy, Frederick and Iammarino, Simona</w:t>
      </w:r>
      <w:r w:rsidR="002000CE">
        <w:rPr>
          <w:color w:val="000000" w:themeColor="text1"/>
          <w:shd w:val="clear" w:color="auto" w:fill="FFFFFF"/>
        </w:rPr>
        <w:t xml:space="preserve"> (2019),</w:t>
      </w:r>
      <w:r w:rsidRPr="00E9094F">
        <w:rPr>
          <w:color w:val="000000" w:themeColor="text1"/>
          <w:shd w:val="clear" w:color="auto" w:fill="FFFFFF"/>
        </w:rPr>
        <w:t xml:space="preserve"> Regional Income Disparities, Monopoly &amp; Finance. Kenan Institute of Private Enterprise Research Paper No. 19-32. SSRN</w:t>
      </w:r>
      <w:r>
        <w:rPr>
          <w:color w:val="000000" w:themeColor="text1"/>
          <w:shd w:val="clear" w:color="auto" w:fill="FFFFFF"/>
        </w:rPr>
        <w:t xml:space="preserve"> Paper </w:t>
      </w:r>
      <w:r w:rsidRPr="00E9094F">
        <w:rPr>
          <w:color w:val="000000" w:themeColor="text1"/>
          <w:shd w:val="clear" w:color="auto" w:fill="FFFFFF"/>
        </w:rPr>
        <w:t>3463735</w:t>
      </w:r>
      <w:r>
        <w:rPr>
          <w:color w:val="000000" w:themeColor="text1"/>
          <w:shd w:val="clear" w:color="auto" w:fill="FFFFFF"/>
        </w:rPr>
        <w:t xml:space="preserve">. </w:t>
      </w:r>
    </w:p>
    <w:p w14:paraId="57604A8B" w14:textId="77777777" w:rsidR="00BA38E1" w:rsidRPr="009F08EA" w:rsidRDefault="00722DDB" w:rsidP="009F08EA">
      <w:pPr>
        <w:shd w:val="clear" w:color="auto" w:fill="FFFFFF"/>
        <w:tabs>
          <w:tab w:val="left" w:pos="720"/>
        </w:tabs>
        <w:spacing w:line="121" w:lineRule="atLeast"/>
        <w:ind w:left="720" w:hanging="720"/>
        <w:rPr>
          <w:color w:val="000000" w:themeColor="text1"/>
          <w:shd w:val="clear" w:color="auto" w:fill="FFFFFF"/>
        </w:rPr>
      </w:pPr>
      <w:r w:rsidRPr="00043D30">
        <w:rPr>
          <w:color w:val="000000" w:themeColor="text1"/>
          <w:shd w:val="clear" w:color="auto" w:fill="FFFFFF"/>
        </w:rPr>
        <w:t>Feldman, M. P., </w:t>
      </w:r>
      <w:r w:rsidRPr="00043D30">
        <w:rPr>
          <w:bCs/>
          <w:color w:val="000000" w:themeColor="text1"/>
          <w:shd w:val="clear" w:color="auto" w:fill="FFFFFF"/>
        </w:rPr>
        <w:t>L. Lanahan</w:t>
      </w:r>
      <w:r w:rsidRPr="00043D30">
        <w:rPr>
          <w:color w:val="000000" w:themeColor="text1"/>
          <w:shd w:val="clear" w:color="auto" w:fill="FFFFFF"/>
        </w:rPr>
        <w:t>, and E. Stokan (2014), 'Stage I: Initial Findings on Metrics and Potential Data Sources Examining the i6 Challenge and the Jobs Innovation Accelerator Challenge (JIAC) Projects,' presented to the Economic Development Administration.</w:t>
      </w:r>
    </w:p>
    <w:p w14:paraId="24188C5E" w14:textId="77777777" w:rsidR="00BA38E1" w:rsidRPr="00E27C48" w:rsidRDefault="00BA38E1" w:rsidP="00E27C48">
      <w:pPr>
        <w:ind w:left="720" w:hanging="720"/>
        <w:rPr>
          <w:bCs/>
          <w:color w:val="215868" w:themeColor="accent5" w:themeShade="80"/>
          <w:w w:val="91"/>
          <w:position w:val="-1"/>
          <w:szCs w:val="24"/>
        </w:rPr>
      </w:pPr>
      <w:r w:rsidRPr="009F6239">
        <w:rPr>
          <w:snapToGrid/>
          <w:szCs w:val="24"/>
          <w:shd w:val="clear" w:color="auto" w:fill="FFFFFF"/>
        </w:rPr>
        <w:t xml:space="preserve">Feldman, M. P., T. Kemeny and L. Lanahan, with SRI International (2014), </w:t>
      </w:r>
      <w:r w:rsidR="009F6239" w:rsidRPr="009F6239">
        <w:rPr>
          <w:snapToGrid/>
          <w:szCs w:val="24"/>
          <w:shd w:val="clear" w:color="auto" w:fill="FFFFFF"/>
        </w:rPr>
        <w:t>‘</w:t>
      </w:r>
      <w:r w:rsidR="009F6239" w:rsidRPr="009F6239">
        <w:rPr>
          <w:snapToGrid/>
          <w:color w:val="222222"/>
          <w:szCs w:val="24"/>
        </w:rPr>
        <w:t>Stage II:</w:t>
      </w:r>
      <w:r w:rsidR="00E27C48">
        <w:rPr>
          <w:snapToGrid/>
          <w:color w:val="222222"/>
          <w:szCs w:val="24"/>
        </w:rPr>
        <w:t xml:space="preserve"> The 21</w:t>
      </w:r>
      <w:r w:rsidR="00E27C48" w:rsidRPr="00E27C48">
        <w:rPr>
          <w:snapToGrid/>
          <w:color w:val="222222"/>
          <w:szCs w:val="24"/>
          <w:vertAlign w:val="superscript"/>
        </w:rPr>
        <w:t>st</w:t>
      </w:r>
      <w:r w:rsidR="00E27C48">
        <w:rPr>
          <w:snapToGrid/>
          <w:color w:val="222222"/>
          <w:szCs w:val="24"/>
        </w:rPr>
        <w:t xml:space="preserve"> Century EDA TAAF Program: Assessment &amp; Metrics,’ </w:t>
      </w:r>
      <w:r w:rsidR="009F6239" w:rsidRPr="00E27C48">
        <w:rPr>
          <w:snapToGrid/>
          <w:szCs w:val="24"/>
          <w:shd w:val="clear" w:color="auto" w:fill="FFFFFF"/>
        </w:rPr>
        <w:t>presented</w:t>
      </w:r>
      <w:r w:rsidR="00FD5333" w:rsidRPr="00E27C48">
        <w:rPr>
          <w:snapToGrid/>
          <w:szCs w:val="24"/>
          <w:shd w:val="clear" w:color="auto" w:fill="FFFFFF"/>
        </w:rPr>
        <w:t xml:space="preserve"> </w:t>
      </w:r>
      <w:r w:rsidR="009F6239" w:rsidRPr="00E27C48">
        <w:rPr>
          <w:snapToGrid/>
          <w:szCs w:val="24"/>
          <w:shd w:val="clear" w:color="auto" w:fill="FFFFFF"/>
        </w:rPr>
        <w:t>to the Economic Develo</w:t>
      </w:r>
      <w:r w:rsidR="009F6239" w:rsidRPr="009F6239">
        <w:rPr>
          <w:snapToGrid/>
          <w:szCs w:val="24"/>
          <w:shd w:val="clear" w:color="auto" w:fill="FFFFFF"/>
        </w:rPr>
        <w:t>pment Administration.</w:t>
      </w:r>
      <w:r w:rsidR="00E27C48" w:rsidRPr="00E27C48">
        <w:rPr>
          <w:rFonts w:ascii="Lucida Grande" w:hAnsi="Lucida Grande" w:cs="Lucida Grande"/>
          <w:b/>
          <w:bCs/>
          <w:color w:val="215868" w:themeColor="accent5" w:themeShade="80"/>
          <w:w w:val="91"/>
          <w:position w:val="-1"/>
          <w:sz w:val="56"/>
          <w:szCs w:val="56"/>
        </w:rPr>
        <w:t xml:space="preserve"> </w:t>
      </w:r>
    </w:p>
    <w:p w14:paraId="5CCDABC4" w14:textId="56DFD3E5" w:rsidR="00BA38E1" w:rsidRPr="009F08EA" w:rsidRDefault="009F08EA" w:rsidP="00E27C48">
      <w:pPr>
        <w:widowControl/>
        <w:autoSpaceDE w:val="0"/>
        <w:autoSpaceDN w:val="0"/>
        <w:adjustRightInd w:val="0"/>
        <w:ind w:left="720" w:hanging="720"/>
        <w:rPr>
          <w:snapToGrid/>
          <w:color w:val="222222"/>
          <w:szCs w:val="24"/>
        </w:rPr>
      </w:pPr>
      <w:r>
        <w:rPr>
          <w:snapToGrid/>
          <w:szCs w:val="24"/>
          <w:shd w:val="clear" w:color="auto" w:fill="FFFFFF"/>
        </w:rPr>
        <w:t xml:space="preserve">Feldman, M. P., L. </w:t>
      </w:r>
      <w:r w:rsidR="00BA38E1" w:rsidRPr="009F6239">
        <w:rPr>
          <w:snapToGrid/>
          <w:szCs w:val="24"/>
          <w:shd w:val="clear" w:color="auto" w:fill="FFFFFF"/>
        </w:rPr>
        <w:t>Lanahan, </w:t>
      </w:r>
      <w:r w:rsidR="007F2E10">
        <w:rPr>
          <w:snapToGrid/>
          <w:szCs w:val="24"/>
          <w:shd w:val="clear" w:color="auto" w:fill="FFFFFF"/>
        </w:rPr>
        <w:t>&amp;</w:t>
      </w:r>
      <w:r w:rsidR="00BA38E1" w:rsidRPr="009F6239">
        <w:rPr>
          <w:snapToGrid/>
          <w:szCs w:val="24"/>
          <w:shd w:val="clear" w:color="auto" w:fill="FFFFFF"/>
        </w:rPr>
        <w:t xml:space="preserve"> E. Stokan (2014),</w:t>
      </w:r>
      <w:r w:rsidR="009F6239" w:rsidRPr="009F6239">
        <w:rPr>
          <w:snapToGrid/>
          <w:color w:val="222222"/>
          <w:szCs w:val="24"/>
        </w:rPr>
        <w:t> 'Stage I</w:t>
      </w:r>
      <w:r w:rsidR="009F6239">
        <w:rPr>
          <w:snapToGrid/>
          <w:color w:val="222222"/>
          <w:szCs w:val="24"/>
        </w:rPr>
        <w:t>II</w:t>
      </w:r>
      <w:r>
        <w:rPr>
          <w:snapToGrid/>
          <w:color w:val="222222"/>
          <w:szCs w:val="24"/>
        </w:rPr>
        <w:t>: ‘</w:t>
      </w:r>
      <w:r w:rsidR="00E27C48">
        <w:rPr>
          <w:snapToGrid/>
          <w:color w:val="222222"/>
          <w:szCs w:val="24"/>
        </w:rPr>
        <w:t>The EDA</w:t>
      </w:r>
      <w:r w:rsidR="009F6239" w:rsidRPr="009F6239">
        <w:rPr>
          <w:snapToGrid/>
          <w:color w:val="222222"/>
          <w:szCs w:val="24"/>
        </w:rPr>
        <w:t xml:space="preserve"> i6 </w:t>
      </w:r>
      <w:r w:rsidR="00E27C48">
        <w:rPr>
          <w:snapToGrid/>
          <w:color w:val="222222"/>
          <w:szCs w:val="24"/>
        </w:rPr>
        <w:t>Challenge Program: Assessment &amp; Metrics,</w:t>
      </w:r>
      <w:r w:rsidR="009F6239" w:rsidRPr="009F6239">
        <w:rPr>
          <w:snapToGrid/>
          <w:color w:val="222222"/>
          <w:szCs w:val="24"/>
        </w:rPr>
        <w:t>’ prepared for the Economic Development Administration.</w:t>
      </w:r>
      <w:r w:rsidR="00E27C48" w:rsidRPr="00E27C48">
        <w:rPr>
          <w:rFonts w:ascii="LucidaGrande-Bold" w:eastAsiaTheme="minorEastAsia" w:hAnsi="LucidaGrande-Bold" w:cs="LucidaGrande-Bold"/>
          <w:b/>
          <w:bCs/>
          <w:snapToGrid/>
          <w:color w:val="215868"/>
          <w:sz w:val="56"/>
          <w:szCs w:val="56"/>
        </w:rPr>
        <w:t xml:space="preserve"> </w:t>
      </w:r>
    </w:p>
    <w:p w14:paraId="59437231" w14:textId="5F9471DE" w:rsidR="00BA38E1" w:rsidRPr="009F08EA" w:rsidRDefault="00BA38E1" w:rsidP="009F08EA">
      <w:pPr>
        <w:pStyle w:val="NoSpacing"/>
        <w:ind w:left="720" w:hanging="720"/>
        <w:jc w:val="left"/>
        <w:rPr>
          <w:rFonts w:ascii="Times New Roman" w:hAnsi="Times New Roman"/>
          <w:color w:val="FFFFFF" w:themeColor="background1"/>
          <w:sz w:val="24"/>
        </w:rPr>
      </w:pPr>
      <w:r w:rsidRPr="009F6239">
        <w:rPr>
          <w:rFonts w:ascii="Times New Roman" w:hAnsi="Times New Roman"/>
          <w:sz w:val="24"/>
          <w:shd w:val="clear" w:color="auto" w:fill="FFFFFF"/>
        </w:rPr>
        <w:t>Feldman, M. P., L. Lanahan,</w:t>
      </w:r>
      <w:r w:rsidR="007F2E10">
        <w:rPr>
          <w:rFonts w:ascii="Times New Roman" w:hAnsi="Times New Roman"/>
          <w:sz w:val="24"/>
          <w:shd w:val="clear" w:color="auto" w:fill="FFFFFF"/>
        </w:rPr>
        <w:t xml:space="preserve"> &amp; </w:t>
      </w:r>
      <w:r w:rsidRPr="009F6239">
        <w:rPr>
          <w:rFonts w:ascii="Times New Roman" w:hAnsi="Times New Roman"/>
          <w:sz w:val="24"/>
          <w:shd w:val="clear" w:color="auto" w:fill="FFFFFF"/>
        </w:rPr>
        <w:t xml:space="preserve">E. Stokan (2014), 'Stage IV: </w:t>
      </w:r>
      <w:r w:rsidRPr="009F6239">
        <w:rPr>
          <w:rFonts w:ascii="Times New Roman" w:hAnsi="Times New Roman"/>
          <w:sz w:val="24"/>
        </w:rPr>
        <w:t>The 21</w:t>
      </w:r>
      <w:r w:rsidRPr="009F6239">
        <w:rPr>
          <w:rFonts w:ascii="Times New Roman" w:hAnsi="Times New Roman"/>
          <w:sz w:val="24"/>
          <w:vertAlign w:val="superscript"/>
        </w:rPr>
        <w:t>st</w:t>
      </w:r>
      <w:r w:rsidRPr="009F6239">
        <w:rPr>
          <w:rFonts w:ascii="Times New Roman" w:hAnsi="Times New Roman"/>
          <w:sz w:val="24"/>
        </w:rPr>
        <w:t xml:space="preserve"> Century Economic Development Ev</w:t>
      </w:r>
      <w:r w:rsidR="009F6239">
        <w:rPr>
          <w:rFonts w:ascii="Times New Roman" w:hAnsi="Times New Roman"/>
          <w:sz w:val="24"/>
        </w:rPr>
        <w:t>a</w:t>
      </w:r>
      <w:r w:rsidRPr="009F6239">
        <w:rPr>
          <w:rFonts w:ascii="Times New Roman" w:hAnsi="Times New Roman"/>
          <w:sz w:val="24"/>
        </w:rPr>
        <w:t>luation System Draft Report</w:t>
      </w:r>
      <w:r w:rsidR="009F6239">
        <w:rPr>
          <w:rFonts w:ascii="Times New Roman" w:hAnsi="Times New Roman"/>
          <w:sz w:val="24"/>
        </w:rPr>
        <w:t xml:space="preserve">,’ </w:t>
      </w:r>
      <w:r w:rsidRPr="009F6239">
        <w:rPr>
          <w:rFonts w:ascii="Times New Roman" w:hAnsi="Times New Roman"/>
          <w:sz w:val="24"/>
          <w:shd w:val="clear" w:color="auto" w:fill="FFFFFF"/>
        </w:rPr>
        <w:t>prepared for the Economic Development Administration.</w:t>
      </w:r>
    </w:p>
    <w:p w14:paraId="0B80A289" w14:textId="461D22C5" w:rsidR="00BD37B7" w:rsidRPr="00BD37B7" w:rsidRDefault="00BD37B7" w:rsidP="00BD37B7">
      <w:pPr>
        <w:widowControl/>
        <w:shd w:val="clear" w:color="auto" w:fill="FFFFFF"/>
        <w:spacing w:line="242" w:lineRule="atLeast"/>
        <w:ind w:left="720" w:hanging="720"/>
        <w:rPr>
          <w:snapToGrid/>
          <w:color w:val="000000" w:themeColor="text1"/>
          <w:szCs w:val="24"/>
        </w:rPr>
      </w:pPr>
      <w:r w:rsidRPr="00043D30">
        <w:rPr>
          <w:snapToGrid/>
          <w:color w:val="000000" w:themeColor="text1"/>
          <w:szCs w:val="24"/>
        </w:rPr>
        <w:t>Feldman, M.P., T. Kemeny, H. Lawton-Smith, A Pike (2013) “The local dimension to SME</w:t>
      </w:r>
      <w:r w:rsidR="007F2E10">
        <w:rPr>
          <w:snapToGrid/>
          <w:color w:val="000000" w:themeColor="text1"/>
          <w:szCs w:val="24"/>
        </w:rPr>
        <w:t xml:space="preserve"> &amp; </w:t>
      </w:r>
      <w:r w:rsidRPr="00043D30">
        <w:rPr>
          <w:snapToGrid/>
          <w:color w:val="000000" w:themeColor="text1"/>
          <w:szCs w:val="24"/>
        </w:rPr>
        <w:t xml:space="preserve">entrepreneurship policy in Mexico.” In, Mexico: Key Issues and Policies. Paris, FR, OECD Publishing. </w:t>
      </w:r>
    </w:p>
    <w:p w14:paraId="60E8285A" w14:textId="320A4BA4" w:rsidR="002000CE" w:rsidRDefault="002000CE" w:rsidP="002000CE">
      <w:pPr>
        <w:shd w:val="clear" w:color="auto" w:fill="FFFFFF"/>
        <w:tabs>
          <w:tab w:val="left" w:pos="720"/>
        </w:tabs>
        <w:spacing w:line="121" w:lineRule="atLeast"/>
        <w:ind w:left="720" w:hanging="720"/>
        <w:rPr>
          <w:color w:val="000000" w:themeColor="text1"/>
          <w:shd w:val="clear" w:color="auto" w:fill="FFFFFF"/>
        </w:rPr>
      </w:pPr>
      <w:r w:rsidRPr="002000CE">
        <w:rPr>
          <w:color w:val="000000" w:themeColor="text1"/>
          <w:shd w:val="clear" w:color="auto" w:fill="FFFFFF"/>
        </w:rPr>
        <w:t>Avnimelech, Gil</w:t>
      </w:r>
      <w:r w:rsidR="007F2E10">
        <w:rPr>
          <w:color w:val="000000" w:themeColor="text1"/>
          <w:shd w:val="clear" w:color="auto" w:fill="FFFFFF"/>
        </w:rPr>
        <w:t xml:space="preserve"> &amp; </w:t>
      </w:r>
      <w:r w:rsidRPr="002000CE">
        <w:rPr>
          <w:color w:val="000000" w:themeColor="text1"/>
          <w:shd w:val="clear" w:color="auto" w:fill="FFFFFF"/>
        </w:rPr>
        <w:t>Feldman, Maryann P.</w:t>
      </w:r>
      <w:r>
        <w:rPr>
          <w:color w:val="000000" w:themeColor="text1"/>
          <w:shd w:val="clear" w:color="auto" w:fill="FFFFFF"/>
        </w:rPr>
        <w:t xml:space="preserve"> (2012)</w:t>
      </w:r>
      <w:r w:rsidRPr="002000CE">
        <w:rPr>
          <w:color w:val="000000" w:themeColor="text1"/>
          <w:shd w:val="clear" w:color="auto" w:fill="FFFFFF"/>
        </w:rPr>
        <w:t>, Corporate Spawning: An Empirical Investigation</w:t>
      </w:r>
      <w:r>
        <w:rPr>
          <w:color w:val="000000" w:themeColor="text1"/>
          <w:shd w:val="clear" w:color="auto" w:fill="FFFFFF"/>
        </w:rPr>
        <w:t xml:space="preserve">. </w:t>
      </w:r>
      <w:r w:rsidRPr="002000CE">
        <w:rPr>
          <w:color w:val="000000" w:themeColor="text1"/>
          <w:shd w:val="clear" w:color="auto" w:fill="FFFFFF"/>
        </w:rPr>
        <w:t>SSRN</w:t>
      </w:r>
      <w:r>
        <w:rPr>
          <w:color w:val="000000" w:themeColor="text1"/>
          <w:shd w:val="clear" w:color="auto" w:fill="FFFFFF"/>
        </w:rPr>
        <w:t xml:space="preserve"> Paper </w:t>
      </w:r>
      <w:r w:rsidRPr="002000CE">
        <w:rPr>
          <w:color w:val="000000" w:themeColor="text1"/>
          <w:shd w:val="clear" w:color="auto" w:fill="FFFFFF"/>
        </w:rPr>
        <w:t>2758180</w:t>
      </w:r>
      <w:r>
        <w:rPr>
          <w:color w:val="000000" w:themeColor="text1"/>
          <w:shd w:val="clear" w:color="auto" w:fill="FFFFFF"/>
        </w:rPr>
        <w:t xml:space="preserve">. </w:t>
      </w:r>
    </w:p>
    <w:p w14:paraId="4560E295" w14:textId="5E79D4FD" w:rsidR="00722DDB" w:rsidRPr="00043D30" w:rsidRDefault="00722DDB" w:rsidP="00722DDB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/>
          <w:smallCaps/>
          <w:color w:val="000000" w:themeColor="text1"/>
          <w:szCs w:val="24"/>
        </w:rPr>
      </w:pPr>
      <w:r w:rsidRPr="00043D30">
        <w:rPr>
          <w:color w:val="000000" w:themeColor="text1"/>
          <w:shd w:val="clear" w:color="auto" w:fill="FFFFFF"/>
        </w:rPr>
        <w:t>Feldman, M. P., A. Graddy-Reed, </w:t>
      </w:r>
      <w:r w:rsidRPr="00043D30">
        <w:rPr>
          <w:bCs/>
          <w:color w:val="000000" w:themeColor="text1"/>
          <w:shd w:val="clear" w:color="auto" w:fill="FFFFFF"/>
        </w:rPr>
        <w:t>L. Lanahan</w:t>
      </w:r>
      <w:r w:rsidRPr="00043D30">
        <w:rPr>
          <w:b/>
          <w:bCs/>
          <w:color w:val="000000" w:themeColor="text1"/>
          <w:shd w:val="clear" w:color="auto" w:fill="FFFFFF"/>
        </w:rPr>
        <w:t>,</w:t>
      </w:r>
      <w:r w:rsidRPr="00043D30">
        <w:rPr>
          <w:color w:val="000000" w:themeColor="text1"/>
          <w:shd w:val="clear" w:color="auto" w:fill="FFFFFF"/>
        </w:rPr>
        <w:t> G. McLaurin, K. Nelson,</w:t>
      </w:r>
      <w:r w:rsidR="007F2E10">
        <w:rPr>
          <w:color w:val="000000" w:themeColor="text1"/>
          <w:shd w:val="clear" w:color="auto" w:fill="FFFFFF"/>
        </w:rPr>
        <w:t xml:space="preserve"> &amp; </w:t>
      </w:r>
      <w:r w:rsidRPr="00043D30">
        <w:rPr>
          <w:color w:val="000000" w:themeColor="text1"/>
          <w:shd w:val="clear" w:color="auto" w:fill="FFFFFF"/>
        </w:rPr>
        <w:t>A. Reamer (2012), ‘</w:t>
      </w:r>
      <w:hyperlink r:id="rId47" w:history="1">
        <w:r w:rsidRPr="00043D30">
          <w:rPr>
            <w:color w:val="000000" w:themeColor="text1"/>
            <w:shd w:val="clear" w:color="auto" w:fill="FFFFFF"/>
          </w:rPr>
          <w:t>Innovative Data Sources for Regional Economic Analysis</w:t>
        </w:r>
      </w:hyperlink>
      <w:r w:rsidRPr="00043D30">
        <w:rPr>
          <w:color w:val="000000" w:themeColor="text1"/>
          <w:shd w:val="clear" w:color="auto" w:fill="FFFFFF"/>
        </w:rPr>
        <w:t>’ (</w:t>
      </w:r>
      <w:hyperlink r:id="rId48" w:history="1">
        <w:r w:rsidRPr="00043D30">
          <w:rPr>
            <w:color w:val="000000" w:themeColor="text1"/>
            <w:shd w:val="clear" w:color="auto" w:fill="FFFFFF"/>
          </w:rPr>
          <w:t>Kindle edition</w:t>
        </w:r>
      </w:hyperlink>
      <w:r w:rsidRPr="00043D30">
        <w:rPr>
          <w:color w:val="000000" w:themeColor="text1"/>
          <w:shd w:val="clear" w:color="auto" w:fill="FFFFFF"/>
        </w:rPr>
        <w:t>)</w:t>
      </w:r>
    </w:p>
    <w:p w14:paraId="30E13876" w14:textId="54BCF41F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0" w:lineRule="exact"/>
        <w:ind w:left="720" w:hanging="720"/>
        <w:rPr>
          <w:color w:val="000000" w:themeColor="text1"/>
          <w:szCs w:val="24"/>
          <w:lang w:val="en-GB"/>
        </w:rPr>
      </w:pPr>
      <w:r w:rsidRPr="00043D30">
        <w:rPr>
          <w:color w:val="000000" w:themeColor="text1"/>
          <w:szCs w:val="24"/>
          <w:lang w:val="en-GB"/>
        </w:rPr>
        <w:t>Cowan, R. M.P. Feldman</w:t>
      </w:r>
      <w:r w:rsidR="007F2E10">
        <w:rPr>
          <w:color w:val="000000" w:themeColor="text1"/>
          <w:szCs w:val="24"/>
          <w:lang w:val="en-GB"/>
        </w:rPr>
        <w:t xml:space="preserve"> &amp; </w:t>
      </w:r>
      <w:r w:rsidRPr="00043D30">
        <w:rPr>
          <w:color w:val="000000" w:themeColor="text1"/>
          <w:szCs w:val="24"/>
          <w:lang w:val="en-GB"/>
        </w:rPr>
        <w:t xml:space="preserve">D. Kogler (2006). Canadian Professional Networks: A Survey of Highly Skilled Canadian Workers, report submitted to </w:t>
      </w:r>
      <w:r w:rsidRPr="00043D30">
        <w:rPr>
          <w:i/>
          <w:color w:val="000000" w:themeColor="text1"/>
          <w:szCs w:val="24"/>
          <w:lang w:val="en-GB"/>
        </w:rPr>
        <w:t>Industry Canada</w:t>
      </w:r>
      <w:r w:rsidRPr="00043D30">
        <w:rPr>
          <w:color w:val="000000" w:themeColor="text1"/>
          <w:szCs w:val="24"/>
          <w:lang w:val="en-GB"/>
        </w:rPr>
        <w:t>, March 2006.</w:t>
      </w:r>
    </w:p>
    <w:p w14:paraId="4B3FC189" w14:textId="77374E90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0" w:lineRule="exact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Guston, D., Feldman, M.P.</w:t>
      </w:r>
      <w:r w:rsidR="007F2E10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D. Hilgartner</w:t>
      </w:r>
      <w:r w:rsidR="007F2E10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 xml:space="preserve">S. Slaughter. (2004). </w:t>
      </w:r>
      <w:r w:rsidRPr="00043D30">
        <w:rPr>
          <w:i/>
          <w:color w:val="000000" w:themeColor="text1"/>
          <w:szCs w:val="24"/>
        </w:rPr>
        <w:t>Research Policy as an Agent of Change</w:t>
      </w:r>
      <w:r w:rsidRPr="00043D30">
        <w:rPr>
          <w:color w:val="000000" w:themeColor="text1"/>
          <w:szCs w:val="24"/>
        </w:rPr>
        <w:t xml:space="preserve">. U.S. National Science Foundation. </w:t>
      </w:r>
    </w:p>
    <w:p w14:paraId="67F08739" w14:textId="36EAEE38" w:rsidR="00D62F86" w:rsidRPr="00043D30" w:rsidRDefault="00D62F86" w:rsidP="00D62F86">
      <w:pPr>
        <w:ind w:left="720" w:hanging="720"/>
        <w:rPr>
          <w:color w:val="000000" w:themeColor="text1"/>
          <w:szCs w:val="24"/>
          <w:lang w:val="en-GB"/>
        </w:rPr>
      </w:pPr>
      <w:r w:rsidRPr="00043D30">
        <w:rPr>
          <w:color w:val="000000" w:themeColor="text1"/>
          <w:szCs w:val="24"/>
        </w:rPr>
        <w:t>Aharonson, B. S.</w:t>
      </w:r>
      <w:r w:rsidR="007F2E10">
        <w:rPr>
          <w:color w:val="000000" w:themeColor="text1"/>
          <w:szCs w:val="24"/>
        </w:rPr>
        <w:t xml:space="preserve">, </w:t>
      </w:r>
      <w:r w:rsidRPr="00043D30">
        <w:rPr>
          <w:color w:val="000000" w:themeColor="text1"/>
          <w:szCs w:val="24"/>
        </w:rPr>
        <w:t>J.A.C. Baum,</w:t>
      </w:r>
      <w:r w:rsidR="007F2E10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M.P. Feldman. (2004). “</w:t>
      </w:r>
      <w:hyperlink r:id="rId49" w:history="1">
        <w:r w:rsidRPr="00043D30">
          <w:rPr>
            <w:rStyle w:val="Hyperlink"/>
            <w:color w:val="000000" w:themeColor="text1"/>
            <w:szCs w:val="24"/>
          </w:rPr>
          <w:t>Industrial Clustering and the Returns to Inventive Activity: Canadian Biotechnology Firms, 1991-2000</w:t>
        </w:r>
      </w:hyperlink>
      <w:r w:rsidRPr="00043D30">
        <w:rPr>
          <w:color w:val="000000" w:themeColor="text1"/>
          <w:szCs w:val="24"/>
        </w:rPr>
        <w:t xml:space="preserve">.” Danish Research Unit on Industrial Dynamics (DRUID) Working Paper </w:t>
      </w:r>
      <w:r w:rsidRPr="00043D30">
        <w:rPr>
          <w:bCs/>
          <w:color w:val="000000" w:themeColor="text1"/>
          <w:szCs w:val="24"/>
        </w:rPr>
        <w:t>2004-3</w:t>
      </w:r>
      <w:r w:rsidRPr="00043D30">
        <w:rPr>
          <w:color w:val="000000" w:themeColor="text1"/>
          <w:szCs w:val="24"/>
        </w:rPr>
        <w:t>. ISBN: 87-7873-153-4.</w:t>
      </w:r>
    </w:p>
    <w:p w14:paraId="11808979" w14:textId="3C2175A0" w:rsidR="00D62F86" w:rsidRPr="00043D30" w:rsidRDefault="00D62F86" w:rsidP="00D62F86">
      <w:pPr>
        <w:ind w:left="720" w:hanging="720"/>
        <w:rPr>
          <w:color w:val="000000" w:themeColor="text1"/>
          <w:szCs w:val="24"/>
          <w:lang w:val="en-GB"/>
        </w:rPr>
      </w:pPr>
      <w:r w:rsidRPr="00043D30">
        <w:rPr>
          <w:color w:val="000000" w:themeColor="text1"/>
          <w:szCs w:val="24"/>
        </w:rPr>
        <w:t>Feldman, M.P.,</w:t>
      </w:r>
      <w:r w:rsidR="007F2E10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M. R. Kelley. (2001). “Winning an Award From the Advanced Technology Program: Pursuing R&amp;D Strategies in the Public Interest and Providing a Halo Effect.” Prepared for the U.S. Department of Commerce Technology Administration, National Institute of Standards and Technology, Economic Assessment Office Advanced Technology Program. January.</w:t>
      </w:r>
    </w:p>
    <w:p w14:paraId="0B26B2CA" w14:textId="221A69F5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lastRenderedPageBreak/>
        <w:t>Feldman, M.P., M.R. Kelley, J. Schaff,</w:t>
      </w:r>
      <w:r w:rsidR="007F2E10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 xml:space="preserve">G. Farkas (2000). “Reinforcing Interactions Between the Advanced Technology Program and State Technology Programs. Volume II: How The </w:t>
      </w:r>
      <w:r w:rsidRPr="00043D30">
        <w:rPr>
          <w:color w:val="000000" w:themeColor="text1"/>
          <w:spacing w:val="-4"/>
          <w:szCs w:val="24"/>
        </w:rPr>
        <w:t xml:space="preserve">States Assist High-Tech Start-up Companies” Prepared for the U.S. Department of Commerce </w:t>
      </w:r>
      <w:r w:rsidRPr="00043D30">
        <w:rPr>
          <w:color w:val="000000" w:themeColor="text1"/>
          <w:szCs w:val="24"/>
        </w:rPr>
        <w:t xml:space="preserve">Advanced Technology Program National Institute of Standards and Technology. June. </w:t>
      </w:r>
    </w:p>
    <w:p w14:paraId="66A59BF7" w14:textId="734EC278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  <w:lang w:val="de-DE"/>
        </w:rPr>
        <w:t>Schachtel, M.R.B.,</w:t>
      </w:r>
      <w:r w:rsidR="007F2E10">
        <w:rPr>
          <w:color w:val="000000" w:themeColor="text1"/>
          <w:szCs w:val="24"/>
          <w:lang w:val="de-DE"/>
        </w:rPr>
        <w:t xml:space="preserve"> &amp; </w:t>
      </w:r>
      <w:r w:rsidRPr="00043D30">
        <w:rPr>
          <w:color w:val="000000" w:themeColor="text1"/>
          <w:szCs w:val="24"/>
          <w:lang w:val="de-DE"/>
        </w:rPr>
        <w:t xml:space="preserve">M.P. Feldman. </w:t>
      </w:r>
      <w:r w:rsidRPr="00043D30">
        <w:rPr>
          <w:color w:val="000000" w:themeColor="text1"/>
          <w:szCs w:val="24"/>
        </w:rPr>
        <w:t>(2000). “Reinforcing Interactions Between the Advanced Technology Program and State Technology Programs. Volume I: A Guide to State Business Assistance Programs for New Technology Creation and Commercialization.” Prepared for the U.S. Department of Commerce Advanced Technology Program National Institute of Standards and Technology. April.</w:t>
      </w:r>
    </w:p>
    <w:p w14:paraId="7A5D2F7D" w14:textId="77328DB8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0" w:lineRule="exact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M.P.,</w:t>
      </w:r>
      <w:r w:rsidR="007F2E10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C.R. Ronzio. (1999). “Closing the Innovative Loop: Moving from the Lab to the Shop Floor in Biotech.” (</w:t>
      </w:r>
      <w:r w:rsidRPr="00043D30">
        <w:rPr>
          <w:i/>
          <w:color w:val="000000" w:themeColor="text1"/>
          <w:szCs w:val="24"/>
        </w:rPr>
        <w:t xml:space="preserve">Johns Hopkins University Institute for Policy Studies Occasional Paper No. 22). </w:t>
      </w:r>
    </w:p>
    <w:p w14:paraId="63F3C9AA" w14:textId="1B11528E" w:rsidR="00D62F86" w:rsidRPr="00043D30" w:rsidRDefault="00D62F86" w:rsidP="00D62F86">
      <w:pPr>
        <w:pStyle w:val="BodyTextIndent"/>
        <w:spacing w:line="270" w:lineRule="exact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Eaton, B., M.</w:t>
      </w:r>
      <w:r w:rsidR="0043270D" w:rsidRPr="00043D30">
        <w:rPr>
          <w:color w:val="000000" w:themeColor="text1"/>
          <w:szCs w:val="24"/>
        </w:rPr>
        <w:t>P.</w:t>
      </w:r>
      <w:r w:rsidRPr="00043D30">
        <w:rPr>
          <w:color w:val="000000" w:themeColor="text1"/>
          <w:szCs w:val="24"/>
        </w:rPr>
        <w:t xml:space="preserve"> Feldman, L. Gerstley, M. Connolly,</w:t>
      </w:r>
      <w:r w:rsidR="007F2E10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G. Mangels. (1998). “Biosciences in Maryland: A Closer Look.” MDBio.</w:t>
      </w:r>
    </w:p>
    <w:p w14:paraId="1A8C7752" w14:textId="39E0E794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0" w:lineRule="exact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M.P.,</w:t>
      </w:r>
      <w:r w:rsidR="007F2E10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 xml:space="preserve">C. R. Ronzio. (1998). “From the Lab to the Shop Floor: the Future of Biotech Manufacturing.” Report to the Abell Foundation. </w:t>
      </w:r>
    </w:p>
    <w:p w14:paraId="19CA423C" w14:textId="0063DD5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0" w:lineRule="exact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M.P.,</w:t>
      </w:r>
      <w:r w:rsidR="007F2E10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O. Pfirrmann. (1998). “The Diffusion of Knowledge in Biotechnology: A Comparative Investigation of Berlin-Brandenburg and Baltimore-Washington</w:t>
      </w:r>
      <w:r w:rsidRPr="00043D30">
        <w:rPr>
          <w:i/>
          <w:color w:val="000000" w:themeColor="text1"/>
          <w:szCs w:val="24"/>
        </w:rPr>
        <w:t>.</w:t>
      </w:r>
      <w:r w:rsidRPr="00043D30">
        <w:rPr>
          <w:color w:val="000000" w:themeColor="text1"/>
          <w:szCs w:val="24"/>
        </w:rPr>
        <w:t>” Final Report to the German Marshall Fund of the United States.</w:t>
      </w:r>
    </w:p>
    <w:p w14:paraId="7F5BA92C" w14:textId="2F9EF599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0" w:lineRule="exact"/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  <w:lang w:val="de-DE"/>
        </w:rPr>
        <w:t>Feldman, M.P.,</w:t>
      </w:r>
      <w:r w:rsidR="007F2E10">
        <w:rPr>
          <w:color w:val="000000" w:themeColor="text1"/>
          <w:szCs w:val="24"/>
          <w:lang w:val="de-DE"/>
        </w:rPr>
        <w:t xml:space="preserve"> &amp; </w:t>
      </w:r>
      <w:r w:rsidRPr="00043D30">
        <w:rPr>
          <w:color w:val="000000" w:themeColor="text1"/>
          <w:szCs w:val="24"/>
          <w:lang w:val="de-DE"/>
        </w:rPr>
        <w:t xml:space="preserve">F.R. Lichtenberg. </w:t>
      </w:r>
      <w:r w:rsidRPr="00043D30">
        <w:rPr>
          <w:color w:val="000000" w:themeColor="text1"/>
          <w:szCs w:val="24"/>
        </w:rPr>
        <w:t>(1997). “The Impact and Organization of Publicly-Funded Research and Development in the European Community.”  Working Paper Series 6040.  National Bureau of Economic Research, Inc.</w:t>
      </w:r>
    </w:p>
    <w:p w14:paraId="7A75F1B8" w14:textId="4FBF77AE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Feldman, M.</w:t>
      </w:r>
      <w:r w:rsidR="0043270D" w:rsidRPr="00043D30">
        <w:rPr>
          <w:color w:val="000000" w:themeColor="text1"/>
          <w:szCs w:val="24"/>
        </w:rPr>
        <w:t>P.</w:t>
      </w:r>
      <w:r w:rsidRPr="00043D30">
        <w:rPr>
          <w:color w:val="000000" w:themeColor="text1"/>
          <w:szCs w:val="24"/>
        </w:rPr>
        <w:t>, M. Bell,</w:t>
      </w:r>
      <w:r w:rsidR="007F2E10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 xml:space="preserve">L. Salamon. (1996). “The Distribution Industry: An Engine for Maryland Growth.” Summary Report, Johns Hopkins University Institute for Policy Studies. </w:t>
      </w:r>
    </w:p>
    <w:p w14:paraId="19C7200C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 w:themeColor="text1"/>
          <w:szCs w:val="24"/>
        </w:rPr>
      </w:pPr>
    </w:p>
    <w:p w14:paraId="07253E1C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b/>
          <w:smallCaps/>
          <w:color w:val="000000" w:themeColor="text1"/>
          <w:szCs w:val="24"/>
        </w:rPr>
      </w:pPr>
      <w:r w:rsidRPr="00043D30">
        <w:rPr>
          <w:b/>
          <w:smallCaps/>
          <w:color w:val="000000" w:themeColor="text1"/>
          <w:szCs w:val="24"/>
        </w:rPr>
        <w:t xml:space="preserve">Book Reviews </w:t>
      </w:r>
    </w:p>
    <w:p w14:paraId="3ACC722B" w14:textId="0447CFFA" w:rsidR="00722DDB" w:rsidRPr="00043D30" w:rsidRDefault="00722DDB" w:rsidP="00043D30">
      <w:pPr>
        <w:shd w:val="clear" w:color="auto" w:fill="FFFFFF"/>
        <w:ind w:left="720" w:hanging="720"/>
        <w:rPr>
          <w:color w:val="000000" w:themeColor="text1"/>
          <w:szCs w:val="24"/>
        </w:rPr>
      </w:pPr>
      <w:r w:rsidRPr="00043D30">
        <w:rPr>
          <w:bCs/>
          <w:color w:val="000000" w:themeColor="text1"/>
        </w:rPr>
        <w:t>Feldman, M.P.</w:t>
      </w:r>
      <w:r w:rsidR="007F2E10">
        <w:rPr>
          <w:bCs/>
          <w:color w:val="000000" w:themeColor="text1"/>
        </w:rPr>
        <w:t xml:space="preserve"> &amp; </w:t>
      </w:r>
      <w:r w:rsidRPr="00043D30">
        <w:rPr>
          <w:bCs/>
          <w:color w:val="000000" w:themeColor="text1"/>
        </w:rPr>
        <w:t xml:space="preserve">J. Choi. (2013) “Entrepreneurship and Innovation in Second Tier Regions by Heike Mayer”, </w:t>
      </w:r>
      <w:r w:rsidRPr="00A4559E">
        <w:rPr>
          <w:bCs/>
          <w:i/>
          <w:color w:val="000000" w:themeColor="text1"/>
        </w:rPr>
        <w:t>Journal of Regional Sciences</w:t>
      </w:r>
      <w:r w:rsidRPr="00043D30">
        <w:rPr>
          <w:bCs/>
          <w:color w:val="000000" w:themeColor="text1"/>
        </w:rPr>
        <w:t>, 53(2):361-362.</w:t>
      </w:r>
    </w:p>
    <w:p w14:paraId="5044A5B9" w14:textId="77777777" w:rsidR="009F39B3" w:rsidRPr="00043D30" w:rsidRDefault="009F39B3" w:rsidP="00C100DD">
      <w:pPr>
        <w:pStyle w:val="a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Stephan, Paula (2012), review of </w:t>
      </w:r>
      <w:r w:rsidRPr="00043D30">
        <w:rPr>
          <w:i/>
          <w:color w:val="000000" w:themeColor="text1"/>
          <w:szCs w:val="24"/>
        </w:rPr>
        <w:t>How Economics Shapes Science</w:t>
      </w:r>
      <w:r w:rsidRPr="00043D30">
        <w:rPr>
          <w:color w:val="000000" w:themeColor="text1"/>
          <w:szCs w:val="24"/>
        </w:rPr>
        <w:t xml:space="preserve"> entitled “The Economic Logic of U.S. Science”, </w:t>
      </w:r>
      <w:r w:rsidRPr="00043D30">
        <w:rPr>
          <w:i/>
          <w:color w:val="000000" w:themeColor="text1"/>
          <w:szCs w:val="24"/>
        </w:rPr>
        <w:t>Science</w:t>
      </w:r>
      <w:r w:rsidRPr="00043D30">
        <w:rPr>
          <w:color w:val="000000" w:themeColor="text1"/>
          <w:szCs w:val="24"/>
        </w:rPr>
        <w:t xml:space="preserve">, 335:1171. </w:t>
      </w:r>
    </w:p>
    <w:p w14:paraId="74969CB2" w14:textId="77777777" w:rsidR="00F0620E" w:rsidRPr="00043D30" w:rsidRDefault="00F0620E" w:rsidP="00F0620E">
      <w:pPr>
        <w:pStyle w:val="a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Ceruzzi, P. (2011) “Internet Alley: High Technology in Tysons Corner, 1945-2005, </w:t>
      </w:r>
      <w:r w:rsidRPr="00043D30">
        <w:rPr>
          <w:i/>
          <w:color w:val="000000" w:themeColor="text1"/>
          <w:szCs w:val="24"/>
        </w:rPr>
        <w:t xml:space="preserve">Regional Studies, </w:t>
      </w:r>
      <w:r w:rsidRPr="00043D30">
        <w:rPr>
          <w:color w:val="000000" w:themeColor="text1"/>
          <w:szCs w:val="24"/>
        </w:rPr>
        <w:t>45(2): 279 — 281.</w:t>
      </w:r>
    </w:p>
    <w:p w14:paraId="5106477B" w14:textId="418829D9" w:rsidR="009F39B3" w:rsidRPr="00043D30" w:rsidRDefault="009F39B3" w:rsidP="009F39B3">
      <w:pPr>
        <w:pStyle w:val="a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Geuna, A., A. J. Salter</w:t>
      </w:r>
      <w:r w:rsidR="007F2E10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 xml:space="preserve">W.E. Setinmueller, (2005) “Science and Innovation: Rethinking the Rationales for Funding and Governance”, </w:t>
      </w:r>
      <w:r w:rsidRPr="00043D30">
        <w:rPr>
          <w:i/>
          <w:color w:val="000000" w:themeColor="text1"/>
          <w:szCs w:val="24"/>
        </w:rPr>
        <w:t>Journal of Economic Literature</w:t>
      </w:r>
      <w:r w:rsidRPr="00043D30">
        <w:rPr>
          <w:color w:val="000000" w:themeColor="text1"/>
          <w:szCs w:val="24"/>
        </w:rPr>
        <w:t xml:space="preserve">.  43 (3): 848-849. </w:t>
      </w:r>
    </w:p>
    <w:p w14:paraId="78F12C65" w14:textId="77777777" w:rsidR="00D62F86" w:rsidRPr="00043D30" w:rsidRDefault="00D62F86" w:rsidP="00D62F86">
      <w:pPr>
        <w:pStyle w:val="a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Kenne</w:t>
      </w:r>
      <w:r w:rsidR="00E77A49" w:rsidRPr="00043D30">
        <w:rPr>
          <w:color w:val="000000" w:themeColor="text1"/>
          <w:szCs w:val="24"/>
        </w:rPr>
        <w:t>d</w:t>
      </w:r>
      <w:r w:rsidRPr="00043D30">
        <w:rPr>
          <w:color w:val="000000" w:themeColor="text1"/>
          <w:szCs w:val="24"/>
        </w:rPr>
        <w:t>y, M. (</w:t>
      </w:r>
      <w:r w:rsidR="00E77A49" w:rsidRPr="00043D30">
        <w:rPr>
          <w:color w:val="000000" w:themeColor="text1"/>
          <w:szCs w:val="24"/>
        </w:rPr>
        <w:t>2000</w:t>
      </w:r>
      <w:r w:rsidRPr="00043D30">
        <w:rPr>
          <w:color w:val="000000" w:themeColor="text1"/>
          <w:szCs w:val="24"/>
        </w:rPr>
        <w:t xml:space="preserve">). “Understanding Silicon Valley: The Anatomy of an Entrepreneurial Region”, </w:t>
      </w:r>
      <w:r w:rsidRPr="00043D30">
        <w:rPr>
          <w:i/>
          <w:color w:val="000000" w:themeColor="text1"/>
          <w:szCs w:val="24"/>
        </w:rPr>
        <w:t xml:space="preserve">Small Business Economics. </w:t>
      </w:r>
      <w:r w:rsidRPr="00043D30">
        <w:rPr>
          <w:color w:val="000000" w:themeColor="text1"/>
          <w:szCs w:val="24"/>
        </w:rPr>
        <w:t xml:space="preserve">  </w:t>
      </w:r>
    </w:p>
    <w:p w14:paraId="5741226A" w14:textId="77777777" w:rsidR="00D62F86" w:rsidRPr="00043D30" w:rsidRDefault="00D62F86" w:rsidP="00D62F86">
      <w:pPr>
        <w:pStyle w:val="a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Jane Fountain (2001) “</w:t>
      </w:r>
      <w:r w:rsidRPr="00043D30">
        <w:rPr>
          <w:iCs/>
          <w:color w:val="000000" w:themeColor="text1"/>
          <w:szCs w:val="24"/>
        </w:rPr>
        <w:t>Building</w:t>
      </w:r>
      <w:r w:rsidRPr="00043D30">
        <w:rPr>
          <w:i/>
          <w:iCs/>
          <w:color w:val="000000" w:themeColor="text1"/>
          <w:szCs w:val="24"/>
        </w:rPr>
        <w:t xml:space="preserve"> </w:t>
      </w:r>
      <w:r w:rsidRPr="00043D30">
        <w:rPr>
          <w:iCs/>
          <w:color w:val="000000" w:themeColor="text1"/>
          <w:szCs w:val="24"/>
        </w:rPr>
        <w:t>the Virtual State: Information Technology and Institutional Change</w:t>
      </w:r>
      <w:r w:rsidRPr="00043D30">
        <w:rPr>
          <w:color w:val="000000" w:themeColor="text1"/>
          <w:szCs w:val="24"/>
        </w:rPr>
        <w:t xml:space="preserve">”, </w:t>
      </w:r>
      <w:r w:rsidRPr="00043D30">
        <w:rPr>
          <w:i/>
          <w:iCs/>
          <w:color w:val="000000" w:themeColor="text1"/>
          <w:szCs w:val="24"/>
        </w:rPr>
        <w:t>Journal of Policy Analysis and Management</w:t>
      </w:r>
      <w:r w:rsidRPr="00043D30">
        <w:rPr>
          <w:iCs/>
          <w:color w:val="000000" w:themeColor="text1"/>
          <w:szCs w:val="24"/>
        </w:rPr>
        <w:t>,</w:t>
      </w:r>
      <w:r w:rsidRPr="00043D30">
        <w:rPr>
          <w:color w:val="000000" w:themeColor="text1"/>
          <w:szCs w:val="24"/>
        </w:rPr>
        <w:t xml:space="preserve"> 22: 324-326.</w:t>
      </w:r>
    </w:p>
    <w:p w14:paraId="78D222EF" w14:textId="77777777" w:rsidR="00D62F86" w:rsidRPr="00043D30" w:rsidRDefault="00D62F86" w:rsidP="00D62F86">
      <w:pPr>
        <w:pStyle w:val="a"/>
        <w:rPr>
          <w:color w:val="000000" w:themeColor="text1"/>
          <w:szCs w:val="24"/>
          <w:lang w:val="en-GB"/>
        </w:rPr>
      </w:pPr>
      <w:r w:rsidRPr="00043D30">
        <w:rPr>
          <w:color w:val="000000" w:themeColor="text1"/>
          <w:szCs w:val="24"/>
          <w:lang w:val="en-GB"/>
        </w:rPr>
        <w:t xml:space="preserve">Suarez-Villa, L. (2003). “Invention and the Rise of Technocapitalism,” </w:t>
      </w:r>
      <w:r w:rsidRPr="00043D30">
        <w:rPr>
          <w:i/>
          <w:color w:val="000000" w:themeColor="text1"/>
          <w:szCs w:val="24"/>
          <w:lang w:val="en-GB"/>
        </w:rPr>
        <w:t xml:space="preserve">The Annals of Regional Science, </w:t>
      </w:r>
      <w:r w:rsidRPr="00043D30">
        <w:rPr>
          <w:color w:val="000000" w:themeColor="text1"/>
          <w:szCs w:val="24"/>
          <w:lang w:val="en-GB"/>
        </w:rPr>
        <w:t xml:space="preserve">37-175-177.  </w:t>
      </w:r>
    </w:p>
    <w:p w14:paraId="30931047" w14:textId="77777777" w:rsidR="00D62F86" w:rsidRPr="00043D30" w:rsidRDefault="00D62F86" w:rsidP="00D62F86">
      <w:pPr>
        <w:pStyle w:val="a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Rood, S. (2001). “Government Laboratory Technology Transfer: Process and Impact”</w:t>
      </w:r>
      <w:r w:rsidRPr="00043D30">
        <w:rPr>
          <w:b/>
          <w:i/>
          <w:color w:val="000000" w:themeColor="text1"/>
          <w:szCs w:val="24"/>
        </w:rPr>
        <w:t xml:space="preserve">, </w:t>
      </w:r>
      <w:r w:rsidRPr="00043D30">
        <w:rPr>
          <w:i/>
          <w:color w:val="000000" w:themeColor="text1"/>
          <w:szCs w:val="24"/>
        </w:rPr>
        <w:t xml:space="preserve">Journal of Technology Transfer. </w:t>
      </w:r>
    </w:p>
    <w:p w14:paraId="14E44B89" w14:textId="77777777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Grabher, G., ed., (1994). “T</w:t>
      </w:r>
      <w:r w:rsidRPr="00043D30">
        <w:rPr>
          <w:bCs/>
          <w:iCs/>
          <w:color w:val="000000" w:themeColor="text1"/>
          <w:szCs w:val="24"/>
        </w:rPr>
        <w:t>he Embedded Firm: On the Socioeconomic of Industrial Networks”</w:t>
      </w:r>
      <w:r w:rsidRPr="00043D30">
        <w:rPr>
          <w:color w:val="000000" w:themeColor="text1"/>
          <w:szCs w:val="24"/>
        </w:rPr>
        <w:t xml:space="preserve">, </w:t>
      </w:r>
      <w:r w:rsidRPr="00043D30">
        <w:rPr>
          <w:i/>
          <w:color w:val="000000" w:themeColor="text1"/>
          <w:szCs w:val="24"/>
        </w:rPr>
        <w:lastRenderedPageBreak/>
        <w:t xml:space="preserve">Regional Studies. </w:t>
      </w:r>
    </w:p>
    <w:p w14:paraId="15329526" w14:textId="47D9EE1F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Stephan, P.,</w:t>
      </w:r>
      <w:r w:rsidR="007F2E10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S. Levin. (1993</w:t>
      </w:r>
      <w:r w:rsidRPr="00043D30">
        <w:rPr>
          <w:bCs/>
          <w:color w:val="000000" w:themeColor="text1"/>
          <w:szCs w:val="24"/>
        </w:rPr>
        <w:t xml:space="preserve">). </w:t>
      </w:r>
      <w:r w:rsidRPr="00043D30">
        <w:rPr>
          <w:bCs/>
          <w:iCs/>
          <w:color w:val="000000" w:themeColor="text1"/>
          <w:szCs w:val="24"/>
        </w:rPr>
        <w:t>Striking the Mother Lode in Science: The Importance of Age, Place, and Time,</w:t>
      </w:r>
      <w:r w:rsidRPr="00043D30">
        <w:rPr>
          <w:color w:val="000000" w:themeColor="text1"/>
          <w:szCs w:val="24"/>
        </w:rPr>
        <w:t xml:space="preserve"> </w:t>
      </w:r>
      <w:r w:rsidRPr="00043D30">
        <w:rPr>
          <w:i/>
          <w:color w:val="000000" w:themeColor="text1"/>
          <w:szCs w:val="24"/>
        </w:rPr>
        <w:t>Small Business Economics.</w:t>
      </w:r>
    </w:p>
    <w:p w14:paraId="50908621" w14:textId="6AD56F94" w:rsidR="00D62F86" w:rsidRPr="00043D30" w:rsidRDefault="00D62F86" w:rsidP="00D62F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>Florida, R,.</w:t>
      </w:r>
      <w:r w:rsidR="007F2E10">
        <w:rPr>
          <w:color w:val="000000" w:themeColor="text1"/>
          <w:szCs w:val="24"/>
        </w:rPr>
        <w:t xml:space="preserve"> &amp; </w:t>
      </w:r>
      <w:r w:rsidRPr="00043D30">
        <w:rPr>
          <w:color w:val="000000" w:themeColor="text1"/>
          <w:szCs w:val="24"/>
        </w:rPr>
        <w:t>M. Kenney. (1992). “</w:t>
      </w:r>
      <w:r w:rsidRPr="00043D30">
        <w:rPr>
          <w:bCs/>
          <w:iCs/>
          <w:color w:val="000000" w:themeColor="text1"/>
          <w:szCs w:val="24"/>
        </w:rPr>
        <w:t>The Break-Through Illusion: Corporate America’s Failure To Move From Innovation To Mass Production”</w:t>
      </w:r>
      <w:r w:rsidRPr="00043D30">
        <w:rPr>
          <w:b/>
          <w:bCs/>
          <w:i/>
          <w:iCs/>
          <w:color w:val="000000" w:themeColor="text1"/>
          <w:szCs w:val="24"/>
        </w:rPr>
        <w:t xml:space="preserve">, </w:t>
      </w:r>
      <w:r w:rsidRPr="00043D30">
        <w:rPr>
          <w:i/>
          <w:color w:val="000000" w:themeColor="text1"/>
          <w:szCs w:val="24"/>
        </w:rPr>
        <w:t>Small Business Economics.</w:t>
      </w:r>
      <w:r w:rsidRPr="00043D30">
        <w:rPr>
          <w:color w:val="000000" w:themeColor="text1"/>
          <w:szCs w:val="24"/>
        </w:rPr>
        <w:tab/>
      </w:r>
      <w:r w:rsidRPr="00043D30">
        <w:rPr>
          <w:color w:val="000000" w:themeColor="text1"/>
          <w:szCs w:val="24"/>
        </w:rPr>
        <w:tab/>
      </w:r>
    </w:p>
    <w:p w14:paraId="53768A16" w14:textId="77777777" w:rsidR="004700BD" w:rsidRPr="00043D30" w:rsidRDefault="00D62F86" w:rsidP="00E77A4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  <w:r w:rsidRPr="00043D30">
        <w:rPr>
          <w:color w:val="000000" w:themeColor="text1"/>
          <w:szCs w:val="24"/>
        </w:rPr>
        <w:t xml:space="preserve">Simon, J. (1989). “Theory of Population and Economic Growth,” </w:t>
      </w:r>
      <w:r w:rsidRPr="00043D30">
        <w:rPr>
          <w:i/>
          <w:color w:val="000000" w:themeColor="text1"/>
          <w:szCs w:val="24"/>
        </w:rPr>
        <w:t>International Journal of Forecasting</w:t>
      </w:r>
      <w:r w:rsidRPr="00043D30">
        <w:rPr>
          <w:color w:val="000000" w:themeColor="text1"/>
          <w:szCs w:val="24"/>
        </w:rPr>
        <w:t xml:space="preserve"> 5. </w:t>
      </w:r>
    </w:p>
    <w:p w14:paraId="059C4FA1" w14:textId="77777777" w:rsidR="00722DDB" w:rsidRPr="00043D30" w:rsidRDefault="00722DDB" w:rsidP="00E77A4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</w:p>
    <w:p w14:paraId="58A77A9A" w14:textId="77777777" w:rsidR="00722DDB" w:rsidRPr="00043D30" w:rsidRDefault="00722DDB" w:rsidP="00E77A4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color w:val="000000" w:themeColor="text1"/>
          <w:szCs w:val="24"/>
        </w:rPr>
      </w:pPr>
    </w:p>
    <w:sectPr w:rsidR="00722DDB" w:rsidRPr="00043D30" w:rsidSect="004700BD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99FD" w14:textId="77777777" w:rsidR="00C44C4D" w:rsidRDefault="00C44C4D" w:rsidP="00D62F86">
      <w:r>
        <w:separator/>
      </w:r>
    </w:p>
  </w:endnote>
  <w:endnote w:type="continuationSeparator" w:id="0">
    <w:p w14:paraId="4440216A" w14:textId="77777777" w:rsidR="00C44C4D" w:rsidRDefault="00C44C4D" w:rsidP="00D6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Grande-Bold">
    <w:altName w:val="Lucida Grande"/>
    <w:panose1 w:val="020B0700040502020204"/>
    <w:charset w:val="00"/>
    <w:family w:val="swiss"/>
    <w:pitch w:val="variable"/>
    <w:sig w:usb0="E0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FDFB1" w14:textId="77777777" w:rsidR="00CE0BFA" w:rsidRDefault="00CE0BFA" w:rsidP="00AE0B4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D54611" w14:textId="77777777" w:rsidR="00CE0BFA" w:rsidRDefault="00CE0BFA" w:rsidP="00E15F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7AB5" w14:textId="77777777" w:rsidR="00CE0BFA" w:rsidRDefault="00CE0BFA" w:rsidP="00AE0B4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D47C5F" w14:textId="77777777" w:rsidR="00CE0BFA" w:rsidRDefault="00CE0BFA" w:rsidP="00E15FE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3B28" w14:textId="77777777" w:rsidR="00CE0BFA" w:rsidRDefault="00CE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2C326" w14:textId="77777777" w:rsidR="00C44C4D" w:rsidRDefault="00C44C4D" w:rsidP="00D62F86">
      <w:r>
        <w:separator/>
      </w:r>
    </w:p>
  </w:footnote>
  <w:footnote w:type="continuationSeparator" w:id="0">
    <w:p w14:paraId="69D93FA5" w14:textId="77777777" w:rsidR="00C44C4D" w:rsidRDefault="00C44C4D" w:rsidP="00D6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FE2B" w14:textId="77777777" w:rsidR="00CE0BFA" w:rsidRDefault="00CE0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F8A8" w14:textId="77777777" w:rsidR="00CE0BFA" w:rsidRDefault="00CE0BFA" w:rsidP="00D62F86">
    <w:pPr>
      <w:jc w:val="right"/>
      <w:rPr>
        <w:b/>
        <w:sz w:val="20"/>
      </w:rPr>
    </w:pPr>
    <w:r>
      <w:rPr>
        <w:b/>
        <w:sz w:val="20"/>
      </w:rPr>
      <w:t>Maryann P. Feldman</w:t>
    </w:r>
  </w:p>
  <w:p w14:paraId="13EA4DEE" w14:textId="716FE2EA" w:rsidR="00CE0BFA" w:rsidRDefault="003F35C8" w:rsidP="00D62F86">
    <w:pPr>
      <w:jc w:val="right"/>
      <w:rPr>
        <w:b/>
        <w:sz w:val="20"/>
      </w:rPr>
    </w:pPr>
    <w:r>
      <w:rPr>
        <w:b/>
        <w:sz w:val="20"/>
      </w:rPr>
      <w:t>August</w:t>
    </w:r>
    <w:r w:rsidR="006E24E9">
      <w:rPr>
        <w:b/>
        <w:sz w:val="20"/>
      </w:rPr>
      <w:t xml:space="preserve"> 21. 202</w:t>
    </w:r>
    <w:r>
      <w:rPr>
        <w:b/>
        <w:sz w:val="20"/>
      </w:rPr>
      <w:t>2</w:t>
    </w:r>
  </w:p>
  <w:p w14:paraId="1EBC518B" w14:textId="77777777" w:rsidR="00CE0BFA" w:rsidRDefault="00CE0BFA" w:rsidP="00D62F86">
    <w:pPr>
      <w:jc w:val="right"/>
    </w:pPr>
  </w:p>
  <w:p w14:paraId="3991102C" w14:textId="77777777" w:rsidR="00CE0BFA" w:rsidRDefault="00CE0BFA" w:rsidP="00ED175B">
    <w:pPr>
      <w:jc w:val="right"/>
    </w:pPr>
    <w:r>
      <w:rPr>
        <w:b/>
        <w:sz w:val="20"/>
      </w:rPr>
      <w:t>Page -</w:t>
    </w:r>
    <w:r>
      <w:rPr>
        <w:b/>
        <w:sz w:val="20"/>
      </w:rPr>
      <w:pgNum/>
    </w:r>
    <w:r>
      <w:rPr>
        <w:b/>
        <w:sz w:val="20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25C8" w14:textId="77777777" w:rsidR="00CE0BFA" w:rsidRDefault="00CE0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40582"/>
    <w:multiLevelType w:val="multilevel"/>
    <w:tmpl w:val="FFD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F50DA"/>
    <w:multiLevelType w:val="hybridMultilevel"/>
    <w:tmpl w:val="FFDE8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F6AB3"/>
    <w:multiLevelType w:val="multilevel"/>
    <w:tmpl w:val="48D8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20CBD"/>
    <w:multiLevelType w:val="multilevel"/>
    <w:tmpl w:val="CFFA4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97559"/>
    <w:multiLevelType w:val="hybridMultilevel"/>
    <w:tmpl w:val="1B4209B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95462944">
    <w:abstractNumId w:val="2"/>
  </w:num>
  <w:num w:numId="2" w16cid:durableId="1539664636">
    <w:abstractNumId w:val="0"/>
  </w:num>
  <w:num w:numId="3" w16cid:durableId="876968560">
    <w:abstractNumId w:val="1"/>
  </w:num>
  <w:num w:numId="4" w16cid:durableId="1943801030">
    <w:abstractNumId w:val="4"/>
  </w:num>
  <w:num w:numId="5" w16cid:durableId="860629264">
    <w:abstractNumId w:val="3"/>
  </w:num>
  <w:num w:numId="6" w16cid:durableId="1523083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86"/>
    <w:rsid w:val="000000EE"/>
    <w:rsid w:val="00003189"/>
    <w:rsid w:val="000074F5"/>
    <w:rsid w:val="00011875"/>
    <w:rsid w:val="00011F22"/>
    <w:rsid w:val="00013596"/>
    <w:rsid w:val="00027A8E"/>
    <w:rsid w:val="00043D30"/>
    <w:rsid w:val="000500A5"/>
    <w:rsid w:val="00051699"/>
    <w:rsid w:val="00053763"/>
    <w:rsid w:val="00063C14"/>
    <w:rsid w:val="00070482"/>
    <w:rsid w:val="00073FD4"/>
    <w:rsid w:val="00081EB1"/>
    <w:rsid w:val="00083B0E"/>
    <w:rsid w:val="00083B64"/>
    <w:rsid w:val="00087D4F"/>
    <w:rsid w:val="000A2BE7"/>
    <w:rsid w:val="000A6144"/>
    <w:rsid w:val="000D676A"/>
    <w:rsid w:val="000E1236"/>
    <w:rsid w:val="000E172E"/>
    <w:rsid w:val="000E625D"/>
    <w:rsid w:val="000F30C2"/>
    <w:rsid w:val="000F3D45"/>
    <w:rsid w:val="000F78B0"/>
    <w:rsid w:val="000F79BB"/>
    <w:rsid w:val="00110348"/>
    <w:rsid w:val="001119DB"/>
    <w:rsid w:val="00112290"/>
    <w:rsid w:val="00116D3C"/>
    <w:rsid w:val="001232E4"/>
    <w:rsid w:val="001315D6"/>
    <w:rsid w:val="00132716"/>
    <w:rsid w:val="001406F8"/>
    <w:rsid w:val="001407D8"/>
    <w:rsid w:val="00151E82"/>
    <w:rsid w:val="001524C3"/>
    <w:rsid w:val="0015693C"/>
    <w:rsid w:val="00173456"/>
    <w:rsid w:val="0017777D"/>
    <w:rsid w:val="00180478"/>
    <w:rsid w:val="00181C4B"/>
    <w:rsid w:val="00181C61"/>
    <w:rsid w:val="00181CA3"/>
    <w:rsid w:val="00184265"/>
    <w:rsid w:val="001A239E"/>
    <w:rsid w:val="001A61F8"/>
    <w:rsid w:val="001B148B"/>
    <w:rsid w:val="001B50BB"/>
    <w:rsid w:val="001B5AA5"/>
    <w:rsid w:val="001C1C7E"/>
    <w:rsid w:val="001C468A"/>
    <w:rsid w:val="001C6769"/>
    <w:rsid w:val="001C78BF"/>
    <w:rsid w:val="001D0CE1"/>
    <w:rsid w:val="001D57CA"/>
    <w:rsid w:val="001E2446"/>
    <w:rsid w:val="001E30E9"/>
    <w:rsid w:val="001E4596"/>
    <w:rsid w:val="001E6580"/>
    <w:rsid w:val="001F2099"/>
    <w:rsid w:val="001F54FB"/>
    <w:rsid w:val="002000CE"/>
    <w:rsid w:val="00201593"/>
    <w:rsid w:val="002016F8"/>
    <w:rsid w:val="00216699"/>
    <w:rsid w:val="002167C8"/>
    <w:rsid w:val="00217136"/>
    <w:rsid w:val="00224F8E"/>
    <w:rsid w:val="00225AF8"/>
    <w:rsid w:val="002353B3"/>
    <w:rsid w:val="0023642A"/>
    <w:rsid w:val="00242142"/>
    <w:rsid w:val="002425AA"/>
    <w:rsid w:val="00245C0E"/>
    <w:rsid w:val="00246BD4"/>
    <w:rsid w:val="002515E7"/>
    <w:rsid w:val="00257392"/>
    <w:rsid w:val="002632B0"/>
    <w:rsid w:val="00274439"/>
    <w:rsid w:val="002753CC"/>
    <w:rsid w:val="0028020F"/>
    <w:rsid w:val="00282EFE"/>
    <w:rsid w:val="002948B6"/>
    <w:rsid w:val="00296C1E"/>
    <w:rsid w:val="002A676A"/>
    <w:rsid w:val="002B45B0"/>
    <w:rsid w:val="002B4FD3"/>
    <w:rsid w:val="002C3332"/>
    <w:rsid w:val="002C38E4"/>
    <w:rsid w:val="002D5DB3"/>
    <w:rsid w:val="002E7C60"/>
    <w:rsid w:val="002F0D31"/>
    <w:rsid w:val="002F5EAD"/>
    <w:rsid w:val="003026C4"/>
    <w:rsid w:val="00307EA8"/>
    <w:rsid w:val="00310417"/>
    <w:rsid w:val="003160F2"/>
    <w:rsid w:val="00316EC3"/>
    <w:rsid w:val="00322364"/>
    <w:rsid w:val="0032748B"/>
    <w:rsid w:val="00327DD7"/>
    <w:rsid w:val="003376E3"/>
    <w:rsid w:val="00343B15"/>
    <w:rsid w:val="003510C0"/>
    <w:rsid w:val="003567FD"/>
    <w:rsid w:val="003641B8"/>
    <w:rsid w:val="00364745"/>
    <w:rsid w:val="00366C15"/>
    <w:rsid w:val="0038017A"/>
    <w:rsid w:val="003864D9"/>
    <w:rsid w:val="003876EB"/>
    <w:rsid w:val="00387DC9"/>
    <w:rsid w:val="003916EA"/>
    <w:rsid w:val="003A3310"/>
    <w:rsid w:val="003A4145"/>
    <w:rsid w:val="003A43B7"/>
    <w:rsid w:val="003B3C0A"/>
    <w:rsid w:val="003B4AC4"/>
    <w:rsid w:val="003D0D36"/>
    <w:rsid w:val="003E0B23"/>
    <w:rsid w:val="003F092C"/>
    <w:rsid w:val="003F3566"/>
    <w:rsid w:val="003F35C8"/>
    <w:rsid w:val="00400549"/>
    <w:rsid w:val="004005B0"/>
    <w:rsid w:val="0040631C"/>
    <w:rsid w:val="0040791C"/>
    <w:rsid w:val="004109D7"/>
    <w:rsid w:val="004110DA"/>
    <w:rsid w:val="00417E2F"/>
    <w:rsid w:val="0043270D"/>
    <w:rsid w:val="004338BE"/>
    <w:rsid w:val="00435477"/>
    <w:rsid w:val="004521D4"/>
    <w:rsid w:val="00453687"/>
    <w:rsid w:val="00462BF8"/>
    <w:rsid w:val="00467B0E"/>
    <w:rsid w:val="004700BD"/>
    <w:rsid w:val="00471C88"/>
    <w:rsid w:val="00471FBD"/>
    <w:rsid w:val="004731AF"/>
    <w:rsid w:val="00475090"/>
    <w:rsid w:val="00481EFA"/>
    <w:rsid w:val="0049531C"/>
    <w:rsid w:val="0049557B"/>
    <w:rsid w:val="004B0081"/>
    <w:rsid w:val="004B067F"/>
    <w:rsid w:val="004B071B"/>
    <w:rsid w:val="004B0BF9"/>
    <w:rsid w:val="004B50EE"/>
    <w:rsid w:val="004B5C1F"/>
    <w:rsid w:val="004C5E84"/>
    <w:rsid w:val="004C6854"/>
    <w:rsid w:val="004C6B24"/>
    <w:rsid w:val="004D30BA"/>
    <w:rsid w:val="004D3BAF"/>
    <w:rsid w:val="004D3D1C"/>
    <w:rsid w:val="004D6608"/>
    <w:rsid w:val="004E0836"/>
    <w:rsid w:val="004E1DC9"/>
    <w:rsid w:val="00501248"/>
    <w:rsid w:val="00502DEE"/>
    <w:rsid w:val="00502E07"/>
    <w:rsid w:val="0050695D"/>
    <w:rsid w:val="00516D77"/>
    <w:rsid w:val="005204B9"/>
    <w:rsid w:val="0052248C"/>
    <w:rsid w:val="00524B83"/>
    <w:rsid w:val="0054756A"/>
    <w:rsid w:val="00550043"/>
    <w:rsid w:val="00561F80"/>
    <w:rsid w:val="00581B8E"/>
    <w:rsid w:val="005823AA"/>
    <w:rsid w:val="00587AC4"/>
    <w:rsid w:val="00591EA6"/>
    <w:rsid w:val="005A255F"/>
    <w:rsid w:val="005A53A4"/>
    <w:rsid w:val="005C39F5"/>
    <w:rsid w:val="005D7860"/>
    <w:rsid w:val="005F0EF1"/>
    <w:rsid w:val="005F175C"/>
    <w:rsid w:val="005F6381"/>
    <w:rsid w:val="005F6E71"/>
    <w:rsid w:val="00613758"/>
    <w:rsid w:val="006143EF"/>
    <w:rsid w:val="00615852"/>
    <w:rsid w:val="00616E0F"/>
    <w:rsid w:val="00624280"/>
    <w:rsid w:val="00631D2D"/>
    <w:rsid w:val="006368F8"/>
    <w:rsid w:val="006424A3"/>
    <w:rsid w:val="00642F60"/>
    <w:rsid w:val="006445DD"/>
    <w:rsid w:val="0065341F"/>
    <w:rsid w:val="00654239"/>
    <w:rsid w:val="0066145B"/>
    <w:rsid w:val="006640DB"/>
    <w:rsid w:val="006671FA"/>
    <w:rsid w:val="00671E83"/>
    <w:rsid w:val="0067321A"/>
    <w:rsid w:val="0067578B"/>
    <w:rsid w:val="00684489"/>
    <w:rsid w:val="00692BC0"/>
    <w:rsid w:val="00694FA2"/>
    <w:rsid w:val="006968FD"/>
    <w:rsid w:val="00697ED3"/>
    <w:rsid w:val="006A3D74"/>
    <w:rsid w:val="006B20E0"/>
    <w:rsid w:val="006B774F"/>
    <w:rsid w:val="006C2989"/>
    <w:rsid w:val="006D0568"/>
    <w:rsid w:val="006E1642"/>
    <w:rsid w:val="006E24E9"/>
    <w:rsid w:val="006E4995"/>
    <w:rsid w:val="006E621C"/>
    <w:rsid w:val="006E6F77"/>
    <w:rsid w:val="006F2253"/>
    <w:rsid w:val="006F26FA"/>
    <w:rsid w:val="00712E31"/>
    <w:rsid w:val="00717599"/>
    <w:rsid w:val="0072281B"/>
    <w:rsid w:val="00722DDB"/>
    <w:rsid w:val="00723813"/>
    <w:rsid w:val="00724A97"/>
    <w:rsid w:val="0072595C"/>
    <w:rsid w:val="00725984"/>
    <w:rsid w:val="00727481"/>
    <w:rsid w:val="007275FD"/>
    <w:rsid w:val="00733E50"/>
    <w:rsid w:val="00734F20"/>
    <w:rsid w:val="007530ED"/>
    <w:rsid w:val="007552B0"/>
    <w:rsid w:val="00756450"/>
    <w:rsid w:val="00761A0C"/>
    <w:rsid w:val="00761A4E"/>
    <w:rsid w:val="00761DEF"/>
    <w:rsid w:val="0076554D"/>
    <w:rsid w:val="00770A7B"/>
    <w:rsid w:val="0077166F"/>
    <w:rsid w:val="00776923"/>
    <w:rsid w:val="00785AFD"/>
    <w:rsid w:val="007878BD"/>
    <w:rsid w:val="007A10DA"/>
    <w:rsid w:val="007A63BF"/>
    <w:rsid w:val="007C5510"/>
    <w:rsid w:val="007E279D"/>
    <w:rsid w:val="007E6CE2"/>
    <w:rsid w:val="007F279E"/>
    <w:rsid w:val="007F2E10"/>
    <w:rsid w:val="007F5F96"/>
    <w:rsid w:val="0081258E"/>
    <w:rsid w:val="008161E0"/>
    <w:rsid w:val="0084196F"/>
    <w:rsid w:val="00841FEB"/>
    <w:rsid w:val="008437FA"/>
    <w:rsid w:val="00855DF9"/>
    <w:rsid w:val="008575FB"/>
    <w:rsid w:val="0087357B"/>
    <w:rsid w:val="00876CFF"/>
    <w:rsid w:val="008774C4"/>
    <w:rsid w:val="00890807"/>
    <w:rsid w:val="00890ED8"/>
    <w:rsid w:val="008A2C25"/>
    <w:rsid w:val="008B0A3C"/>
    <w:rsid w:val="008B2E63"/>
    <w:rsid w:val="008C33D2"/>
    <w:rsid w:val="008C3970"/>
    <w:rsid w:val="008C3982"/>
    <w:rsid w:val="008C7D22"/>
    <w:rsid w:val="008D6450"/>
    <w:rsid w:val="008F1000"/>
    <w:rsid w:val="008F15F0"/>
    <w:rsid w:val="008F1856"/>
    <w:rsid w:val="008F4A8D"/>
    <w:rsid w:val="00901B24"/>
    <w:rsid w:val="00902121"/>
    <w:rsid w:val="0090242C"/>
    <w:rsid w:val="00907C1F"/>
    <w:rsid w:val="00910FB6"/>
    <w:rsid w:val="009122C4"/>
    <w:rsid w:val="009178BE"/>
    <w:rsid w:val="0092032D"/>
    <w:rsid w:val="009330B5"/>
    <w:rsid w:val="00943A35"/>
    <w:rsid w:val="0094437F"/>
    <w:rsid w:val="009531BB"/>
    <w:rsid w:val="00960A63"/>
    <w:rsid w:val="00961202"/>
    <w:rsid w:val="009633ED"/>
    <w:rsid w:val="00965CDB"/>
    <w:rsid w:val="00967B36"/>
    <w:rsid w:val="00975F7E"/>
    <w:rsid w:val="0098131A"/>
    <w:rsid w:val="00983A90"/>
    <w:rsid w:val="00984CEC"/>
    <w:rsid w:val="0098794A"/>
    <w:rsid w:val="00987BE9"/>
    <w:rsid w:val="009900A2"/>
    <w:rsid w:val="00991A7C"/>
    <w:rsid w:val="00992E84"/>
    <w:rsid w:val="009952B5"/>
    <w:rsid w:val="00995463"/>
    <w:rsid w:val="009964C0"/>
    <w:rsid w:val="009B2363"/>
    <w:rsid w:val="009C70E7"/>
    <w:rsid w:val="009D058C"/>
    <w:rsid w:val="009E2E1F"/>
    <w:rsid w:val="009F024E"/>
    <w:rsid w:val="009F08EA"/>
    <w:rsid w:val="009F39B3"/>
    <w:rsid w:val="009F47EA"/>
    <w:rsid w:val="009F4B62"/>
    <w:rsid w:val="009F6239"/>
    <w:rsid w:val="00A01FF6"/>
    <w:rsid w:val="00A119B0"/>
    <w:rsid w:val="00A11C7F"/>
    <w:rsid w:val="00A267FB"/>
    <w:rsid w:val="00A3237F"/>
    <w:rsid w:val="00A4196E"/>
    <w:rsid w:val="00A4559E"/>
    <w:rsid w:val="00A45CE5"/>
    <w:rsid w:val="00A53135"/>
    <w:rsid w:val="00A61361"/>
    <w:rsid w:val="00A738C1"/>
    <w:rsid w:val="00A85B1B"/>
    <w:rsid w:val="00A92CB2"/>
    <w:rsid w:val="00AA4CFB"/>
    <w:rsid w:val="00AA6964"/>
    <w:rsid w:val="00AB0D48"/>
    <w:rsid w:val="00AB1F1F"/>
    <w:rsid w:val="00AB4128"/>
    <w:rsid w:val="00AD29DA"/>
    <w:rsid w:val="00AD58CA"/>
    <w:rsid w:val="00AD6195"/>
    <w:rsid w:val="00AD7B18"/>
    <w:rsid w:val="00AE0124"/>
    <w:rsid w:val="00AE0B4E"/>
    <w:rsid w:val="00AF5C7C"/>
    <w:rsid w:val="00AF5FC9"/>
    <w:rsid w:val="00B05E3D"/>
    <w:rsid w:val="00B104D6"/>
    <w:rsid w:val="00B14F0B"/>
    <w:rsid w:val="00B20608"/>
    <w:rsid w:val="00B22FAB"/>
    <w:rsid w:val="00B22FFD"/>
    <w:rsid w:val="00B25DB9"/>
    <w:rsid w:val="00B25F03"/>
    <w:rsid w:val="00B27254"/>
    <w:rsid w:val="00B352B6"/>
    <w:rsid w:val="00B36216"/>
    <w:rsid w:val="00B44469"/>
    <w:rsid w:val="00B509EF"/>
    <w:rsid w:val="00B51D81"/>
    <w:rsid w:val="00B64BC2"/>
    <w:rsid w:val="00B65691"/>
    <w:rsid w:val="00B665BE"/>
    <w:rsid w:val="00B77062"/>
    <w:rsid w:val="00B81D9A"/>
    <w:rsid w:val="00B916F2"/>
    <w:rsid w:val="00B9242B"/>
    <w:rsid w:val="00B95A7E"/>
    <w:rsid w:val="00BA38E1"/>
    <w:rsid w:val="00BC4A9E"/>
    <w:rsid w:val="00BD37B7"/>
    <w:rsid w:val="00BD46AE"/>
    <w:rsid w:val="00BD653D"/>
    <w:rsid w:val="00BE2B38"/>
    <w:rsid w:val="00BF0CB7"/>
    <w:rsid w:val="00BF5107"/>
    <w:rsid w:val="00C00BC4"/>
    <w:rsid w:val="00C028B3"/>
    <w:rsid w:val="00C043D9"/>
    <w:rsid w:val="00C05552"/>
    <w:rsid w:val="00C100DD"/>
    <w:rsid w:val="00C13646"/>
    <w:rsid w:val="00C175F9"/>
    <w:rsid w:val="00C2202E"/>
    <w:rsid w:val="00C23200"/>
    <w:rsid w:val="00C36E56"/>
    <w:rsid w:val="00C40814"/>
    <w:rsid w:val="00C42E94"/>
    <w:rsid w:val="00C43B1E"/>
    <w:rsid w:val="00C43CE1"/>
    <w:rsid w:val="00C44C4D"/>
    <w:rsid w:val="00C44DA4"/>
    <w:rsid w:val="00C53B5B"/>
    <w:rsid w:val="00C6021C"/>
    <w:rsid w:val="00C62880"/>
    <w:rsid w:val="00C62D14"/>
    <w:rsid w:val="00C630FB"/>
    <w:rsid w:val="00C71C36"/>
    <w:rsid w:val="00C71F0F"/>
    <w:rsid w:val="00C7331A"/>
    <w:rsid w:val="00C75767"/>
    <w:rsid w:val="00C75A39"/>
    <w:rsid w:val="00C806C1"/>
    <w:rsid w:val="00C85EEE"/>
    <w:rsid w:val="00C876DC"/>
    <w:rsid w:val="00C95586"/>
    <w:rsid w:val="00CA2817"/>
    <w:rsid w:val="00CB252F"/>
    <w:rsid w:val="00CB7C61"/>
    <w:rsid w:val="00CD1521"/>
    <w:rsid w:val="00CD2376"/>
    <w:rsid w:val="00CD39C6"/>
    <w:rsid w:val="00CD4486"/>
    <w:rsid w:val="00CD466B"/>
    <w:rsid w:val="00CD638D"/>
    <w:rsid w:val="00CD74BF"/>
    <w:rsid w:val="00CE0BFA"/>
    <w:rsid w:val="00CE263D"/>
    <w:rsid w:val="00CE64C8"/>
    <w:rsid w:val="00CE658E"/>
    <w:rsid w:val="00D12F9E"/>
    <w:rsid w:val="00D30D62"/>
    <w:rsid w:val="00D3102C"/>
    <w:rsid w:val="00D40172"/>
    <w:rsid w:val="00D432B5"/>
    <w:rsid w:val="00D43444"/>
    <w:rsid w:val="00D452D9"/>
    <w:rsid w:val="00D554B6"/>
    <w:rsid w:val="00D60777"/>
    <w:rsid w:val="00D612B4"/>
    <w:rsid w:val="00D621B2"/>
    <w:rsid w:val="00D62F86"/>
    <w:rsid w:val="00D645C9"/>
    <w:rsid w:val="00D761E1"/>
    <w:rsid w:val="00D843C8"/>
    <w:rsid w:val="00D849F0"/>
    <w:rsid w:val="00DA08B8"/>
    <w:rsid w:val="00DA19B4"/>
    <w:rsid w:val="00DB2921"/>
    <w:rsid w:val="00DC28A7"/>
    <w:rsid w:val="00DC7AC5"/>
    <w:rsid w:val="00DD3504"/>
    <w:rsid w:val="00DD4007"/>
    <w:rsid w:val="00DE2D87"/>
    <w:rsid w:val="00DE7FCB"/>
    <w:rsid w:val="00E0044F"/>
    <w:rsid w:val="00E0404F"/>
    <w:rsid w:val="00E128D1"/>
    <w:rsid w:val="00E1337E"/>
    <w:rsid w:val="00E143EB"/>
    <w:rsid w:val="00E14A85"/>
    <w:rsid w:val="00E15FE2"/>
    <w:rsid w:val="00E16B92"/>
    <w:rsid w:val="00E27C48"/>
    <w:rsid w:val="00E32307"/>
    <w:rsid w:val="00E371EE"/>
    <w:rsid w:val="00E419B4"/>
    <w:rsid w:val="00E52B76"/>
    <w:rsid w:val="00E56952"/>
    <w:rsid w:val="00E56E27"/>
    <w:rsid w:val="00E60315"/>
    <w:rsid w:val="00E60DA7"/>
    <w:rsid w:val="00E61A1B"/>
    <w:rsid w:val="00E62A70"/>
    <w:rsid w:val="00E70979"/>
    <w:rsid w:val="00E7369A"/>
    <w:rsid w:val="00E77A49"/>
    <w:rsid w:val="00E801C7"/>
    <w:rsid w:val="00E87CCD"/>
    <w:rsid w:val="00E907A6"/>
    <w:rsid w:val="00E9094F"/>
    <w:rsid w:val="00E90F3A"/>
    <w:rsid w:val="00E91F7A"/>
    <w:rsid w:val="00EB5D2B"/>
    <w:rsid w:val="00EB6982"/>
    <w:rsid w:val="00EB716D"/>
    <w:rsid w:val="00EB7CCB"/>
    <w:rsid w:val="00ED175B"/>
    <w:rsid w:val="00ED4183"/>
    <w:rsid w:val="00ED5757"/>
    <w:rsid w:val="00ED5758"/>
    <w:rsid w:val="00ED7B67"/>
    <w:rsid w:val="00EE22BB"/>
    <w:rsid w:val="00EE702A"/>
    <w:rsid w:val="00EF027C"/>
    <w:rsid w:val="00EF2612"/>
    <w:rsid w:val="00F01B4E"/>
    <w:rsid w:val="00F0620E"/>
    <w:rsid w:val="00F11310"/>
    <w:rsid w:val="00F16CC3"/>
    <w:rsid w:val="00F23554"/>
    <w:rsid w:val="00F36054"/>
    <w:rsid w:val="00F37B78"/>
    <w:rsid w:val="00F40F52"/>
    <w:rsid w:val="00F4128D"/>
    <w:rsid w:val="00F44943"/>
    <w:rsid w:val="00F4512E"/>
    <w:rsid w:val="00F46D1D"/>
    <w:rsid w:val="00F55C54"/>
    <w:rsid w:val="00F55FC4"/>
    <w:rsid w:val="00F567FC"/>
    <w:rsid w:val="00F60553"/>
    <w:rsid w:val="00F62BCA"/>
    <w:rsid w:val="00F85EBC"/>
    <w:rsid w:val="00F9385F"/>
    <w:rsid w:val="00F958A1"/>
    <w:rsid w:val="00FA0AF4"/>
    <w:rsid w:val="00FA1E31"/>
    <w:rsid w:val="00FA732D"/>
    <w:rsid w:val="00FB132B"/>
    <w:rsid w:val="00FB3F2B"/>
    <w:rsid w:val="00FB7682"/>
    <w:rsid w:val="00FC1F14"/>
    <w:rsid w:val="00FC6C7A"/>
    <w:rsid w:val="00FD22EC"/>
    <w:rsid w:val="00FD5333"/>
    <w:rsid w:val="00FE2639"/>
    <w:rsid w:val="00FE51CE"/>
    <w:rsid w:val="00FE7006"/>
    <w:rsid w:val="00FF3FE1"/>
    <w:rsid w:val="00FF49CB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2465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F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62F86"/>
    <w:pPr>
      <w:keepNext/>
      <w:tabs>
        <w:tab w:val="left" w:pos="-1200"/>
        <w:tab w:val="left" w:pos="-720"/>
        <w:tab w:val="left" w:pos="0"/>
        <w:tab w:val="left" w:pos="720"/>
        <w:tab w:val="left" w:pos="144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9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9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2F86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customStyle="1" w:styleId="a">
    <w:name w:val="_"/>
    <w:rsid w:val="00D62F86"/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">
    <w:name w:val="_2"/>
    <w:rsid w:val="00D62F86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rsid w:val="00D62F86"/>
    <w:rPr>
      <w:color w:val="0000FF"/>
    </w:rPr>
  </w:style>
  <w:style w:type="paragraph" w:styleId="BodyTextIndent">
    <w:name w:val="Body Text Indent"/>
    <w:basedOn w:val="Normal"/>
    <w:link w:val="BodyTextIndentChar"/>
    <w:rsid w:val="00D62F86"/>
    <w:pPr>
      <w:tabs>
        <w:tab w:val="left" w:pos="-1200"/>
        <w:tab w:val="left" w:pos="-720"/>
        <w:tab w:val="left" w:pos="0"/>
        <w:tab w:val="left" w:pos="720"/>
        <w:tab w:val="left" w:pos="144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D62F8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Refs">
    <w:name w:val="Refs"/>
    <w:basedOn w:val="Normal"/>
    <w:rsid w:val="00D62F86"/>
    <w:pPr>
      <w:tabs>
        <w:tab w:val="left" w:pos="-1200"/>
        <w:tab w:val="left" w:pos="-720"/>
        <w:tab w:val="left" w:pos="0"/>
        <w:tab w:val="left" w:pos="720"/>
        <w:tab w:val="left" w:pos="144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720" w:hanging="720"/>
    </w:pPr>
  </w:style>
  <w:style w:type="paragraph" w:customStyle="1" w:styleId="refs0">
    <w:name w:val="refs"/>
    <w:basedOn w:val="Normal"/>
    <w:rsid w:val="00D62F86"/>
    <w:pPr>
      <w:widowControl/>
      <w:spacing w:after="240"/>
      <w:ind w:left="720" w:hanging="720"/>
    </w:pPr>
    <w:rPr>
      <w:snapToGrid/>
    </w:rPr>
  </w:style>
  <w:style w:type="paragraph" w:styleId="HTMLPreformatted">
    <w:name w:val="HTML Preformatted"/>
    <w:basedOn w:val="Normal"/>
    <w:link w:val="HTMLPreformattedChar"/>
    <w:rsid w:val="00D62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62F8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86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2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F8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62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F86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44943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gsa">
    <w:name w:val="gs_a"/>
    <w:basedOn w:val="DefaultParagraphFont"/>
    <w:rsid w:val="00F44943"/>
  </w:style>
  <w:style w:type="character" w:customStyle="1" w:styleId="Heading2Char">
    <w:name w:val="Heading 2 Char"/>
    <w:basedOn w:val="DefaultParagraphFont"/>
    <w:link w:val="Heading2"/>
    <w:uiPriority w:val="9"/>
    <w:semiHidden/>
    <w:rsid w:val="00F44943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apple-style-span">
    <w:name w:val="apple-style-span"/>
    <w:basedOn w:val="DefaultParagraphFont"/>
    <w:rsid w:val="00F44943"/>
  </w:style>
  <w:style w:type="character" w:styleId="Strong">
    <w:name w:val="Strong"/>
    <w:basedOn w:val="DefaultParagraphFont"/>
    <w:uiPriority w:val="22"/>
    <w:qFormat/>
    <w:rsid w:val="00F44943"/>
    <w:rPr>
      <w:b/>
      <w:bCs/>
    </w:rPr>
  </w:style>
  <w:style w:type="character" w:styleId="FollowedHyperlink">
    <w:name w:val="FollowedHyperlink"/>
    <w:basedOn w:val="DefaultParagraphFont"/>
    <w:rsid w:val="00960A6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338BE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apple-converted-space">
    <w:name w:val="apple-converted-space"/>
    <w:basedOn w:val="DefaultParagraphFont"/>
    <w:rsid w:val="004338BE"/>
  </w:style>
  <w:style w:type="character" w:styleId="Emphasis">
    <w:name w:val="Emphasis"/>
    <w:basedOn w:val="DefaultParagraphFont"/>
    <w:uiPriority w:val="20"/>
    <w:qFormat/>
    <w:rsid w:val="004338BE"/>
    <w:rPr>
      <w:i/>
      <w:iCs/>
    </w:rPr>
  </w:style>
  <w:style w:type="character" w:customStyle="1" w:styleId="accessible">
    <w:name w:val="accessible"/>
    <w:basedOn w:val="DefaultParagraphFont"/>
    <w:rsid w:val="001F54FB"/>
  </w:style>
  <w:style w:type="character" w:customStyle="1" w:styleId="authors">
    <w:name w:val="authors"/>
    <w:basedOn w:val="DefaultParagraphFont"/>
    <w:rsid w:val="001F54FB"/>
  </w:style>
  <w:style w:type="character" w:customStyle="1" w:styleId="publicationtitle">
    <w:name w:val="publicationtitle"/>
    <w:basedOn w:val="DefaultParagraphFont"/>
    <w:rsid w:val="001F54FB"/>
  </w:style>
  <w:style w:type="character" w:customStyle="1" w:styleId="label">
    <w:name w:val="label"/>
    <w:basedOn w:val="DefaultParagraphFont"/>
    <w:rsid w:val="001F54FB"/>
  </w:style>
  <w:style w:type="character" w:customStyle="1" w:styleId="searchword">
    <w:name w:val="searchword"/>
    <w:basedOn w:val="DefaultParagraphFont"/>
    <w:rsid w:val="00995463"/>
  </w:style>
  <w:style w:type="character" w:customStyle="1" w:styleId="pagination">
    <w:name w:val="pagination"/>
    <w:basedOn w:val="DefaultParagraphFont"/>
    <w:rsid w:val="00A11C7F"/>
  </w:style>
  <w:style w:type="character" w:customStyle="1" w:styleId="doi">
    <w:name w:val="doi"/>
    <w:basedOn w:val="DefaultParagraphFont"/>
    <w:rsid w:val="00A11C7F"/>
  </w:style>
  <w:style w:type="character" w:customStyle="1" w:styleId="value">
    <w:name w:val="value"/>
    <w:basedOn w:val="DefaultParagraphFont"/>
    <w:rsid w:val="00A11C7F"/>
  </w:style>
  <w:style w:type="character" w:customStyle="1" w:styleId="addmd">
    <w:name w:val="addmd"/>
    <w:basedOn w:val="DefaultParagraphFont"/>
    <w:rsid w:val="00A61361"/>
  </w:style>
  <w:style w:type="paragraph" w:customStyle="1" w:styleId="black11">
    <w:name w:val="black_11"/>
    <w:basedOn w:val="Normal"/>
    <w:rsid w:val="003F3566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basedOn w:val="DefaultParagraphFont"/>
    <w:rsid w:val="003E0B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B2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E0B2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E0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0B23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styleId="HTMLCite">
    <w:name w:val="HTML Cite"/>
    <w:basedOn w:val="DefaultParagraphFont"/>
    <w:uiPriority w:val="99"/>
    <w:unhideWhenUsed/>
    <w:rsid w:val="008C7D22"/>
    <w:rPr>
      <w:i/>
      <w:iCs/>
    </w:rPr>
  </w:style>
  <w:style w:type="character" w:customStyle="1" w:styleId="slug-pub-date">
    <w:name w:val="slug-pub-date"/>
    <w:basedOn w:val="DefaultParagraphFont"/>
    <w:rsid w:val="008C7D22"/>
  </w:style>
  <w:style w:type="character" w:customStyle="1" w:styleId="slug-vol">
    <w:name w:val="slug-vol"/>
    <w:basedOn w:val="DefaultParagraphFont"/>
    <w:rsid w:val="008C7D22"/>
  </w:style>
  <w:style w:type="character" w:customStyle="1" w:styleId="slug-issue">
    <w:name w:val="slug-issue"/>
    <w:basedOn w:val="DefaultParagraphFont"/>
    <w:rsid w:val="008C7D22"/>
  </w:style>
  <w:style w:type="character" w:customStyle="1" w:styleId="slug-pages">
    <w:name w:val="slug-pages"/>
    <w:basedOn w:val="DefaultParagraphFont"/>
    <w:rsid w:val="008C7D22"/>
  </w:style>
  <w:style w:type="character" w:customStyle="1" w:styleId="slug-doi">
    <w:name w:val="slug-doi"/>
    <w:basedOn w:val="DefaultParagraphFont"/>
    <w:rsid w:val="008C7D22"/>
  </w:style>
  <w:style w:type="character" w:customStyle="1" w:styleId="name">
    <w:name w:val="name"/>
    <w:basedOn w:val="DefaultParagraphFont"/>
    <w:rsid w:val="008C7D22"/>
  </w:style>
  <w:style w:type="paragraph" w:styleId="Revision">
    <w:name w:val="Revision"/>
    <w:hidden/>
    <w:rsid w:val="000E625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ubtitle1">
    <w:name w:val="Subtitle1"/>
    <w:basedOn w:val="DefaultParagraphFont"/>
    <w:rsid w:val="00322364"/>
  </w:style>
  <w:style w:type="character" w:customStyle="1" w:styleId="at">
    <w:name w:val="at"/>
    <w:basedOn w:val="DefaultParagraphFont"/>
    <w:rsid w:val="00FE7006"/>
  </w:style>
  <w:style w:type="character" w:customStyle="1" w:styleId="aa">
    <w:name w:val="aa"/>
    <w:basedOn w:val="DefaultParagraphFont"/>
    <w:rsid w:val="00FE7006"/>
  </w:style>
  <w:style w:type="paragraph" w:styleId="NoSpacing">
    <w:name w:val="No Spacing"/>
    <w:link w:val="NoSpacingChar"/>
    <w:uiPriority w:val="1"/>
    <w:qFormat/>
    <w:rsid w:val="00BA38E1"/>
    <w:pPr>
      <w:spacing w:after="0" w:line="240" w:lineRule="auto"/>
      <w:jc w:val="both"/>
    </w:pPr>
    <w:rPr>
      <w:rFonts w:ascii="Calibri" w:eastAsia="MS Mincho" w:hAnsi="Calibri" w:cs="Times New Roman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A38E1"/>
    <w:rPr>
      <w:rFonts w:ascii="Calibri" w:eastAsia="MS Mincho" w:hAnsi="Calibri" w:cs="Times New Roman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EE22BB"/>
    <w:rPr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EE22BB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E15FE2"/>
  </w:style>
  <w:style w:type="character" w:styleId="UnresolvedMention">
    <w:name w:val="Unresolved Mention"/>
    <w:basedOn w:val="DefaultParagraphFont"/>
    <w:rsid w:val="00AF5C7C"/>
    <w:rPr>
      <w:color w:val="808080"/>
      <w:shd w:val="clear" w:color="auto" w:fill="E6E6E6"/>
    </w:rPr>
  </w:style>
  <w:style w:type="character" w:customStyle="1" w:styleId="author-name">
    <w:name w:val="author-name"/>
    <w:basedOn w:val="DefaultParagraphFont"/>
    <w:rsid w:val="00AF5C7C"/>
  </w:style>
  <w:style w:type="paragraph" w:styleId="ListParagraph">
    <w:name w:val="List Paragraph"/>
    <w:basedOn w:val="Normal"/>
    <w:uiPriority w:val="34"/>
    <w:qFormat/>
    <w:rsid w:val="00DA19B4"/>
    <w:pPr>
      <w:widowControl/>
      <w:ind w:left="720"/>
    </w:pPr>
    <w:rPr>
      <w:rFonts w:ascii="Calibri" w:eastAsiaTheme="minorEastAsia" w:hAnsi="Calibri" w:cs="Calibri"/>
      <w:snapToGrid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7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5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46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97190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5772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10" w:color="006600"/>
                <w:bottom w:val="single" w:sz="6" w:space="0" w:color="006600"/>
                <w:right w:val="single" w:sz="6" w:space="10" w:color="006600"/>
              </w:divBdr>
              <w:divsChild>
                <w:div w:id="19776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4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4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2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45473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4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9308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9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6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1803">
          <w:marLeft w:val="0"/>
          <w:marRight w:val="2178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7409">
          <w:marLeft w:val="0"/>
          <w:marRight w:val="1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5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2776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9701">
              <w:marLeft w:val="0"/>
              <w:marRight w:val="0"/>
              <w:marTop w:val="75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946">
              <w:marLeft w:val="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3724">
              <w:marLeft w:val="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3156">
              <w:marLeft w:val="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253">
              <w:marLeft w:val="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133">
              <w:marLeft w:val="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769">
              <w:marLeft w:val="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5700">
              <w:marLeft w:val="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7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-google-com.libproxy.lib.unc.edu/citations?user=qZaKkrQAAAAJ&amp;hl=en&amp;oi=sra" TargetMode="External"/><Relationship Id="rId18" Type="http://schemas.openxmlformats.org/officeDocument/2006/relationships/hyperlink" Target="http://scholar.google.com.mx/citations?user=a2ltrm0AAAAJ&amp;hl=en&amp;oi=sra" TargetMode="External"/><Relationship Id="rId26" Type="http://schemas.openxmlformats.org/officeDocument/2006/relationships/hyperlink" Target="http://www.amazon.com/dp/B00DTWI1ES" TargetMode="External"/><Relationship Id="rId39" Type="http://schemas.openxmlformats.org/officeDocument/2006/relationships/hyperlink" Target="http://www.scienceprogress.org/2009/01/place-matters/" TargetMode="External"/><Relationship Id="rId21" Type="http://schemas.openxmlformats.org/officeDocument/2006/relationships/hyperlink" Target="http://www.sciencedirect.com/science/article/pii/S0169721810010087" TargetMode="External"/><Relationship Id="rId34" Type="http://schemas.openxmlformats.org/officeDocument/2006/relationships/hyperlink" Target="http://ideas.repec.org/a/eee/respol/v40y2011i1p1-5.html" TargetMode="External"/><Relationship Id="rId42" Type="http://schemas.openxmlformats.org/officeDocument/2006/relationships/hyperlink" Target="http://ssrn.com/abstract=2014330" TargetMode="External"/><Relationship Id="rId47" Type="http://schemas.openxmlformats.org/officeDocument/2006/relationships/hyperlink" Target="http://maryannfeldman.web.unc.edu/files/2012/01/Innovative-Data-Sources-for-Regional-Economic-Analysis.pdf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cholar-google-com.libproxy.lib.unc.edu/citations?user=qZaKkrQAAAAJ&amp;hl=en&amp;oi=sra" TargetMode="External"/><Relationship Id="rId29" Type="http://schemas.openxmlformats.org/officeDocument/2006/relationships/hyperlink" Target="http://mansci.pubs.informs.org/" TargetMode="External"/><Relationship Id="rId11" Type="http://schemas.openxmlformats.org/officeDocument/2006/relationships/hyperlink" Target="https://scholar-google-com.libproxy.lib.unc.edu/citations?user=qZaKkrQAAAAJ&amp;hl=en&amp;oi=sra" TargetMode="External"/><Relationship Id="rId24" Type="http://schemas.openxmlformats.org/officeDocument/2006/relationships/hyperlink" Target="http://www.jstor.org/stable/10.1525/jer.2009.4.3.3" TargetMode="External"/><Relationship Id="rId32" Type="http://schemas.openxmlformats.org/officeDocument/2006/relationships/hyperlink" Target="http://books.google.com.mx/books?hl=en&amp;lr=&amp;id=AEY2N-_BzZAC&amp;oi=fnd&amp;pg=PA150&amp;dq=Maryann+Feldman&amp;ots=P9EUQQpnuF&amp;sig=8gWcJqRnjKWRikjn9QFd8e-dm4U" TargetMode="External"/><Relationship Id="rId37" Type="http://schemas.openxmlformats.org/officeDocument/2006/relationships/hyperlink" Target="http://books.google.com.mx/books?hl=en&amp;lr=&amp;id=pt-yvmgvKFYC&amp;oi=fnd&amp;pg=PA395&amp;dq=Maryann+Feldman&amp;ots=XpFASvA6Bu&amp;sig=14JrMiFcKXz_eMb0rwXvrwVgMFo" TargetMode="External"/><Relationship Id="rId40" Type="http://schemas.openxmlformats.org/officeDocument/2006/relationships/hyperlink" Target="https://scholar-google-com.libproxy.lib.unc.edu/scholar?oi=bibs&amp;cluster=424890018347606782&amp;btnI=1&amp;hl=en" TargetMode="External"/><Relationship Id="rId45" Type="http://schemas.openxmlformats.org/officeDocument/2006/relationships/hyperlink" Target="http://papers.ssrn.com/sol3/papers.cfm?abstract_id=1141662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9" Type="http://schemas.openxmlformats.org/officeDocument/2006/relationships/hyperlink" Target="http://dx.doi.org/10.1007/s10961-010-9183-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-google-com.libproxy.lib.unc.edu/citations?user=qZaKkrQAAAAJ&amp;hl=en&amp;oi=sra" TargetMode="External"/><Relationship Id="rId14" Type="http://schemas.openxmlformats.org/officeDocument/2006/relationships/hyperlink" Target="https://scholar-google-com.libproxy.lib.unc.edu/citations?user=ITjJyOkAAAAJ&amp;hl=en&amp;oi=sra" TargetMode="External"/><Relationship Id="rId22" Type="http://schemas.openxmlformats.org/officeDocument/2006/relationships/hyperlink" Target="http://www3.interscience.wiley.com.libproxy.lib.unc.edu/journal/121489989/home" TargetMode="External"/><Relationship Id="rId27" Type="http://schemas.openxmlformats.org/officeDocument/2006/relationships/hyperlink" Target="http://www.druid.dk/" TargetMode="External"/><Relationship Id="rId30" Type="http://schemas.openxmlformats.org/officeDocument/2006/relationships/hyperlink" Target="http://www.springerlink.com/openurl.asp?genre=journal&amp;eissn=1573-7047" TargetMode="External"/><Relationship Id="rId35" Type="http://schemas.openxmlformats.org/officeDocument/2006/relationships/hyperlink" Target="http://scholar.google.com.mx/citations?user=rlic1u8AAAAJ&amp;hl=en&amp;oi=sra" TargetMode="External"/><Relationship Id="rId43" Type="http://schemas.openxmlformats.org/officeDocument/2006/relationships/hyperlink" Target="http://dx.doi.org/10.1126/science.1217823" TargetMode="External"/><Relationship Id="rId48" Type="http://schemas.openxmlformats.org/officeDocument/2006/relationships/hyperlink" Target="http://www.amazon.com/dp/B00DTWI1ES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maryann.feldman@asu.edu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://www.sciencedirect.com.libproxy.lib.unc.edu/science/article/pii/S0048733315000177" TargetMode="External"/><Relationship Id="rId17" Type="http://schemas.openxmlformats.org/officeDocument/2006/relationships/hyperlink" Target="http://link.springer.com.libproxy.lib.unc.edu/article/10.1007/s11187-014-9574-4" TargetMode="External"/><Relationship Id="rId25" Type="http://schemas.openxmlformats.org/officeDocument/2006/relationships/hyperlink" Target="http://maryannfeldman.web.unc.edu/files/2012/01/Innovative-Data-Sources-for-Regional-Economic-Analysis.pdf" TargetMode="External"/><Relationship Id="rId33" Type="http://schemas.openxmlformats.org/officeDocument/2006/relationships/hyperlink" Target="http://www.springerlink.com/index/J16H073000272W76.pdf" TargetMode="External"/><Relationship Id="rId38" Type="http://schemas.openxmlformats.org/officeDocument/2006/relationships/hyperlink" Target="http://books.google.com.mx/books?hl=en&amp;lr=&amp;id=m1EKgJ05-24C&amp;oi=fnd&amp;pg=PA161&amp;dq=Maryann+Feldman&amp;ots=A8C_O74nhA&amp;sig=a5qrmMeMuBtmEuMjrSKMsHIuTQ8" TargetMode="External"/><Relationship Id="rId46" Type="http://schemas.openxmlformats.org/officeDocument/2006/relationships/hyperlink" Target="http://papers.ssrn.com/sol3/papers.cfm?abstract_id=1141662" TargetMode="External"/><Relationship Id="rId20" Type="http://schemas.openxmlformats.org/officeDocument/2006/relationships/hyperlink" Target="http://dx.doi.org/10.1093/icc/dtr040" TargetMode="External"/><Relationship Id="rId41" Type="http://schemas.openxmlformats.org/officeDocument/2006/relationships/hyperlink" Target="https://scholar-google-com.libproxy.lib.unc.edu/citations?view_op=view_citation&amp;hl=en&amp;user=qZaKkrQAAAAJ&amp;cstart=20&amp;sortby=pubdate&amp;citation_for_view=qZaKkrQAAAAJ:pqnbT2bcN3wC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tandfonline.com.libproxy.lib.unc.edu/doi/abs/10.1080/00343404.2014.980799" TargetMode="External"/><Relationship Id="rId23" Type="http://schemas.openxmlformats.org/officeDocument/2006/relationships/hyperlink" Target="http://www.springerlink.com/index/U1T12KV138715T36.pdf" TargetMode="External"/><Relationship Id="rId28" Type="http://schemas.openxmlformats.org/officeDocument/2006/relationships/hyperlink" Target="http://www.genome.duke.edu/centers/gelp" TargetMode="External"/><Relationship Id="rId36" Type="http://schemas.openxmlformats.org/officeDocument/2006/relationships/hyperlink" Target="http://books.google.com.libproxy.lib.unc.edu/books?hl=en&amp;lr=&amp;id=SEPUm7P7rA8C&amp;oi=fnd&amp;pg=PA216&amp;dq=Maryann+Feldman&amp;ots=oJrbEgCWOE&amp;sig=F54ij8AuOaRADphy5rb-NEZP8n4" TargetMode="External"/><Relationship Id="rId49" Type="http://schemas.openxmlformats.org/officeDocument/2006/relationships/hyperlink" Target="http://www.druid.dk/wp/pdf-files/04-03.pdf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cjres.oxfordjournals.org.libproxy.lib.unc.edu/content/early/2015/04/09/cjres.rsv008.abstract" TargetMode="External"/><Relationship Id="rId31" Type="http://schemas.openxmlformats.org/officeDocument/2006/relationships/hyperlink" Target="http://www.tandf.co.uk/journals/titles/13662716.asp" TargetMode="External"/><Relationship Id="rId44" Type="http://schemas.openxmlformats.org/officeDocument/2006/relationships/hyperlink" Target="http://scholar.google.com.mx/citations?user=MT2JdLAAAAAJ&amp;hl=en&amp;oi=sra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EB930-CBE0-494D-A265-EAD49955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8485</Words>
  <Characters>48368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56740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policyws</dc:creator>
  <cp:lastModifiedBy>Maryann Feldman</cp:lastModifiedBy>
  <cp:revision>3</cp:revision>
  <cp:lastPrinted>2013-09-02T13:57:00Z</cp:lastPrinted>
  <dcterms:created xsi:type="dcterms:W3CDTF">2023-01-12T15:53:00Z</dcterms:created>
  <dcterms:modified xsi:type="dcterms:W3CDTF">2023-01-12T15:54:00Z</dcterms:modified>
</cp:coreProperties>
</file>