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C9" w:rsidRPr="00552BC9" w:rsidRDefault="00552BC9" w:rsidP="00552BC9">
      <w:pPr>
        <w:spacing w:after="120" w:line="240" w:lineRule="atLeast"/>
        <w:ind w:left="-540"/>
        <w:jc w:val="center"/>
        <w:rPr>
          <w:spacing w:val="-15"/>
          <w:sz w:val="40"/>
          <w:szCs w:val="40"/>
        </w:rPr>
      </w:pPr>
      <w:r w:rsidRPr="00552BC9">
        <w:rPr>
          <w:spacing w:val="-15"/>
          <w:sz w:val="40"/>
          <w:szCs w:val="40"/>
        </w:rPr>
        <w:t>Edwin A. Brediger</w:t>
      </w:r>
    </w:p>
    <w:p w:rsidR="00552BC9" w:rsidRPr="00552BC9" w:rsidRDefault="00552BC9" w:rsidP="00552BC9">
      <w:pPr>
        <w:jc w:val="center"/>
        <w:rPr>
          <w:sz w:val="24"/>
          <w:szCs w:val="24"/>
        </w:rPr>
      </w:pPr>
      <w:r w:rsidRPr="00552BC9">
        <w:rPr>
          <w:sz w:val="24"/>
          <w:szCs w:val="24"/>
        </w:rPr>
        <w:t>9643 N 33</w:t>
      </w:r>
      <w:r w:rsidRPr="00552BC9">
        <w:rPr>
          <w:sz w:val="24"/>
          <w:szCs w:val="24"/>
          <w:vertAlign w:val="superscript"/>
        </w:rPr>
        <w:t>rd</w:t>
      </w:r>
      <w:r w:rsidRPr="00552BC9">
        <w:rPr>
          <w:sz w:val="24"/>
          <w:szCs w:val="24"/>
        </w:rPr>
        <w:t xml:space="preserve"> Street   Phoenix, AZ 85028    </w:t>
      </w:r>
      <w:hyperlink r:id="rId5" w:history="1">
        <w:r w:rsidRPr="00552BC9">
          <w:rPr>
            <w:color w:val="0000FF"/>
            <w:sz w:val="24"/>
            <w:szCs w:val="24"/>
            <w:u w:val="single"/>
          </w:rPr>
          <w:t>Edwin.Brediger@ASU.EDU</w:t>
        </w:r>
      </w:hyperlink>
      <w:r w:rsidRPr="00552BC9">
        <w:rPr>
          <w:sz w:val="24"/>
          <w:szCs w:val="24"/>
        </w:rPr>
        <w:t xml:space="preserve">    480-772-8635</w:t>
      </w:r>
    </w:p>
    <w:tbl>
      <w:tblPr>
        <w:tblW w:w="10908" w:type="dxa"/>
        <w:tblBorders>
          <w:top w:val="single" w:sz="4" w:space="0" w:color="auto"/>
        </w:tblBorders>
        <w:tblLayout w:type="fixed"/>
        <w:tblLook w:val="0000"/>
      </w:tblPr>
      <w:tblGrid>
        <w:gridCol w:w="378"/>
        <w:gridCol w:w="10530"/>
      </w:tblGrid>
      <w:tr w:rsidR="00552BC9" w:rsidRPr="00552BC9" w:rsidTr="00800813">
        <w:trPr>
          <w:trHeight w:val="4544"/>
        </w:trPr>
        <w:tc>
          <w:tcPr>
            <w:tcW w:w="378" w:type="dxa"/>
            <w:vMerge w:val="restart"/>
            <w:shd w:val="clear" w:color="auto" w:fill="auto"/>
          </w:tcPr>
          <w:p w:rsidR="00552BC9" w:rsidRPr="00800813" w:rsidRDefault="00552BC9" w:rsidP="00552BC9">
            <w:pPr>
              <w:rPr>
                <w:sz w:val="22"/>
                <w:szCs w:val="22"/>
              </w:rPr>
            </w:pPr>
          </w:p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C618DA" w:rsidRDefault="00C618DA" w:rsidP="00800813">
            <w:pPr>
              <w:pStyle w:val="CompanyNameOne"/>
              <w:ind w:right="-738"/>
              <w:rPr>
                <w:sz w:val="22"/>
              </w:rPr>
            </w:pPr>
          </w:p>
          <w:p w:rsidR="00C618DA" w:rsidRDefault="00C618DA" w:rsidP="00EA2FA3">
            <w:pPr>
              <w:pStyle w:val="CompanyNameOne"/>
              <w:ind w:right="-734"/>
              <w:rPr>
                <w:sz w:val="22"/>
              </w:rPr>
            </w:pPr>
            <w:r>
              <w:rPr>
                <w:sz w:val="22"/>
              </w:rPr>
              <w:t>4/2007–Present</w:t>
            </w:r>
            <w:r>
              <w:rPr>
                <w:sz w:val="22"/>
              </w:rPr>
              <w:tab/>
              <w:t xml:space="preserve">   </w:t>
            </w:r>
            <w:r>
              <w:rPr>
                <w:sz w:val="22"/>
                <w:u w:val="single"/>
              </w:rPr>
              <w:t>Arizona State University</w:t>
            </w:r>
            <w:r>
              <w:rPr>
                <w:sz w:val="22"/>
              </w:rPr>
              <w:tab/>
              <w:t xml:space="preserve">  Tempe, AZ</w:t>
            </w:r>
          </w:p>
          <w:p w:rsidR="00C618DA" w:rsidRDefault="00C618DA" w:rsidP="00EA2FA3">
            <w:pPr>
              <w:pStyle w:val="JobTitle"/>
              <w:spacing w:before="60" w:after="60"/>
              <w:ind w:right="-734"/>
              <w:rPr>
                <w:rFonts w:ascii="Times New Roman" w:hAnsi="Times New Roman"/>
                <w:b w:val="0"/>
                <w:sz w:val="22"/>
              </w:rPr>
            </w:pPr>
            <w:r>
              <w:rPr>
                <w:sz w:val="22"/>
              </w:rPr>
              <w:t xml:space="preserve">Instructional Support Coordinator,     University Technology Office    </w:t>
            </w:r>
          </w:p>
          <w:p w:rsidR="00EA2FA3" w:rsidRDefault="00EA2FA3" w:rsidP="00EA2FA3">
            <w:pPr>
              <w:pStyle w:val="Achievement"/>
            </w:pPr>
            <w:r>
              <w:t>UTO Production &amp; Webcast Team;  Direction, Coordination, Engineering and Operations</w:t>
            </w:r>
          </w:p>
          <w:p w:rsidR="00EA2FA3" w:rsidRPr="00EA2FA3" w:rsidRDefault="00EA2FA3" w:rsidP="00EA2FA3">
            <w:pPr>
              <w:pStyle w:val="Achievement"/>
            </w:pPr>
            <w:r>
              <w:t>Educational Broadband System; Administration &amp; Engineering</w:t>
            </w:r>
          </w:p>
          <w:p w:rsidR="00C618DA" w:rsidRDefault="00C618DA" w:rsidP="00EA2FA3">
            <w:pPr>
              <w:pStyle w:val="Achievement"/>
            </w:pPr>
            <w:r>
              <w:t xml:space="preserve">Design, </w:t>
            </w:r>
            <w:r w:rsidR="00EA2FA3">
              <w:t>P</w:t>
            </w:r>
            <w:r>
              <w:t>lan and</w:t>
            </w:r>
            <w:r w:rsidR="00EA2FA3">
              <w:t xml:space="preserve"> C</w:t>
            </w:r>
            <w:r>
              <w:t xml:space="preserve">oordinate the integration of Video Conferencing technology into existing classrooms and auditoriums. </w:t>
            </w:r>
          </w:p>
          <w:p w:rsidR="00C618DA" w:rsidRDefault="00EA2FA3" w:rsidP="00EA2FA3">
            <w:pPr>
              <w:pStyle w:val="Achievement"/>
            </w:pPr>
            <w:r>
              <w:t>Research, Recommend and I</w:t>
            </w:r>
            <w:r w:rsidR="00C618DA">
              <w:t xml:space="preserve">mplement </w:t>
            </w:r>
            <w:r w:rsidR="00C618DA" w:rsidRPr="003175F1">
              <w:t xml:space="preserve">alternative </w:t>
            </w:r>
            <w:r w:rsidR="00C618DA">
              <w:t xml:space="preserve">modes of </w:t>
            </w:r>
            <w:r w:rsidR="00C618DA" w:rsidRPr="003175F1">
              <w:t>content delivery</w:t>
            </w:r>
            <w:r w:rsidR="00C618DA">
              <w:t>; MediaSite, Multicasting, Webcasting</w:t>
            </w:r>
          </w:p>
          <w:p w:rsidR="00C618DA" w:rsidRDefault="00C618DA" w:rsidP="00EA2FA3">
            <w:pPr>
              <w:pStyle w:val="Achievement"/>
              <w:pBdr>
                <w:bottom w:val="single" w:sz="6" w:space="1" w:color="auto"/>
              </w:pBdr>
            </w:pPr>
            <w:r>
              <w:t>Including all the duties of the Chief Engineer (below)</w:t>
            </w:r>
          </w:p>
          <w:p w:rsidR="00552BC9" w:rsidRPr="00552BC9" w:rsidRDefault="00552BC9" w:rsidP="00800813">
            <w:pPr>
              <w:tabs>
                <w:tab w:val="left" w:pos="2160"/>
                <w:tab w:val="right" w:pos="6480"/>
              </w:tabs>
              <w:spacing w:before="220" w:after="40" w:line="220" w:lineRule="atLeast"/>
              <w:ind w:right="-738"/>
              <w:rPr>
                <w:sz w:val="22"/>
              </w:rPr>
            </w:pPr>
            <w:r w:rsidRPr="00552BC9">
              <w:rPr>
                <w:sz w:val="22"/>
              </w:rPr>
              <w:t xml:space="preserve">  4/2004–</w:t>
            </w:r>
            <w:r w:rsidR="00EA2FA3">
              <w:rPr>
                <w:sz w:val="22"/>
              </w:rPr>
              <w:t>4/</w:t>
            </w:r>
            <w:r w:rsidR="00063279">
              <w:rPr>
                <w:sz w:val="22"/>
              </w:rPr>
              <w:t>2007</w:t>
            </w:r>
            <w:r w:rsidRPr="00552BC9">
              <w:rPr>
                <w:sz w:val="22"/>
              </w:rPr>
              <w:tab/>
              <w:t xml:space="preserve">   </w:t>
            </w:r>
            <w:r w:rsidRPr="00552BC9">
              <w:rPr>
                <w:sz w:val="22"/>
                <w:u w:val="single"/>
              </w:rPr>
              <w:t>Arizona State University</w:t>
            </w:r>
            <w:r w:rsidRPr="00552BC9">
              <w:rPr>
                <w:sz w:val="22"/>
              </w:rPr>
              <w:tab/>
              <w:t xml:space="preserve">  Tempe, AZ</w:t>
            </w:r>
          </w:p>
          <w:p w:rsidR="00552BC9" w:rsidRPr="00552BC9" w:rsidRDefault="00552BC9" w:rsidP="00800813">
            <w:pPr>
              <w:spacing w:before="180" w:after="120" w:line="220" w:lineRule="atLeast"/>
              <w:ind w:right="-738"/>
              <w:rPr>
                <w:spacing w:val="-10"/>
                <w:sz w:val="22"/>
                <w:szCs w:val="24"/>
              </w:rPr>
            </w:pPr>
            <w:r w:rsidRPr="00552BC9">
              <w:rPr>
                <w:rFonts w:ascii="Arial" w:hAnsi="Arial"/>
                <w:b/>
                <w:spacing w:val="-10"/>
                <w:sz w:val="24"/>
                <w:szCs w:val="24"/>
              </w:rPr>
              <w:t xml:space="preserve">Chief Engineer,   Distance Learning Technology </w:t>
            </w:r>
            <w:r w:rsidRPr="00552BC9">
              <w:rPr>
                <w:rFonts w:ascii="Arial" w:hAnsi="Arial"/>
                <w:b/>
                <w:spacing w:val="-10"/>
                <w:sz w:val="22"/>
                <w:szCs w:val="24"/>
              </w:rPr>
              <w:t xml:space="preserve">  </w:t>
            </w:r>
            <w:r w:rsidRPr="00552BC9">
              <w:rPr>
                <w:spacing w:val="-10"/>
                <w:sz w:val="22"/>
                <w:szCs w:val="24"/>
              </w:rPr>
              <w:t xml:space="preserve">Applied Learning Technologies Institute </w:t>
            </w:r>
          </w:p>
          <w:p w:rsidR="00552BC9" w:rsidRPr="00C618DA" w:rsidRDefault="00552BC9" w:rsidP="00800813">
            <w:pPr>
              <w:pStyle w:val="ListParagraph"/>
              <w:numPr>
                <w:ilvl w:val="0"/>
                <w:numId w:val="6"/>
              </w:numPr>
              <w:tabs>
                <w:tab w:val="num" w:pos="360"/>
              </w:tabs>
              <w:spacing w:after="60"/>
              <w:ind w:right="-738"/>
              <w:contextualSpacing w:val="0"/>
              <w:rPr>
                <w:sz w:val="18"/>
                <w:szCs w:val="18"/>
              </w:rPr>
            </w:pPr>
            <w:r w:rsidRPr="00C618DA">
              <w:rPr>
                <w:sz w:val="18"/>
                <w:szCs w:val="18"/>
              </w:rPr>
              <w:t>Designs, Coordinates and Directs the; operations, maintenance, repairs and advancement of ASU’s, technical communications infrastructure and facilities; Video Production &amp; ISDN Studios; Satellite, Cable TV, Microwave, Broadcast &amp; Translator facilities; Remote program origination &amp; Receive sites</w:t>
            </w:r>
          </w:p>
          <w:p w:rsidR="00552BC9" w:rsidRPr="00C618DA" w:rsidRDefault="00552BC9" w:rsidP="00800813">
            <w:pPr>
              <w:pStyle w:val="ListParagraph"/>
              <w:numPr>
                <w:ilvl w:val="0"/>
                <w:numId w:val="6"/>
              </w:numPr>
              <w:tabs>
                <w:tab w:val="num" w:pos="360"/>
              </w:tabs>
              <w:spacing w:after="60"/>
              <w:ind w:right="-738"/>
              <w:contextualSpacing w:val="0"/>
              <w:rPr>
                <w:sz w:val="18"/>
                <w:szCs w:val="18"/>
              </w:rPr>
            </w:pPr>
            <w:r w:rsidRPr="00C618DA">
              <w:rPr>
                <w:sz w:val="18"/>
                <w:szCs w:val="18"/>
              </w:rPr>
              <w:t>Assure that this infrastructure is continually operational, surpassing FCC requirements and other related operational and safety standards.</w:t>
            </w:r>
          </w:p>
          <w:p w:rsidR="00552BC9" w:rsidRPr="00C618DA" w:rsidRDefault="00552BC9" w:rsidP="00800813">
            <w:pPr>
              <w:pStyle w:val="ListParagraph"/>
              <w:numPr>
                <w:ilvl w:val="0"/>
                <w:numId w:val="6"/>
              </w:numPr>
              <w:tabs>
                <w:tab w:val="num" w:pos="360"/>
              </w:tabs>
              <w:spacing w:after="60"/>
              <w:ind w:right="-738"/>
              <w:contextualSpacing w:val="0"/>
              <w:rPr>
                <w:sz w:val="18"/>
                <w:szCs w:val="18"/>
              </w:rPr>
            </w:pPr>
            <w:r w:rsidRPr="00C618DA">
              <w:rPr>
                <w:sz w:val="18"/>
                <w:szCs w:val="18"/>
              </w:rPr>
              <w:t xml:space="preserve">Coordinate the Analog to Digital transition of ASU’s broadcast and distance learning facilities as well as the transition to internet and web-streaming delivery. </w:t>
            </w:r>
          </w:p>
          <w:p w:rsidR="00552BC9" w:rsidRPr="00C618DA" w:rsidRDefault="00552BC9" w:rsidP="00800813">
            <w:pPr>
              <w:pStyle w:val="ListParagraph"/>
              <w:numPr>
                <w:ilvl w:val="0"/>
                <w:numId w:val="6"/>
              </w:numPr>
              <w:tabs>
                <w:tab w:val="num" w:pos="360"/>
              </w:tabs>
              <w:spacing w:after="60" w:line="220" w:lineRule="atLeast"/>
              <w:ind w:right="-738"/>
              <w:contextualSpacing w:val="0"/>
              <w:rPr>
                <w:sz w:val="18"/>
                <w:szCs w:val="18"/>
              </w:rPr>
            </w:pPr>
            <w:r w:rsidRPr="00C618DA">
              <w:rPr>
                <w:sz w:val="18"/>
                <w:szCs w:val="18"/>
              </w:rPr>
              <w:t xml:space="preserve">Researched, Designed and Installed; Two Automated, Internet Sourced, AM Radio Transmit Facilities for the </w:t>
            </w:r>
            <w:r w:rsidRPr="00C618DA">
              <w:rPr>
                <w:sz w:val="18"/>
                <w:szCs w:val="18"/>
                <w:lang w:val="es-GT"/>
              </w:rPr>
              <w:t xml:space="preserve">Universidad del Valle de Guatemala; </w:t>
            </w:r>
            <w:r w:rsidRPr="00C618DA">
              <w:rPr>
                <w:sz w:val="18"/>
                <w:szCs w:val="18"/>
              </w:rPr>
              <w:t xml:space="preserve">South Coast campus in Santa Lucia </w:t>
            </w:r>
            <w:proofErr w:type="spellStart"/>
            <w:r w:rsidRPr="00C618DA">
              <w:rPr>
                <w:sz w:val="18"/>
                <w:szCs w:val="18"/>
              </w:rPr>
              <w:t>Cotzumalguapa</w:t>
            </w:r>
            <w:proofErr w:type="spellEnd"/>
            <w:r w:rsidRPr="00C618DA">
              <w:rPr>
                <w:sz w:val="18"/>
                <w:szCs w:val="18"/>
              </w:rPr>
              <w:t xml:space="preserve"> &amp; UVG </w:t>
            </w:r>
            <w:proofErr w:type="spellStart"/>
            <w:r w:rsidRPr="00C618DA">
              <w:rPr>
                <w:sz w:val="18"/>
                <w:szCs w:val="18"/>
              </w:rPr>
              <w:t>Altiplano</w:t>
            </w:r>
            <w:proofErr w:type="spellEnd"/>
            <w:r w:rsidRPr="00C618DA">
              <w:rPr>
                <w:sz w:val="18"/>
                <w:szCs w:val="18"/>
              </w:rPr>
              <w:t xml:space="preserve"> Highlands Campus in Sololá</w:t>
            </w:r>
          </w:p>
          <w:p w:rsidR="00552BC9" w:rsidRPr="00C618DA" w:rsidRDefault="00552BC9" w:rsidP="00800813">
            <w:pPr>
              <w:pStyle w:val="ListParagraph"/>
              <w:numPr>
                <w:ilvl w:val="0"/>
                <w:numId w:val="6"/>
              </w:numPr>
              <w:tabs>
                <w:tab w:val="num" w:pos="360"/>
              </w:tabs>
              <w:spacing w:after="60"/>
              <w:ind w:right="-738"/>
              <w:contextualSpacing w:val="0"/>
              <w:rPr>
                <w:sz w:val="18"/>
                <w:szCs w:val="18"/>
              </w:rPr>
            </w:pPr>
            <w:r w:rsidRPr="00C618DA">
              <w:rPr>
                <w:sz w:val="18"/>
                <w:szCs w:val="18"/>
              </w:rPr>
              <w:t xml:space="preserve">Provide 24/7 system maintenance and repair to all transmitter and microwave systems, studio, production equipment, computing systems and remote receive facilities. </w:t>
            </w:r>
          </w:p>
          <w:p w:rsidR="00552BC9" w:rsidRPr="00552BC9" w:rsidRDefault="00552BC9" w:rsidP="00800813">
            <w:pPr>
              <w:pStyle w:val="ListParagraph"/>
              <w:numPr>
                <w:ilvl w:val="0"/>
                <w:numId w:val="6"/>
              </w:numPr>
              <w:tabs>
                <w:tab w:val="num" w:pos="360"/>
              </w:tabs>
              <w:spacing w:after="60"/>
              <w:ind w:right="-738"/>
              <w:contextualSpacing w:val="0"/>
            </w:pPr>
            <w:r w:rsidRPr="00C618DA">
              <w:rPr>
                <w:sz w:val="18"/>
                <w:szCs w:val="18"/>
              </w:rPr>
              <w:t>Maintain a high degree of technical knowledge and expertise in communication and computing technology; including infrastructure development and improvement, publicity, training, expert troubleshooting, vendor, professional and customer relations.</w:t>
            </w:r>
          </w:p>
        </w:tc>
      </w:tr>
      <w:tr w:rsidR="00552BC9" w:rsidRPr="00552BC9" w:rsidTr="00800813">
        <w:trPr>
          <w:trHeight w:val="1702"/>
        </w:trPr>
        <w:tc>
          <w:tcPr>
            <w:tcW w:w="378" w:type="dxa"/>
            <w:vMerge/>
          </w:tcPr>
          <w:p w:rsidR="00552BC9" w:rsidRPr="00552BC9" w:rsidRDefault="00552BC9" w:rsidP="00552BC9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552BC9" w:rsidRPr="00552BC9" w:rsidRDefault="00552BC9" w:rsidP="00800813">
            <w:pPr>
              <w:tabs>
                <w:tab w:val="left" w:pos="2160"/>
                <w:tab w:val="right" w:pos="6480"/>
              </w:tabs>
              <w:spacing w:before="60" w:after="40" w:line="220" w:lineRule="atLeast"/>
              <w:ind w:right="-738"/>
            </w:pPr>
            <w:r w:rsidRPr="00552BC9">
              <w:t>8/2002- 4/2004</w:t>
            </w:r>
            <w:r w:rsidRPr="00552BC9">
              <w:tab/>
              <w:t xml:space="preserve">  </w:t>
            </w:r>
            <w:smartTag w:uri="urn:schemas-microsoft-com:office:smarttags" w:element="place">
              <w:smartTag w:uri="urn:schemas-microsoft-com:office:smarttags" w:element="PlaceName">
                <w:r w:rsidRPr="00552BC9">
                  <w:rPr>
                    <w:u w:val="single"/>
                  </w:rPr>
                  <w:t>Arizona</w:t>
                </w:r>
              </w:smartTag>
              <w:r w:rsidRPr="00552BC9">
                <w:rPr>
                  <w:u w:val="single"/>
                </w:rPr>
                <w:t xml:space="preserve"> </w:t>
              </w:r>
              <w:smartTag w:uri="urn:schemas-microsoft-com:office:smarttags" w:element="PlaceType">
                <w:r w:rsidRPr="00552BC9">
                  <w:rPr>
                    <w:u w:val="single"/>
                  </w:rPr>
                  <w:t>State</w:t>
                </w:r>
              </w:smartTag>
              <w:r w:rsidRPr="00552BC9">
                <w:rPr>
                  <w:u w:val="single"/>
                </w:rPr>
                <w:t xml:space="preserve"> </w:t>
              </w:r>
              <w:smartTag w:uri="urn:schemas-microsoft-com:office:smarttags" w:element="PlaceType">
                <w:r w:rsidRPr="00552BC9">
                  <w:rPr>
                    <w:u w:val="single"/>
                  </w:rPr>
                  <w:t>University</w:t>
                </w:r>
              </w:smartTag>
            </w:smartTag>
            <w:r w:rsidRPr="00552BC9">
              <w:tab/>
              <w:t xml:space="preserve">             </w:t>
            </w:r>
            <w:smartTag w:uri="urn:schemas-microsoft-com:office:smarttags" w:element="place">
              <w:smartTag w:uri="urn:schemas-microsoft-com:office:smarttags" w:element="City">
                <w:r w:rsidRPr="00552BC9">
                  <w:t>Tempe</w:t>
                </w:r>
              </w:smartTag>
              <w:r w:rsidRPr="00552BC9">
                <w:t xml:space="preserve">, </w:t>
              </w:r>
              <w:smartTag w:uri="urn:schemas-microsoft-com:office:smarttags" w:element="State">
                <w:r w:rsidRPr="00552BC9">
                  <w:t>AZ</w:t>
                </w:r>
              </w:smartTag>
            </w:smartTag>
          </w:p>
          <w:p w:rsidR="00552BC9" w:rsidRPr="00552BC9" w:rsidRDefault="00552BC9" w:rsidP="00800813">
            <w:pPr>
              <w:tabs>
                <w:tab w:val="left" w:pos="2160"/>
                <w:tab w:val="right" w:pos="6480"/>
              </w:tabs>
              <w:spacing w:before="60" w:after="120" w:line="220" w:lineRule="atLeast"/>
              <w:ind w:right="-738"/>
              <w:rPr>
                <w:b/>
              </w:rPr>
            </w:pPr>
            <w:r w:rsidRPr="00552BC9">
              <w:rPr>
                <w:rFonts w:ascii="Arial" w:hAnsi="Arial"/>
                <w:b/>
                <w:spacing w:val="-10"/>
                <w:sz w:val="24"/>
                <w:szCs w:val="24"/>
              </w:rPr>
              <w:t>Engineering Manager,  Acting</w:t>
            </w:r>
            <w:r w:rsidRPr="00552BC9">
              <w:t xml:space="preserve">   Distance Learning Technology</w:t>
            </w:r>
            <w:r w:rsidRPr="00552BC9">
              <w:rPr>
                <w:b/>
              </w:rPr>
              <w:t xml:space="preserve"> </w:t>
            </w:r>
          </w:p>
          <w:p w:rsidR="00552BC9" w:rsidRPr="00C618DA" w:rsidRDefault="00552BC9" w:rsidP="00800813">
            <w:pPr>
              <w:numPr>
                <w:ilvl w:val="0"/>
                <w:numId w:val="2"/>
              </w:numPr>
              <w:tabs>
                <w:tab w:val="left" w:pos="2160"/>
                <w:tab w:val="right" w:pos="6480"/>
              </w:tabs>
              <w:spacing w:before="60" w:after="60" w:line="220" w:lineRule="atLeast"/>
              <w:ind w:left="346" w:right="-738"/>
              <w:rPr>
                <w:sz w:val="18"/>
                <w:szCs w:val="18"/>
              </w:rPr>
            </w:pPr>
            <w:r w:rsidRPr="00C618DA">
              <w:rPr>
                <w:sz w:val="18"/>
                <w:szCs w:val="18"/>
              </w:rPr>
              <w:t>Designed, Specified and Built; 2- Classroom Broadcast  Studio and a Renovated Master Control facility</w:t>
            </w:r>
          </w:p>
          <w:p w:rsidR="00552BC9" w:rsidRPr="00C618DA" w:rsidRDefault="00552BC9" w:rsidP="00800813">
            <w:pPr>
              <w:numPr>
                <w:ilvl w:val="0"/>
                <w:numId w:val="2"/>
              </w:numPr>
              <w:tabs>
                <w:tab w:val="left" w:pos="2160"/>
                <w:tab w:val="right" w:pos="6480"/>
              </w:tabs>
              <w:spacing w:before="60" w:after="60" w:line="220" w:lineRule="atLeast"/>
              <w:ind w:left="346" w:right="-738"/>
              <w:rPr>
                <w:sz w:val="18"/>
                <w:szCs w:val="18"/>
              </w:rPr>
            </w:pPr>
            <w:r w:rsidRPr="00C618DA">
              <w:rPr>
                <w:sz w:val="18"/>
                <w:szCs w:val="18"/>
              </w:rPr>
              <w:t>Upgraded existing KU-band uplink with a new MCL PA, Upconverter and Digital Encoder</w:t>
            </w:r>
          </w:p>
          <w:p w:rsidR="00552BC9" w:rsidRPr="00552BC9" w:rsidRDefault="00552BC9" w:rsidP="00800813">
            <w:pPr>
              <w:numPr>
                <w:ilvl w:val="0"/>
                <w:numId w:val="2"/>
              </w:numPr>
              <w:spacing w:after="60"/>
              <w:ind w:left="346" w:right="-738"/>
            </w:pPr>
            <w:r w:rsidRPr="00C618DA">
              <w:rPr>
                <w:sz w:val="18"/>
                <w:szCs w:val="18"/>
              </w:rPr>
              <w:t>Managed and maintained  the entire Distance Learning Technical Infrastructure</w:t>
            </w:r>
          </w:p>
          <w:p w:rsidR="00552BC9" w:rsidRPr="00552BC9" w:rsidRDefault="00552BC9" w:rsidP="00800813">
            <w:pPr>
              <w:pBdr>
                <w:top w:val="single" w:sz="4" w:space="1" w:color="auto"/>
              </w:pBdr>
              <w:tabs>
                <w:tab w:val="left" w:pos="2160"/>
                <w:tab w:val="right" w:pos="6480"/>
              </w:tabs>
              <w:spacing w:before="220" w:after="40" w:line="220" w:lineRule="atLeast"/>
              <w:ind w:right="-738"/>
            </w:pPr>
            <w:r w:rsidRPr="00552BC9">
              <w:t xml:space="preserve">12/1995-  8/2002                 </w:t>
            </w:r>
            <w:smartTag w:uri="urn:schemas-microsoft-com:office:smarttags" w:element="place">
              <w:smartTag w:uri="urn:schemas-microsoft-com:office:smarttags" w:element="PlaceName">
                <w:r w:rsidRPr="00552BC9">
                  <w:rPr>
                    <w:u w:val="single"/>
                  </w:rPr>
                  <w:t>Arizona</w:t>
                </w:r>
              </w:smartTag>
              <w:r w:rsidRPr="00552BC9">
                <w:rPr>
                  <w:u w:val="single"/>
                </w:rPr>
                <w:t xml:space="preserve"> </w:t>
              </w:r>
              <w:smartTag w:uri="urn:schemas-microsoft-com:office:smarttags" w:element="PlaceType">
                <w:r w:rsidRPr="00552BC9">
                  <w:rPr>
                    <w:u w:val="single"/>
                  </w:rPr>
                  <w:t>State</w:t>
                </w:r>
              </w:smartTag>
              <w:r w:rsidRPr="00552BC9">
                <w:rPr>
                  <w:u w:val="single"/>
                </w:rPr>
                <w:t xml:space="preserve"> </w:t>
              </w:r>
              <w:smartTag w:uri="urn:schemas-microsoft-com:office:smarttags" w:element="PlaceType">
                <w:r w:rsidRPr="00552BC9">
                  <w:rPr>
                    <w:u w:val="single"/>
                  </w:rPr>
                  <w:t>University</w:t>
                </w:r>
              </w:smartTag>
            </w:smartTag>
            <w:r w:rsidRPr="00552BC9">
              <w:tab/>
              <w:t xml:space="preserve">             </w:t>
            </w:r>
            <w:smartTag w:uri="urn:schemas-microsoft-com:office:smarttags" w:element="place">
              <w:smartTag w:uri="urn:schemas-microsoft-com:office:smarttags" w:element="City">
                <w:r w:rsidRPr="00552BC9">
                  <w:t>Tempe</w:t>
                </w:r>
              </w:smartTag>
              <w:r w:rsidRPr="00552BC9">
                <w:t xml:space="preserve">, </w:t>
              </w:r>
              <w:smartTag w:uri="urn:schemas-microsoft-com:office:smarttags" w:element="State">
                <w:r w:rsidRPr="00552BC9">
                  <w:t>AZ</w:t>
                </w:r>
              </w:smartTag>
            </w:smartTag>
            <w:r w:rsidRPr="00552BC9">
              <w:t xml:space="preserve">                 </w:t>
            </w:r>
          </w:p>
          <w:p w:rsidR="00552BC9" w:rsidRPr="00552BC9" w:rsidRDefault="00552BC9" w:rsidP="00800813">
            <w:pPr>
              <w:tabs>
                <w:tab w:val="left" w:pos="2160"/>
                <w:tab w:val="right" w:pos="6480"/>
              </w:tabs>
              <w:spacing w:after="120" w:line="220" w:lineRule="atLeast"/>
              <w:ind w:right="-738"/>
              <w:rPr>
                <w:b/>
              </w:rPr>
            </w:pPr>
            <w:r w:rsidRPr="00552BC9">
              <w:rPr>
                <w:rFonts w:ascii="Arial" w:hAnsi="Arial"/>
                <w:b/>
                <w:spacing w:val="-10"/>
                <w:sz w:val="24"/>
                <w:szCs w:val="24"/>
              </w:rPr>
              <w:t>Broadcast Engineer,  Senior</w:t>
            </w:r>
            <w:r w:rsidRPr="00552BC9">
              <w:t xml:space="preserve">     Distance Learning Technology</w:t>
            </w:r>
            <w:r w:rsidRPr="00552BC9">
              <w:rPr>
                <w:b/>
              </w:rPr>
              <w:t xml:space="preserve">  </w:t>
            </w:r>
          </w:p>
          <w:p w:rsidR="00552BC9" w:rsidRPr="00C618DA" w:rsidRDefault="00552BC9" w:rsidP="00800813">
            <w:pPr>
              <w:numPr>
                <w:ilvl w:val="0"/>
                <w:numId w:val="1"/>
              </w:numPr>
              <w:tabs>
                <w:tab w:val="left" w:pos="2160"/>
                <w:tab w:val="right" w:pos="6480"/>
              </w:tabs>
              <w:spacing w:after="60" w:line="220" w:lineRule="atLeast"/>
              <w:ind w:left="342" w:right="-738"/>
              <w:rPr>
                <w:sz w:val="18"/>
                <w:szCs w:val="18"/>
              </w:rPr>
            </w:pPr>
            <w:r w:rsidRPr="00C618DA">
              <w:rPr>
                <w:sz w:val="18"/>
                <w:szCs w:val="18"/>
              </w:rPr>
              <w:t>Designed, Coordinated and installed; an 8-channel, microwave, Studio-to-Transmitter Link; 8- 100watt    ITFS Microwave, Digital Television Transmitters.</w:t>
            </w:r>
          </w:p>
          <w:p w:rsidR="00552BC9" w:rsidRPr="00C618DA" w:rsidRDefault="00552BC9" w:rsidP="00800813">
            <w:pPr>
              <w:numPr>
                <w:ilvl w:val="0"/>
                <w:numId w:val="1"/>
              </w:numPr>
              <w:spacing w:after="60"/>
              <w:ind w:left="342" w:right="-738"/>
              <w:rPr>
                <w:sz w:val="18"/>
                <w:szCs w:val="18"/>
              </w:rPr>
            </w:pPr>
            <w:r w:rsidRPr="00C618DA">
              <w:rPr>
                <w:sz w:val="18"/>
                <w:szCs w:val="18"/>
              </w:rPr>
              <w:t>Directed the installation of Lucent MPEG-2 Encoding and Conditional access systems.</w:t>
            </w:r>
          </w:p>
          <w:p w:rsidR="00552BC9" w:rsidRPr="00552BC9" w:rsidRDefault="00552BC9" w:rsidP="00800813">
            <w:pPr>
              <w:numPr>
                <w:ilvl w:val="0"/>
                <w:numId w:val="1"/>
              </w:numPr>
              <w:spacing w:after="60"/>
              <w:ind w:left="346" w:right="-738"/>
            </w:pPr>
            <w:r w:rsidRPr="00C618DA">
              <w:rPr>
                <w:sz w:val="18"/>
                <w:szCs w:val="18"/>
              </w:rPr>
              <w:t>Assisted in the installation of a 2-way, 2-hop, DS-3 DMC intercampus microwave link</w:t>
            </w:r>
          </w:p>
          <w:p w:rsidR="00552BC9" w:rsidRPr="00552BC9" w:rsidRDefault="00552BC9" w:rsidP="00800813">
            <w:pPr>
              <w:pBdr>
                <w:top w:val="single" w:sz="4" w:space="1" w:color="auto"/>
              </w:pBdr>
              <w:tabs>
                <w:tab w:val="left" w:pos="2160"/>
                <w:tab w:val="right" w:pos="6480"/>
              </w:tabs>
              <w:spacing w:before="220" w:after="40" w:line="220" w:lineRule="atLeast"/>
              <w:ind w:right="-738"/>
            </w:pPr>
            <w:r w:rsidRPr="00552BC9">
              <w:t xml:space="preserve">1/1990–  12/1995 </w:t>
            </w:r>
            <w:r w:rsidRPr="00552BC9">
              <w:tab/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552BC9">
                  <w:rPr>
                    <w:u w:val="single"/>
                  </w:rPr>
                  <w:t>Arizona</w:t>
                </w:r>
              </w:smartTag>
              <w:r w:rsidRPr="00552BC9">
                <w:rPr>
                  <w:u w:val="single"/>
                </w:rPr>
                <w:t xml:space="preserve"> </w:t>
              </w:r>
              <w:smartTag w:uri="urn:schemas-microsoft-com:office:smarttags" w:element="PlaceType">
                <w:r w:rsidRPr="00552BC9">
                  <w:rPr>
                    <w:u w:val="single"/>
                  </w:rPr>
                  <w:t>State</w:t>
                </w:r>
              </w:smartTag>
              <w:r w:rsidRPr="00552BC9">
                <w:rPr>
                  <w:u w:val="single"/>
                </w:rPr>
                <w:t xml:space="preserve"> </w:t>
              </w:r>
              <w:smartTag w:uri="urn:schemas-microsoft-com:office:smarttags" w:element="PlaceType">
                <w:r w:rsidRPr="00552BC9">
                  <w:rPr>
                    <w:u w:val="single"/>
                  </w:rPr>
                  <w:t>University</w:t>
                </w:r>
              </w:smartTag>
            </w:smartTag>
            <w:r w:rsidRPr="00552BC9">
              <w:tab/>
            </w:r>
            <w:smartTag w:uri="urn:schemas-microsoft-com:office:smarttags" w:element="place">
              <w:smartTag w:uri="urn:schemas-microsoft-com:office:smarttags" w:element="City">
                <w:r w:rsidRPr="00552BC9">
                  <w:t>Tempe</w:t>
                </w:r>
              </w:smartTag>
              <w:r w:rsidRPr="00552BC9">
                <w:t xml:space="preserve">, </w:t>
              </w:r>
              <w:smartTag w:uri="urn:schemas-microsoft-com:office:smarttags" w:element="State">
                <w:r w:rsidRPr="00552BC9">
                  <w:t>AZ</w:t>
                </w:r>
              </w:smartTag>
            </w:smartTag>
          </w:p>
          <w:p w:rsidR="00552BC9" w:rsidRPr="00552BC9" w:rsidRDefault="00552BC9" w:rsidP="00800813">
            <w:pPr>
              <w:spacing w:after="40" w:line="220" w:lineRule="atLeast"/>
              <w:ind w:right="-738"/>
              <w:rPr>
                <w:spacing w:val="-10"/>
                <w:sz w:val="24"/>
                <w:szCs w:val="24"/>
              </w:rPr>
            </w:pPr>
            <w:r w:rsidRPr="00552BC9">
              <w:rPr>
                <w:rFonts w:ascii="Arial" w:hAnsi="Arial"/>
                <w:b/>
                <w:spacing w:val="-10"/>
                <w:sz w:val="24"/>
                <w:szCs w:val="24"/>
              </w:rPr>
              <w:t xml:space="preserve">Broadcast Engineer                     </w:t>
            </w:r>
            <w:r w:rsidRPr="00552BC9">
              <w:rPr>
                <w:spacing w:val="-10"/>
              </w:rPr>
              <w:t>Distance Learning Technology</w:t>
            </w:r>
            <w:r w:rsidRPr="00552BC9">
              <w:rPr>
                <w:spacing w:val="-10"/>
                <w:sz w:val="24"/>
                <w:szCs w:val="24"/>
              </w:rPr>
              <w:t xml:space="preserve">  </w:t>
            </w:r>
          </w:p>
          <w:p w:rsidR="00552BC9" w:rsidRPr="00063279" w:rsidRDefault="00552BC9" w:rsidP="00800813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ind w:right="-738"/>
              <w:rPr>
                <w:sz w:val="18"/>
                <w:szCs w:val="18"/>
              </w:rPr>
            </w:pPr>
            <w:r w:rsidRPr="00063279">
              <w:rPr>
                <w:sz w:val="18"/>
                <w:szCs w:val="18"/>
              </w:rPr>
              <w:t xml:space="preserve">Maintained a system of 12- EMCEE ITFS Microwave Television Transmitters and Repeaters </w:t>
            </w:r>
          </w:p>
          <w:p w:rsidR="00552BC9" w:rsidRPr="00063279" w:rsidRDefault="00552BC9" w:rsidP="00800813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ind w:right="-738"/>
              <w:rPr>
                <w:sz w:val="18"/>
                <w:szCs w:val="18"/>
              </w:rPr>
            </w:pPr>
            <w:r w:rsidRPr="00063279">
              <w:rPr>
                <w:sz w:val="18"/>
                <w:szCs w:val="18"/>
              </w:rPr>
              <w:t>Designed and Maintained 52 remote receive sites</w:t>
            </w:r>
          </w:p>
          <w:p w:rsidR="00552BC9" w:rsidRPr="00063279" w:rsidRDefault="00552BC9" w:rsidP="00800813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ind w:right="-738"/>
              <w:rPr>
                <w:sz w:val="18"/>
                <w:szCs w:val="18"/>
              </w:rPr>
            </w:pPr>
            <w:r w:rsidRPr="00063279">
              <w:rPr>
                <w:sz w:val="18"/>
                <w:szCs w:val="18"/>
              </w:rPr>
              <w:t>Maintained and operated a KU band Varian analog uplink</w:t>
            </w:r>
          </w:p>
          <w:p w:rsidR="00552BC9" w:rsidRPr="00552BC9" w:rsidRDefault="00552BC9" w:rsidP="00800813">
            <w:pPr>
              <w:pStyle w:val="ListParagraph"/>
              <w:numPr>
                <w:ilvl w:val="0"/>
                <w:numId w:val="7"/>
              </w:numPr>
              <w:tabs>
                <w:tab w:val="num" w:pos="360"/>
              </w:tabs>
              <w:ind w:right="-738"/>
            </w:pPr>
            <w:r w:rsidRPr="00063279">
              <w:rPr>
                <w:sz w:val="18"/>
                <w:szCs w:val="18"/>
              </w:rPr>
              <w:t>Maintained several intra-campus microwave links</w:t>
            </w:r>
          </w:p>
        </w:tc>
      </w:tr>
      <w:tr w:rsidR="00552BC9" w:rsidRPr="00552BC9" w:rsidTr="00EA2FA3">
        <w:trPr>
          <w:trHeight w:val="737"/>
        </w:trPr>
        <w:tc>
          <w:tcPr>
            <w:tcW w:w="378" w:type="dxa"/>
            <w:vMerge/>
          </w:tcPr>
          <w:p w:rsidR="00552BC9" w:rsidRPr="00552BC9" w:rsidRDefault="00552BC9" w:rsidP="00552BC9">
            <w:pPr>
              <w:tabs>
                <w:tab w:val="left" w:pos="2160"/>
                <w:tab w:val="right" w:pos="6480"/>
              </w:tabs>
              <w:spacing w:before="120" w:after="40" w:line="220" w:lineRule="atLeast"/>
              <w:ind w:right="-360"/>
              <w:rPr>
                <w:rFonts w:ascii="Arial" w:hAnsi="Arial"/>
                <w:b/>
                <w:spacing w:val="-10"/>
                <w:position w:val="7"/>
                <w:sz w:val="24"/>
              </w:rPr>
            </w:pPr>
          </w:p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:rsidR="00552BC9" w:rsidRDefault="00552BC9" w:rsidP="00800813">
            <w:pPr>
              <w:spacing w:before="120" w:after="60" w:line="0" w:lineRule="atLeast"/>
              <w:ind w:right="-734"/>
              <w:rPr>
                <w:rFonts w:ascii="Arial" w:hAnsi="Arial"/>
                <w:sz w:val="22"/>
              </w:rPr>
            </w:pPr>
            <w:r w:rsidRPr="00800813">
              <w:rPr>
                <w:rFonts w:ascii="Arial" w:hAnsi="Arial"/>
                <w:b/>
                <w:sz w:val="24"/>
                <w:szCs w:val="24"/>
              </w:rPr>
              <w:t>CSTE, Certified Senior Broadcast Engineer</w:t>
            </w:r>
            <w:r w:rsidRPr="00800813">
              <w:rPr>
                <w:rFonts w:ascii="Arial" w:hAnsi="Arial"/>
                <w:b/>
                <w:sz w:val="22"/>
              </w:rPr>
              <w:t xml:space="preserve">, </w:t>
            </w:r>
            <w:r w:rsidRPr="00800813">
              <w:rPr>
                <w:rFonts w:ascii="Arial" w:hAnsi="Arial"/>
                <w:sz w:val="22"/>
              </w:rPr>
              <w:t>July 1996</w:t>
            </w:r>
          </w:p>
          <w:p w:rsidR="00800813" w:rsidRPr="00800813" w:rsidRDefault="00800813" w:rsidP="00EA2FA3">
            <w:pPr>
              <w:pStyle w:val="Achievement"/>
              <w:rPr>
                <w:rFonts w:ascii="Arial" w:hAnsi="Arial"/>
              </w:rPr>
            </w:pPr>
            <w:r w:rsidRPr="00552BC9">
              <w:t>Society of Broadcast Engineers (SBE)</w:t>
            </w:r>
          </w:p>
        </w:tc>
      </w:tr>
      <w:tr w:rsidR="00552BC9" w:rsidRPr="00552BC9" w:rsidTr="00800813">
        <w:trPr>
          <w:trHeight w:val="594"/>
        </w:trPr>
        <w:tc>
          <w:tcPr>
            <w:tcW w:w="378" w:type="dxa"/>
            <w:vMerge/>
          </w:tcPr>
          <w:p w:rsidR="00552BC9" w:rsidRPr="00552BC9" w:rsidRDefault="00552BC9" w:rsidP="00552BC9">
            <w:pPr>
              <w:tabs>
                <w:tab w:val="left" w:pos="2160"/>
                <w:tab w:val="right" w:pos="6480"/>
              </w:tabs>
              <w:spacing w:before="120" w:after="40" w:line="220" w:lineRule="atLeast"/>
              <w:ind w:right="-360"/>
              <w:rPr>
                <w:rFonts w:ascii="Arial" w:hAnsi="Arial"/>
                <w:b/>
                <w:spacing w:val="-10"/>
                <w:position w:val="7"/>
                <w:sz w:val="24"/>
              </w:rPr>
            </w:pPr>
          </w:p>
        </w:tc>
        <w:tc>
          <w:tcPr>
            <w:tcW w:w="10530" w:type="dxa"/>
            <w:tcBorders>
              <w:top w:val="single" w:sz="4" w:space="0" w:color="auto"/>
            </w:tcBorders>
          </w:tcPr>
          <w:p w:rsidR="00552BC9" w:rsidRPr="00552BC9" w:rsidRDefault="00800813" w:rsidP="00EA2FA3">
            <w:pPr>
              <w:tabs>
                <w:tab w:val="left" w:pos="2160"/>
                <w:tab w:val="right" w:pos="6480"/>
              </w:tabs>
              <w:spacing w:before="60" w:after="60" w:line="280" w:lineRule="atLeast"/>
              <w:ind w:right="-734"/>
              <w:rPr>
                <w:sz w:val="22"/>
              </w:rPr>
            </w:pPr>
            <w:r>
              <w:rPr>
                <w:sz w:val="22"/>
              </w:rPr>
              <w:t>Graduate</w:t>
            </w:r>
            <w:r w:rsidR="00552BC9" w:rsidRPr="00552BC9">
              <w:rPr>
                <w:sz w:val="22"/>
              </w:rPr>
              <w:t xml:space="preserve"> 12/1999</w:t>
            </w:r>
            <w:r w:rsidR="00552BC9" w:rsidRPr="00552BC9">
              <w:rPr>
                <w:sz w:val="22"/>
              </w:rPr>
              <w:tab/>
            </w:r>
            <w:r w:rsidR="00552BC9" w:rsidRPr="00552BC9">
              <w:rPr>
                <w:sz w:val="22"/>
                <w:u w:val="single"/>
              </w:rPr>
              <w:t>Arizona State University</w:t>
            </w:r>
            <w:r w:rsidR="00552BC9" w:rsidRPr="00552BC9">
              <w:rPr>
                <w:sz w:val="22"/>
              </w:rPr>
              <w:tab/>
              <w:t>Tempe, AZ</w:t>
            </w:r>
          </w:p>
          <w:p w:rsidR="00552BC9" w:rsidRPr="00552BC9" w:rsidRDefault="00552BC9" w:rsidP="00800813">
            <w:pPr>
              <w:tabs>
                <w:tab w:val="num" w:pos="360"/>
              </w:tabs>
              <w:spacing w:after="60" w:line="220" w:lineRule="atLeast"/>
              <w:ind w:left="360" w:right="-738" w:hanging="360"/>
              <w:rPr>
                <w:rFonts w:ascii="Arial" w:hAnsi="Arial" w:cs="Arial"/>
                <w:b/>
                <w:sz w:val="24"/>
                <w:szCs w:val="24"/>
              </w:rPr>
            </w:pPr>
            <w:r w:rsidRPr="00552BC9">
              <w:rPr>
                <w:rFonts w:ascii="Arial" w:hAnsi="Arial" w:cs="Arial"/>
                <w:b/>
                <w:sz w:val="24"/>
                <w:szCs w:val="24"/>
              </w:rPr>
              <w:t xml:space="preserve">Bachelor of Engineering Technology  BS-EET  </w:t>
            </w:r>
          </w:p>
          <w:p w:rsidR="00552BC9" w:rsidRPr="00552BC9" w:rsidRDefault="00552BC9" w:rsidP="00EA2FA3">
            <w:pPr>
              <w:pStyle w:val="Achievement"/>
            </w:pPr>
            <w:r w:rsidRPr="00552BC9">
              <w:t xml:space="preserve">Department of Electronics &amp; Computer Technology; Telecommunications Emphasis </w:t>
            </w:r>
          </w:p>
        </w:tc>
      </w:tr>
    </w:tbl>
    <w:p w:rsidR="00552BC9" w:rsidRPr="00A26728" w:rsidRDefault="00552BC9" w:rsidP="00800813">
      <w:pPr>
        <w:spacing w:after="200" w:line="276" w:lineRule="auto"/>
      </w:pPr>
      <w:r>
        <w:rPr>
          <w:szCs w:val="24"/>
        </w:rPr>
        <w:br w:type="page"/>
      </w:r>
      <w:r w:rsidRPr="00A26728">
        <w:lastRenderedPageBreak/>
        <w:t>Edwin A. Brediger</w:t>
      </w:r>
    </w:p>
    <w:p w:rsidR="00552BC9" w:rsidRDefault="00552BC9" w:rsidP="00552BC9">
      <w:pPr>
        <w:jc w:val="center"/>
      </w:pPr>
      <w:r>
        <w:t xml:space="preserve">9643 N </w:t>
      </w:r>
      <w:smartTag w:uri="urn:schemas-microsoft-com:office:smarttags" w:element="address">
        <w:smartTag w:uri="urn:schemas-microsoft-com:office:smarttags" w:element="Street">
          <w:r>
            <w:t>33</w:t>
          </w:r>
          <w:r>
            <w:rPr>
              <w:vertAlign w:val="superscript"/>
            </w:rPr>
            <w:t>rd</w:t>
          </w:r>
          <w:r>
            <w:t xml:space="preserve"> Street</w:t>
          </w:r>
        </w:smartTag>
        <w:r>
          <w:t xml:space="preserve">   </w:t>
        </w:r>
        <w:smartTag w:uri="urn:schemas-microsoft-com:office:smarttags" w:element="City">
          <w:r>
            <w:t>Phoenix</w:t>
          </w:r>
        </w:smartTag>
        <w:r>
          <w:t xml:space="preserve">, </w:t>
        </w:r>
        <w:smartTag w:uri="urn:schemas-microsoft-com:office:smarttags" w:element="State">
          <w:r>
            <w:t>AZ</w:t>
          </w:r>
        </w:smartTag>
        <w:r>
          <w:t xml:space="preserve"> </w:t>
        </w:r>
        <w:smartTag w:uri="urn:schemas-microsoft-com:office:smarttags" w:element="PostalCode">
          <w:r>
            <w:t>85028</w:t>
          </w:r>
        </w:smartTag>
      </w:smartTag>
      <w:r>
        <w:t xml:space="preserve">    </w:t>
      </w:r>
      <w:hyperlink r:id="rId6" w:history="1">
        <w:r>
          <w:rPr>
            <w:rStyle w:val="Hyperlink"/>
          </w:rPr>
          <w:t>Edwin.Brediger@ASU.EDU</w:t>
        </w:r>
      </w:hyperlink>
      <w:r>
        <w:t xml:space="preserve">    480-415-4561</w:t>
      </w:r>
    </w:p>
    <w:p w:rsidR="00552BC9" w:rsidRDefault="00552BC9" w:rsidP="00552BC9"/>
    <w:p w:rsidR="00552BC9" w:rsidRDefault="00552BC9" w:rsidP="00552BC9">
      <w:pPr>
        <w:jc w:val="center"/>
        <w:rPr>
          <w:sz w:val="28"/>
          <w:szCs w:val="28"/>
          <w:u w:val="single"/>
        </w:rPr>
      </w:pPr>
      <w:r w:rsidRPr="00B365BE">
        <w:rPr>
          <w:sz w:val="28"/>
          <w:szCs w:val="28"/>
          <w:u w:val="single"/>
        </w:rPr>
        <w:t>Expansion of Skills, Experience and Responsibilities</w:t>
      </w:r>
      <w:r>
        <w:rPr>
          <w:sz w:val="28"/>
          <w:szCs w:val="28"/>
          <w:u w:val="single"/>
        </w:rPr>
        <w:t xml:space="preserve"> </w:t>
      </w:r>
    </w:p>
    <w:p w:rsidR="00552BC9" w:rsidRPr="00B365BE" w:rsidRDefault="00552BC9" w:rsidP="00552BC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Pertaining to Distance Learning Career at ASU </w:t>
      </w:r>
    </w:p>
    <w:p w:rsidR="00552BC9" w:rsidRDefault="00552BC9" w:rsidP="00552BC9"/>
    <w:p w:rsidR="00552BC9" w:rsidRPr="00B365BE" w:rsidRDefault="00552BC9" w:rsidP="00552BC9">
      <w:pPr>
        <w:numPr>
          <w:ilvl w:val="0"/>
          <w:numId w:val="4"/>
        </w:numPr>
        <w:rPr>
          <w:sz w:val="28"/>
          <w:szCs w:val="28"/>
          <w:u w:val="single"/>
        </w:rPr>
      </w:pPr>
      <w:r w:rsidRPr="00B365BE">
        <w:rPr>
          <w:sz w:val="28"/>
          <w:szCs w:val="28"/>
          <w:u w:val="single"/>
        </w:rPr>
        <w:t>Skills:</w:t>
      </w:r>
    </w:p>
    <w:p w:rsidR="00552BC9" w:rsidRPr="00B365BE" w:rsidRDefault="00552BC9" w:rsidP="00552BC9"/>
    <w:p w:rsidR="00552BC9" w:rsidRPr="00B365BE" w:rsidRDefault="00552BC9" w:rsidP="00552BC9"/>
    <w:p w:rsidR="00552BC9" w:rsidRPr="00B365BE" w:rsidRDefault="00552BC9" w:rsidP="00552BC9">
      <w:pPr>
        <w:spacing w:line="360" w:lineRule="auto"/>
        <w:ind w:left="360"/>
      </w:pPr>
      <w:r>
        <w:t>-Distance Learning S</w:t>
      </w:r>
      <w:r w:rsidRPr="00B365BE">
        <w:t xml:space="preserve">ystems and </w:t>
      </w:r>
      <w:r>
        <w:t>Facilities</w:t>
      </w:r>
      <w:r w:rsidRPr="00B365BE">
        <w:t>; design, integration, operation and maintenance, including: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Remotely or presenter controlled camera and audio systems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Teleconferencing systems; design and integration</w:t>
      </w:r>
      <w:r>
        <w:t xml:space="preserve">. 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Classroom content capturing and streaming equipment (Mediasite, Apreso)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Desk and laptop computer systems.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AMX and Crestron automation systems</w:t>
      </w:r>
    </w:p>
    <w:p w:rsidR="00552BC9" w:rsidRDefault="00552BC9" w:rsidP="00552BC9">
      <w:pPr>
        <w:spacing w:line="360" w:lineRule="auto"/>
        <w:ind w:left="720"/>
      </w:pPr>
      <w:r>
        <w:t>-</w:t>
      </w:r>
      <w:r w:rsidRPr="00B365BE">
        <w:t>Video File Server systems</w:t>
      </w:r>
    </w:p>
    <w:p w:rsidR="00552BC9" w:rsidRPr="00B365BE" w:rsidRDefault="00552BC9" w:rsidP="00552BC9">
      <w:pPr>
        <w:spacing w:line="360" w:lineRule="auto"/>
        <w:ind w:left="720"/>
      </w:pPr>
      <w:r>
        <w:t>-ISDN and Sound Studio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Web-Streaming, Encoding and serving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Educational Broadband Service, EBS Transmission Systems. Design and maintenance</w:t>
      </w:r>
    </w:p>
    <w:p w:rsidR="00552BC9" w:rsidRDefault="00552BC9" w:rsidP="00552BC9">
      <w:pPr>
        <w:spacing w:line="360" w:lineRule="auto"/>
      </w:pPr>
      <w:r>
        <w:t>-</w:t>
      </w:r>
      <w:r w:rsidRPr="00B365BE">
        <w:t>Supervisory and Project Management</w:t>
      </w:r>
    </w:p>
    <w:p w:rsidR="00552BC9" w:rsidRDefault="00552BC9" w:rsidP="00552BC9">
      <w:pPr>
        <w:spacing w:line="360" w:lineRule="auto"/>
      </w:pPr>
      <w:r>
        <w:t>-Property Control</w:t>
      </w:r>
    </w:p>
    <w:p w:rsidR="00552BC9" w:rsidRDefault="00552BC9" w:rsidP="00552BC9">
      <w:pPr>
        <w:spacing w:line="360" w:lineRule="auto"/>
      </w:pPr>
      <w:r>
        <w:t>-Expert in Windows based systems and desktop support</w:t>
      </w:r>
    </w:p>
    <w:p w:rsidR="00552BC9" w:rsidRPr="00B365BE" w:rsidRDefault="00552BC9" w:rsidP="00552BC9">
      <w:pPr>
        <w:spacing w:line="360" w:lineRule="auto"/>
      </w:pPr>
      <w:r>
        <w:t>-Recommending and Tracking Budgetary Concerns</w:t>
      </w:r>
    </w:p>
    <w:p w:rsidR="00552BC9" w:rsidRDefault="00552BC9" w:rsidP="00552BC9">
      <w:pPr>
        <w:spacing w:line="360" w:lineRule="auto"/>
      </w:pPr>
      <w:r>
        <w:t>-</w:t>
      </w:r>
      <w:r w:rsidRPr="00B365BE">
        <w:t>Highly effective in training</w:t>
      </w:r>
    </w:p>
    <w:p w:rsidR="00552BC9" w:rsidRDefault="00552BC9" w:rsidP="00552BC9">
      <w:pPr>
        <w:spacing w:line="360" w:lineRule="auto"/>
      </w:pPr>
      <w:r>
        <w:t>-Highly effective in Verbal and Written Communications</w:t>
      </w:r>
    </w:p>
    <w:p w:rsidR="00552BC9" w:rsidRPr="00B365BE" w:rsidRDefault="00552BC9" w:rsidP="00552BC9">
      <w:pPr>
        <w:spacing w:line="360" w:lineRule="auto"/>
      </w:pPr>
      <w:r>
        <w:t>-Expert in the creation of highly stylized, graphical, systems diagrams and graphic design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20-years experience in the field of broadcast television engineering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Microwave transmitter and digital transmission equipment; installation, repair and maintenance.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Experience with the use and maintenance of computerized control systems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 xml:space="preserve">Circuit level knowledge of communications system operation, design and troubleshooting </w:t>
      </w:r>
    </w:p>
    <w:p w:rsidR="00552BC9" w:rsidRPr="00B365BE" w:rsidRDefault="00552BC9" w:rsidP="00552BC9">
      <w:pPr>
        <w:spacing w:line="360" w:lineRule="auto"/>
        <w:ind w:left="288" w:hanging="288"/>
      </w:pPr>
      <w:r>
        <w:t>-</w:t>
      </w:r>
      <w:r w:rsidRPr="00B365BE">
        <w:t xml:space="preserve">Knowledge and experience in the maintenance and repair of building support systems: Air conditioning heating and ventilation, Power conditioning and distribution systems, Fire suppression and alarm systems, Construction abilities; electrical wiring, plumbing, lighting, carpentry, etc. </w:t>
      </w:r>
    </w:p>
    <w:p w:rsidR="00552BC9" w:rsidRPr="00B365BE" w:rsidRDefault="00552BC9" w:rsidP="00552BC9"/>
    <w:p w:rsidR="00552BC9" w:rsidRPr="00B365BE" w:rsidRDefault="00552BC9" w:rsidP="00552BC9">
      <w:r>
        <w:br w:type="page"/>
      </w:r>
    </w:p>
    <w:p w:rsidR="00552BC9" w:rsidRPr="003F47F3" w:rsidRDefault="00552BC9" w:rsidP="00552BC9">
      <w:pPr>
        <w:numPr>
          <w:ilvl w:val="0"/>
          <w:numId w:val="4"/>
        </w:numPr>
        <w:rPr>
          <w:sz w:val="28"/>
          <w:szCs w:val="28"/>
        </w:rPr>
      </w:pPr>
      <w:r w:rsidRPr="003F47F3">
        <w:rPr>
          <w:sz w:val="28"/>
          <w:szCs w:val="28"/>
        </w:rPr>
        <w:lastRenderedPageBreak/>
        <w:t>Special Project Assignments:</w:t>
      </w:r>
    </w:p>
    <w:p w:rsidR="00552BC9" w:rsidRPr="00B365BE" w:rsidRDefault="00552BC9" w:rsidP="00552BC9"/>
    <w:p w:rsidR="00552BC9" w:rsidRPr="00B365BE" w:rsidRDefault="00552BC9" w:rsidP="00552BC9">
      <w:pPr>
        <w:spacing w:line="360" w:lineRule="auto"/>
      </w:pPr>
      <w:r>
        <w:t>-</w:t>
      </w:r>
      <w:r w:rsidRPr="00B365BE">
        <w:t>Researching</w:t>
      </w:r>
      <w:r>
        <w:t>, recommending and implementing</w:t>
      </w:r>
      <w:r w:rsidRPr="00B365BE">
        <w:t xml:space="preserve"> alternative content delivery methods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Mediasite Live; Designed and implemented a 5 studio-classroom capture system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Apreso; Researching capture system as an economical alternative to Mediasite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Podcast Producer and ITunes-U; Ongoing content encoding and upload workflow research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Multicasting; Research as a viable alternative to webcasting and cable TV delivery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Design and specification of two remotely controlled AM broadcasting facilities for the University of Guatemala, in partnership with ASU. (</w:t>
      </w:r>
      <w:proofErr w:type="gramStart"/>
      <w:r w:rsidRPr="00B365BE">
        <w:t>completed</w:t>
      </w:r>
      <w:proofErr w:type="gramEnd"/>
      <w:r w:rsidRPr="00B365BE">
        <w:t>)</w:t>
      </w:r>
    </w:p>
    <w:p w:rsidR="00552BC9" w:rsidRDefault="00552BC9" w:rsidP="00552BC9"/>
    <w:p w:rsidR="00552BC9" w:rsidRPr="00B365BE" w:rsidRDefault="00552BC9" w:rsidP="00552BC9"/>
    <w:p w:rsidR="00552BC9" w:rsidRPr="0046298B" w:rsidRDefault="00552BC9" w:rsidP="00552BC9">
      <w:pPr>
        <w:numPr>
          <w:ilvl w:val="0"/>
          <w:numId w:val="4"/>
        </w:numPr>
        <w:rPr>
          <w:sz w:val="28"/>
          <w:szCs w:val="28"/>
          <w:u w:val="single"/>
        </w:rPr>
      </w:pPr>
      <w:r w:rsidRPr="0046298B">
        <w:rPr>
          <w:sz w:val="28"/>
          <w:szCs w:val="28"/>
          <w:u w:val="single"/>
        </w:rPr>
        <w:t>'''Job Responsibilities:'''</w:t>
      </w:r>
    </w:p>
    <w:p w:rsidR="00552BC9" w:rsidRPr="00B365BE" w:rsidRDefault="00552BC9" w:rsidP="00552BC9"/>
    <w:p w:rsidR="00552BC9" w:rsidRPr="00B365BE" w:rsidRDefault="00552BC9" w:rsidP="00552BC9">
      <w:pPr>
        <w:spacing w:line="360" w:lineRule="auto"/>
      </w:pPr>
      <w:r>
        <w:t>-</w:t>
      </w:r>
      <w:r w:rsidRPr="00B365BE">
        <w:t>Assure that ASU’s EBS (Educational Broadband Service) is performing to FCC license requirements, assuring that the ASU\Sprint Excess Channel Capacity lease remains in effect.  This system includes: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ASU’s Master Control hub, programming source for EBS delivery system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An eight channel, microwave Studio-to-Transmitter link; (transmitters located atop ASU’s Stauffer-B with the receive units located atop South Mountain)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 xml:space="preserve">Digital encoding, addressing, multiplexing and modulation equipment – South Mountain </w:t>
      </w:r>
      <w:proofErr w:type="gramStart"/>
      <w:r w:rsidRPr="00B365BE">
        <w:t>Tx</w:t>
      </w:r>
      <w:proofErr w:type="gramEnd"/>
      <w:r w:rsidRPr="00B365BE">
        <w:t xml:space="preserve"> site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High-power broadcast transmitter operations, testing, repair and calibration.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Maintain ASU’s 5 production studios for operations and quality. Perform or delegate repairs as required. This includes: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Cameras, audio systems, VCRs, projections systems, switching &amp; routing, character generation, fiber-optic transport systems, digital encoding workstations (Media Site Live), etc.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Maintain video/audio and A/VoIP connections between all ASU campuses: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Teleconferencing equipment; Polycom / Tandberg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Portable, Video-over-IP systems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ISDN Remote Interview Studio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NAUNet, NAU’s statewide video distribution system, (microwave</w:t>
      </w:r>
      <w:r>
        <w:t xml:space="preserve"> &amp; IP</w:t>
      </w:r>
      <w:r w:rsidRPr="00B365BE">
        <w:t>)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Inter-campus microwave links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IP Multicast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Fiber Optic transports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 xml:space="preserve">Campus cable-TV </w:t>
      </w:r>
      <w:r>
        <w:t xml:space="preserve">Headend </w:t>
      </w:r>
      <w:r w:rsidRPr="00B365BE">
        <w:t>systems, all the ASU campuses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Collaboration with other ASU departments: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 xml:space="preserve">ASU Polytechnic; IT &amp; Facilities </w:t>
      </w:r>
      <w:proofErr w:type="gramStart"/>
      <w:r w:rsidRPr="00B365BE">
        <w:t>Management  (</w:t>
      </w:r>
      <w:proofErr w:type="gramEnd"/>
      <w:r w:rsidRPr="00B365BE">
        <w:t>East Studio)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ASU Facilities Management (buildings, studios; maintenance and operations issues)</w:t>
      </w:r>
    </w:p>
    <w:p w:rsidR="00552BC9" w:rsidRPr="00B365BE" w:rsidRDefault="00552BC9" w:rsidP="00552BC9">
      <w:pPr>
        <w:spacing w:line="360" w:lineRule="auto"/>
        <w:ind w:left="720"/>
      </w:pPr>
      <w:r>
        <w:t xml:space="preserve">-ASU </w:t>
      </w:r>
      <w:r w:rsidRPr="00B365BE">
        <w:t>UTO Operations (Shared Media Site Live servers, special events)</w:t>
      </w:r>
    </w:p>
    <w:p w:rsidR="00552BC9" w:rsidRPr="00B365BE" w:rsidRDefault="00552BC9" w:rsidP="00552BC9">
      <w:pPr>
        <w:spacing w:line="360" w:lineRule="auto"/>
        <w:ind w:left="720"/>
      </w:pPr>
      <w:r>
        <w:t xml:space="preserve">-ASU </w:t>
      </w:r>
      <w:proofErr w:type="spellStart"/>
      <w:r w:rsidRPr="00B365BE">
        <w:t>Datacomm</w:t>
      </w:r>
      <w:proofErr w:type="spellEnd"/>
      <w:r w:rsidRPr="00B365BE">
        <w:t xml:space="preserve"> (ASU Cable </w:t>
      </w:r>
      <w:proofErr w:type="spellStart"/>
      <w:r w:rsidRPr="00B365BE">
        <w:t>headend</w:t>
      </w:r>
      <w:proofErr w:type="spellEnd"/>
      <w:r w:rsidRPr="00B365BE">
        <w:t xml:space="preserve"> &amp; cable system)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 xml:space="preserve">ASU West; IT &amp; Physical </w:t>
      </w:r>
      <w:proofErr w:type="gramStart"/>
      <w:r w:rsidRPr="00B365BE">
        <w:t>Plant  (</w:t>
      </w:r>
      <w:proofErr w:type="gramEnd"/>
      <w:r w:rsidRPr="00B365BE">
        <w:t>West cable headend &amp; EBS viewing rooms)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Mars Explorer program (NASA TV)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 xml:space="preserve">Various Events Coordinators; MU, Old Main, CSB, CPCOM, </w:t>
      </w:r>
    </w:p>
    <w:p w:rsidR="00552BC9" w:rsidRDefault="00552BC9" w:rsidP="00552BC9">
      <w:pPr>
        <w:spacing w:after="200" w:line="276" w:lineRule="auto"/>
      </w:pPr>
      <w:r>
        <w:br w:type="page"/>
      </w:r>
    </w:p>
    <w:p w:rsidR="00552BC9" w:rsidRPr="00B365BE" w:rsidRDefault="00552BC9" w:rsidP="00552BC9">
      <w:pPr>
        <w:spacing w:line="360" w:lineRule="auto"/>
      </w:pPr>
      <w:r w:rsidRPr="00B365BE">
        <w:lastRenderedPageBreak/>
        <w:t>Maintaining professional relations with;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Sprint Engineering (EBS Broadcast Facilities, Spectrum Leasing)</w:t>
      </w:r>
    </w:p>
    <w:p w:rsidR="00552BC9" w:rsidRDefault="00552BC9" w:rsidP="00552BC9">
      <w:pPr>
        <w:spacing w:line="360" w:lineRule="auto"/>
        <w:ind w:left="720"/>
      </w:pPr>
      <w:r>
        <w:t>-</w:t>
      </w:r>
      <w:r w:rsidRPr="00B365BE">
        <w:t>COX (Multi</w:t>
      </w:r>
      <w:r>
        <w:t>-</w:t>
      </w:r>
      <w:r w:rsidRPr="00B365BE">
        <w:t xml:space="preserve">campus cable TV </w:t>
      </w:r>
      <w:r>
        <w:t xml:space="preserve">infrastructure </w:t>
      </w:r>
      <w:r w:rsidRPr="00B365BE">
        <w:t>build</w:t>
      </w:r>
      <w:r>
        <w:t xml:space="preserve"> out</w:t>
      </w:r>
      <w:r w:rsidRPr="00B365BE">
        <w:t>)</w:t>
      </w:r>
    </w:p>
    <w:p w:rsidR="00552BC9" w:rsidRPr="00B365BE" w:rsidRDefault="00552BC9" w:rsidP="00552BC9">
      <w:pPr>
        <w:spacing w:line="360" w:lineRule="auto"/>
        <w:ind w:left="720"/>
      </w:pPr>
      <w:r>
        <w:t>-COX / Qwest; Cable TV headend insertions of ASUtv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NAU’s NAUNet system engineers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KAET (shared building and resources, e</w:t>
      </w:r>
      <w:r>
        <w:t>tc</w:t>
      </w:r>
      <w:r w:rsidRPr="00B365BE">
        <w:t xml:space="preserve">) 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South Mountain Users Group (EBS transmission location, access security issues)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Shaw Butte Users Group, SBUA; (Currently, Secretary / Treasurer)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AZ Drug Enforcement Agency (AZ DEA) {Shaw Butte site tenant}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AZ Amateurs on TV {Shaw Butte site tenant}</w:t>
      </w:r>
    </w:p>
    <w:p w:rsidR="00552BC9" w:rsidRDefault="00552BC9" w:rsidP="00552BC9">
      <w:pPr>
        <w:spacing w:line="360" w:lineRule="auto"/>
        <w:ind w:left="720"/>
      </w:pPr>
      <w:r>
        <w:t>-</w:t>
      </w:r>
      <w:r w:rsidRPr="00B365BE">
        <w:t>Sonic Foundry (Media Site, upgrades and continuing service improvements)</w:t>
      </w:r>
    </w:p>
    <w:p w:rsidR="00552BC9" w:rsidRDefault="00552BC9" w:rsidP="00552BC9">
      <w:pPr>
        <w:spacing w:line="360" w:lineRule="auto"/>
        <w:ind w:left="720"/>
      </w:pPr>
    </w:p>
    <w:p w:rsidR="00552BC9" w:rsidRPr="0039782D" w:rsidRDefault="00552BC9" w:rsidP="00552BC9">
      <w:pPr>
        <w:pStyle w:val="ListParagraph"/>
        <w:numPr>
          <w:ilvl w:val="0"/>
          <w:numId w:val="4"/>
        </w:numPr>
        <w:spacing w:line="360" w:lineRule="auto"/>
      </w:pPr>
      <w:r w:rsidRPr="008E77B4">
        <w:rPr>
          <w:sz w:val="28"/>
          <w:szCs w:val="28"/>
          <w:u w:val="single"/>
        </w:rPr>
        <w:t>Special Support Events:</w:t>
      </w:r>
    </w:p>
    <w:p w:rsidR="00552BC9" w:rsidRPr="00B365BE" w:rsidRDefault="00552BC9" w:rsidP="00552BC9"/>
    <w:p w:rsidR="00552BC9" w:rsidRPr="00B365BE" w:rsidRDefault="00552BC9" w:rsidP="00552BC9">
      <w:pPr>
        <w:spacing w:line="360" w:lineRule="auto"/>
      </w:pPr>
      <w:r>
        <w:t>-</w:t>
      </w:r>
      <w:r w:rsidRPr="00B365BE">
        <w:t xml:space="preserve">Teleconference Engineering </w:t>
      </w:r>
      <w:r>
        <w:t xml:space="preserve">Design and Operational </w:t>
      </w:r>
      <w:r w:rsidRPr="00B365BE">
        <w:t>support</w:t>
      </w:r>
      <w:r>
        <w:t xml:space="preserve"> for: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ABOR Tuition Hearing Meetings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 xml:space="preserve">Academic Senate monthly meetings 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New World Symphony</w:t>
      </w:r>
      <w:proofErr w:type="gramStart"/>
      <w:r w:rsidRPr="00B365BE">
        <w:t>-  DVTS</w:t>
      </w:r>
      <w:proofErr w:type="gramEnd"/>
      <w:r w:rsidRPr="00B365BE">
        <w:t xml:space="preserve"> High Bandwidth teleconferencing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DC Holocaust Museum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Web Streaming Engineering</w:t>
      </w:r>
      <w:r w:rsidRPr="0046298B">
        <w:t xml:space="preserve"> </w:t>
      </w:r>
      <w:r>
        <w:t>Design and Operational</w:t>
      </w:r>
      <w:r w:rsidRPr="00B365BE">
        <w:t xml:space="preserve"> support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Arizona Department of Education – Superbowl Roundtable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Convocation and Commencement- Bi-Annually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Academic Bowl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National Underwater Robotics Competitions</w:t>
      </w:r>
      <w:r>
        <w:t>; 24 underwater camera site and webcast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Accessibility Task Force meeting - Disability Resource Center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Departments of Mathematics- Memorial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Conference on Climate Change and Higher Education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Satellite Conference Distribution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World Food Day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Pre-K Education Symposium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 xml:space="preserve">Satellite Uplink </w:t>
      </w:r>
      <w:r>
        <w:t>Engineering Support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MSNBC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Cronkite School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PBS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Multicasting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ASUtv delivery testing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Member of Internet-2 Working group</w:t>
      </w:r>
    </w:p>
    <w:p w:rsidR="00552BC9" w:rsidRPr="00B365BE" w:rsidRDefault="00552BC9" w:rsidP="00552BC9">
      <w:pPr>
        <w:spacing w:line="360" w:lineRule="auto"/>
      </w:pPr>
      <w:r>
        <w:t>-</w:t>
      </w:r>
      <w:r w:rsidRPr="00B365BE">
        <w:t>ISDN Remote Audio Studio</w:t>
      </w:r>
    </w:p>
    <w:p w:rsidR="00552BC9" w:rsidRPr="00B365BE" w:rsidRDefault="00552BC9" w:rsidP="00552BC9">
      <w:pPr>
        <w:spacing w:line="360" w:lineRule="auto"/>
        <w:ind w:left="720"/>
      </w:pPr>
      <w:r>
        <w:t>-</w:t>
      </w:r>
      <w:r w:rsidRPr="00B365BE">
        <w:t>Beyond Center</w:t>
      </w:r>
    </w:p>
    <w:p w:rsidR="00CA636C" w:rsidRPr="00CF3456" w:rsidRDefault="00552BC9" w:rsidP="00552BC9">
      <w:pPr>
        <w:spacing w:line="360" w:lineRule="auto"/>
        <w:ind w:left="720"/>
        <w:rPr>
          <w:szCs w:val="24"/>
        </w:rPr>
      </w:pPr>
      <w:r>
        <w:t>-</w:t>
      </w:r>
      <w:proofErr w:type="gramStart"/>
      <w:r w:rsidRPr="00B365BE">
        <w:t>PBS</w:t>
      </w:r>
      <w:r>
        <w:t xml:space="preserve">  -</w:t>
      </w:r>
      <w:proofErr w:type="gramEnd"/>
      <w:r w:rsidRPr="00B365BE">
        <w:t>National Public Radio</w:t>
      </w:r>
      <w:r>
        <w:t xml:space="preserve">  -PRI</w:t>
      </w:r>
    </w:p>
    <w:sectPr w:rsidR="00CA636C" w:rsidRPr="00CF3456" w:rsidSect="00800813">
      <w:pgSz w:w="12240" w:h="15840"/>
      <w:pgMar w:top="720" w:right="1440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4288"/>
    <w:multiLevelType w:val="hybridMultilevel"/>
    <w:tmpl w:val="49EA0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2918E1"/>
    <w:multiLevelType w:val="hybridMultilevel"/>
    <w:tmpl w:val="936C1D48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>
    <w:nsid w:val="364378C9"/>
    <w:multiLevelType w:val="hybridMultilevel"/>
    <w:tmpl w:val="5B3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D019E3"/>
    <w:multiLevelType w:val="singleLevel"/>
    <w:tmpl w:val="D674A018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4">
    <w:nsid w:val="696932F5"/>
    <w:multiLevelType w:val="hybridMultilevel"/>
    <w:tmpl w:val="5C964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FA5649"/>
    <w:multiLevelType w:val="hybridMultilevel"/>
    <w:tmpl w:val="85A20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22751F"/>
    <w:multiLevelType w:val="hybridMultilevel"/>
    <w:tmpl w:val="ED962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F3456"/>
    <w:rsid w:val="00063279"/>
    <w:rsid w:val="000C42D0"/>
    <w:rsid w:val="00117D64"/>
    <w:rsid w:val="001670DE"/>
    <w:rsid w:val="00294467"/>
    <w:rsid w:val="0033127E"/>
    <w:rsid w:val="005358C4"/>
    <w:rsid w:val="00552BC9"/>
    <w:rsid w:val="00800813"/>
    <w:rsid w:val="00A3250B"/>
    <w:rsid w:val="00C618DA"/>
    <w:rsid w:val="00CA636C"/>
    <w:rsid w:val="00CF3456"/>
    <w:rsid w:val="00DD3FE1"/>
    <w:rsid w:val="00EA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36C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36C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36C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36C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36C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36C"/>
    <w:pPr>
      <w:shd w:val="clear" w:color="auto" w:fill="C0C0C0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36C"/>
    <w:pPr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36C"/>
    <w:pPr>
      <w:outlineLvl w:val="7"/>
    </w:pPr>
    <w:rPr>
      <w:b/>
      <w:bCs/>
      <w:color w:val="7F7F7F" w:themeColor="text1" w:themeTint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36C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36C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36C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36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36C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36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36C"/>
    <w:rPr>
      <w:b/>
      <w:bCs/>
      <w:color w:val="595959" w:themeColor="text1" w:themeTint="A6"/>
      <w:spacing w:val="5"/>
      <w:shd w:val="clear" w:color="auto" w:fill="C0C0C0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36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36C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36C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636C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636C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36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36C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A636C"/>
    <w:rPr>
      <w:b/>
      <w:bCs/>
    </w:rPr>
  </w:style>
  <w:style w:type="character" w:styleId="Emphasis">
    <w:name w:val="Emphasis"/>
    <w:uiPriority w:val="20"/>
    <w:qFormat/>
    <w:rsid w:val="00CA636C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CA636C"/>
  </w:style>
  <w:style w:type="paragraph" w:styleId="ListParagraph">
    <w:name w:val="List Paragraph"/>
    <w:basedOn w:val="Normal"/>
    <w:uiPriority w:val="34"/>
    <w:qFormat/>
    <w:rsid w:val="00CA63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36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A63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36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36C"/>
    <w:rPr>
      <w:i/>
      <w:iCs/>
    </w:rPr>
  </w:style>
  <w:style w:type="character" w:styleId="SubtleEmphasis">
    <w:name w:val="Subtle Emphasis"/>
    <w:uiPriority w:val="19"/>
    <w:qFormat/>
    <w:rsid w:val="00CA636C"/>
    <w:rPr>
      <w:i/>
      <w:iCs/>
    </w:rPr>
  </w:style>
  <w:style w:type="character" w:styleId="IntenseEmphasis">
    <w:name w:val="Intense Emphasis"/>
    <w:uiPriority w:val="21"/>
    <w:qFormat/>
    <w:rsid w:val="00CA63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A636C"/>
    <w:rPr>
      <w:smallCaps/>
    </w:rPr>
  </w:style>
  <w:style w:type="character" w:styleId="IntenseReference">
    <w:name w:val="Intense Reference"/>
    <w:uiPriority w:val="32"/>
    <w:qFormat/>
    <w:rsid w:val="00CA636C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CA636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36C"/>
    <w:pPr>
      <w:outlineLvl w:val="9"/>
    </w:pPr>
  </w:style>
  <w:style w:type="paragraph" w:customStyle="1" w:styleId="Name">
    <w:name w:val="Name"/>
    <w:basedOn w:val="Normal"/>
    <w:next w:val="Normal"/>
    <w:autoRedefine/>
    <w:rsid w:val="00552BC9"/>
    <w:pPr>
      <w:spacing w:after="120" w:line="240" w:lineRule="atLeast"/>
      <w:ind w:left="-540"/>
      <w:jc w:val="center"/>
    </w:pPr>
    <w:rPr>
      <w:spacing w:val="-15"/>
      <w:sz w:val="40"/>
      <w:szCs w:val="40"/>
    </w:rPr>
  </w:style>
  <w:style w:type="character" w:styleId="Hyperlink">
    <w:name w:val="Hyperlink"/>
    <w:basedOn w:val="DefaultParagraphFont"/>
    <w:rsid w:val="00552BC9"/>
    <w:rPr>
      <w:color w:val="0000FF"/>
      <w:u w:val="single"/>
    </w:rPr>
  </w:style>
  <w:style w:type="paragraph" w:customStyle="1" w:styleId="Achievement">
    <w:name w:val="Achievement"/>
    <w:basedOn w:val="Heading1Char"/>
    <w:next w:val="Heading2Char"/>
    <w:autoRedefine/>
    <w:rsid w:val="00EA2FA3"/>
    <w:pPr>
      <w:numPr>
        <w:numId w:val="5"/>
      </w:numPr>
      <w:spacing w:after="60" w:line="220" w:lineRule="atLeast"/>
      <w:ind w:right="-18"/>
    </w:pPr>
  </w:style>
  <w:style w:type="paragraph" w:customStyle="1" w:styleId="CompanyNameOne">
    <w:name w:val="Company Name One"/>
    <w:basedOn w:val="Normal"/>
    <w:next w:val="Normal"/>
    <w:rsid w:val="00C618DA"/>
  </w:style>
  <w:style w:type="paragraph" w:customStyle="1" w:styleId="JobTitle">
    <w:name w:val="Job Title"/>
    <w:next w:val="Achievement"/>
    <w:link w:val="JobTitleChar"/>
    <w:rsid w:val="00C618DA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  <w:lang w:bidi="ar-SA"/>
    </w:rPr>
  </w:style>
  <w:style w:type="character" w:customStyle="1" w:styleId="JobTitleChar">
    <w:name w:val="Job Title Char"/>
    <w:basedOn w:val="DefaultParagraphFont"/>
    <w:link w:val="JobTitle"/>
    <w:rsid w:val="00C618DA"/>
    <w:rPr>
      <w:rFonts w:ascii="Arial" w:eastAsia="Times New Roman" w:hAnsi="Arial" w:cs="Times New Roman"/>
      <w:b/>
      <w:spacing w:val="-10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618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8DA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Brediger@ASU.EDU" TargetMode="External"/><Relationship Id="rId5" Type="http://schemas.openxmlformats.org/officeDocument/2006/relationships/hyperlink" Target="mailto:E.Brediger@A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 Ed</dc:creator>
  <cp:keywords/>
  <dc:description/>
  <cp:lastModifiedBy>Eds Box</cp:lastModifiedBy>
  <cp:revision>3</cp:revision>
  <dcterms:created xsi:type="dcterms:W3CDTF">2010-12-15T18:49:00Z</dcterms:created>
  <dcterms:modified xsi:type="dcterms:W3CDTF">2010-12-15T19:01:00Z</dcterms:modified>
</cp:coreProperties>
</file>