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C63" w:rsidRPr="00346A77" w:rsidRDefault="00695E5E" w:rsidP="00A75EC7">
      <w:pPr>
        <w:pStyle w:val="Title"/>
        <w:rPr>
          <w:rFonts w:ascii="Times New Roman" w:hAnsi="Times New Roman" w:cs="Times New Roman"/>
          <w:b/>
          <w:bCs/>
          <w:color w:val="auto"/>
          <w:sz w:val="28"/>
          <w:szCs w:val="28"/>
        </w:rPr>
      </w:pPr>
      <w:r w:rsidRPr="00346A77">
        <w:rPr>
          <w:rFonts w:ascii="Times New Roman" w:hAnsi="Times New Roman" w:cs="Times New Roman"/>
          <w:b/>
          <w:bCs/>
          <w:color w:val="auto"/>
          <w:sz w:val="28"/>
          <w:szCs w:val="28"/>
        </w:rPr>
        <w:t>C</w:t>
      </w:r>
      <w:r w:rsidR="00D44C63" w:rsidRPr="00346A77">
        <w:rPr>
          <w:rFonts w:ascii="Times New Roman" w:hAnsi="Times New Roman" w:cs="Times New Roman"/>
          <w:b/>
          <w:bCs/>
          <w:color w:val="auto"/>
          <w:sz w:val="28"/>
          <w:szCs w:val="28"/>
        </w:rPr>
        <w:t>urriculum Vitae</w:t>
      </w:r>
    </w:p>
    <w:sdt>
      <w:sdtPr>
        <w:rPr>
          <w:rFonts w:ascii="Times New Roman" w:eastAsia="Times New Roman" w:hAnsi="Times New Roman" w:cs="Times New Roman"/>
          <w:b w:val="0"/>
          <w:bCs w:val="0"/>
          <w:color w:val="auto"/>
          <w:sz w:val="20"/>
          <w:szCs w:val="20"/>
          <w:lang w:val="en-GB" w:eastAsia="en-GB"/>
        </w:rPr>
        <w:id w:val="926534097"/>
        <w:docPartObj>
          <w:docPartGallery w:val="Table of Contents"/>
          <w:docPartUnique/>
        </w:docPartObj>
      </w:sdtPr>
      <w:sdtEndPr>
        <w:rPr>
          <w:noProof/>
        </w:rPr>
      </w:sdtEndPr>
      <w:sdtContent>
        <w:p w:rsidR="00265DAE" w:rsidRPr="00B45F14" w:rsidRDefault="00A75EC7" w:rsidP="00973629">
          <w:pPr>
            <w:pStyle w:val="TOCHeading"/>
            <w:jc w:val="center"/>
            <w:rPr>
              <w:rFonts w:ascii="Times New Roman" w:hAnsi="Times New Roman" w:cs="Times New Roman"/>
              <w:color w:val="auto"/>
              <w:sz w:val="20"/>
              <w:szCs w:val="20"/>
            </w:rPr>
          </w:pPr>
          <w:r w:rsidRPr="00B45F14">
            <w:rPr>
              <w:rFonts w:ascii="Times New Roman" w:hAnsi="Times New Roman" w:cs="Times New Roman"/>
              <w:color w:val="auto"/>
              <w:sz w:val="20"/>
              <w:szCs w:val="20"/>
            </w:rPr>
            <w:t>Content</w:t>
          </w:r>
        </w:p>
        <w:p w:rsidR="007312BF" w:rsidRDefault="00116ACE">
          <w:pPr>
            <w:pStyle w:val="TOC1"/>
            <w:tabs>
              <w:tab w:val="right" w:leader="dot" w:pos="9736"/>
            </w:tabs>
            <w:rPr>
              <w:rFonts w:asciiTheme="minorHAnsi" w:eastAsiaTheme="minorEastAsia" w:hAnsiTheme="minorHAnsi" w:cstheme="minorBidi"/>
              <w:noProof/>
              <w:sz w:val="22"/>
              <w:szCs w:val="22"/>
              <w:lang w:val="en-US" w:eastAsia="en-US"/>
            </w:rPr>
          </w:pPr>
          <w:r w:rsidRPr="00B45F14">
            <w:rPr>
              <w:sz w:val="20"/>
              <w:szCs w:val="20"/>
            </w:rPr>
            <w:fldChar w:fldCharType="begin"/>
          </w:r>
          <w:r w:rsidR="00265DAE" w:rsidRPr="00B45F14">
            <w:rPr>
              <w:sz w:val="20"/>
              <w:szCs w:val="20"/>
            </w:rPr>
            <w:instrText xml:space="preserve"> TOC \o "1-3" \h \z \u </w:instrText>
          </w:r>
          <w:r w:rsidRPr="00B45F14">
            <w:rPr>
              <w:sz w:val="20"/>
              <w:szCs w:val="20"/>
            </w:rPr>
            <w:fldChar w:fldCharType="separate"/>
          </w:r>
          <w:hyperlink w:anchor="_Toc129873917" w:history="1">
            <w:r w:rsidR="007312BF" w:rsidRPr="00FA2FEA">
              <w:rPr>
                <w:rStyle w:val="Hyperlink"/>
                <w:noProof/>
              </w:rPr>
              <w:t>SUMMARY</w:t>
            </w:r>
            <w:r w:rsidR="007312BF">
              <w:rPr>
                <w:noProof/>
                <w:webHidden/>
              </w:rPr>
              <w:tab/>
            </w:r>
            <w:r w:rsidR="007312BF">
              <w:rPr>
                <w:noProof/>
                <w:webHidden/>
              </w:rPr>
              <w:fldChar w:fldCharType="begin"/>
            </w:r>
            <w:r w:rsidR="007312BF">
              <w:rPr>
                <w:noProof/>
                <w:webHidden/>
              </w:rPr>
              <w:instrText xml:space="preserve"> PAGEREF _Toc129873917 \h </w:instrText>
            </w:r>
            <w:r w:rsidR="007312BF">
              <w:rPr>
                <w:noProof/>
                <w:webHidden/>
              </w:rPr>
            </w:r>
            <w:r w:rsidR="007312BF">
              <w:rPr>
                <w:noProof/>
                <w:webHidden/>
              </w:rPr>
              <w:fldChar w:fldCharType="separate"/>
            </w:r>
            <w:r w:rsidR="007312BF">
              <w:rPr>
                <w:noProof/>
                <w:webHidden/>
              </w:rPr>
              <w:t>2</w:t>
            </w:r>
            <w:r w:rsidR="007312BF">
              <w:rPr>
                <w:noProof/>
                <w:webHidden/>
              </w:rPr>
              <w:fldChar w:fldCharType="end"/>
            </w:r>
          </w:hyperlink>
        </w:p>
        <w:p w:rsidR="007312BF" w:rsidRDefault="003B7829">
          <w:pPr>
            <w:pStyle w:val="TOC1"/>
            <w:tabs>
              <w:tab w:val="right" w:leader="dot" w:pos="9736"/>
            </w:tabs>
            <w:rPr>
              <w:rFonts w:asciiTheme="minorHAnsi" w:eastAsiaTheme="minorEastAsia" w:hAnsiTheme="minorHAnsi" w:cstheme="minorBidi"/>
              <w:noProof/>
              <w:sz w:val="22"/>
              <w:szCs w:val="22"/>
              <w:lang w:val="en-US" w:eastAsia="en-US"/>
            </w:rPr>
          </w:pPr>
          <w:hyperlink w:anchor="_Toc129873918" w:history="1">
            <w:r w:rsidR="007312BF" w:rsidRPr="00FA2FEA">
              <w:rPr>
                <w:rStyle w:val="Hyperlink"/>
                <w:noProof/>
              </w:rPr>
              <w:t>EMPLOYMENT</w:t>
            </w:r>
            <w:r w:rsidR="007312BF">
              <w:rPr>
                <w:noProof/>
                <w:webHidden/>
              </w:rPr>
              <w:tab/>
            </w:r>
            <w:r w:rsidR="007312BF">
              <w:rPr>
                <w:noProof/>
                <w:webHidden/>
              </w:rPr>
              <w:fldChar w:fldCharType="begin"/>
            </w:r>
            <w:r w:rsidR="007312BF">
              <w:rPr>
                <w:noProof/>
                <w:webHidden/>
              </w:rPr>
              <w:instrText xml:space="preserve"> PAGEREF _Toc129873918 \h </w:instrText>
            </w:r>
            <w:r w:rsidR="007312BF">
              <w:rPr>
                <w:noProof/>
                <w:webHidden/>
              </w:rPr>
            </w:r>
            <w:r w:rsidR="007312BF">
              <w:rPr>
                <w:noProof/>
                <w:webHidden/>
              </w:rPr>
              <w:fldChar w:fldCharType="separate"/>
            </w:r>
            <w:r w:rsidR="007312BF">
              <w:rPr>
                <w:noProof/>
                <w:webHidden/>
              </w:rPr>
              <w:t>2</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19" w:history="1">
            <w:r w:rsidR="007312BF" w:rsidRPr="00FA2FEA">
              <w:rPr>
                <w:rStyle w:val="Hyperlink"/>
                <w:noProof/>
              </w:rPr>
              <w:t xml:space="preserve">Assistant </w:t>
            </w:r>
            <w:r w:rsidR="007312BF" w:rsidRPr="007312BF">
              <w:rPr>
                <w:rStyle w:val="Hyperlink"/>
                <w:noProof/>
                <w:sz w:val="22"/>
                <w:szCs w:val="22"/>
              </w:rPr>
              <w:t>Teaching</w:t>
            </w:r>
            <w:r w:rsidR="007312BF" w:rsidRPr="00FA2FEA">
              <w:rPr>
                <w:rStyle w:val="Hyperlink"/>
                <w:noProof/>
              </w:rPr>
              <w:t xml:space="preserve"> Professor (Global Health, Jan 3, 2023-)</w:t>
            </w:r>
            <w:r w:rsidR="007312BF">
              <w:rPr>
                <w:noProof/>
                <w:webHidden/>
              </w:rPr>
              <w:tab/>
            </w:r>
            <w:r w:rsidR="007312BF">
              <w:rPr>
                <w:noProof/>
                <w:webHidden/>
              </w:rPr>
              <w:fldChar w:fldCharType="begin"/>
            </w:r>
            <w:r w:rsidR="007312BF">
              <w:rPr>
                <w:noProof/>
                <w:webHidden/>
              </w:rPr>
              <w:instrText xml:space="preserve"> PAGEREF _Toc129873919 \h </w:instrText>
            </w:r>
            <w:r w:rsidR="007312BF">
              <w:rPr>
                <w:noProof/>
                <w:webHidden/>
              </w:rPr>
            </w:r>
            <w:r w:rsidR="007312BF">
              <w:rPr>
                <w:noProof/>
                <w:webHidden/>
              </w:rPr>
              <w:fldChar w:fldCharType="separate"/>
            </w:r>
            <w:r w:rsidR="007312BF">
              <w:rPr>
                <w:noProof/>
                <w:webHidden/>
              </w:rPr>
              <w:t>2</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20" w:history="1">
            <w:r w:rsidR="007312BF" w:rsidRPr="00FA2FEA">
              <w:rPr>
                <w:rStyle w:val="Hyperlink"/>
                <w:noProof/>
              </w:rPr>
              <w:t>Associate Professor (Public Health, 2016-2022)</w:t>
            </w:r>
            <w:r w:rsidR="007312BF">
              <w:rPr>
                <w:noProof/>
                <w:webHidden/>
              </w:rPr>
              <w:tab/>
            </w:r>
            <w:r w:rsidR="007312BF">
              <w:rPr>
                <w:noProof/>
                <w:webHidden/>
              </w:rPr>
              <w:fldChar w:fldCharType="begin"/>
            </w:r>
            <w:r w:rsidR="007312BF">
              <w:rPr>
                <w:noProof/>
                <w:webHidden/>
              </w:rPr>
              <w:instrText xml:space="preserve"> PAGEREF _Toc129873920 \h </w:instrText>
            </w:r>
            <w:r w:rsidR="007312BF">
              <w:rPr>
                <w:noProof/>
                <w:webHidden/>
              </w:rPr>
            </w:r>
            <w:r w:rsidR="007312BF">
              <w:rPr>
                <w:noProof/>
                <w:webHidden/>
              </w:rPr>
              <w:fldChar w:fldCharType="separate"/>
            </w:r>
            <w:r w:rsidR="007312BF">
              <w:rPr>
                <w:noProof/>
                <w:webHidden/>
              </w:rPr>
              <w:t>2</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21" w:history="1">
            <w:r w:rsidR="007312BF" w:rsidRPr="00FA2FEA">
              <w:rPr>
                <w:rStyle w:val="Hyperlink"/>
                <w:noProof/>
              </w:rPr>
              <w:t>Research Assistant (Casual Contract, June-December, 2014)</w:t>
            </w:r>
            <w:r w:rsidR="007312BF">
              <w:rPr>
                <w:noProof/>
                <w:webHidden/>
              </w:rPr>
              <w:tab/>
            </w:r>
            <w:r w:rsidR="007312BF">
              <w:rPr>
                <w:noProof/>
                <w:webHidden/>
              </w:rPr>
              <w:fldChar w:fldCharType="begin"/>
            </w:r>
            <w:r w:rsidR="007312BF">
              <w:rPr>
                <w:noProof/>
                <w:webHidden/>
              </w:rPr>
              <w:instrText xml:space="preserve"> PAGEREF _Toc129873921 \h </w:instrText>
            </w:r>
            <w:r w:rsidR="007312BF">
              <w:rPr>
                <w:noProof/>
                <w:webHidden/>
              </w:rPr>
            </w:r>
            <w:r w:rsidR="007312BF">
              <w:rPr>
                <w:noProof/>
                <w:webHidden/>
              </w:rPr>
              <w:fldChar w:fldCharType="separate"/>
            </w:r>
            <w:r w:rsidR="007312BF">
              <w:rPr>
                <w:noProof/>
                <w:webHidden/>
              </w:rPr>
              <w:t>3</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22" w:history="1">
            <w:r w:rsidR="007312BF" w:rsidRPr="00FA2FEA">
              <w:rPr>
                <w:rStyle w:val="Hyperlink"/>
                <w:noProof/>
              </w:rPr>
              <w:t>Assistant Professor (Public Health, 2010--2011)</w:t>
            </w:r>
            <w:r w:rsidR="007312BF">
              <w:rPr>
                <w:noProof/>
                <w:webHidden/>
              </w:rPr>
              <w:tab/>
            </w:r>
            <w:r w:rsidR="007312BF">
              <w:rPr>
                <w:noProof/>
                <w:webHidden/>
              </w:rPr>
              <w:fldChar w:fldCharType="begin"/>
            </w:r>
            <w:r w:rsidR="007312BF">
              <w:rPr>
                <w:noProof/>
                <w:webHidden/>
              </w:rPr>
              <w:instrText xml:space="preserve"> PAGEREF _Toc129873922 \h </w:instrText>
            </w:r>
            <w:r w:rsidR="007312BF">
              <w:rPr>
                <w:noProof/>
                <w:webHidden/>
              </w:rPr>
            </w:r>
            <w:r w:rsidR="007312BF">
              <w:rPr>
                <w:noProof/>
                <w:webHidden/>
              </w:rPr>
              <w:fldChar w:fldCharType="separate"/>
            </w:r>
            <w:r w:rsidR="007312BF">
              <w:rPr>
                <w:noProof/>
                <w:webHidden/>
              </w:rPr>
              <w:t>3</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23" w:history="1">
            <w:r w:rsidR="007312BF" w:rsidRPr="00FA2FEA">
              <w:rPr>
                <w:rStyle w:val="Hyperlink"/>
                <w:noProof/>
              </w:rPr>
              <w:t>Senior Instructor (Public Health, 2006-2009)</w:t>
            </w:r>
            <w:r w:rsidR="007312BF">
              <w:rPr>
                <w:noProof/>
                <w:webHidden/>
              </w:rPr>
              <w:tab/>
            </w:r>
            <w:r w:rsidR="007312BF">
              <w:rPr>
                <w:noProof/>
                <w:webHidden/>
              </w:rPr>
              <w:fldChar w:fldCharType="begin"/>
            </w:r>
            <w:r w:rsidR="007312BF">
              <w:rPr>
                <w:noProof/>
                <w:webHidden/>
              </w:rPr>
              <w:instrText xml:space="preserve"> PAGEREF _Toc129873923 \h </w:instrText>
            </w:r>
            <w:r w:rsidR="007312BF">
              <w:rPr>
                <w:noProof/>
                <w:webHidden/>
              </w:rPr>
            </w:r>
            <w:r w:rsidR="007312BF">
              <w:rPr>
                <w:noProof/>
                <w:webHidden/>
              </w:rPr>
              <w:fldChar w:fldCharType="separate"/>
            </w:r>
            <w:r w:rsidR="007312BF">
              <w:rPr>
                <w:noProof/>
                <w:webHidden/>
              </w:rPr>
              <w:t>3</w:t>
            </w:r>
            <w:r w:rsidR="007312BF">
              <w:rPr>
                <w:noProof/>
                <w:webHidden/>
              </w:rPr>
              <w:fldChar w:fldCharType="end"/>
            </w:r>
          </w:hyperlink>
        </w:p>
        <w:p w:rsidR="007312BF" w:rsidRDefault="003B7829">
          <w:pPr>
            <w:pStyle w:val="TOC1"/>
            <w:tabs>
              <w:tab w:val="right" w:leader="dot" w:pos="9736"/>
            </w:tabs>
            <w:rPr>
              <w:rFonts w:asciiTheme="minorHAnsi" w:eastAsiaTheme="minorEastAsia" w:hAnsiTheme="minorHAnsi" w:cstheme="minorBidi"/>
              <w:noProof/>
              <w:sz w:val="22"/>
              <w:szCs w:val="22"/>
              <w:lang w:val="en-US" w:eastAsia="en-US"/>
            </w:rPr>
          </w:pPr>
          <w:hyperlink w:anchor="_Toc129873924" w:history="1">
            <w:r w:rsidR="007312BF" w:rsidRPr="00FA2FEA">
              <w:rPr>
                <w:rStyle w:val="Hyperlink"/>
                <w:noProof/>
              </w:rPr>
              <w:t>EDUCATION</w:t>
            </w:r>
            <w:r w:rsidR="007312BF">
              <w:rPr>
                <w:noProof/>
                <w:webHidden/>
              </w:rPr>
              <w:tab/>
            </w:r>
            <w:r w:rsidR="007312BF">
              <w:rPr>
                <w:noProof/>
                <w:webHidden/>
              </w:rPr>
              <w:fldChar w:fldCharType="begin"/>
            </w:r>
            <w:r w:rsidR="007312BF">
              <w:rPr>
                <w:noProof/>
                <w:webHidden/>
              </w:rPr>
              <w:instrText xml:space="preserve"> PAGEREF _Toc129873924 \h </w:instrText>
            </w:r>
            <w:r w:rsidR="007312BF">
              <w:rPr>
                <w:noProof/>
                <w:webHidden/>
              </w:rPr>
            </w:r>
            <w:r w:rsidR="007312BF">
              <w:rPr>
                <w:noProof/>
                <w:webHidden/>
              </w:rPr>
              <w:fldChar w:fldCharType="separate"/>
            </w:r>
            <w:r w:rsidR="007312BF">
              <w:rPr>
                <w:noProof/>
                <w:webHidden/>
              </w:rPr>
              <w:t>3</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25" w:history="1">
            <w:r w:rsidR="007312BF" w:rsidRPr="00FA2FEA">
              <w:rPr>
                <w:rStyle w:val="Hyperlink"/>
                <w:noProof/>
              </w:rPr>
              <w:t>PhD (Public Health/Curtin, 2011-2015)</w:t>
            </w:r>
            <w:r w:rsidR="007312BF">
              <w:rPr>
                <w:noProof/>
                <w:webHidden/>
              </w:rPr>
              <w:tab/>
            </w:r>
            <w:r w:rsidR="007312BF">
              <w:rPr>
                <w:noProof/>
                <w:webHidden/>
              </w:rPr>
              <w:fldChar w:fldCharType="begin"/>
            </w:r>
            <w:r w:rsidR="007312BF">
              <w:rPr>
                <w:noProof/>
                <w:webHidden/>
              </w:rPr>
              <w:instrText xml:space="preserve"> PAGEREF _Toc129873925 \h </w:instrText>
            </w:r>
            <w:r w:rsidR="007312BF">
              <w:rPr>
                <w:noProof/>
                <w:webHidden/>
              </w:rPr>
            </w:r>
            <w:r w:rsidR="007312BF">
              <w:rPr>
                <w:noProof/>
                <w:webHidden/>
              </w:rPr>
              <w:fldChar w:fldCharType="separate"/>
            </w:r>
            <w:r w:rsidR="007312BF">
              <w:rPr>
                <w:noProof/>
                <w:webHidden/>
              </w:rPr>
              <w:t>3</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26" w:history="1">
            <w:r w:rsidR="007312BF" w:rsidRPr="00FA2FEA">
              <w:rPr>
                <w:rStyle w:val="Hyperlink"/>
                <w:noProof/>
              </w:rPr>
              <w:t>M.Sc. (International Health/UCL, 2004-2005)</w:t>
            </w:r>
            <w:r w:rsidR="007312BF">
              <w:rPr>
                <w:noProof/>
                <w:webHidden/>
              </w:rPr>
              <w:tab/>
            </w:r>
            <w:r w:rsidR="007312BF">
              <w:rPr>
                <w:noProof/>
                <w:webHidden/>
              </w:rPr>
              <w:fldChar w:fldCharType="begin"/>
            </w:r>
            <w:r w:rsidR="007312BF">
              <w:rPr>
                <w:noProof/>
                <w:webHidden/>
              </w:rPr>
              <w:instrText xml:space="preserve"> PAGEREF _Toc129873926 \h </w:instrText>
            </w:r>
            <w:r w:rsidR="007312BF">
              <w:rPr>
                <w:noProof/>
                <w:webHidden/>
              </w:rPr>
            </w:r>
            <w:r w:rsidR="007312BF">
              <w:rPr>
                <w:noProof/>
                <w:webHidden/>
              </w:rPr>
              <w:fldChar w:fldCharType="separate"/>
            </w:r>
            <w:r w:rsidR="007312BF">
              <w:rPr>
                <w:noProof/>
                <w:webHidden/>
              </w:rPr>
              <w:t>3</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27" w:history="1">
            <w:r w:rsidR="007312BF" w:rsidRPr="00FA2FEA">
              <w:rPr>
                <w:rStyle w:val="Hyperlink"/>
                <w:noProof/>
              </w:rPr>
              <w:t>M.Sc. (Zoology/TU, 1998-2000)</w:t>
            </w:r>
            <w:r w:rsidR="007312BF">
              <w:rPr>
                <w:noProof/>
                <w:webHidden/>
              </w:rPr>
              <w:tab/>
            </w:r>
            <w:r w:rsidR="007312BF">
              <w:rPr>
                <w:noProof/>
                <w:webHidden/>
              </w:rPr>
              <w:fldChar w:fldCharType="begin"/>
            </w:r>
            <w:r w:rsidR="007312BF">
              <w:rPr>
                <w:noProof/>
                <w:webHidden/>
              </w:rPr>
              <w:instrText xml:space="preserve"> PAGEREF _Toc129873927 \h </w:instrText>
            </w:r>
            <w:r w:rsidR="007312BF">
              <w:rPr>
                <w:noProof/>
                <w:webHidden/>
              </w:rPr>
            </w:r>
            <w:r w:rsidR="007312BF">
              <w:rPr>
                <w:noProof/>
                <w:webHidden/>
              </w:rPr>
              <w:fldChar w:fldCharType="separate"/>
            </w:r>
            <w:r w:rsidR="007312BF">
              <w:rPr>
                <w:noProof/>
                <w:webHidden/>
              </w:rPr>
              <w:t>3</w:t>
            </w:r>
            <w:r w:rsidR="007312BF">
              <w:rPr>
                <w:noProof/>
                <w:webHidden/>
              </w:rPr>
              <w:fldChar w:fldCharType="end"/>
            </w:r>
          </w:hyperlink>
        </w:p>
        <w:p w:rsidR="007312BF" w:rsidRDefault="003B7829">
          <w:pPr>
            <w:pStyle w:val="TOC1"/>
            <w:tabs>
              <w:tab w:val="right" w:leader="dot" w:pos="9736"/>
            </w:tabs>
            <w:rPr>
              <w:rFonts w:asciiTheme="minorHAnsi" w:eastAsiaTheme="minorEastAsia" w:hAnsiTheme="minorHAnsi" w:cstheme="minorBidi"/>
              <w:noProof/>
              <w:sz w:val="22"/>
              <w:szCs w:val="22"/>
              <w:lang w:val="en-US" w:eastAsia="en-US"/>
            </w:rPr>
          </w:pPr>
          <w:hyperlink w:anchor="_Toc129873928" w:history="1">
            <w:r w:rsidR="007312BF" w:rsidRPr="00FA2FEA">
              <w:rPr>
                <w:rStyle w:val="Hyperlink"/>
                <w:noProof/>
              </w:rPr>
              <w:t>PROFESSIONAL DEVELOPMENT</w:t>
            </w:r>
            <w:r w:rsidR="007312BF">
              <w:rPr>
                <w:noProof/>
                <w:webHidden/>
              </w:rPr>
              <w:tab/>
            </w:r>
            <w:r w:rsidR="007312BF">
              <w:rPr>
                <w:noProof/>
                <w:webHidden/>
              </w:rPr>
              <w:fldChar w:fldCharType="begin"/>
            </w:r>
            <w:r w:rsidR="007312BF">
              <w:rPr>
                <w:noProof/>
                <w:webHidden/>
              </w:rPr>
              <w:instrText xml:space="preserve"> PAGEREF _Toc129873928 \h </w:instrText>
            </w:r>
            <w:r w:rsidR="007312BF">
              <w:rPr>
                <w:noProof/>
                <w:webHidden/>
              </w:rPr>
            </w:r>
            <w:r w:rsidR="007312BF">
              <w:rPr>
                <w:noProof/>
                <w:webHidden/>
              </w:rPr>
              <w:fldChar w:fldCharType="separate"/>
            </w:r>
            <w:r w:rsidR="007312BF">
              <w:rPr>
                <w:noProof/>
                <w:webHidden/>
              </w:rPr>
              <w:t>4</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29" w:history="1">
            <w:r w:rsidR="007312BF" w:rsidRPr="00FA2FEA">
              <w:rPr>
                <w:rStyle w:val="Hyperlink"/>
                <w:noProof/>
                <w:lang w:val="en-AU" w:eastAsia="en-AU" w:bidi="ne-NP"/>
              </w:rPr>
              <w:t>International Visiting Fellow/University of Sydney (2022-2025)</w:t>
            </w:r>
            <w:r w:rsidR="007312BF">
              <w:rPr>
                <w:noProof/>
                <w:webHidden/>
              </w:rPr>
              <w:tab/>
            </w:r>
            <w:r w:rsidR="007312BF">
              <w:rPr>
                <w:noProof/>
                <w:webHidden/>
              </w:rPr>
              <w:fldChar w:fldCharType="begin"/>
            </w:r>
            <w:r w:rsidR="007312BF">
              <w:rPr>
                <w:noProof/>
                <w:webHidden/>
              </w:rPr>
              <w:instrText xml:space="preserve"> PAGEREF _Toc129873929 \h </w:instrText>
            </w:r>
            <w:r w:rsidR="007312BF">
              <w:rPr>
                <w:noProof/>
                <w:webHidden/>
              </w:rPr>
            </w:r>
            <w:r w:rsidR="007312BF">
              <w:rPr>
                <w:noProof/>
                <w:webHidden/>
              </w:rPr>
              <w:fldChar w:fldCharType="separate"/>
            </w:r>
            <w:r w:rsidR="007312BF">
              <w:rPr>
                <w:noProof/>
                <w:webHidden/>
              </w:rPr>
              <w:t>4</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0" w:history="1">
            <w:r w:rsidR="007312BF" w:rsidRPr="00FA2FEA">
              <w:rPr>
                <w:rStyle w:val="Hyperlink"/>
                <w:noProof/>
              </w:rPr>
              <w:t>Mentoring for MPH and PhD students</w:t>
            </w:r>
            <w:r w:rsidR="007312BF">
              <w:rPr>
                <w:noProof/>
                <w:webHidden/>
              </w:rPr>
              <w:tab/>
            </w:r>
            <w:r w:rsidR="007312BF">
              <w:rPr>
                <w:noProof/>
                <w:webHidden/>
              </w:rPr>
              <w:fldChar w:fldCharType="begin"/>
            </w:r>
            <w:r w:rsidR="007312BF">
              <w:rPr>
                <w:noProof/>
                <w:webHidden/>
              </w:rPr>
              <w:instrText xml:space="preserve"> PAGEREF _Toc129873930 \h </w:instrText>
            </w:r>
            <w:r w:rsidR="007312BF">
              <w:rPr>
                <w:noProof/>
                <w:webHidden/>
              </w:rPr>
            </w:r>
            <w:r w:rsidR="007312BF">
              <w:rPr>
                <w:noProof/>
                <w:webHidden/>
              </w:rPr>
              <w:fldChar w:fldCharType="separate"/>
            </w:r>
            <w:r w:rsidR="007312BF">
              <w:rPr>
                <w:noProof/>
                <w:webHidden/>
              </w:rPr>
              <w:t>4</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1" w:history="1">
            <w:r w:rsidR="007312BF" w:rsidRPr="00FA2FEA">
              <w:rPr>
                <w:rStyle w:val="Hyperlink"/>
                <w:noProof/>
              </w:rPr>
              <w:t>Co-ordinator of workshops</w:t>
            </w:r>
            <w:r w:rsidR="007312BF">
              <w:rPr>
                <w:noProof/>
                <w:webHidden/>
              </w:rPr>
              <w:tab/>
            </w:r>
            <w:r w:rsidR="007312BF">
              <w:rPr>
                <w:noProof/>
                <w:webHidden/>
              </w:rPr>
              <w:fldChar w:fldCharType="begin"/>
            </w:r>
            <w:r w:rsidR="007312BF">
              <w:rPr>
                <w:noProof/>
                <w:webHidden/>
              </w:rPr>
              <w:instrText xml:space="preserve"> PAGEREF _Toc129873931 \h </w:instrText>
            </w:r>
            <w:r w:rsidR="007312BF">
              <w:rPr>
                <w:noProof/>
                <w:webHidden/>
              </w:rPr>
            </w:r>
            <w:r w:rsidR="007312BF">
              <w:rPr>
                <w:noProof/>
                <w:webHidden/>
              </w:rPr>
              <w:fldChar w:fldCharType="separate"/>
            </w:r>
            <w:r w:rsidR="007312BF">
              <w:rPr>
                <w:noProof/>
                <w:webHidden/>
              </w:rPr>
              <w:t>4</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2" w:history="1">
            <w:r w:rsidR="007312BF" w:rsidRPr="00FA2FEA">
              <w:rPr>
                <w:rStyle w:val="Hyperlink"/>
                <w:noProof/>
              </w:rPr>
              <w:t>Members</w:t>
            </w:r>
            <w:r w:rsidR="007312BF">
              <w:rPr>
                <w:noProof/>
                <w:webHidden/>
              </w:rPr>
              <w:tab/>
            </w:r>
            <w:r w:rsidR="007312BF">
              <w:rPr>
                <w:noProof/>
                <w:webHidden/>
              </w:rPr>
              <w:fldChar w:fldCharType="begin"/>
            </w:r>
            <w:r w:rsidR="007312BF">
              <w:rPr>
                <w:noProof/>
                <w:webHidden/>
              </w:rPr>
              <w:instrText xml:space="preserve"> PAGEREF _Toc129873932 \h </w:instrText>
            </w:r>
            <w:r w:rsidR="007312BF">
              <w:rPr>
                <w:noProof/>
                <w:webHidden/>
              </w:rPr>
            </w:r>
            <w:r w:rsidR="007312BF">
              <w:rPr>
                <w:noProof/>
                <w:webHidden/>
              </w:rPr>
              <w:fldChar w:fldCharType="separate"/>
            </w:r>
            <w:r w:rsidR="007312BF">
              <w:rPr>
                <w:noProof/>
                <w:webHidden/>
              </w:rPr>
              <w:t>4</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3" w:history="1">
            <w:r w:rsidR="007312BF" w:rsidRPr="00FA2FEA">
              <w:rPr>
                <w:rStyle w:val="Hyperlink"/>
                <w:noProof/>
              </w:rPr>
              <w:t>Trainings (selected)</w:t>
            </w:r>
            <w:r w:rsidR="007312BF">
              <w:rPr>
                <w:noProof/>
                <w:webHidden/>
              </w:rPr>
              <w:tab/>
            </w:r>
            <w:r w:rsidR="007312BF">
              <w:rPr>
                <w:noProof/>
                <w:webHidden/>
              </w:rPr>
              <w:fldChar w:fldCharType="begin"/>
            </w:r>
            <w:r w:rsidR="007312BF">
              <w:rPr>
                <w:noProof/>
                <w:webHidden/>
              </w:rPr>
              <w:instrText xml:space="preserve"> PAGEREF _Toc129873933 \h </w:instrText>
            </w:r>
            <w:r w:rsidR="007312BF">
              <w:rPr>
                <w:noProof/>
                <w:webHidden/>
              </w:rPr>
            </w:r>
            <w:r w:rsidR="007312BF">
              <w:rPr>
                <w:noProof/>
                <w:webHidden/>
              </w:rPr>
              <w:fldChar w:fldCharType="separate"/>
            </w:r>
            <w:r w:rsidR="007312BF">
              <w:rPr>
                <w:noProof/>
                <w:webHidden/>
              </w:rPr>
              <w:t>4</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4" w:history="1">
            <w:r w:rsidR="007312BF" w:rsidRPr="00FA2FEA">
              <w:rPr>
                <w:rStyle w:val="Hyperlink"/>
                <w:noProof/>
              </w:rPr>
              <w:t>Conference presentations (selected)</w:t>
            </w:r>
            <w:r w:rsidR="007312BF">
              <w:rPr>
                <w:noProof/>
                <w:webHidden/>
              </w:rPr>
              <w:tab/>
            </w:r>
            <w:r w:rsidR="007312BF">
              <w:rPr>
                <w:noProof/>
                <w:webHidden/>
              </w:rPr>
              <w:fldChar w:fldCharType="begin"/>
            </w:r>
            <w:r w:rsidR="007312BF">
              <w:rPr>
                <w:noProof/>
                <w:webHidden/>
              </w:rPr>
              <w:instrText xml:space="preserve"> PAGEREF _Toc129873934 \h </w:instrText>
            </w:r>
            <w:r w:rsidR="007312BF">
              <w:rPr>
                <w:noProof/>
                <w:webHidden/>
              </w:rPr>
            </w:r>
            <w:r w:rsidR="007312BF">
              <w:rPr>
                <w:noProof/>
                <w:webHidden/>
              </w:rPr>
              <w:fldChar w:fldCharType="separate"/>
            </w:r>
            <w:r w:rsidR="007312BF">
              <w:rPr>
                <w:noProof/>
                <w:webHidden/>
              </w:rPr>
              <w:t>4</w:t>
            </w:r>
            <w:r w:rsidR="007312BF">
              <w:rPr>
                <w:noProof/>
                <w:webHidden/>
              </w:rPr>
              <w:fldChar w:fldCharType="end"/>
            </w:r>
          </w:hyperlink>
        </w:p>
        <w:p w:rsidR="007312BF" w:rsidRDefault="003B7829">
          <w:pPr>
            <w:pStyle w:val="TOC1"/>
            <w:tabs>
              <w:tab w:val="right" w:leader="dot" w:pos="9736"/>
            </w:tabs>
            <w:rPr>
              <w:rFonts w:asciiTheme="minorHAnsi" w:eastAsiaTheme="minorEastAsia" w:hAnsiTheme="minorHAnsi" w:cstheme="minorBidi"/>
              <w:noProof/>
              <w:sz w:val="22"/>
              <w:szCs w:val="22"/>
              <w:lang w:val="en-US" w:eastAsia="en-US"/>
            </w:rPr>
          </w:pPr>
          <w:hyperlink w:anchor="_Toc129873935" w:history="1">
            <w:r w:rsidR="007312BF" w:rsidRPr="00FA2FEA">
              <w:rPr>
                <w:rStyle w:val="Hyperlink"/>
                <w:noProof/>
              </w:rPr>
              <w:t>AWARDS, SCHOLARSHIPS AND GRANT</w:t>
            </w:r>
            <w:r w:rsidR="007312BF">
              <w:rPr>
                <w:noProof/>
                <w:webHidden/>
              </w:rPr>
              <w:tab/>
            </w:r>
            <w:r w:rsidR="007312BF">
              <w:rPr>
                <w:noProof/>
                <w:webHidden/>
              </w:rPr>
              <w:fldChar w:fldCharType="begin"/>
            </w:r>
            <w:r w:rsidR="007312BF">
              <w:rPr>
                <w:noProof/>
                <w:webHidden/>
              </w:rPr>
              <w:instrText xml:space="preserve"> PAGEREF _Toc129873935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6" w:history="1">
            <w:r w:rsidR="007312BF" w:rsidRPr="00FA2FEA">
              <w:rPr>
                <w:rStyle w:val="Hyperlink"/>
                <w:noProof/>
              </w:rPr>
              <w:t>Erasmus Mundus (2004-5)</w:t>
            </w:r>
            <w:r w:rsidR="007312BF">
              <w:rPr>
                <w:noProof/>
                <w:webHidden/>
              </w:rPr>
              <w:tab/>
            </w:r>
            <w:r w:rsidR="007312BF">
              <w:rPr>
                <w:noProof/>
                <w:webHidden/>
              </w:rPr>
              <w:fldChar w:fldCharType="begin"/>
            </w:r>
            <w:r w:rsidR="007312BF">
              <w:rPr>
                <w:noProof/>
                <w:webHidden/>
              </w:rPr>
              <w:instrText xml:space="preserve"> PAGEREF _Toc129873936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7" w:history="1">
            <w:r w:rsidR="007312BF" w:rsidRPr="00FA2FEA">
              <w:rPr>
                <w:rStyle w:val="Hyperlink"/>
                <w:noProof/>
              </w:rPr>
              <w:t>WHO Fellowship (2006)</w:t>
            </w:r>
            <w:r w:rsidR="007312BF">
              <w:rPr>
                <w:noProof/>
                <w:webHidden/>
              </w:rPr>
              <w:tab/>
            </w:r>
            <w:r w:rsidR="007312BF">
              <w:rPr>
                <w:noProof/>
                <w:webHidden/>
              </w:rPr>
              <w:fldChar w:fldCharType="begin"/>
            </w:r>
            <w:r w:rsidR="007312BF">
              <w:rPr>
                <w:noProof/>
                <w:webHidden/>
              </w:rPr>
              <w:instrText xml:space="preserve"> PAGEREF _Toc129873937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8" w:history="1">
            <w:r w:rsidR="007312BF" w:rsidRPr="00FA2FEA">
              <w:rPr>
                <w:rStyle w:val="Hyperlink"/>
                <w:noProof/>
              </w:rPr>
              <w:t>APACPH grant (2006)</w:t>
            </w:r>
            <w:r w:rsidR="007312BF">
              <w:rPr>
                <w:noProof/>
                <w:webHidden/>
              </w:rPr>
              <w:tab/>
            </w:r>
            <w:r w:rsidR="007312BF">
              <w:rPr>
                <w:noProof/>
                <w:webHidden/>
              </w:rPr>
              <w:fldChar w:fldCharType="begin"/>
            </w:r>
            <w:r w:rsidR="007312BF">
              <w:rPr>
                <w:noProof/>
                <w:webHidden/>
              </w:rPr>
              <w:instrText xml:space="preserve"> PAGEREF _Toc129873938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39" w:history="1">
            <w:r w:rsidR="007312BF" w:rsidRPr="00FA2FEA">
              <w:rPr>
                <w:rStyle w:val="Hyperlink"/>
                <w:noProof/>
              </w:rPr>
              <w:t>Australia Awards Scholarship (2011-2014)</w:t>
            </w:r>
            <w:r w:rsidR="007312BF">
              <w:rPr>
                <w:noProof/>
                <w:webHidden/>
              </w:rPr>
              <w:tab/>
            </w:r>
            <w:r w:rsidR="007312BF">
              <w:rPr>
                <w:noProof/>
                <w:webHidden/>
              </w:rPr>
              <w:fldChar w:fldCharType="begin"/>
            </w:r>
            <w:r w:rsidR="007312BF">
              <w:rPr>
                <w:noProof/>
                <w:webHidden/>
              </w:rPr>
              <w:instrText xml:space="preserve"> PAGEREF _Toc129873939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40" w:history="1">
            <w:r w:rsidR="007312BF" w:rsidRPr="00FA2FEA">
              <w:rPr>
                <w:rStyle w:val="Hyperlink"/>
                <w:noProof/>
              </w:rPr>
              <w:t>Young Oral Presentation Award (2016)</w:t>
            </w:r>
            <w:r w:rsidR="007312BF">
              <w:rPr>
                <w:noProof/>
                <w:webHidden/>
              </w:rPr>
              <w:tab/>
            </w:r>
            <w:r w:rsidR="007312BF">
              <w:rPr>
                <w:noProof/>
                <w:webHidden/>
              </w:rPr>
              <w:fldChar w:fldCharType="begin"/>
            </w:r>
            <w:r w:rsidR="007312BF">
              <w:rPr>
                <w:noProof/>
                <w:webHidden/>
              </w:rPr>
              <w:instrText xml:space="preserve"> PAGEREF _Toc129873940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41" w:history="1">
            <w:r w:rsidR="007312BF" w:rsidRPr="00FA2FEA">
              <w:rPr>
                <w:rStyle w:val="Hyperlink"/>
                <w:noProof/>
                <w:lang w:val="en-AU" w:eastAsia="en-AU" w:bidi="ne-NP"/>
              </w:rPr>
              <w:t>Fulbright Visiting Scholar</w:t>
            </w:r>
            <w:r w:rsidR="007312BF">
              <w:rPr>
                <w:noProof/>
                <w:webHidden/>
              </w:rPr>
              <w:tab/>
            </w:r>
            <w:r w:rsidR="007312BF">
              <w:rPr>
                <w:noProof/>
                <w:webHidden/>
              </w:rPr>
              <w:fldChar w:fldCharType="begin"/>
            </w:r>
            <w:r w:rsidR="007312BF">
              <w:rPr>
                <w:noProof/>
                <w:webHidden/>
              </w:rPr>
              <w:instrText xml:space="preserve"> PAGEREF _Toc129873941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1"/>
            <w:tabs>
              <w:tab w:val="right" w:leader="dot" w:pos="9736"/>
            </w:tabs>
            <w:rPr>
              <w:rFonts w:asciiTheme="minorHAnsi" w:eastAsiaTheme="minorEastAsia" w:hAnsiTheme="minorHAnsi" w:cstheme="minorBidi"/>
              <w:noProof/>
              <w:sz w:val="22"/>
              <w:szCs w:val="22"/>
              <w:lang w:val="en-US" w:eastAsia="en-US"/>
            </w:rPr>
          </w:pPr>
          <w:hyperlink w:anchor="_Toc129873942" w:history="1">
            <w:r w:rsidR="007312BF" w:rsidRPr="00FA2FEA">
              <w:rPr>
                <w:rStyle w:val="Hyperlink"/>
                <w:noProof/>
              </w:rPr>
              <w:t>PROJECTS AND CONSULTANCIES</w:t>
            </w:r>
            <w:r w:rsidR="007312BF">
              <w:rPr>
                <w:noProof/>
                <w:webHidden/>
              </w:rPr>
              <w:tab/>
            </w:r>
            <w:r w:rsidR="007312BF">
              <w:rPr>
                <w:noProof/>
                <w:webHidden/>
              </w:rPr>
              <w:fldChar w:fldCharType="begin"/>
            </w:r>
            <w:r w:rsidR="007312BF">
              <w:rPr>
                <w:noProof/>
                <w:webHidden/>
              </w:rPr>
              <w:instrText xml:space="preserve"> PAGEREF _Toc129873942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43" w:history="1">
            <w:r w:rsidR="007312BF" w:rsidRPr="00FA2FEA">
              <w:rPr>
                <w:rStyle w:val="Hyperlink"/>
                <w:noProof/>
              </w:rPr>
              <w:t>Disability Project (2006)</w:t>
            </w:r>
            <w:r w:rsidR="007312BF">
              <w:rPr>
                <w:noProof/>
                <w:webHidden/>
              </w:rPr>
              <w:tab/>
            </w:r>
            <w:r w:rsidR="007312BF">
              <w:rPr>
                <w:noProof/>
                <w:webHidden/>
              </w:rPr>
              <w:fldChar w:fldCharType="begin"/>
            </w:r>
            <w:r w:rsidR="007312BF">
              <w:rPr>
                <w:noProof/>
                <w:webHidden/>
              </w:rPr>
              <w:instrText xml:space="preserve"> PAGEREF _Toc129873943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44" w:history="1">
            <w:r w:rsidR="007312BF" w:rsidRPr="00FA2FEA">
              <w:rPr>
                <w:rStyle w:val="Hyperlink"/>
                <w:noProof/>
              </w:rPr>
              <w:t>Maternal Mortality Study (2018-2020)</w:t>
            </w:r>
            <w:r w:rsidR="007312BF">
              <w:rPr>
                <w:noProof/>
                <w:webHidden/>
              </w:rPr>
              <w:tab/>
            </w:r>
            <w:r w:rsidR="007312BF">
              <w:rPr>
                <w:noProof/>
                <w:webHidden/>
              </w:rPr>
              <w:fldChar w:fldCharType="begin"/>
            </w:r>
            <w:r w:rsidR="007312BF">
              <w:rPr>
                <w:noProof/>
                <w:webHidden/>
              </w:rPr>
              <w:instrText xml:space="preserve"> PAGEREF _Toc129873944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45" w:history="1">
            <w:r w:rsidR="007312BF" w:rsidRPr="00FA2FEA">
              <w:rPr>
                <w:rStyle w:val="Hyperlink"/>
                <w:noProof/>
              </w:rPr>
              <w:t>Evaluation on Sexual and Reproductive Health (2019-2020</w:t>
            </w:r>
            <w:r w:rsidR="007312BF">
              <w:rPr>
                <w:noProof/>
                <w:webHidden/>
              </w:rPr>
              <w:tab/>
            </w:r>
            <w:r w:rsidR="007312BF">
              <w:rPr>
                <w:noProof/>
                <w:webHidden/>
              </w:rPr>
              <w:fldChar w:fldCharType="begin"/>
            </w:r>
            <w:r w:rsidR="007312BF">
              <w:rPr>
                <w:noProof/>
                <w:webHidden/>
              </w:rPr>
              <w:instrText xml:space="preserve"> PAGEREF _Toc129873945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1"/>
            <w:tabs>
              <w:tab w:val="right" w:leader="dot" w:pos="9736"/>
            </w:tabs>
            <w:rPr>
              <w:rFonts w:asciiTheme="minorHAnsi" w:eastAsiaTheme="minorEastAsia" w:hAnsiTheme="minorHAnsi" w:cstheme="minorBidi"/>
              <w:noProof/>
              <w:sz w:val="22"/>
              <w:szCs w:val="22"/>
              <w:lang w:val="en-US" w:eastAsia="en-US"/>
            </w:rPr>
          </w:pPr>
          <w:hyperlink w:anchor="_Toc129873946" w:history="1">
            <w:r w:rsidR="007312BF" w:rsidRPr="00FA2FEA">
              <w:rPr>
                <w:rStyle w:val="Hyperlink"/>
                <w:noProof/>
              </w:rPr>
              <w:t>JOURNAL REVIEW</w:t>
            </w:r>
            <w:r w:rsidR="007312BF">
              <w:rPr>
                <w:noProof/>
                <w:webHidden/>
              </w:rPr>
              <w:tab/>
            </w:r>
            <w:r w:rsidR="007312BF">
              <w:rPr>
                <w:noProof/>
                <w:webHidden/>
              </w:rPr>
              <w:fldChar w:fldCharType="begin"/>
            </w:r>
            <w:r w:rsidR="007312BF">
              <w:rPr>
                <w:noProof/>
                <w:webHidden/>
              </w:rPr>
              <w:instrText xml:space="preserve"> PAGEREF _Toc129873946 \h </w:instrText>
            </w:r>
            <w:r w:rsidR="007312BF">
              <w:rPr>
                <w:noProof/>
                <w:webHidden/>
              </w:rPr>
            </w:r>
            <w:r w:rsidR="007312BF">
              <w:rPr>
                <w:noProof/>
                <w:webHidden/>
              </w:rPr>
              <w:fldChar w:fldCharType="separate"/>
            </w:r>
            <w:r w:rsidR="007312BF">
              <w:rPr>
                <w:noProof/>
                <w:webHidden/>
              </w:rPr>
              <w:t>5</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47" w:history="1">
            <w:r w:rsidR="007312BF" w:rsidRPr="00FA2FEA">
              <w:rPr>
                <w:rStyle w:val="Hyperlink"/>
                <w:noProof/>
              </w:rPr>
              <w:t>Reviewer</w:t>
            </w:r>
            <w:r w:rsidR="007312BF">
              <w:rPr>
                <w:noProof/>
                <w:webHidden/>
              </w:rPr>
              <w:tab/>
            </w:r>
            <w:r w:rsidR="007312BF">
              <w:rPr>
                <w:noProof/>
                <w:webHidden/>
              </w:rPr>
              <w:fldChar w:fldCharType="begin"/>
            </w:r>
            <w:r w:rsidR="007312BF">
              <w:rPr>
                <w:noProof/>
                <w:webHidden/>
              </w:rPr>
              <w:instrText xml:space="preserve"> PAGEREF _Toc129873947 \h </w:instrText>
            </w:r>
            <w:r w:rsidR="007312BF">
              <w:rPr>
                <w:noProof/>
                <w:webHidden/>
              </w:rPr>
            </w:r>
            <w:r w:rsidR="007312BF">
              <w:rPr>
                <w:noProof/>
                <w:webHidden/>
              </w:rPr>
              <w:fldChar w:fldCharType="separate"/>
            </w:r>
            <w:r w:rsidR="007312BF">
              <w:rPr>
                <w:noProof/>
                <w:webHidden/>
              </w:rPr>
              <w:t>6</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48" w:history="1">
            <w:r w:rsidR="007312BF" w:rsidRPr="00FA2FEA">
              <w:rPr>
                <w:rStyle w:val="Hyperlink"/>
                <w:noProof/>
              </w:rPr>
              <w:t>Associate Editor (BMC Public Health, 2015-2019)</w:t>
            </w:r>
            <w:r w:rsidR="007312BF">
              <w:rPr>
                <w:noProof/>
                <w:webHidden/>
              </w:rPr>
              <w:tab/>
            </w:r>
            <w:r w:rsidR="007312BF">
              <w:rPr>
                <w:noProof/>
                <w:webHidden/>
              </w:rPr>
              <w:fldChar w:fldCharType="begin"/>
            </w:r>
            <w:r w:rsidR="007312BF">
              <w:rPr>
                <w:noProof/>
                <w:webHidden/>
              </w:rPr>
              <w:instrText xml:space="preserve"> PAGEREF _Toc129873948 \h </w:instrText>
            </w:r>
            <w:r w:rsidR="007312BF">
              <w:rPr>
                <w:noProof/>
                <w:webHidden/>
              </w:rPr>
            </w:r>
            <w:r w:rsidR="007312BF">
              <w:rPr>
                <w:noProof/>
                <w:webHidden/>
              </w:rPr>
              <w:fldChar w:fldCharType="separate"/>
            </w:r>
            <w:r w:rsidR="007312BF">
              <w:rPr>
                <w:noProof/>
                <w:webHidden/>
              </w:rPr>
              <w:t>6</w:t>
            </w:r>
            <w:r w:rsidR="007312BF">
              <w:rPr>
                <w:noProof/>
                <w:webHidden/>
              </w:rPr>
              <w:fldChar w:fldCharType="end"/>
            </w:r>
          </w:hyperlink>
        </w:p>
        <w:p w:rsidR="007312BF" w:rsidRDefault="003B7829">
          <w:pPr>
            <w:pStyle w:val="TOC1"/>
            <w:tabs>
              <w:tab w:val="right" w:leader="dot" w:pos="9736"/>
            </w:tabs>
            <w:rPr>
              <w:rFonts w:asciiTheme="minorHAnsi" w:eastAsiaTheme="minorEastAsia" w:hAnsiTheme="minorHAnsi" w:cstheme="minorBidi"/>
              <w:noProof/>
              <w:sz w:val="22"/>
              <w:szCs w:val="22"/>
              <w:lang w:val="en-US" w:eastAsia="en-US"/>
            </w:rPr>
          </w:pPr>
          <w:hyperlink w:anchor="_Toc129873949" w:history="1">
            <w:r w:rsidR="007312BF" w:rsidRPr="00FA2FEA">
              <w:rPr>
                <w:rStyle w:val="Hyperlink"/>
                <w:noProof/>
              </w:rPr>
              <w:t>PUBLICATIONS</w:t>
            </w:r>
            <w:r w:rsidR="007312BF">
              <w:rPr>
                <w:noProof/>
                <w:webHidden/>
              </w:rPr>
              <w:tab/>
            </w:r>
            <w:r w:rsidR="007312BF">
              <w:rPr>
                <w:noProof/>
                <w:webHidden/>
              </w:rPr>
              <w:fldChar w:fldCharType="begin"/>
            </w:r>
            <w:r w:rsidR="007312BF">
              <w:rPr>
                <w:noProof/>
                <w:webHidden/>
              </w:rPr>
              <w:instrText xml:space="preserve"> PAGEREF _Toc129873949 \h </w:instrText>
            </w:r>
            <w:r w:rsidR="007312BF">
              <w:rPr>
                <w:noProof/>
                <w:webHidden/>
              </w:rPr>
            </w:r>
            <w:r w:rsidR="007312BF">
              <w:rPr>
                <w:noProof/>
                <w:webHidden/>
              </w:rPr>
              <w:fldChar w:fldCharType="separate"/>
            </w:r>
            <w:r w:rsidR="007312BF">
              <w:rPr>
                <w:noProof/>
                <w:webHidden/>
              </w:rPr>
              <w:t>6</w:t>
            </w:r>
            <w:r w:rsidR="007312BF">
              <w:rPr>
                <w:noProof/>
                <w:webHidden/>
              </w:rPr>
              <w:fldChar w:fldCharType="end"/>
            </w:r>
          </w:hyperlink>
        </w:p>
        <w:p w:rsidR="007312BF" w:rsidRDefault="003B7829">
          <w:pPr>
            <w:pStyle w:val="TOC2"/>
            <w:tabs>
              <w:tab w:val="right" w:leader="dot" w:pos="9736"/>
            </w:tabs>
            <w:rPr>
              <w:rFonts w:asciiTheme="minorHAnsi" w:eastAsiaTheme="minorEastAsia" w:hAnsiTheme="minorHAnsi" w:cstheme="minorBidi"/>
              <w:noProof/>
              <w:sz w:val="22"/>
              <w:szCs w:val="22"/>
              <w:lang w:val="en-US" w:eastAsia="en-US"/>
            </w:rPr>
          </w:pPr>
          <w:hyperlink w:anchor="_Toc129873950" w:history="1">
            <w:r w:rsidR="007312BF" w:rsidRPr="00FA2FEA">
              <w:rPr>
                <w:rStyle w:val="Hyperlink"/>
                <w:noProof/>
              </w:rPr>
              <w:t>Journal articles, selected (&gt;50 articles mainly on sexual and reproductive health)</w:t>
            </w:r>
            <w:r w:rsidR="007312BF">
              <w:rPr>
                <w:noProof/>
                <w:webHidden/>
              </w:rPr>
              <w:tab/>
            </w:r>
            <w:r w:rsidR="007312BF">
              <w:rPr>
                <w:noProof/>
                <w:webHidden/>
              </w:rPr>
              <w:fldChar w:fldCharType="begin"/>
            </w:r>
            <w:r w:rsidR="007312BF">
              <w:rPr>
                <w:noProof/>
                <w:webHidden/>
              </w:rPr>
              <w:instrText xml:space="preserve"> PAGEREF _Toc129873950 \h </w:instrText>
            </w:r>
            <w:r w:rsidR="007312BF">
              <w:rPr>
                <w:noProof/>
                <w:webHidden/>
              </w:rPr>
            </w:r>
            <w:r w:rsidR="007312BF">
              <w:rPr>
                <w:noProof/>
                <w:webHidden/>
              </w:rPr>
              <w:fldChar w:fldCharType="separate"/>
            </w:r>
            <w:r w:rsidR="007312BF">
              <w:rPr>
                <w:noProof/>
                <w:webHidden/>
              </w:rPr>
              <w:t>6</w:t>
            </w:r>
            <w:r w:rsidR="007312BF">
              <w:rPr>
                <w:noProof/>
                <w:webHidden/>
              </w:rPr>
              <w:fldChar w:fldCharType="end"/>
            </w:r>
          </w:hyperlink>
        </w:p>
        <w:p w:rsidR="00265DAE" w:rsidRPr="00BC70C5" w:rsidRDefault="00116ACE" w:rsidP="001E07C4">
          <w:pPr>
            <w:pStyle w:val="TOC2"/>
            <w:tabs>
              <w:tab w:val="right" w:leader="dot" w:pos="9736"/>
            </w:tabs>
            <w:rPr>
              <w:sz w:val="20"/>
              <w:szCs w:val="20"/>
            </w:rPr>
          </w:pPr>
          <w:r w:rsidRPr="00B45F14">
            <w:rPr>
              <w:b/>
              <w:bCs/>
              <w:noProof/>
              <w:sz w:val="20"/>
              <w:szCs w:val="20"/>
            </w:rPr>
            <w:lastRenderedPageBreak/>
            <w:fldChar w:fldCharType="end"/>
          </w:r>
        </w:p>
      </w:sdtContent>
    </w:sdt>
    <w:p w:rsidR="00323746" w:rsidRDefault="00323746" w:rsidP="008C7D38">
      <w:pPr>
        <w:jc w:val="center"/>
        <w:rPr>
          <w:b/>
          <w:bCs/>
          <w:sz w:val="28"/>
          <w:szCs w:val="28"/>
        </w:rPr>
      </w:pPr>
    </w:p>
    <w:p w:rsidR="00F41A44" w:rsidRPr="00781342" w:rsidRDefault="00F41A44" w:rsidP="008C7D38">
      <w:pPr>
        <w:jc w:val="center"/>
        <w:rPr>
          <w:b/>
          <w:bCs/>
          <w:sz w:val="28"/>
          <w:szCs w:val="28"/>
        </w:rPr>
      </w:pPr>
      <w:r w:rsidRPr="00781342">
        <w:rPr>
          <w:b/>
          <w:bCs/>
          <w:sz w:val="28"/>
          <w:szCs w:val="28"/>
        </w:rPr>
        <w:t xml:space="preserve">Rajendra </w:t>
      </w:r>
      <w:r w:rsidR="00BB20CB" w:rsidRPr="00781342">
        <w:rPr>
          <w:b/>
          <w:bCs/>
          <w:sz w:val="28"/>
          <w:szCs w:val="28"/>
        </w:rPr>
        <w:t>KARKEE</w:t>
      </w:r>
    </w:p>
    <w:p w:rsidR="00BB20CB" w:rsidRDefault="00BB20CB" w:rsidP="008C7D38">
      <w:pPr>
        <w:jc w:val="center"/>
      </w:pPr>
      <w:r>
        <w:t>PhD (Curtin), MSc (UCL), MSc (TU)</w:t>
      </w:r>
    </w:p>
    <w:p w:rsidR="00F41A44" w:rsidRPr="007F518F" w:rsidRDefault="003235C4" w:rsidP="008C7D38">
      <w:pPr>
        <w:jc w:val="center"/>
      </w:pPr>
      <w:r>
        <w:t>Arizona State University, College of Health Solutions</w:t>
      </w:r>
    </w:p>
    <w:p w:rsidR="00F41A44" w:rsidRPr="007F518F" w:rsidRDefault="003B7829" w:rsidP="008C7D38">
      <w:pPr>
        <w:jc w:val="center"/>
      </w:pPr>
      <w:hyperlink r:id="rId8" w:history="1">
        <w:r w:rsidR="00F41A44" w:rsidRPr="007F518F">
          <w:rPr>
            <w:rStyle w:val="Hyperlink"/>
            <w:b/>
            <w:bCs/>
            <w:color w:val="auto"/>
          </w:rPr>
          <w:t>Rkarkee@gmail.com</w:t>
        </w:r>
      </w:hyperlink>
      <w:r w:rsidR="00BB20CB">
        <w:t xml:space="preserve"> </w:t>
      </w:r>
      <w:hyperlink r:id="rId9" w:history="1">
        <w:r w:rsidR="003235C4" w:rsidRPr="0048506E">
          <w:rPr>
            <w:rStyle w:val="Hyperlink"/>
            <w:b/>
            <w:bCs/>
          </w:rPr>
          <w:t>Rajendra.karkee@asu.edu</w:t>
        </w:r>
      </w:hyperlink>
      <w:r w:rsidR="008C7D38">
        <w:rPr>
          <w:b/>
          <w:bCs/>
          <w:u w:val="single"/>
        </w:rPr>
        <w:t xml:space="preserve"> </w:t>
      </w:r>
      <w:r w:rsidR="008C7D38" w:rsidRPr="00F70875">
        <w:rPr>
          <w:b/>
          <w:bCs/>
        </w:rPr>
        <w:t xml:space="preserve">Ph: </w:t>
      </w:r>
      <w:r w:rsidR="00BC70C5">
        <w:rPr>
          <w:b/>
          <w:bCs/>
        </w:rPr>
        <w:t>+1 480 853 0044</w:t>
      </w:r>
    </w:p>
    <w:p w:rsidR="00781342" w:rsidRDefault="001A244F" w:rsidP="00A75EC7">
      <w:pPr>
        <w:pStyle w:val="Heading1"/>
        <w:rPr>
          <w:rFonts w:eastAsia="Times New Roman"/>
        </w:rPr>
      </w:pPr>
      <w:bookmarkStart w:id="0" w:name="_Toc129873917"/>
      <w:r w:rsidRPr="00785B8F">
        <w:t>SUMMARY</w:t>
      </w:r>
      <w:bookmarkEnd w:id="0"/>
    </w:p>
    <w:p w:rsidR="00AE4128" w:rsidRDefault="00AE4128" w:rsidP="00A75EC7"/>
    <w:p w:rsidR="00781342" w:rsidRPr="00781342" w:rsidRDefault="008C7D38" w:rsidP="00A75EC7">
      <w:r>
        <w:t xml:space="preserve">I am a </w:t>
      </w:r>
      <w:r w:rsidR="00781342">
        <w:t xml:space="preserve">graduate </w:t>
      </w:r>
      <w:r w:rsidR="00785B8F">
        <w:t xml:space="preserve">in international public health </w:t>
      </w:r>
      <w:r w:rsidR="00781342">
        <w:t xml:space="preserve">from University College London and Curtin </w:t>
      </w:r>
      <w:r>
        <w:t xml:space="preserve">University. I </w:t>
      </w:r>
      <w:r w:rsidR="00781342">
        <w:t xml:space="preserve">have about 15 years of experience in teaching and research </w:t>
      </w:r>
      <w:r w:rsidR="00785B8F">
        <w:t>in</w:t>
      </w:r>
      <w:r w:rsidR="00781342">
        <w:t xml:space="preserve"> public health </w:t>
      </w:r>
      <w:r w:rsidR="00785B8F">
        <w:t>focussing on</w:t>
      </w:r>
      <w:r w:rsidR="00781342">
        <w:t xml:space="preserve"> maternity service</w:t>
      </w:r>
      <w:r w:rsidR="00785B8F">
        <w:t>s</w:t>
      </w:r>
      <w:r w:rsidR="00781342">
        <w:t xml:space="preserve"> utilisation,</w:t>
      </w:r>
      <w:r w:rsidR="001A244F">
        <w:t xml:space="preserve"> social and behavioural factors for maternal deaths,</w:t>
      </w:r>
      <w:r w:rsidR="00781342">
        <w:t xml:space="preserve"> behaviour change communication and program </w:t>
      </w:r>
      <w:r w:rsidR="00785B8F">
        <w:t xml:space="preserve">evaluation. I </w:t>
      </w:r>
      <w:r w:rsidR="001A244F">
        <w:t>use mixed-methods and have</w:t>
      </w:r>
      <w:r w:rsidR="00785B8F">
        <w:t xml:space="preserve"> over 42 publications in international peer reviewed journal</w:t>
      </w:r>
      <w:r w:rsidR="00F70875">
        <w:t>s</w:t>
      </w:r>
      <w:r w:rsidR="00785B8F">
        <w:t xml:space="preserve"> in the areas of </w:t>
      </w:r>
      <w:r w:rsidR="001A244F" w:rsidRPr="000379CA">
        <w:t>maternity service utilisation, quality of maternity services, causes of maternal morbidity and mortality, gender preference</w:t>
      </w:r>
      <w:r w:rsidR="001A244F">
        <w:t xml:space="preserve">, </w:t>
      </w:r>
      <w:r w:rsidR="001A244F" w:rsidRPr="000379CA">
        <w:t xml:space="preserve">abortions, </w:t>
      </w:r>
      <w:r w:rsidR="001A244F">
        <w:t>family planning, and breastfeeding</w:t>
      </w:r>
      <w:r w:rsidR="00626C4F">
        <w:t xml:space="preserve"> (Google Scholar citations</w:t>
      </w:r>
      <w:r w:rsidR="00110342">
        <w:t xml:space="preserve"> 2020</w:t>
      </w:r>
      <w:r w:rsidR="00626C4F">
        <w:t>, h-index 2</w:t>
      </w:r>
      <w:r w:rsidR="00704A9B">
        <w:t>8</w:t>
      </w:r>
      <w:r w:rsidR="00626C4F">
        <w:t xml:space="preserve">, and i10-index </w:t>
      </w:r>
      <w:r w:rsidR="001F5FDE">
        <w:t>4</w:t>
      </w:r>
      <w:r w:rsidR="00704A9B">
        <w:t>6</w:t>
      </w:r>
      <w:r w:rsidR="00626C4F">
        <w:t>)</w:t>
      </w:r>
      <w:r w:rsidR="001A244F">
        <w:t>.</w:t>
      </w:r>
    </w:p>
    <w:p w:rsidR="002620E6" w:rsidRPr="00F41A44" w:rsidRDefault="00650B3A" w:rsidP="00A75EC7">
      <w:pPr>
        <w:pStyle w:val="Heading1"/>
      </w:pPr>
      <w:bookmarkStart w:id="1" w:name="_Toc129873918"/>
      <w:r w:rsidRPr="00A42C2B">
        <w:t>EMPLOYMENT</w:t>
      </w:r>
      <w:bookmarkEnd w:id="1"/>
    </w:p>
    <w:p w:rsidR="00A70439" w:rsidRDefault="00BC70C5" w:rsidP="00A75EC7">
      <w:pPr>
        <w:pStyle w:val="Heading2"/>
      </w:pPr>
      <w:bookmarkStart w:id="2" w:name="_Toc129873919"/>
      <w:r>
        <w:t xml:space="preserve">Assistant </w:t>
      </w:r>
      <w:r w:rsidR="00A70439">
        <w:t xml:space="preserve">Teaching Professor </w:t>
      </w:r>
      <w:bookmarkStart w:id="3" w:name="_GoBack"/>
      <w:bookmarkEnd w:id="2"/>
      <w:bookmarkEnd w:id="3"/>
    </w:p>
    <w:p w:rsidR="00E15430" w:rsidRDefault="00E15430" w:rsidP="00E15430">
      <w:r>
        <w:t>Arizona State University, College of Health Solutions</w:t>
      </w:r>
    </w:p>
    <w:p w:rsidR="00BC70C5" w:rsidRDefault="00BC70C5" w:rsidP="00E15430">
      <w:r>
        <w:t>Courses Spring (2023)</w:t>
      </w:r>
    </w:p>
    <w:p w:rsidR="00BC70C5" w:rsidRDefault="00BC70C5" w:rsidP="00E15430">
      <w:r>
        <w:t>PBH 422 Health Disparities</w:t>
      </w:r>
    </w:p>
    <w:p w:rsidR="00BC70C5" w:rsidRDefault="00BC70C5" w:rsidP="00E15430">
      <w:r>
        <w:t>POP 100 Intro to Population Health</w:t>
      </w:r>
    </w:p>
    <w:p w:rsidR="00BC70C5" w:rsidRDefault="00BC70C5" w:rsidP="00E15430">
      <w:r>
        <w:t>HCD 303 Global Health Care Systems</w:t>
      </w:r>
    </w:p>
    <w:p w:rsidR="000766BB" w:rsidRDefault="000766BB" w:rsidP="00E15430"/>
    <w:p w:rsidR="000766BB" w:rsidRDefault="000766BB" w:rsidP="00E15430">
      <w:r>
        <w:t>Course Fall, 2023</w:t>
      </w:r>
    </w:p>
    <w:p w:rsidR="000766BB" w:rsidRDefault="000766BB" w:rsidP="00E15430">
      <w:r>
        <w:t>POP 100 Introduction to Population Health</w:t>
      </w:r>
    </w:p>
    <w:p w:rsidR="000766BB" w:rsidRPr="00E15430" w:rsidRDefault="000766BB" w:rsidP="00E15430">
      <w:r>
        <w:t>HCD 303 Global Health Care Systems</w:t>
      </w:r>
    </w:p>
    <w:p w:rsidR="00747319" w:rsidRDefault="00747319" w:rsidP="00A75EC7">
      <w:pPr>
        <w:pStyle w:val="Heading2"/>
      </w:pPr>
      <w:bookmarkStart w:id="4" w:name="_Toc129873920"/>
      <w:r>
        <w:t>Associate Professor (Public Health</w:t>
      </w:r>
      <w:r w:rsidR="00E55378">
        <w:t>, 2016-</w:t>
      </w:r>
      <w:r w:rsidR="00BC70C5">
        <w:t>2022</w:t>
      </w:r>
      <w:r>
        <w:t>)</w:t>
      </w:r>
      <w:bookmarkEnd w:id="4"/>
    </w:p>
    <w:p w:rsidR="00747319" w:rsidRDefault="00747319" w:rsidP="00A75EC7">
      <w:r>
        <w:t>School of Public Health and Community Medicine, BP Koirala Institute of Health Sciences</w:t>
      </w:r>
      <w:r w:rsidR="00040C0E">
        <w:t xml:space="preserve"> (BPKIHS)</w:t>
      </w:r>
      <w:r>
        <w:t>,</w:t>
      </w:r>
      <w:r w:rsidR="00922991">
        <w:t xml:space="preserve"> Dharan, Nepal.</w:t>
      </w:r>
      <w:r>
        <w:t xml:space="preserve"> </w:t>
      </w:r>
      <w:r w:rsidR="005479CB">
        <w:t xml:space="preserve">Main role includes teaching and supervising MPH students. I </w:t>
      </w:r>
      <w:r w:rsidR="00E55378">
        <w:t>co-ordinate</w:t>
      </w:r>
      <w:r w:rsidR="000766BB">
        <w:t>d</w:t>
      </w:r>
      <w:r w:rsidR="00E55378">
        <w:t xml:space="preserve"> and </w:t>
      </w:r>
      <w:r w:rsidR="000766BB">
        <w:t>taught</w:t>
      </w:r>
      <w:r w:rsidR="005479CB">
        <w:t xml:space="preserve"> following units/subjects</w:t>
      </w:r>
      <w:r w:rsidR="00E55378">
        <w:t xml:space="preserve"> for MPH program:</w:t>
      </w:r>
    </w:p>
    <w:p w:rsidR="00747319" w:rsidRDefault="00747319" w:rsidP="00A75EC7">
      <w:pPr>
        <w:pStyle w:val="ListParagraph"/>
      </w:pPr>
    </w:p>
    <w:p w:rsidR="008C16B1" w:rsidRPr="00D32FD5" w:rsidRDefault="00AB6FB1" w:rsidP="00A75EC7">
      <w:pPr>
        <w:rPr>
          <w:i/>
          <w:iCs/>
        </w:rPr>
      </w:pPr>
      <w:r w:rsidRPr="00D32FD5">
        <w:rPr>
          <w:i/>
          <w:iCs/>
        </w:rPr>
        <w:t xml:space="preserve">International Health and </w:t>
      </w:r>
      <w:r w:rsidR="008C16B1" w:rsidRPr="00D32FD5">
        <w:rPr>
          <w:i/>
          <w:iCs/>
        </w:rPr>
        <w:t xml:space="preserve">Primary Health Care (PHC) </w:t>
      </w:r>
    </w:p>
    <w:p w:rsidR="00AB6FB1" w:rsidRDefault="00AB6FB1" w:rsidP="00A75EC7">
      <w:pPr>
        <w:rPr>
          <w:b/>
          <w:bCs/>
          <w:u w:val="single"/>
        </w:rPr>
      </w:pPr>
    </w:p>
    <w:p w:rsidR="00E07AE1" w:rsidRDefault="00AB6FB1" w:rsidP="00A75EC7">
      <w:r>
        <w:t xml:space="preserve">What is public health and international/global health? Important global and </w:t>
      </w:r>
      <w:r w:rsidR="00040C0E">
        <w:t>national public health issues; k</w:t>
      </w:r>
      <w:r>
        <w:t>ey international strategies and policies for global health (PHC, MDGs, SDGs</w:t>
      </w:r>
      <w:r w:rsidR="00040C0E">
        <w:t>); g</w:t>
      </w:r>
      <w:r w:rsidR="00E07AE1">
        <w:t xml:space="preserve">lobalisation </w:t>
      </w:r>
      <w:r w:rsidR="00040C0E">
        <w:t>and its impact on public health;</w:t>
      </w:r>
      <w:r w:rsidR="00E07AE1">
        <w:t xml:space="preserve"> </w:t>
      </w:r>
      <w:r w:rsidR="00040C0E">
        <w:t>k</w:t>
      </w:r>
      <w:r w:rsidR="00E07AE1">
        <w:t>ey actors in global health</w:t>
      </w:r>
    </w:p>
    <w:p w:rsidR="00E07AE1" w:rsidRDefault="00E07AE1" w:rsidP="00A75EC7"/>
    <w:p w:rsidR="008C16B1" w:rsidRPr="00427C7D" w:rsidRDefault="008C16B1" w:rsidP="00A75EC7">
      <w:r w:rsidRPr="00427C7D">
        <w:t>Alma-Ata declaration</w:t>
      </w:r>
      <w:r w:rsidR="00E07AE1">
        <w:t xml:space="preserve"> and principles of PHC</w:t>
      </w:r>
      <w:r w:rsidRPr="00427C7D">
        <w:t>; selective PHC; determinants of health --case study and discussion; P</w:t>
      </w:r>
      <w:r w:rsidR="00040C0E">
        <w:t>HC vision and success stories; h</w:t>
      </w:r>
      <w:r w:rsidRPr="00427C7D">
        <w:t>ealth for all and Revitalisation of PHC</w:t>
      </w:r>
      <w:r w:rsidR="00040C0E">
        <w:t>;</w:t>
      </w:r>
      <w:r w:rsidR="00D32FD5">
        <w:t xml:space="preserve"> </w:t>
      </w:r>
      <w:r w:rsidRPr="00D32FD5">
        <w:t>Operational aspects of</w:t>
      </w:r>
      <w:r w:rsidR="00040C0E">
        <w:t xml:space="preserve"> PHC and district health system;</w:t>
      </w:r>
      <w:r w:rsidRPr="00427C7D">
        <w:t xml:space="preserve"> PHC and health system of Nepal</w:t>
      </w:r>
    </w:p>
    <w:p w:rsidR="00E07AE1" w:rsidRDefault="00E07AE1" w:rsidP="00A75EC7"/>
    <w:p w:rsidR="00AB6FB1" w:rsidRPr="00D32FD5" w:rsidRDefault="00E07AE1" w:rsidP="00A75EC7">
      <w:pPr>
        <w:rPr>
          <w:i/>
          <w:iCs/>
        </w:rPr>
      </w:pPr>
      <w:r w:rsidRPr="00D32FD5">
        <w:rPr>
          <w:i/>
          <w:iCs/>
        </w:rPr>
        <w:t xml:space="preserve">Health Promotion and </w:t>
      </w:r>
      <w:r w:rsidR="00AB6FB1" w:rsidRPr="00D32FD5">
        <w:rPr>
          <w:i/>
          <w:iCs/>
        </w:rPr>
        <w:t>Behaviour Change Communication</w:t>
      </w:r>
      <w:r w:rsidR="002B2D52" w:rsidRPr="00D32FD5">
        <w:rPr>
          <w:i/>
          <w:iCs/>
        </w:rPr>
        <w:t xml:space="preserve"> (BCC)</w:t>
      </w:r>
    </w:p>
    <w:p w:rsidR="00E07AE1" w:rsidRDefault="00E07AE1" w:rsidP="00A75EC7"/>
    <w:p w:rsidR="00AB6FB1" w:rsidRDefault="00E07AE1" w:rsidP="00A75EC7">
      <w:r>
        <w:lastRenderedPageBreak/>
        <w:t>Health promotion</w:t>
      </w:r>
      <w:r w:rsidRPr="00427C7D">
        <w:t xml:space="preserve"> strategies and approaches; </w:t>
      </w:r>
      <w:r w:rsidR="00D32FD5">
        <w:t>t</w:t>
      </w:r>
      <w:r w:rsidR="00AB6FB1">
        <w:t>heories of behaviour change commun</w:t>
      </w:r>
      <w:r w:rsidR="00040C0E">
        <w:t>ication and their application; d</w:t>
      </w:r>
      <w:r w:rsidR="00AB6FB1">
        <w:t xml:space="preserve">eveloping IEC and </w:t>
      </w:r>
      <w:r>
        <w:t xml:space="preserve">(S) </w:t>
      </w:r>
      <w:r w:rsidR="00AB6FB1">
        <w:t>BCC</w:t>
      </w:r>
      <w:r>
        <w:t xml:space="preserve"> messages</w:t>
      </w:r>
      <w:r w:rsidR="002B2D52">
        <w:t xml:space="preserve"> for communication campaign</w:t>
      </w:r>
      <w:r>
        <w:t xml:space="preserve"> (communication</w:t>
      </w:r>
      <w:r w:rsidR="002B2D52">
        <w:t xml:space="preserve"> strategy, creating effective messages and developing creative brief)</w:t>
      </w:r>
      <w:r w:rsidR="00040C0E">
        <w:t>;</w:t>
      </w:r>
      <w:r w:rsidR="002B2D52">
        <w:t xml:space="preserve"> monitoring and evaluation of (S)BCC creating</w:t>
      </w:r>
    </w:p>
    <w:p w:rsidR="008C16B1" w:rsidRDefault="008C16B1" w:rsidP="00A75EC7"/>
    <w:p w:rsidR="008C16B1" w:rsidRPr="00D32FD5" w:rsidRDefault="00D32FD5" w:rsidP="00A75EC7">
      <w:pPr>
        <w:rPr>
          <w:i/>
          <w:iCs/>
        </w:rPr>
      </w:pPr>
      <w:r>
        <w:rPr>
          <w:i/>
          <w:iCs/>
        </w:rPr>
        <w:t>Project Design and Evaluation</w:t>
      </w:r>
    </w:p>
    <w:p w:rsidR="002B2D52" w:rsidRDefault="002B2D52" w:rsidP="00A75EC7"/>
    <w:p w:rsidR="00206329" w:rsidRDefault="002B2D52" w:rsidP="00A75EC7">
      <w:r>
        <w:t xml:space="preserve">Introduction to health planning (strategic and operational); </w:t>
      </w:r>
      <w:r w:rsidR="00040C0E">
        <w:t>i</w:t>
      </w:r>
      <w:r w:rsidR="00206329">
        <w:t xml:space="preserve">ntroduction and overview of projects and </w:t>
      </w:r>
      <w:r>
        <w:t>project</w:t>
      </w:r>
      <w:r w:rsidR="00206329">
        <w:t xml:space="preserve"> cycle management; situation an</w:t>
      </w:r>
      <w:r w:rsidR="00040C0E">
        <w:t>alysis (problem identification);</w:t>
      </w:r>
      <w:r w:rsidR="00206329">
        <w:t xml:space="preserve"> </w:t>
      </w:r>
      <w:r>
        <w:t>s</w:t>
      </w:r>
      <w:r w:rsidR="00206329">
        <w:t>takeholder analysis</w:t>
      </w:r>
      <w:r>
        <w:t>;</w:t>
      </w:r>
      <w:r w:rsidR="00206329">
        <w:t xml:space="preserve"> project planning with the logical framework approach</w:t>
      </w:r>
      <w:r>
        <w:t>;</w:t>
      </w:r>
      <w:r w:rsidR="00206329">
        <w:t xml:space="preserve"> project implementation, monitoring</w:t>
      </w:r>
      <w:r>
        <w:t xml:space="preserve"> and evaluation; challenges and</w:t>
      </w:r>
      <w:r w:rsidR="00206329">
        <w:t xml:space="preserve"> project sustainability</w:t>
      </w:r>
    </w:p>
    <w:p w:rsidR="002B2D52" w:rsidRDefault="002B2D52" w:rsidP="00A75EC7"/>
    <w:p w:rsidR="002B2D52" w:rsidRPr="00D32FD5" w:rsidRDefault="002B2D52" w:rsidP="00A75EC7">
      <w:pPr>
        <w:rPr>
          <w:i/>
          <w:iCs/>
        </w:rPr>
      </w:pPr>
      <w:r w:rsidRPr="00D32FD5">
        <w:rPr>
          <w:i/>
          <w:iCs/>
        </w:rPr>
        <w:t>Safe motherhood program</w:t>
      </w:r>
    </w:p>
    <w:p w:rsidR="00D32FD5" w:rsidRDefault="00D32FD5" w:rsidP="00A75EC7"/>
    <w:p w:rsidR="002B2D52" w:rsidRPr="00206329" w:rsidRDefault="00534272" w:rsidP="00A75EC7">
      <w:r>
        <w:t>Terminology and measurement of maternal</w:t>
      </w:r>
      <w:r w:rsidR="00040C0E">
        <w:t xml:space="preserve"> and child</w:t>
      </w:r>
      <w:r>
        <w:t xml:space="preserve"> health; </w:t>
      </w:r>
      <w:r w:rsidR="00DE3499">
        <w:t xml:space="preserve">maternal morbidity; </w:t>
      </w:r>
      <w:r>
        <w:t>social causes of maternal mortality</w:t>
      </w:r>
      <w:r w:rsidR="00DE3499">
        <w:t>, focusing three delays framework;</w:t>
      </w:r>
      <w:r>
        <w:t xml:space="preserve"> maternal and neonatal care and service</w:t>
      </w:r>
      <w:r w:rsidR="00DE3499">
        <w:t xml:space="preserve">s </w:t>
      </w:r>
      <w:proofErr w:type="gramStart"/>
      <w:r>
        <w:t>utilisation,  maternal</w:t>
      </w:r>
      <w:proofErr w:type="gramEnd"/>
      <w:r>
        <w:t xml:space="preserve"> and neonatal health program</w:t>
      </w:r>
      <w:r w:rsidR="00DE3499">
        <w:t>s</w:t>
      </w:r>
      <w:r>
        <w:t xml:space="preserve"> and strategies</w:t>
      </w:r>
      <w:r w:rsidR="00A96E07">
        <w:t>/interventions</w:t>
      </w:r>
    </w:p>
    <w:p w:rsidR="00695E5E" w:rsidRPr="00CD29E2" w:rsidRDefault="008F34B8" w:rsidP="00A75EC7">
      <w:pPr>
        <w:pStyle w:val="Heading2"/>
        <w:rPr>
          <w:rFonts w:cs="Times New Roman"/>
          <w:color w:val="auto"/>
          <w:szCs w:val="24"/>
        </w:rPr>
      </w:pPr>
      <w:bookmarkStart w:id="5" w:name="_Toc129873921"/>
      <w:r w:rsidRPr="00CD29E2">
        <w:rPr>
          <w:rFonts w:cs="Times New Roman"/>
          <w:color w:val="auto"/>
          <w:szCs w:val="24"/>
        </w:rPr>
        <w:t xml:space="preserve">Research </w:t>
      </w:r>
      <w:r w:rsidR="00DA6174">
        <w:rPr>
          <w:rFonts w:cs="Times New Roman"/>
          <w:color w:val="auto"/>
          <w:szCs w:val="24"/>
        </w:rPr>
        <w:t>A</w:t>
      </w:r>
      <w:r w:rsidR="00621520" w:rsidRPr="00CD29E2">
        <w:rPr>
          <w:rFonts w:cs="Times New Roman"/>
          <w:color w:val="auto"/>
          <w:szCs w:val="24"/>
        </w:rPr>
        <w:t>ssistant</w:t>
      </w:r>
      <w:r w:rsidR="00110E1A">
        <w:rPr>
          <w:rFonts w:cs="Times New Roman"/>
          <w:color w:val="auto"/>
          <w:szCs w:val="24"/>
        </w:rPr>
        <w:t xml:space="preserve"> </w:t>
      </w:r>
      <w:r w:rsidR="005479CB">
        <w:rPr>
          <w:rFonts w:cs="Times New Roman"/>
          <w:color w:val="auto"/>
          <w:szCs w:val="24"/>
        </w:rPr>
        <w:t>(Casual Contract</w:t>
      </w:r>
      <w:r w:rsidR="00E55378">
        <w:rPr>
          <w:rFonts w:cs="Times New Roman"/>
          <w:color w:val="auto"/>
          <w:szCs w:val="24"/>
        </w:rPr>
        <w:t>, June-December, 2014</w:t>
      </w:r>
      <w:r w:rsidR="005479CB">
        <w:rPr>
          <w:rFonts w:cs="Times New Roman"/>
          <w:color w:val="auto"/>
          <w:szCs w:val="24"/>
        </w:rPr>
        <w:t>)</w:t>
      </w:r>
      <w:bookmarkEnd w:id="5"/>
    </w:p>
    <w:p w:rsidR="00621520" w:rsidRPr="00E55378" w:rsidRDefault="008F34B8" w:rsidP="00A75EC7">
      <w:pPr>
        <w:rPr>
          <w:i/>
        </w:rPr>
      </w:pPr>
      <w:r w:rsidRPr="00CD29E2">
        <w:t>School of Public Health, Curtin University;</w:t>
      </w:r>
      <w:r w:rsidR="00922991">
        <w:t xml:space="preserve"> Perth, Western Australia</w:t>
      </w:r>
      <w:r w:rsidR="00040C0E">
        <w:t>.</w:t>
      </w:r>
      <w:r w:rsidR="00E55378">
        <w:t xml:space="preserve"> I did a </w:t>
      </w:r>
      <w:r w:rsidR="00040C0E">
        <w:rPr>
          <w:iCs/>
        </w:rPr>
        <w:t>s</w:t>
      </w:r>
      <w:r w:rsidR="00F571D8" w:rsidRPr="00E55378">
        <w:rPr>
          <w:iCs/>
        </w:rPr>
        <w:t>coping</w:t>
      </w:r>
      <w:r w:rsidR="00621520" w:rsidRPr="00E55378">
        <w:rPr>
          <w:iCs/>
        </w:rPr>
        <w:t xml:space="preserve"> review to develop and define Global Public Health stream in MPH course</w:t>
      </w:r>
      <w:r w:rsidR="005479CB" w:rsidRPr="00E55378">
        <w:rPr>
          <w:iCs/>
        </w:rPr>
        <w:t xml:space="preserve"> of Curtin University</w:t>
      </w:r>
      <w:r w:rsidR="00621520" w:rsidRPr="00E55378">
        <w:rPr>
          <w:iCs/>
        </w:rPr>
        <w:t>.</w:t>
      </w:r>
    </w:p>
    <w:p w:rsidR="00E55378" w:rsidRDefault="00F47E06" w:rsidP="00A75EC7">
      <w:pPr>
        <w:pStyle w:val="Heading2"/>
        <w:tabs>
          <w:tab w:val="left" w:pos="4770"/>
          <w:tab w:val="left" w:pos="8265"/>
        </w:tabs>
        <w:rPr>
          <w:rFonts w:cs="Times New Roman"/>
          <w:color w:val="auto"/>
          <w:szCs w:val="24"/>
        </w:rPr>
      </w:pPr>
      <w:bookmarkStart w:id="6" w:name="_Toc129873922"/>
      <w:r w:rsidRPr="00CD29E2">
        <w:rPr>
          <w:rFonts w:cs="Times New Roman"/>
          <w:color w:val="auto"/>
          <w:szCs w:val="24"/>
        </w:rPr>
        <w:t xml:space="preserve">Assistant </w:t>
      </w:r>
      <w:r w:rsidR="00DA6174">
        <w:rPr>
          <w:rFonts w:cs="Times New Roman"/>
          <w:color w:val="auto"/>
          <w:szCs w:val="24"/>
        </w:rPr>
        <w:t>P</w:t>
      </w:r>
      <w:r w:rsidRPr="00CD29E2">
        <w:rPr>
          <w:rFonts w:cs="Times New Roman"/>
          <w:color w:val="auto"/>
          <w:szCs w:val="24"/>
        </w:rPr>
        <w:t>rofessor (</w:t>
      </w:r>
      <w:r w:rsidR="00755713">
        <w:rPr>
          <w:rFonts w:cs="Times New Roman"/>
          <w:color w:val="auto"/>
          <w:szCs w:val="24"/>
        </w:rPr>
        <w:t>Public</w:t>
      </w:r>
      <w:r w:rsidRPr="00CD29E2">
        <w:rPr>
          <w:rFonts w:cs="Times New Roman"/>
          <w:color w:val="auto"/>
          <w:szCs w:val="24"/>
        </w:rPr>
        <w:t xml:space="preserve"> Health</w:t>
      </w:r>
      <w:r w:rsidR="00E55378">
        <w:rPr>
          <w:rFonts w:cs="Times New Roman"/>
          <w:color w:val="auto"/>
          <w:szCs w:val="24"/>
        </w:rPr>
        <w:t>, 2010--2011</w:t>
      </w:r>
      <w:r w:rsidRPr="00CD29E2">
        <w:rPr>
          <w:rFonts w:cs="Times New Roman"/>
          <w:color w:val="auto"/>
          <w:szCs w:val="24"/>
        </w:rPr>
        <w:t>)</w:t>
      </w:r>
      <w:bookmarkEnd w:id="6"/>
    </w:p>
    <w:p w:rsidR="009941BF" w:rsidRPr="00CD29E2" w:rsidRDefault="00F47E06" w:rsidP="00A75EC7">
      <w:r w:rsidRPr="00CD29E2">
        <w:t xml:space="preserve">School of Public Health and Community Medicine, BP Koirala Institute of Health Sciences </w:t>
      </w:r>
    </w:p>
    <w:p w:rsidR="00695E5E" w:rsidRPr="00CD29E2" w:rsidRDefault="00027B78" w:rsidP="00A75EC7">
      <w:pPr>
        <w:pStyle w:val="Heading2"/>
        <w:rPr>
          <w:rFonts w:cs="Times New Roman"/>
          <w:color w:val="auto"/>
          <w:szCs w:val="24"/>
        </w:rPr>
      </w:pPr>
      <w:bookmarkStart w:id="7" w:name="_Toc129873923"/>
      <w:r w:rsidRPr="00CD29E2">
        <w:rPr>
          <w:rFonts w:cs="Times New Roman"/>
          <w:color w:val="auto"/>
          <w:szCs w:val="24"/>
        </w:rPr>
        <w:t xml:space="preserve">Senior </w:t>
      </w:r>
      <w:r w:rsidR="00DA6174">
        <w:rPr>
          <w:rFonts w:cs="Times New Roman"/>
          <w:color w:val="auto"/>
          <w:szCs w:val="24"/>
        </w:rPr>
        <w:t>I</w:t>
      </w:r>
      <w:r w:rsidRPr="00CD29E2">
        <w:rPr>
          <w:rFonts w:cs="Times New Roman"/>
          <w:color w:val="auto"/>
          <w:szCs w:val="24"/>
        </w:rPr>
        <w:t>nstructor (</w:t>
      </w:r>
      <w:r w:rsidR="00755713">
        <w:rPr>
          <w:rFonts w:cs="Times New Roman"/>
          <w:color w:val="auto"/>
          <w:szCs w:val="24"/>
        </w:rPr>
        <w:t>Public</w:t>
      </w:r>
      <w:r w:rsidRPr="00CD29E2">
        <w:rPr>
          <w:rFonts w:cs="Times New Roman"/>
          <w:color w:val="auto"/>
          <w:szCs w:val="24"/>
        </w:rPr>
        <w:t xml:space="preserve"> Health</w:t>
      </w:r>
      <w:r w:rsidR="00E55378">
        <w:rPr>
          <w:rFonts w:cs="Times New Roman"/>
          <w:color w:val="auto"/>
          <w:szCs w:val="24"/>
        </w:rPr>
        <w:t>, 2006-2009</w:t>
      </w:r>
      <w:r w:rsidR="00F47E06" w:rsidRPr="00CD29E2">
        <w:rPr>
          <w:rFonts w:cs="Times New Roman"/>
          <w:color w:val="auto"/>
          <w:szCs w:val="24"/>
        </w:rPr>
        <w:t>)</w:t>
      </w:r>
      <w:bookmarkEnd w:id="7"/>
    </w:p>
    <w:p w:rsidR="009941BF" w:rsidRPr="00CD29E2" w:rsidRDefault="00027B78" w:rsidP="00A75EC7">
      <w:r w:rsidRPr="00CD29E2">
        <w:rPr>
          <w:bCs/>
        </w:rPr>
        <w:t>School of Public Health</w:t>
      </w:r>
      <w:r w:rsidR="004E34F7" w:rsidRPr="00CD29E2">
        <w:rPr>
          <w:bCs/>
        </w:rPr>
        <w:t xml:space="preserve"> and Community Medicine</w:t>
      </w:r>
      <w:r w:rsidRPr="00CD29E2">
        <w:rPr>
          <w:bCs/>
        </w:rPr>
        <w:t>, BP</w:t>
      </w:r>
      <w:r w:rsidR="00A75EC7">
        <w:rPr>
          <w:bCs/>
        </w:rPr>
        <w:t xml:space="preserve"> </w:t>
      </w:r>
      <w:proofErr w:type="spellStart"/>
      <w:r w:rsidRPr="00CD29E2">
        <w:rPr>
          <w:bCs/>
        </w:rPr>
        <w:t>K</w:t>
      </w:r>
      <w:r w:rsidR="00080F02" w:rsidRPr="00CD29E2">
        <w:rPr>
          <w:bCs/>
        </w:rPr>
        <w:t>oiral</w:t>
      </w:r>
      <w:proofErr w:type="spellEnd"/>
      <w:r w:rsidR="00080F02" w:rsidRPr="00CD29E2">
        <w:rPr>
          <w:bCs/>
        </w:rPr>
        <w:t xml:space="preserve"> Institute of </w:t>
      </w:r>
      <w:r w:rsidRPr="00CD29E2">
        <w:rPr>
          <w:bCs/>
        </w:rPr>
        <w:t>H</w:t>
      </w:r>
      <w:r w:rsidR="00080F02" w:rsidRPr="00CD29E2">
        <w:rPr>
          <w:bCs/>
        </w:rPr>
        <w:t xml:space="preserve">ealth </w:t>
      </w:r>
      <w:r w:rsidRPr="00CD29E2">
        <w:rPr>
          <w:bCs/>
        </w:rPr>
        <w:t>S</w:t>
      </w:r>
      <w:r w:rsidR="00080F02" w:rsidRPr="00CD29E2">
        <w:rPr>
          <w:bCs/>
        </w:rPr>
        <w:t xml:space="preserve">ciences </w:t>
      </w:r>
    </w:p>
    <w:p w:rsidR="00B4051D" w:rsidRPr="00A42C2B" w:rsidRDefault="00B4051D" w:rsidP="00A75EC7">
      <w:pPr>
        <w:pStyle w:val="Heading1"/>
      </w:pPr>
      <w:bookmarkStart w:id="8" w:name="_Toc129873924"/>
      <w:r w:rsidRPr="00F41A44">
        <w:t>EDUCATION</w:t>
      </w:r>
      <w:bookmarkEnd w:id="8"/>
    </w:p>
    <w:p w:rsidR="00695E5E" w:rsidRPr="00CD29E2" w:rsidRDefault="00114827" w:rsidP="00A75EC7">
      <w:pPr>
        <w:pStyle w:val="Heading2"/>
        <w:rPr>
          <w:rFonts w:cs="Times New Roman"/>
          <w:color w:val="auto"/>
          <w:szCs w:val="24"/>
        </w:rPr>
      </w:pPr>
      <w:bookmarkStart w:id="9" w:name="_Toc129873925"/>
      <w:r w:rsidRPr="00CD29E2">
        <w:rPr>
          <w:rFonts w:cs="Times New Roman"/>
          <w:color w:val="auto"/>
          <w:szCs w:val="24"/>
        </w:rPr>
        <w:t>PhD (</w:t>
      </w:r>
      <w:r w:rsidR="00DF36A3" w:rsidRPr="00CD29E2">
        <w:rPr>
          <w:rFonts w:cs="Times New Roman"/>
          <w:color w:val="auto"/>
          <w:szCs w:val="24"/>
        </w:rPr>
        <w:t>Public Health</w:t>
      </w:r>
      <w:r w:rsidR="00862101">
        <w:rPr>
          <w:rFonts w:cs="Times New Roman"/>
          <w:color w:val="auto"/>
          <w:szCs w:val="24"/>
        </w:rPr>
        <w:t>/Curtin</w:t>
      </w:r>
      <w:r w:rsidRPr="00CD29E2">
        <w:rPr>
          <w:rFonts w:cs="Times New Roman"/>
          <w:color w:val="auto"/>
          <w:szCs w:val="24"/>
        </w:rPr>
        <w:t xml:space="preserve">, </w:t>
      </w:r>
      <w:r w:rsidR="00F41A44">
        <w:rPr>
          <w:rFonts w:cs="Times New Roman"/>
          <w:color w:val="auto"/>
          <w:szCs w:val="24"/>
        </w:rPr>
        <w:t>2011-2015</w:t>
      </w:r>
      <w:r w:rsidR="00DF36A3" w:rsidRPr="00CD29E2">
        <w:rPr>
          <w:rFonts w:cs="Times New Roman"/>
          <w:color w:val="auto"/>
          <w:szCs w:val="24"/>
        </w:rPr>
        <w:t>)</w:t>
      </w:r>
      <w:bookmarkEnd w:id="9"/>
    </w:p>
    <w:p w:rsidR="00DF36A3" w:rsidRPr="00CD29E2" w:rsidRDefault="00DF36A3" w:rsidP="00DF549D">
      <w:r w:rsidRPr="00CD29E2">
        <w:t xml:space="preserve">School of Public Health, Curtin </w:t>
      </w:r>
      <w:r w:rsidR="00AA7BAC" w:rsidRPr="00CD29E2">
        <w:t>University</w:t>
      </w:r>
      <w:r w:rsidR="00F9734C" w:rsidRPr="00CD29E2">
        <w:t>, Perth, Australia. Thesis</w:t>
      </w:r>
      <w:r w:rsidR="001A244F">
        <w:t xml:space="preserve"> title</w:t>
      </w:r>
      <w:r w:rsidR="00F9734C" w:rsidRPr="00CD29E2">
        <w:t xml:space="preserve">: A cohort study of the utilisation of institutional delivery services </w:t>
      </w:r>
      <w:r w:rsidR="00D92284" w:rsidRPr="00CD29E2">
        <w:t xml:space="preserve">and pregnancy outcomes </w:t>
      </w:r>
      <w:r w:rsidR="00F9734C" w:rsidRPr="00CD29E2">
        <w:t xml:space="preserve">in the </w:t>
      </w:r>
      <w:proofErr w:type="spellStart"/>
      <w:r w:rsidR="00F9734C" w:rsidRPr="00CD29E2">
        <w:t>Kaski</w:t>
      </w:r>
      <w:proofErr w:type="spellEnd"/>
      <w:r w:rsidR="00F9734C" w:rsidRPr="00CD29E2">
        <w:t xml:space="preserve"> district of Nepal.</w:t>
      </w:r>
      <w:r w:rsidR="001A244F">
        <w:t xml:space="preserve"> </w:t>
      </w:r>
      <w:r w:rsidR="00FD425C">
        <w:t xml:space="preserve">I used quantitative methods to analyse data from 701 pregnant women to investigate birth preparedness, use of institutional delivery, reproductive morbidities and pregnancy outcomes. </w:t>
      </w:r>
      <w:r w:rsidR="001A244F">
        <w:t>My thesis is on publication format with a series of five papers and approved with minor corrections</w:t>
      </w:r>
      <w:r w:rsidR="00FD425C">
        <w:t>.</w:t>
      </w:r>
    </w:p>
    <w:p w:rsidR="00695E5E" w:rsidRPr="00CD29E2" w:rsidRDefault="00920670" w:rsidP="00A75EC7">
      <w:pPr>
        <w:pStyle w:val="Heading2"/>
        <w:rPr>
          <w:rFonts w:cs="Times New Roman"/>
          <w:color w:val="auto"/>
          <w:szCs w:val="24"/>
        </w:rPr>
      </w:pPr>
      <w:bookmarkStart w:id="10" w:name="_Toc129873926"/>
      <w:r w:rsidRPr="00CD29E2">
        <w:rPr>
          <w:rFonts w:cs="Times New Roman"/>
          <w:color w:val="auto"/>
          <w:szCs w:val="24"/>
        </w:rPr>
        <w:t>M.Sc. (</w:t>
      </w:r>
      <w:r w:rsidR="00027B78" w:rsidRPr="00CD29E2">
        <w:rPr>
          <w:rFonts w:cs="Times New Roman"/>
          <w:color w:val="auto"/>
          <w:szCs w:val="24"/>
        </w:rPr>
        <w:t>International Health</w:t>
      </w:r>
      <w:r w:rsidR="00862101">
        <w:rPr>
          <w:rFonts w:cs="Times New Roman"/>
          <w:color w:val="auto"/>
          <w:szCs w:val="24"/>
        </w:rPr>
        <w:t>/UCL</w:t>
      </w:r>
      <w:r w:rsidRPr="00CD29E2">
        <w:rPr>
          <w:rFonts w:cs="Times New Roman"/>
          <w:color w:val="auto"/>
          <w:szCs w:val="24"/>
        </w:rPr>
        <w:t>, 2004-2005)</w:t>
      </w:r>
      <w:bookmarkEnd w:id="10"/>
    </w:p>
    <w:p w:rsidR="003215AD" w:rsidRPr="00CD29E2" w:rsidRDefault="001E007A" w:rsidP="00DF549D">
      <w:r>
        <w:t>A</w:t>
      </w:r>
      <w:r w:rsidR="00027B78" w:rsidRPr="00CD29E2">
        <w:t xml:space="preserve"> joint master’s degree programme of </w:t>
      </w:r>
      <w:proofErr w:type="spellStart"/>
      <w:r w:rsidR="00AA7BAC" w:rsidRPr="00CD29E2">
        <w:t>T</w:t>
      </w:r>
      <w:r w:rsidR="00027B78" w:rsidRPr="00CD29E2">
        <w:t>ropEd</w:t>
      </w:r>
      <w:proofErr w:type="spellEnd"/>
      <w:r w:rsidR="00027B78" w:rsidRPr="00CD29E2">
        <w:t>. Study undertaken in three Institutes:</w:t>
      </w:r>
    </w:p>
    <w:p w:rsidR="003215AD" w:rsidRPr="00D32FD5" w:rsidRDefault="001E007A" w:rsidP="00DF549D">
      <w:pPr>
        <w:pStyle w:val="ListParagraph"/>
        <w:numPr>
          <w:ilvl w:val="0"/>
          <w:numId w:val="38"/>
        </w:numPr>
      </w:pPr>
      <w:r>
        <w:t xml:space="preserve">Institute of Global Health (then </w:t>
      </w:r>
      <w:proofErr w:type="spellStart"/>
      <w:r w:rsidR="003215AD" w:rsidRPr="00D32FD5">
        <w:t>Center</w:t>
      </w:r>
      <w:proofErr w:type="spellEnd"/>
      <w:r w:rsidR="003215AD" w:rsidRPr="00D32FD5">
        <w:t xml:space="preserve"> for Inter</w:t>
      </w:r>
      <w:r>
        <w:t>national Health and Development),</w:t>
      </w:r>
      <w:r w:rsidR="003215AD" w:rsidRPr="00D32FD5">
        <w:t xml:space="preserve"> </w:t>
      </w:r>
      <w:r w:rsidR="00027B78" w:rsidRPr="00D32FD5">
        <w:t xml:space="preserve">University College London, University of London; </w:t>
      </w:r>
      <w:r w:rsidR="009D0E3C" w:rsidRPr="001E007A">
        <w:t>(</w:t>
      </w:r>
      <w:r w:rsidR="005D5B33" w:rsidRPr="001E007A">
        <w:t>C</w:t>
      </w:r>
      <w:r w:rsidR="009D0E3C" w:rsidRPr="001E007A">
        <w:t xml:space="preserve">ore </w:t>
      </w:r>
      <w:r w:rsidR="005D5B33" w:rsidRPr="001E007A">
        <w:t>C</w:t>
      </w:r>
      <w:r w:rsidR="009D0E3C" w:rsidRPr="001E007A">
        <w:t>ourse</w:t>
      </w:r>
      <w:r w:rsidR="00110E1A" w:rsidRPr="001E007A">
        <w:t>:</w:t>
      </w:r>
      <w:r w:rsidRPr="001E007A">
        <w:t xml:space="preserve"> Orientation to learning, current issues in international child health, health policy and management, social development and health, introduction to research methods</w:t>
      </w:r>
      <w:r w:rsidR="00C529B7" w:rsidRPr="001E007A">
        <w:t>)</w:t>
      </w:r>
    </w:p>
    <w:p w:rsidR="003215AD" w:rsidRPr="00D32FD5" w:rsidRDefault="00027B78" w:rsidP="00DF549D">
      <w:pPr>
        <w:pStyle w:val="ListParagraph"/>
        <w:numPr>
          <w:ilvl w:val="0"/>
          <w:numId w:val="38"/>
        </w:numPr>
      </w:pPr>
      <w:r w:rsidRPr="00D32FD5">
        <w:t xml:space="preserve">Institute of International Health and Development, Queen Margaret University College, Edinburgh; </w:t>
      </w:r>
      <w:r w:rsidR="009D0E3C" w:rsidRPr="00D32FD5">
        <w:t>(</w:t>
      </w:r>
      <w:r w:rsidR="005D5B33" w:rsidRPr="00D32FD5">
        <w:t>A</w:t>
      </w:r>
      <w:r w:rsidR="009D0E3C" w:rsidRPr="00D32FD5">
        <w:t xml:space="preserve">dvanced </w:t>
      </w:r>
      <w:r w:rsidR="005D5B33" w:rsidRPr="00D32FD5">
        <w:t>M</w:t>
      </w:r>
      <w:r w:rsidR="009D0E3C" w:rsidRPr="00D32FD5">
        <w:t>odules</w:t>
      </w:r>
      <w:r w:rsidR="00110E1A" w:rsidRPr="00D32FD5">
        <w:t>: Project Design and Management, Policy and Practice in complex Emergencies</w:t>
      </w:r>
      <w:r w:rsidR="005479CB" w:rsidRPr="00D32FD5">
        <w:t>, Psychosocial interventions with war-affected populations</w:t>
      </w:r>
      <w:r w:rsidR="00C529B7" w:rsidRPr="00D32FD5">
        <w:t>)</w:t>
      </w:r>
    </w:p>
    <w:p w:rsidR="00B4051D" w:rsidRPr="00DF549D" w:rsidRDefault="009D0E3C" w:rsidP="00DF549D">
      <w:pPr>
        <w:pStyle w:val="ListParagraph"/>
        <w:numPr>
          <w:ilvl w:val="0"/>
          <w:numId w:val="38"/>
        </w:numPr>
        <w:rPr>
          <w:i/>
          <w:iCs/>
        </w:rPr>
      </w:pPr>
      <w:r w:rsidRPr="00D32FD5">
        <w:t>Faculty of Health Sciences</w:t>
      </w:r>
      <w:r w:rsidR="00027B78" w:rsidRPr="00D32FD5">
        <w:t>, University of Copenhagen</w:t>
      </w:r>
      <w:r w:rsidR="00B4051D" w:rsidRPr="00D32FD5">
        <w:t>.</w:t>
      </w:r>
      <w:r w:rsidRPr="00D32FD5">
        <w:t xml:space="preserve"> (Thesis</w:t>
      </w:r>
      <w:r w:rsidR="00110E1A" w:rsidRPr="00D32FD5">
        <w:t>: A psychosocial intervention approach to the adolescents displaced by armed conflict in Nepal</w:t>
      </w:r>
      <w:r w:rsidR="00C529B7" w:rsidRPr="00D32FD5">
        <w:t>)</w:t>
      </w:r>
    </w:p>
    <w:p w:rsidR="00695E5E" w:rsidRPr="00CD29E2" w:rsidRDefault="00B4051D" w:rsidP="00A75EC7">
      <w:pPr>
        <w:pStyle w:val="Heading2"/>
        <w:rPr>
          <w:rFonts w:cs="Times New Roman"/>
          <w:color w:val="auto"/>
          <w:szCs w:val="24"/>
        </w:rPr>
      </w:pPr>
      <w:bookmarkStart w:id="11" w:name="_Toc129873927"/>
      <w:r w:rsidRPr="00CD29E2">
        <w:rPr>
          <w:rFonts w:cs="Times New Roman"/>
          <w:color w:val="auto"/>
          <w:szCs w:val="24"/>
        </w:rPr>
        <w:lastRenderedPageBreak/>
        <w:t xml:space="preserve">M.Sc. </w:t>
      </w:r>
      <w:r w:rsidR="00920670" w:rsidRPr="00CD29E2">
        <w:rPr>
          <w:rFonts w:cs="Times New Roman"/>
          <w:color w:val="auto"/>
          <w:szCs w:val="24"/>
        </w:rPr>
        <w:t>(</w:t>
      </w:r>
      <w:r w:rsidRPr="00CD29E2">
        <w:rPr>
          <w:rFonts w:cs="Times New Roman"/>
          <w:color w:val="auto"/>
          <w:szCs w:val="24"/>
        </w:rPr>
        <w:t>Zoology</w:t>
      </w:r>
      <w:r w:rsidR="00862101">
        <w:rPr>
          <w:rFonts w:cs="Times New Roman"/>
          <w:color w:val="auto"/>
          <w:szCs w:val="24"/>
        </w:rPr>
        <w:t>/TU</w:t>
      </w:r>
      <w:r w:rsidR="00C06DE2" w:rsidRPr="00CD29E2">
        <w:rPr>
          <w:rFonts w:cs="Times New Roman"/>
          <w:color w:val="auto"/>
          <w:szCs w:val="24"/>
        </w:rPr>
        <w:t>, 1998-2000</w:t>
      </w:r>
      <w:r w:rsidR="00920670" w:rsidRPr="00CD29E2">
        <w:rPr>
          <w:rFonts w:cs="Times New Roman"/>
          <w:color w:val="auto"/>
          <w:szCs w:val="24"/>
        </w:rPr>
        <w:t>)</w:t>
      </w:r>
      <w:bookmarkEnd w:id="11"/>
    </w:p>
    <w:p w:rsidR="00B4051D" w:rsidRPr="00CD29E2" w:rsidRDefault="00B4051D" w:rsidP="00DF549D">
      <w:r w:rsidRPr="00CD29E2">
        <w:t xml:space="preserve">Tribhuvan University, Central Dept. of Zoology; </w:t>
      </w:r>
      <w:r w:rsidR="003B4513" w:rsidRPr="00CD29E2">
        <w:t>1998-March 25, 2001</w:t>
      </w:r>
      <w:r w:rsidRPr="00CD29E2">
        <w:t>. Specialization in Parasitology with dissertation work on Malaria</w:t>
      </w:r>
    </w:p>
    <w:p w:rsidR="00EF7961" w:rsidRPr="00A42C2B" w:rsidRDefault="00650B3A" w:rsidP="00A75EC7">
      <w:pPr>
        <w:pStyle w:val="Heading1"/>
      </w:pPr>
      <w:bookmarkStart w:id="12" w:name="_Toc129873928"/>
      <w:r w:rsidRPr="00F41A44">
        <w:t>PROFESSIONAL</w:t>
      </w:r>
      <w:r w:rsidRPr="00A42C2B">
        <w:t xml:space="preserve"> DEVELOPMENT</w:t>
      </w:r>
      <w:bookmarkEnd w:id="12"/>
    </w:p>
    <w:p w:rsidR="00BD3F8A" w:rsidRDefault="00BD3F8A" w:rsidP="00BD3F8A">
      <w:pPr>
        <w:pStyle w:val="Heading2"/>
        <w:rPr>
          <w:lang w:val="en-AU" w:eastAsia="en-AU" w:bidi="ne-NP"/>
        </w:rPr>
      </w:pPr>
      <w:bookmarkStart w:id="13" w:name="_Toc129873929"/>
      <w:r>
        <w:rPr>
          <w:lang w:val="en-AU" w:eastAsia="en-AU" w:bidi="ne-NP"/>
        </w:rPr>
        <w:t>International Visiting Fellow/University of Sydney (2022-2025)</w:t>
      </w:r>
      <w:bookmarkEnd w:id="13"/>
    </w:p>
    <w:p w:rsidR="00BD3F8A" w:rsidRDefault="00BD3F8A" w:rsidP="00BD3F8A">
      <w:pPr>
        <w:rPr>
          <w:lang w:val="en-AU" w:eastAsia="en-AU" w:bidi="ne-NP"/>
        </w:rPr>
      </w:pPr>
      <w:r>
        <w:rPr>
          <w:lang w:val="en-AU" w:eastAsia="en-AU" w:bidi="ne-NP"/>
        </w:rPr>
        <w:t>Giving invited lectures in Master in Global Health Program, especially in Women's and Children's</w:t>
      </w:r>
    </w:p>
    <w:p w:rsidR="00BD3F8A" w:rsidRDefault="00BD3F8A" w:rsidP="00BD3F8A">
      <w:r>
        <w:rPr>
          <w:lang w:val="en-AU" w:eastAsia="en-AU" w:bidi="ne-NP"/>
        </w:rPr>
        <w:t>Health and supervising students' capstone's projects in Global Health.</w:t>
      </w:r>
    </w:p>
    <w:p w:rsidR="00372119" w:rsidRPr="00CD29E2" w:rsidRDefault="00372119" w:rsidP="00A75EC7">
      <w:pPr>
        <w:pStyle w:val="Heading2"/>
        <w:rPr>
          <w:rFonts w:cs="Times New Roman"/>
          <w:color w:val="auto"/>
          <w:szCs w:val="24"/>
        </w:rPr>
      </w:pPr>
      <w:bookmarkStart w:id="14" w:name="_Toc129873930"/>
      <w:r w:rsidRPr="00CD29E2">
        <w:rPr>
          <w:rFonts w:cs="Times New Roman"/>
          <w:color w:val="auto"/>
          <w:szCs w:val="24"/>
        </w:rPr>
        <w:t>Mentoring for MPH</w:t>
      </w:r>
      <w:r w:rsidR="006A19B3">
        <w:rPr>
          <w:rFonts w:cs="Times New Roman"/>
          <w:color w:val="auto"/>
          <w:szCs w:val="24"/>
        </w:rPr>
        <w:t xml:space="preserve"> and PhD</w:t>
      </w:r>
      <w:r w:rsidRPr="00CD29E2">
        <w:rPr>
          <w:rFonts w:cs="Times New Roman"/>
          <w:color w:val="auto"/>
          <w:szCs w:val="24"/>
        </w:rPr>
        <w:t xml:space="preserve"> </w:t>
      </w:r>
      <w:r w:rsidR="00E36117" w:rsidRPr="00CD29E2">
        <w:rPr>
          <w:rFonts w:cs="Times New Roman"/>
          <w:color w:val="auto"/>
          <w:szCs w:val="24"/>
        </w:rPr>
        <w:t>students</w:t>
      </w:r>
      <w:bookmarkEnd w:id="14"/>
    </w:p>
    <w:p w:rsidR="00F41A44" w:rsidRDefault="00862101" w:rsidP="00DF549D">
      <w:r>
        <w:t xml:space="preserve">I have mentored </w:t>
      </w:r>
      <w:r w:rsidR="00AF3FC3">
        <w:t>12</w:t>
      </w:r>
      <w:r w:rsidR="00F41A44">
        <w:t xml:space="preserve"> MPH students as primary supervisors and </w:t>
      </w:r>
      <w:r w:rsidR="00355C0F">
        <w:t>two</w:t>
      </w:r>
      <w:r w:rsidR="00F41A44">
        <w:t xml:space="preserve"> PhD </w:t>
      </w:r>
      <w:r>
        <w:t>students</w:t>
      </w:r>
      <w:r w:rsidR="00355C0F">
        <w:t xml:space="preserve"> as so-supervisors</w:t>
      </w:r>
      <w:r w:rsidR="00F41A44">
        <w:t>.</w:t>
      </w:r>
      <w:r>
        <w:t xml:space="preserve"> I have been external examiner for one PhD thesis (University of Western Sydney)</w:t>
      </w:r>
      <w:r w:rsidR="001E007A">
        <w:t>.</w:t>
      </w:r>
    </w:p>
    <w:p w:rsidR="006C749C" w:rsidRDefault="006C749C" w:rsidP="00A75EC7">
      <w:pPr>
        <w:pStyle w:val="Heading2"/>
      </w:pPr>
      <w:bookmarkStart w:id="15" w:name="_Toc129873931"/>
      <w:r>
        <w:t>C</w:t>
      </w:r>
      <w:r w:rsidRPr="00922991">
        <w:t>o-ordinator</w:t>
      </w:r>
      <w:r>
        <w:t xml:space="preserve"> of workshops</w:t>
      </w:r>
      <w:bookmarkEnd w:id="15"/>
      <w:r>
        <w:t xml:space="preserve"> </w:t>
      </w:r>
    </w:p>
    <w:p w:rsidR="006C749C" w:rsidRPr="00DF549D" w:rsidRDefault="006C749C" w:rsidP="00DF549D">
      <w:pPr>
        <w:rPr>
          <w:i/>
          <w:iCs/>
        </w:rPr>
      </w:pPr>
      <w:r>
        <w:t xml:space="preserve">I took </w:t>
      </w:r>
      <w:r w:rsidR="00645D6E">
        <w:t>classes</w:t>
      </w:r>
      <w:r>
        <w:t xml:space="preserve"> and co-ordinate</w:t>
      </w:r>
      <w:r w:rsidR="00862101">
        <w:t>d</w:t>
      </w:r>
      <w:r>
        <w:t xml:space="preserve"> workshops </w:t>
      </w:r>
      <w:r w:rsidR="00355C0F">
        <w:t>(Health Research Methods</w:t>
      </w:r>
      <w:r w:rsidR="00333D8B">
        <w:t>,</w:t>
      </w:r>
      <w:r w:rsidR="00355C0F">
        <w:t xml:space="preserve"> and</w:t>
      </w:r>
      <w:r w:rsidR="00862101">
        <w:t xml:space="preserve"> Article Writing and Publishing)</w:t>
      </w:r>
      <w:r w:rsidR="00F41A44">
        <w:t xml:space="preserve"> </w:t>
      </w:r>
      <w:r>
        <w:t xml:space="preserve">at BP Koirala Institute of Health Sciences for postgraduate students, faculty and </w:t>
      </w:r>
      <w:r w:rsidR="008F0C45">
        <w:t>health professionals.</w:t>
      </w:r>
    </w:p>
    <w:p w:rsidR="006C749C" w:rsidRDefault="00AF06F6" w:rsidP="00A75EC7">
      <w:pPr>
        <w:pStyle w:val="Heading2"/>
      </w:pPr>
      <w:bookmarkStart w:id="16" w:name="_Toc129873932"/>
      <w:r>
        <w:t>Members</w:t>
      </w:r>
      <w:bookmarkEnd w:id="16"/>
    </w:p>
    <w:p w:rsidR="00272FC2" w:rsidRDefault="00F41A44" w:rsidP="00A75EC7">
      <w:pPr>
        <w:pStyle w:val="NoSpacing"/>
        <w:numPr>
          <w:ilvl w:val="0"/>
          <w:numId w:val="29"/>
        </w:numPr>
      </w:pPr>
      <w:r>
        <w:t>Worked</w:t>
      </w:r>
      <w:r w:rsidR="00AF06F6">
        <w:t xml:space="preserve"> as member of Institutional Ethic Committee and Health Research </w:t>
      </w:r>
      <w:r w:rsidR="00645D6E">
        <w:t>Capacity Building</w:t>
      </w:r>
      <w:r w:rsidR="00AF06F6">
        <w:t xml:space="preserve"> Committee of BP Koirala Institute of Health Sciences</w:t>
      </w:r>
    </w:p>
    <w:p w:rsidR="00272FC2" w:rsidRPr="007F518F" w:rsidRDefault="00272FC2" w:rsidP="00A75EC7">
      <w:pPr>
        <w:pStyle w:val="NoSpacing"/>
        <w:numPr>
          <w:ilvl w:val="0"/>
          <w:numId w:val="29"/>
        </w:numPr>
      </w:pPr>
      <w:r w:rsidRPr="007F518F">
        <w:t xml:space="preserve">Advisor </w:t>
      </w:r>
      <w:r w:rsidR="00355C0F">
        <w:t xml:space="preserve">and member </w:t>
      </w:r>
      <w:r w:rsidRPr="007F518F">
        <w:t>to Nepal Public Health Association, Gandaki Province, Nepal.</w:t>
      </w:r>
    </w:p>
    <w:p w:rsidR="00E27E09" w:rsidRPr="00CD29E2" w:rsidRDefault="00E27E09" w:rsidP="00A75EC7">
      <w:pPr>
        <w:pStyle w:val="Heading2"/>
        <w:rPr>
          <w:rFonts w:cs="Times New Roman"/>
          <w:color w:val="auto"/>
          <w:szCs w:val="24"/>
        </w:rPr>
      </w:pPr>
      <w:bookmarkStart w:id="17" w:name="_Toc129873933"/>
      <w:r w:rsidRPr="00CD29E2">
        <w:rPr>
          <w:rFonts w:cs="Times New Roman"/>
          <w:color w:val="auto"/>
          <w:szCs w:val="24"/>
        </w:rPr>
        <w:t>Training</w:t>
      </w:r>
      <w:r w:rsidR="005E2EA6" w:rsidRPr="00CD29E2">
        <w:rPr>
          <w:rFonts w:cs="Times New Roman"/>
          <w:color w:val="auto"/>
          <w:szCs w:val="24"/>
        </w:rPr>
        <w:t>s</w:t>
      </w:r>
      <w:r w:rsidR="00EA13A3" w:rsidRPr="00CD29E2">
        <w:rPr>
          <w:rFonts w:cs="Times New Roman"/>
          <w:color w:val="auto"/>
          <w:szCs w:val="24"/>
        </w:rPr>
        <w:t xml:space="preserve"> (selected)</w:t>
      </w:r>
      <w:bookmarkEnd w:id="17"/>
    </w:p>
    <w:p w:rsidR="00FF553E" w:rsidRDefault="00FF553E" w:rsidP="00A75EC7">
      <w:pPr>
        <w:numPr>
          <w:ilvl w:val="0"/>
          <w:numId w:val="2"/>
        </w:numPr>
      </w:pPr>
      <w:r w:rsidRPr="00F571D8">
        <w:t xml:space="preserve">Three months Regional </w:t>
      </w:r>
      <w:r w:rsidRPr="008F0C45">
        <w:rPr>
          <w:b/>
          <w:bCs/>
        </w:rPr>
        <w:t xml:space="preserve">Field Epidemiology Training </w:t>
      </w:r>
      <w:r w:rsidR="00E17685" w:rsidRPr="008F0C45">
        <w:rPr>
          <w:b/>
          <w:bCs/>
        </w:rPr>
        <w:t>Programme</w:t>
      </w:r>
      <w:r w:rsidR="00E17685" w:rsidRPr="00F571D8">
        <w:t xml:space="preserve"> </w:t>
      </w:r>
      <w:r w:rsidRPr="00F571D8">
        <w:t>(FETP</w:t>
      </w:r>
      <w:r w:rsidR="00E17685" w:rsidRPr="00F571D8">
        <w:t>, South East Asia Region</w:t>
      </w:r>
      <w:proofErr w:type="gramStart"/>
      <w:r w:rsidRPr="00F571D8">
        <w:t>)</w:t>
      </w:r>
      <w:r w:rsidR="00E17685" w:rsidRPr="00F571D8">
        <w:t>,</w:t>
      </w:r>
      <w:r w:rsidR="00E17685" w:rsidRPr="00CD29E2">
        <w:t xml:space="preserve">  as</w:t>
      </w:r>
      <w:proofErr w:type="gramEnd"/>
      <w:r w:rsidR="00E17685" w:rsidRPr="00CD29E2">
        <w:t xml:space="preserve"> a WHO Fellow from Nepal, Conducted from 1</w:t>
      </w:r>
      <w:r w:rsidR="00E17685" w:rsidRPr="00CD29E2">
        <w:rPr>
          <w:vertAlign w:val="superscript"/>
        </w:rPr>
        <w:t>st</w:t>
      </w:r>
      <w:r w:rsidR="00E17685" w:rsidRPr="00CD29E2">
        <w:t xml:space="preserve"> August, 2006 to 31</w:t>
      </w:r>
      <w:r w:rsidR="00E17685" w:rsidRPr="00CD29E2">
        <w:rPr>
          <w:vertAlign w:val="superscript"/>
        </w:rPr>
        <w:t>st</w:t>
      </w:r>
      <w:r w:rsidR="00E17685" w:rsidRPr="00CD29E2">
        <w:t xml:space="preserve"> October 2006</w:t>
      </w:r>
      <w:r w:rsidRPr="00CD29E2">
        <w:t xml:space="preserve"> in National Institute of Communicable Diseases</w:t>
      </w:r>
      <w:r w:rsidR="00CE740C" w:rsidRPr="00CD29E2">
        <w:t>, New Delhi</w:t>
      </w:r>
      <w:r w:rsidRPr="00CD29E2">
        <w:t xml:space="preserve"> (NICD</w:t>
      </w:r>
      <w:r w:rsidR="00E17685" w:rsidRPr="00CD29E2">
        <w:t>, a WHO Collaborating Centre for Epidemiology and Training</w:t>
      </w:r>
      <w:r w:rsidRPr="00CD29E2">
        <w:t>)</w:t>
      </w:r>
      <w:r w:rsidR="00E17685" w:rsidRPr="00CD29E2">
        <w:t>, Directorate General of Health Services, Government of India</w:t>
      </w:r>
      <w:r w:rsidR="003119C0" w:rsidRPr="00CD29E2">
        <w:t>.</w:t>
      </w:r>
    </w:p>
    <w:p w:rsidR="001E007A" w:rsidRPr="00CD29E2" w:rsidRDefault="001E007A" w:rsidP="00A75EC7">
      <w:pPr>
        <w:numPr>
          <w:ilvl w:val="0"/>
          <w:numId w:val="2"/>
        </w:numPr>
      </w:pPr>
      <w:r w:rsidRPr="00CD29E2">
        <w:t xml:space="preserve">Participation on the course on </w:t>
      </w:r>
      <w:r w:rsidRPr="00CD29E2">
        <w:rPr>
          <w:b/>
        </w:rPr>
        <w:t>Public Private Partnership for Health</w:t>
      </w:r>
      <w:r w:rsidRPr="00CD29E2">
        <w:t>, Nov 23 to Dec 4, 2009, Yogyakarta, Indonesia. The course is organised as International Health Winter School by University of Gadjah</w:t>
      </w:r>
      <w:r>
        <w:t xml:space="preserve"> </w:t>
      </w:r>
      <w:proofErr w:type="spellStart"/>
      <w:r w:rsidRPr="00CD29E2">
        <w:t>Mada</w:t>
      </w:r>
      <w:proofErr w:type="spellEnd"/>
      <w:r w:rsidRPr="00CD29E2">
        <w:t xml:space="preserve"> and </w:t>
      </w:r>
      <w:proofErr w:type="spellStart"/>
      <w:r w:rsidRPr="00CD29E2">
        <w:t>Charite</w:t>
      </w:r>
      <w:proofErr w:type="spellEnd"/>
      <w:r w:rsidRPr="00CD29E2">
        <w:t xml:space="preserve"> University with support from DAAD</w:t>
      </w:r>
    </w:p>
    <w:p w:rsidR="00272FC2" w:rsidRPr="00CD29E2" w:rsidRDefault="00BB7BF9" w:rsidP="00A75EC7">
      <w:pPr>
        <w:numPr>
          <w:ilvl w:val="0"/>
          <w:numId w:val="2"/>
        </w:numPr>
      </w:pPr>
      <w:r>
        <w:t xml:space="preserve">Three days training on </w:t>
      </w:r>
      <w:r w:rsidRPr="008F0C45">
        <w:rPr>
          <w:b/>
          <w:bCs/>
        </w:rPr>
        <w:t>‘Qualitative Research Methods’</w:t>
      </w:r>
      <w:r>
        <w:t xml:space="preserve"> conducted by Faculty of Health Sciences, Curtin University in April 6-8, 2011.</w:t>
      </w:r>
    </w:p>
    <w:p w:rsidR="00552155" w:rsidRPr="00CD29E2" w:rsidRDefault="00552155" w:rsidP="00A75EC7">
      <w:pPr>
        <w:numPr>
          <w:ilvl w:val="0"/>
          <w:numId w:val="2"/>
        </w:numPr>
      </w:pPr>
      <w:proofErr w:type="gramStart"/>
      <w:r w:rsidRPr="00CD29E2">
        <w:t>5 week</w:t>
      </w:r>
      <w:proofErr w:type="gramEnd"/>
      <w:r w:rsidRPr="00CD29E2">
        <w:t xml:space="preserve"> training course on </w:t>
      </w:r>
      <w:r w:rsidRPr="008F0C45">
        <w:rPr>
          <w:b/>
        </w:rPr>
        <w:t>Leadership and Communication</w:t>
      </w:r>
      <w:r w:rsidRPr="00CD29E2">
        <w:rPr>
          <w:b/>
        </w:rPr>
        <w:t xml:space="preserve">, </w:t>
      </w:r>
      <w:r w:rsidRPr="00CD29E2">
        <w:t>conducted by Australian Technology Network (ATN) in May 2013.</w:t>
      </w:r>
    </w:p>
    <w:p w:rsidR="0020319A" w:rsidRPr="00CD29E2" w:rsidRDefault="00C405E2" w:rsidP="00A75EC7">
      <w:pPr>
        <w:numPr>
          <w:ilvl w:val="0"/>
          <w:numId w:val="2"/>
        </w:numPr>
      </w:pPr>
      <w:proofErr w:type="gramStart"/>
      <w:r w:rsidRPr="00CD29E2">
        <w:t>5 week</w:t>
      </w:r>
      <w:proofErr w:type="gramEnd"/>
      <w:r w:rsidRPr="00CD29E2">
        <w:t xml:space="preserve"> training course on </w:t>
      </w:r>
      <w:r w:rsidRPr="008F0C45">
        <w:rPr>
          <w:b/>
        </w:rPr>
        <w:t>Project Management</w:t>
      </w:r>
      <w:r w:rsidRPr="00CD29E2">
        <w:t xml:space="preserve">, conducted </w:t>
      </w:r>
      <w:r w:rsidR="00F63178" w:rsidRPr="00CD29E2">
        <w:t>by Australian</w:t>
      </w:r>
      <w:r w:rsidRPr="00CD29E2">
        <w:t xml:space="preserve"> Technology Network (ATN) in October 2013.</w:t>
      </w:r>
    </w:p>
    <w:p w:rsidR="00E27E09" w:rsidRPr="00CD29E2" w:rsidRDefault="00E27E09" w:rsidP="00A75EC7">
      <w:pPr>
        <w:pStyle w:val="Heading2"/>
        <w:rPr>
          <w:rFonts w:cs="Times New Roman"/>
          <w:color w:val="auto"/>
          <w:szCs w:val="24"/>
        </w:rPr>
      </w:pPr>
      <w:bookmarkStart w:id="18" w:name="_Toc129873934"/>
      <w:r w:rsidRPr="00CD29E2">
        <w:rPr>
          <w:rFonts w:cs="Times New Roman"/>
          <w:color w:val="auto"/>
          <w:szCs w:val="24"/>
        </w:rPr>
        <w:t>Conference presentations (selected)</w:t>
      </w:r>
      <w:bookmarkEnd w:id="18"/>
    </w:p>
    <w:p w:rsidR="000766BB" w:rsidRDefault="000766BB" w:rsidP="00A75EC7">
      <w:pPr>
        <w:numPr>
          <w:ilvl w:val="0"/>
          <w:numId w:val="2"/>
        </w:numPr>
      </w:pPr>
      <w:r>
        <w:t xml:space="preserve">Paper </w:t>
      </w:r>
      <w:r w:rsidRPr="000766BB">
        <w:rPr>
          <w:b/>
        </w:rPr>
        <w:t>(Health Problems of Nepalese Labour Migrants)</w:t>
      </w:r>
      <w:r>
        <w:t xml:space="preserve"> presented in Integrated Health Care Conference, Oct 17-18, 2023, ASU Downtown </w:t>
      </w:r>
      <w:proofErr w:type="spellStart"/>
      <w:r>
        <w:t>Phoneix</w:t>
      </w:r>
      <w:proofErr w:type="spellEnd"/>
      <w:r>
        <w:t xml:space="preserve"> Campus, Mercado Building C, Room 145.</w:t>
      </w:r>
    </w:p>
    <w:p w:rsidR="00E27E09" w:rsidRPr="00CD29E2" w:rsidRDefault="00E27E09" w:rsidP="00A75EC7">
      <w:pPr>
        <w:numPr>
          <w:ilvl w:val="0"/>
          <w:numId w:val="2"/>
        </w:numPr>
      </w:pPr>
      <w:r w:rsidRPr="00CD29E2">
        <w:t>Participation on the 38</w:t>
      </w:r>
      <w:r w:rsidRPr="00CD29E2">
        <w:rPr>
          <w:vertAlign w:val="superscript"/>
        </w:rPr>
        <w:t>th</w:t>
      </w:r>
      <w:r w:rsidRPr="00CD29E2">
        <w:t xml:space="preserve"> Asia-Pacific Academic Consortium for Public Health (APACPH) Conference held in Bangkok from 2</w:t>
      </w:r>
      <w:r w:rsidRPr="00CD29E2">
        <w:rPr>
          <w:vertAlign w:val="superscript"/>
        </w:rPr>
        <w:t>nd</w:t>
      </w:r>
      <w:r w:rsidRPr="00CD29E2">
        <w:t xml:space="preserve"> December to 6</w:t>
      </w:r>
      <w:r w:rsidRPr="00CD29E2">
        <w:rPr>
          <w:vertAlign w:val="superscript"/>
        </w:rPr>
        <w:t>th</w:t>
      </w:r>
      <w:r w:rsidRPr="00CD29E2">
        <w:t xml:space="preserve"> December, 2006. Fully supported by APACPH Scholarship to present my abstract on </w:t>
      </w:r>
      <w:r w:rsidRPr="00CD29E2">
        <w:rPr>
          <w:b/>
          <w:i/>
        </w:rPr>
        <w:t>“Psychosocial Intervention to Adolescents Affected by Armed Conflict: A Case of Nepal”</w:t>
      </w:r>
      <w:r w:rsidRPr="00CD29E2">
        <w:t xml:space="preserve"> under the track Social Medicine.</w:t>
      </w:r>
    </w:p>
    <w:p w:rsidR="00E27E09" w:rsidRPr="00CD29E2" w:rsidRDefault="00E27E09" w:rsidP="00A75EC7">
      <w:pPr>
        <w:numPr>
          <w:ilvl w:val="0"/>
          <w:numId w:val="2"/>
        </w:numPr>
        <w:rPr>
          <w:b/>
          <w:i/>
        </w:rPr>
      </w:pPr>
      <w:r w:rsidRPr="00CD29E2">
        <w:t xml:space="preserve">Participation and oral presentation </w:t>
      </w:r>
      <w:r w:rsidRPr="00CD29E2">
        <w:rPr>
          <w:b/>
        </w:rPr>
        <w:t>(Pregnancy outcomes in Nepal: A prospective cohort study)</w:t>
      </w:r>
      <w:r w:rsidRPr="00CD29E2">
        <w:t xml:space="preserve"> on the Australian Epidemiology Association Conference on </w:t>
      </w:r>
      <w:r w:rsidRPr="00CD29E2">
        <w:rPr>
          <w:b/>
          <w:i/>
        </w:rPr>
        <w:t xml:space="preserve">Life Course Approach to </w:t>
      </w:r>
      <w:r w:rsidRPr="00CD29E2">
        <w:rPr>
          <w:b/>
          <w:i/>
        </w:rPr>
        <w:lastRenderedPageBreak/>
        <w:t xml:space="preserve">Health and Wellbeing; </w:t>
      </w:r>
      <w:r w:rsidRPr="00CD29E2">
        <w:t>October 20-22, 2013, Brisbane Convention and Exhibition Centre, Queensland, Australia.</w:t>
      </w:r>
    </w:p>
    <w:p w:rsidR="00E27E09" w:rsidRDefault="00E27E09" w:rsidP="00A75EC7">
      <w:pPr>
        <w:numPr>
          <w:ilvl w:val="0"/>
          <w:numId w:val="2"/>
        </w:numPr>
      </w:pPr>
      <w:r w:rsidRPr="00CD29E2">
        <w:t xml:space="preserve">Participation and Poster presentation </w:t>
      </w:r>
      <w:r w:rsidRPr="00F12439">
        <w:rPr>
          <w:i/>
          <w:iCs/>
        </w:rPr>
        <w:t>(</w:t>
      </w:r>
      <w:r w:rsidRPr="00F12439">
        <w:rPr>
          <w:b/>
          <w:i/>
          <w:iCs/>
        </w:rPr>
        <w:t>Does birth preparedness packages increase facility delivery? Results from a prospective cohort study in Nepal</w:t>
      </w:r>
      <w:r w:rsidRPr="00F12439">
        <w:rPr>
          <w:i/>
          <w:iCs/>
        </w:rPr>
        <w:t>)</w:t>
      </w:r>
      <w:r w:rsidRPr="00CD29E2">
        <w:t xml:space="preserve"> on 5</w:t>
      </w:r>
      <w:r w:rsidRPr="00CD29E2">
        <w:rPr>
          <w:vertAlign w:val="superscript"/>
        </w:rPr>
        <w:t>th</w:t>
      </w:r>
      <w:r w:rsidRPr="00CD29E2">
        <w:t xml:space="preserve"> Annual Global Health conference of consortium of Universities for Global Health: </w:t>
      </w:r>
      <w:r w:rsidRPr="00F12439">
        <w:rPr>
          <w:bCs/>
          <w:iCs/>
        </w:rPr>
        <w:t>Universities 2.0: Advancing Global Health in the Post-MDG Era</w:t>
      </w:r>
      <w:r w:rsidRPr="00CD29E2">
        <w:rPr>
          <w:b/>
          <w:i/>
        </w:rPr>
        <w:t xml:space="preserve">; </w:t>
      </w:r>
      <w:r w:rsidRPr="00CD29E2">
        <w:t>May 10-12, 2014, The Washington Hilton, Washington DC, USA.</w:t>
      </w:r>
    </w:p>
    <w:p w:rsidR="00BD7FC2" w:rsidRDefault="00111083" w:rsidP="00A75EC7">
      <w:pPr>
        <w:numPr>
          <w:ilvl w:val="0"/>
          <w:numId w:val="2"/>
        </w:numPr>
      </w:pPr>
      <w:r>
        <w:t>Participation and oral presentation entitled “</w:t>
      </w:r>
      <w:r w:rsidRPr="00F12439">
        <w:rPr>
          <w:b/>
          <w:bCs/>
          <w:i/>
          <w:iCs/>
        </w:rPr>
        <w:t>Birth spacing and use of contraceptives by multiparous women in Eastern Nepal”</w:t>
      </w:r>
      <w:r>
        <w:t xml:space="preserve"> on </w:t>
      </w:r>
      <w:proofErr w:type="gramStart"/>
      <w:r>
        <w:t>the  48</w:t>
      </w:r>
      <w:proofErr w:type="gramEnd"/>
      <w:r w:rsidRPr="009B1C29">
        <w:rPr>
          <w:vertAlign w:val="superscript"/>
        </w:rPr>
        <w:t>th</w:t>
      </w:r>
      <w:r>
        <w:t xml:space="preserve"> Asia-Pacific Academic Consortium for Public Health conference held at </w:t>
      </w:r>
      <w:proofErr w:type="spellStart"/>
      <w:r>
        <w:t>Teikyo</w:t>
      </w:r>
      <w:proofErr w:type="spellEnd"/>
      <w:r>
        <w:t xml:space="preserve"> University, Tokyo, Japan 16-19 September 2016</w:t>
      </w:r>
    </w:p>
    <w:p w:rsidR="00C405E2" w:rsidRPr="00A42C2B" w:rsidRDefault="00372119" w:rsidP="00A75EC7">
      <w:pPr>
        <w:pStyle w:val="Heading1"/>
      </w:pPr>
      <w:bookmarkStart w:id="19" w:name="_Toc129873935"/>
      <w:r w:rsidRPr="00A42C2B">
        <w:t xml:space="preserve">AWARDS, </w:t>
      </w:r>
      <w:r w:rsidR="00650B3A" w:rsidRPr="00A42C2B">
        <w:t>SCHOLARSHIP</w:t>
      </w:r>
      <w:r w:rsidRPr="00A42C2B">
        <w:t>S AND GRANT</w:t>
      </w:r>
      <w:bookmarkEnd w:id="19"/>
    </w:p>
    <w:p w:rsidR="00695E5E" w:rsidRPr="00CD29E2" w:rsidRDefault="00AA7BAC" w:rsidP="00A75EC7">
      <w:pPr>
        <w:pStyle w:val="Heading2"/>
        <w:rPr>
          <w:rFonts w:cs="Times New Roman"/>
          <w:color w:val="auto"/>
          <w:szCs w:val="24"/>
        </w:rPr>
      </w:pPr>
      <w:bookmarkStart w:id="20" w:name="_Toc129873936"/>
      <w:r w:rsidRPr="00CD29E2">
        <w:rPr>
          <w:rFonts w:cs="Times New Roman"/>
          <w:color w:val="auto"/>
          <w:szCs w:val="24"/>
        </w:rPr>
        <w:t>Erasmus Mundus</w:t>
      </w:r>
      <w:r w:rsidR="005E2EA6" w:rsidRPr="00CD29E2">
        <w:rPr>
          <w:rFonts w:cs="Times New Roman"/>
          <w:color w:val="auto"/>
          <w:szCs w:val="24"/>
        </w:rPr>
        <w:t xml:space="preserve"> (2004-5)</w:t>
      </w:r>
      <w:bookmarkEnd w:id="20"/>
    </w:p>
    <w:p w:rsidR="00650B3A" w:rsidRPr="00CD29E2" w:rsidRDefault="00C405E2" w:rsidP="004D6D81">
      <w:r w:rsidRPr="00CD29E2">
        <w:t xml:space="preserve">Scholarship of European Union to undertake </w:t>
      </w:r>
      <w:proofErr w:type="spellStart"/>
      <w:r w:rsidRPr="00CD29E2">
        <w:t>TropED</w:t>
      </w:r>
      <w:proofErr w:type="spellEnd"/>
      <w:r w:rsidRPr="00CD29E2">
        <w:t xml:space="preserve"> International Health course </w:t>
      </w:r>
    </w:p>
    <w:p w:rsidR="00695E5E" w:rsidRPr="00CD29E2" w:rsidRDefault="00AA7BAC" w:rsidP="00A75EC7">
      <w:pPr>
        <w:pStyle w:val="Heading2"/>
        <w:rPr>
          <w:rFonts w:cs="Times New Roman"/>
          <w:color w:val="auto"/>
          <w:szCs w:val="24"/>
        </w:rPr>
      </w:pPr>
      <w:bookmarkStart w:id="21" w:name="_Toc129873937"/>
      <w:r w:rsidRPr="00CD29E2">
        <w:rPr>
          <w:rFonts w:cs="Times New Roman"/>
          <w:color w:val="auto"/>
          <w:szCs w:val="24"/>
        </w:rPr>
        <w:t>WHO Fellowship</w:t>
      </w:r>
      <w:r w:rsidR="005E2EA6" w:rsidRPr="00CD29E2">
        <w:rPr>
          <w:rFonts w:cs="Times New Roman"/>
          <w:color w:val="auto"/>
          <w:szCs w:val="24"/>
        </w:rPr>
        <w:t xml:space="preserve"> (2006)</w:t>
      </w:r>
      <w:bookmarkEnd w:id="21"/>
    </w:p>
    <w:p w:rsidR="00AA7BAC" w:rsidRPr="00CD29E2" w:rsidRDefault="00C405E2" w:rsidP="004D6D81">
      <w:r w:rsidRPr="00CD29E2">
        <w:t>to undertake 3 months Field epidemiology Training Programme</w:t>
      </w:r>
    </w:p>
    <w:p w:rsidR="00695E5E" w:rsidRPr="00CD29E2" w:rsidRDefault="00AA7BAC" w:rsidP="00A75EC7">
      <w:pPr>
        <w:pStyle w:val="Heading2"/>
        <w:rPr>
          <w:rFonts w:cs="Times New Roman"/>
          <w:color w:val="auto"/>
          <w:szCs w:val="24"/>
        </w:rPr>
      </w:pPr>
      <w:bookmarkStart w:id="22" w:name="_Toc129873938"/>
      <w:r w:rsidRPr="00CD29E2">
        <w:rPr>
          <w:rFonts w:cs="Times New Roman"/>
          <w:color w:val="auto"/>
          <w:szCs w:val="24"/>
        </w:rPr>
        <w:t xml:space="preserve">APACPH </w:t>
      </w:r>
      <w:r w:rsidR="00391995" w:rsidRPr="00CD29E2">
        <w:rPr>
          <w:rFonts w:cs="Times New Roman"/>
          <w:color w:val="auto"/>
          <w:szCs w:val="24"/>
        </w:rPr>
        <w:t>g</w:t>
      </w:r>
      <w:r w:rsidRPr="00CD29E2">
        <w:rPr>
          <w:rFonts w:cs="Times New Roman"/>
          <w:color w:val="auto"/>
          <w:szCs w:val="24"/>
        </w:rPr>
        <w:t xml:space="preserve">rant </w:t>
      </w:r>
      <w:r w:rsidR="005E2EA6" w:rsidRPr="00CD29E2">
        <w:rPr>
          <w:rFonts w:cs="Times New Roman"/>
          <w:color w:val="auto"/>
          <w:szCs w:val="24"/>
        </w:rPr>
        <w:t>(2006)</w:t>
      </w:r>
      <w:bookmarkEnd w:id="22"/>
    </w:p>
    <w:p w:rsidR="00AA7BAC" w:rsidRPr="00CD29E2" w:rsidRDefault="00C405E2" w:rsidP="004D6D81">
      <w:r w:rsidRPr="00CD29E2">
        <w:t>to participate on the 38</w:t>
      </w:r>
      <w:r w:rsidRPr="004D6D81">
        <w:rPr>
          <w:vertAlign w:val="superscript"/>
        </w:rPr>
        <w:t>th</w:t>
      </w:r>
      <w:r w:rsidRPr="00CD29E2">
        <w:t xml:space="preserve"> Asia-Pacific Academic consortium</w:t>
      </w:r>
    </w:p>
    <w:p w:rsidR="00695E5E" w:rsidRPr="00CD29E2" w:rsidRDefault="005E2EA6" w:rsidP="00A75EC7">
      <w:pPr>
        <w:pStyle w:val="Heading2"/>
        <w:rPr>
          <w:rFonts w:cs="Times New Roman"/>
          <w:color w:val="auto"/>
          <w:szCs w:val="24"/>
        </w:rPr>
      </w:pPr>
      <w:bookmarkStart w:id="23" w:name="_Toc129873939"/>
      <w:r w:rsidRPr="00CD29E2">
        <w:rPr>
          <w:rFonts w:cs="Times New Roman"/>
          <w:color w:val="auto"/>
          <w:szCs w:val="24"/>
        </w:rPr>
        <w:t>Australia Awards</w:t>
      </w:r>
      <w:r w:rsidR="00AA7BAC" w:rsidRPr="00CD29E2">
        <w:rPr>
          <w:rFonts w:cs="Times New Roman"/>
          <w:color w:val="auto"/>
          <w:szCs w:val="24"/>
        </w:rPr>
        <w:t xml:space="preserve"> Scholarship</w:t>
      </w:r>
      <w:r w:rsidRPr="00CD29E2">
        <w:rPr>
          <w:rFonts w:cs="Times New Roman"/>
          <w:color w:val="auto"/>
          <w:szCs w:val="24"/>
        </w:rPr>
        <w:t xml:space="preserve"> (2011-201</w:t>
      </w:r>
      <w:r w:rsidR="00BC79F8" w:rsidRPr="00CD29E2">
        <w:rPr>
          <w:rFonts w:cs="Times New Roman"/>
          <w:color w:val="auto"/>
          <w:szCs w:val="24"/>
        </w:rPr>
        <w:t>4</w:t>
      </w:r>
      <w:r w:rsidRPr="00CD29E2">
        <w:rPr>
          <w:rFonts w:cs="Times New Roman"/>
          <w:color w:val="auto"/>
          <w:szCs w:val="24"/>
        </w:rPr>
        <w:t>)</w:t>
      </w:r>
      <w:bookmarkEnd w:id="23"/>
    </w:p>
    <w:p w:rsidR="00AA7BAC" w:rsidRPr="00CD29E2" w:rsidRDefault="005E2EA6" w:rsidP="004D6D81">
      <w:r w:rsidRPr="00CD29E2">
        <w:t xml:space="preserve">to </w:t>
      </w:r>
      <w:r w:rsidR="00C405E2" w:rsidRPr="00CD29E2">
        <w:t xml:space="preserve">undertake </w:t>
      </w:r>
      <w:r w:rsidR="00AA7BAC" w:rsidRPr="00CD29E2">
        <w:t xml:space="preserve">PhD </w:t>
      </w:r>
    </w:p>
    <w:p w:rsidR="009B1C29" w:rsidRPr="009B1C29" w:rsidRDefault="009B1C29" w:rsidP="00A75EC7">
      <w:pPr>
        <w:pStyle w:val="Heading2"/>
      </w:pPr>
      <w:bookmarkStart w:id="24" w:name="_Toc129873940"/>
      <w:r w:rsidRPr="009B1C29">
        <w:t>Young Oral Presentation Award</w:t>
      </w:r>
      <w:r w:rsidR="00233A85">
        <w:t xml:space="preserve"> (2016)</w:t>
      </w:r>
      <w:bookmarkEnd w:id="24"/>
    </w:p>
    <w:p w:rsidR="009B1C29" w:rsidRDefault="009B1C29" w:rsidP="004D6D81">
      <w:r>
        <w:t>On the 48</w:t>
      </w:r>
      <w:r w:rsidRPr="004D6D81">
        <w:rPr>
          <w:vertAlign w:val="superscript"/>
        </w:rPr>
        <w:t>th</w:t>
      </w:r>
      <w:r>
        <w:t xml:space="preserve"> Asia-Pacific Academic Consortium for Public Health conference held at </w:t>
      </w:r>
      <w:proofErr w:type="spellStart"/>
      <w:r>
        <w:t>Teikyo</w:t>
      </w:r>
      <w:proofErr w:type="spellEnd"/>
      <w:r>
        <w:t xml:space="preserve"> University, Tokyo, Japan 16-19 September 2016</w:t>
      </w:r>
    </w:p>
    <w:p w:rsidR="00BD3F8A" w:rsidRDefault="00BD3F8A" w:rsidP="00BD3F8A">
      <w:pPr>
        <w:pStyle w:val="Heading2"/>
        <w:rPr>
          <w:lang w:val="en-AU" w:eastAsia="en-AU" w:bidi="ne-NP"/>
        </w:rPr>
      </w:pPr>
      <w:bookmarkStart w:id="25" w:name="_Toc129873941"/>
      <w:r>
        <w:rPr>
          <w:lang w:val="en-AU" w:eastAsia="en-AU" w:bidi="ne-NP"/>
        </w:rPr>
        <w:t>Fulbright Visiting Scholar</w:t>
      </w:r>
      <w:bookmarkEnd w:id="25"/>
    </w:p>
    <w:p w:rsidR="00BD3F8A" w:rsidRDefault="00BD3F8A" w:rsidP="00BD3F8A">
      <w:pPr>
        <w:rPr>
          <w:lang w:val="en-AU" w:eastAsia="en-AU" w:bidi="ne-NP"/>
        </w:rPr>
      </w:pPr>
      <w:r>
        <w:rPr>
          <w:lang w:val="en-AU" w:eastAsia="en-AU" w:bidi="ne-NP"/>
        </w:rPr>
        <w:t>Selected as alternate candidate for Fulbright postdoctoral fellowship for 2018 by Fulbright</w:t>
      </w:r>
    </w:p>
    <w:p w:rsidR="00BD3F8A" w:rsidRDefault="00BD3F8A" w:rsidP="00BD3F8A">
      <w:r>
        <w:rPr>
          <w:lang w:val="en-AU" w:eastAsia="en-AU" w:bidi="ne-NP"/>
        </w:rPr>
        <w:t xml:space="preserve">Commission of Nepal as a </w:t>
      </w:r>
      <w:proofErr w:type="spellStart"/>
      <w:r>
        <w:rPr>
          <w:lang w:val="en-AU" w:eastAsia="en-AU" w:bidi="ne-NP"/>
        </w:rPr>
        <w:t>Takemi</w:t>
      </w:r>
      <w:proofErr w:type="spellEnd"/>
      <w:r>
        <w:rPr>
          <w:lang w:val="en-AU" w:eastAsia="en-AU" w:bidi="ne-NP"/>
        </w:rPr>
        <w:t xml:space="preserve"> Fellow in International Health in Harvard T.H. Chan School of Public Health</w:t>
      </w:r>
    </w:p>
    <w:p w:rsidR="00650B3A" w:rsidRPr="00A42C2B" w:rsidRDefault="00650B3A" w:rsidP="00A75EC7">
      <w:pPr>
        <w:pStyle w:val="Heading1"/>
      </w:pPr>
      <w:bookmarkStart w:id="26" w:name="_Toc129873942"/>
      <w:r w:rsidRPr="00A42C2B">
        <w:t>PROJECTS</w:t>
      </w:r>
      <w:r w:rsidR="00F05C45" w:rsidRPr="00A42C2B">
        <w:t xml:space="preserve"> </w:t>
      </w:r>
      <w:r w:rsidR="005E2EA6" w:rsidRPr="00A42C2B">
        <w:t>AND</w:t>
      </w:r>
      <w:r w:rsidR="002C18B3" w:rsidRPr="00A42C2B">
        <w:t xml:space="preserve"> </w:t>
      </w:r>
      <w:r w:rsidR="002C18B3" w:rsidRPr="00BD7FC2">
        <w:t>CONSULTANCIES</w:t>
      </w:r>
      <w:bookmarkEnd w:id="26"/>
    </w:p>
    <w:p w:rsidR="00265DAE" w:rsidRPr="00CD29E2" w:rsidRDefault="00EF6E62" w:rsidP="00A75EC7">
      <w:pPr>
        <w:pStyle w:val="Heading2"/>
      </w:pPr>
      <w:bookmarkStart w:id="27" w:name="_Toc129873943"/>
      <w:r w:rsidRPr="00CD29E2">
        <w:t xml:space="preserve">Disability </w:t>
      </w:r>
      <w:r w:rsidR="00D1052B">
        <w:t>P</w:t>
      </w:r>
      <w:r w:rsidRPr="00CD29E2">
        <w:t>roject</w:t>
      </w:r>
      <w:r w:rsidR="00333D8B">
        <w:t xml:space="preserve"> (2006</w:t>
      </w:r>
      <w:r w:rsidR="00265DAE" w:rsidRPr="00CD29E2">
        <w:t>)</w:t>
      </w:r>
      <w:bookmarkEnd w:id="27"/>
    </w:p>
    <w:p w:rsidR="00EF6E62" w:rsidRPr="00CD29E2" w:rsidRDefault="00F546AB" w:rsidP="004D6D81">
      <w:r w:rsidRPr="00CD29E2">
        <w:t xml:space="preserve">Worked as a consultant for the Disability survey carried out by World Vision in </w:t>
      </w:r>
      <w:proofErr w:type="spellStart"/>
      <w:r w:rsidRPr="00CD29E2">
        <w:t>Sunsari</w:t>
      </w:r>
      <w:proofErr w:type="spellEnd"/>
      <w:r w:rsidRPr="00CD29E2">
        <w:t xml:space="preserve"> District of Nepal.</w:t>
      </w:r>
    </w:p>
    <w:p w:rsidR="00C86AC0" w:rsidRDefault="00C86AC0" w:rsidP="00A75EC7">
      <w:pPr>
        <w:pStyle w:val="Heading2"/>
      </w:pPr>
      <w:bookmarkStart w:id="28" w:name="_Toc129873944"/>
      <w:r>
        <w:t>Maternal Mortality Study</w:t>
      </w:r>
      <w:r w:rsidR="007B3913">
        <w:t xml:space="preserve"> (2018-</w:t>
      </w:r>
      <w:r w:rsidR="00F53C83">
        <w:t>2020</w:t>
      </w:r>
      <w:r w:rsidR="007B3913">
        <w:t>)</w:t>
      </w:r>
      <w:bookmarkEnd w:id="28"/>
    </w:p>
    <w:p w:rsidR="00C86AC0" w:rsidRDefault="00C86AC0" w:rsidP="004D6D81">
      <w:r>
        <w:t>Work</w:t>
      </w:r>
      <w:r w:rsidR="007B3913">
        <w:t>ing</w:t>
      </w:r>
      <w:r>
        <w:t xml:space="preserve"> as consultant for Mother and Infant Research Activities (MIRA) to bid and implement a large maternal mortality study in Nepal, </w:t>
      </w:r>
      <w:r w:rsidR="007B3913">
        <w:t>funded</w:t>
      </w:r>
      <w:r>
        <w:t xml:space="preserve"> by Department for International Development, UK.</w:t>
      </w:r>
    </w:p>
    <w:p w:rsidR="00F53C83" w:rsidRDefault="00F53C83" w:rsidP="00A75EC7">
      <w:pPr>
        <w:pStyle w:val="Heading2"/>
      </w:pPr>
      <w:bookmarkStart w:id="29" w:name="_Toc129873945"/>
      <w:r>
        <w:t>Evaluation on Sexual and Reproductive Health</w:t>
      </w:r>
      <w:r w:rsidR="00233A85">
        <w:t xml:space="preserve"> (2019-2020</w:t>
      </w:r>
      <w:bookmarkEnd w:id="29"/>
      <w:r>
        <w:t xml:space="preserve"> </w:t>
      </w:r>
    </w:p>
    <w:p w:rsidR="00DA0B9B" w:rsidRDefault="00DA0B9B" w:rsidP="00A75EC7">
      <w:pPr>
        <w:pStyle w:val="ListParagraph"/>
        <w:numPr>
          <w:ilvl w:val="0"/>
          <w:numId w:val="19"/>
        </w:numPr>
      </w:pPr>
      <w:r>
        <w:t>Worked as consultant to evaluate two projects implemented by Save the children, Nepal in 2019: (</w:t>
      </w:r>
      <w:proofErr w:type="spellStart"/>
      <w:r>
        <w:t>i</w:t>
      </w:r>
      <w:proofErr w:type="spellEnd"/>
      <w:r>
        <w:t>) Maternal, Neonatal and Child Health Project, that focussed on the disadvantaged communities in four districts of Nepal and the Healthy Transitions for Nepali Youth Program that targets adolescents and youth in the rural, remote and marginalised populations in four districts of Western Nepal</w:t>
      </w:r>
    </w:p>
    <w:p w:rsidR="00DA0B9B" w:rsidRDefault="00DA0B9B" w:rsidP="00A75EC7"/>
    <w:p w:rsidR="00DA0B9B" w:rsidRDefault="00DA0B9B" w:rsidP="00A75EC7">
      <w:pPr>
        <w:pStyle w:val="ListParagraph"/>
        <w:numPr>
          <w:ilvl w:val="0"/>
          <w:numId w:val="19"/>
        </w:numPr>
      </w:pPr>
      <w:r>
        <w:lastRenderedPageBreak/>
        <w:t>Worked as consultant to evaluate PLAN Nepal project</w:t>
      </w:r>
      <w:r w:rsidR="00EE3F82">
        <w:t xml:space="preserve"> in </w:t>
      </w:r>
      <w:r>
        <w:t>Sexual and Reproductive</w:t>
      </w:r>
      <w:r w:rsidR="00EE3F82">
        <w:t xml:space="preserve"> Health and Rights in two districts of Eastern Nepal in 2020</w:t>
      </w:r>
    </w:p>
    <w:p w:rsidR="004C77FB" w:rsidRDefault="004C77FB" w:rsidP="00A75EC7">
      <w:pPr>
        <w:pStyle w:val="Heading1"/>
      </w:pPr>
      <w:bookmarkStart w:id="30" w:name="_Toc129873946"/>
      <w:r>
        <w:t>JOURNAL REVIEW</w:t>
      </w:r>
      <w:bookmarkEnd w:id="30"/>
    </w:p>
    <w:p w:rsidR="00F928E3" w:rsidRPr="00CD29E2" w:rsidRDefault="00F928E3" w:rsidP="00A75EC7">
      <w:pPr>
        <w:rPr>
          <w:b/>
        </w:rPr>
      </w:pPr>
    </w:p>
    <w:p w:rsidR="002C18B3" w:rsidRPr="00CD29E2" w:rsidRDefault="002C18B3" w:rsidP="00A75EC7">
      <w:bookmarkStart w:id="31" w:name="_Toc129873947"/>
      <w:r w:rsidRPr="00CD29E2">
        <w:rPr>
          <w:rStyle w:val="Heading2Char"/>
          <w:rFonts w:cs="Times New Roman"/>
          <w:color w:val="auto"/>
          <w:szCs w:val="24"/>
        </w:rPr>
        <w:t>Reviewer</w:t>
      </w:r>
      <w:bookmarkEnd w:id="31"/>
      <w:r w:rsidRPr="00CD29E2">
        <w:rPr>
          <w:b/>
        </w:rPr>
        <w:t xml:space="preserve"> for: </w:t>
      </w:r>
      <w:r w:rsidRPr="00CD29E2">
        <w:t>BMC Public Health, BMC Pregnancy and Child</w:t>
      </w:r>
      <w:r w:rsidR="00B23171">
        <w:t xml:space="preserve"> </w:t>
      </w:r>
      <w:r w:rsidRPr="00CD29E2">
        <w:t xml:space="preserve">Birth, BMC Research Notes, </w:t>
      </w:r>
      <w:proofErr w:type="spellStart"/>
      <w:r w:rsidRPr="00CD29E2">
        <w:t>Plos</w:t>
      </w:r>
      <w:proofErr w:type="spellEnd"/>
      <w:r w:rsidRPr="00CD29E2">
        <w:t xml:space="preserve"> ONE</w:t>
      </w:r>
      <w:r w:rsidR="001B5B5D">
        <w:t>, Women and Birth</w:t>
      </w:r>
      <w:r w:rsidR="00F05C45">
        <w:t>, BMJ Open</w:t>
      </w:r>
    </w:p>
    <w:p w:rsidR="00BB387E" w:rsidRPr="00CD29E2" w:rsidRDefault="00BB387E" w:rsidP="00A75EC7"/>
    <w:p w:rsidR="00BB387E" w:rsidRDefault="0042233F" w:rsidP="00A75EC7">
      <w:bookmarkStart w:id="32" w:name="_Toc129873948"/>
      <w:r>
        <w:rPr>
          <w:rStyle w:val="Heading2Char"/>
          <w:rFonts w:cs="Times New Roman"/>
          <w:color w:val="auto"/>
          <w:szCs w:val="24"/>
        </w:rPr>
        <w:t>Associate E</w:t>
      </w:r>
      <w:r w:rsidR="00BB387E" w:rsidRPr="00CD29E2">
        <w:rPr>
          <w:rStyle w:val="Heading2Char"/>
          <w:rFonts w:cs="Times New Roman"/>
          <w:color w:val="auto"/>
          <w:szCs w:val="24"/>
        </w:rPr>
        <w:t>ditor</w:t>
      </w:r>
      <w:r w:rsidR="00AE4128">
        <w:rPr>
          <w:rStyle w:val="Heading2Char"/>
          <w:rFonts w:cs="Times New Roman"/>
          <w:color w:val="auto"/>
          <w:szCs w:val="24"/>
        </w:rPr>
        <w:t xml:space="preserve"> (BMC Public Health</w:t>
      </w:r>
      <w:r w:rsidR="00233A85">
        <w:rPr>
          <w:rStyle w:val="Heading2Char"/>
          <w:rFonts w:cs="Times New Roman"/>
          <w:color w:val="auto"/>
          <w:szCs w:val="24"/>
        </w:rPr>
        <w:t>, 2015-20</w:t>
      </w:r>
      <w:r w:rsidR="00110342">
        <w:rPr>
          <w:rStyle w:val="Heading2Char"/>
          <w:rFonts w:cs="Times New Roman"/>
          <w:color w:val="auto"/>
          <w:szCs w:val="24"/>
        </w:rPr>
        <w:t>19</w:t>
      </w:r>
      <w:r w:rsidR="00AE4128">
        <w:rPr>
          <w:rStyle w:val="Heading2Char"/>
          <w:rFonts w:cs="Times New Roman"/>
          <w:color w:val="auto"/>
          <w:szCs w:val="24"/>
        </w:rPr>
        <w:t>)</w:t>
      </w:r>
      <w:bookmarkEnd w:id="32"/>
      <w:r w:rsidR="00BB387E" w:rsidRPr="00CD29E2">
        <w:t xml:space="preserve">: BMC Public Health (Global Health section) </w:t>
      </w:r>
      <w:r w:rsidR="00355C0F">
        <w:t>January</w:t>
      </w:r>
      <w:r w:rsidR="00BB387E" w:rsidRPr="00CD29E2">
        <w:t>, 2015</w:t>
      </w:r>
      <w:r w:rsidR="00355C0F">
        <w:t xml:space="preserve"> to January 2019</w:t>
      </w:r>
      <w:r w:rsidR="00BB387E" w:rsidRPr="00CD29E2">
        <w:t>.</w:t>
      </w:r>
    </w:p>
    <w:p w:rsidR="00984557" w:rsidRDefault="00984557" w:rsidP="00A75EC7"/>
    <w:p w:rsidR="00984557" w:rsidRDefault="00984557" w:rsidP="00A75EC7">
      <w:pPr>
        <w:rPr>
          <w:rFonts w:ascii="Arial" w:hAnsi="Arial" w:cs="Arial"/>
          <w:color w:val="222222"/>
          <w:shd w:val="clear" w:color="auto" w:fill="FFFFFF"/>
        </w:rPr>
      </w:pPr>
      <w:r>
        <w:t xml:space="preserve">BMJ Open Manuscript ID </w:t>
      </w:r>
      <w:r>
        <w:rPr>
          <w:rFonts w:ascii="Arial" w:hAnsi="Arial" w:cs="Arial"/>
          <w:color w:val="222222"/>
          <w:shd w:val="clear" w:color="auto" w:fill="FFFFFF"/>
        </w:rPr>
        <w:t>bmjopen-2022-062339.R1 entitled "Factors for completion of antenatal care visits among women who gave birth in the last six months before the survey in Debre Markos Town, Northwest Ethiopia: A community-based cross-sectional study"</w:t>
      </w:r>
    </w:p>
    <w:p w:rsidR="00984557" w:rsidRDefault="00984557" w:rsidP="00A75EC7">
      <w:r>
        <w:t>July 26, 2023.</w:t>
      </w:r>
    </w:p>
    <w:p w:rsidR="00984557" w:rsidRDefault="00984557" w:rsidP="00A75EC7"/>
    <w:p w:rsidR="00984557" w:rsidRDefault="00984557" w:rsidP="00A75EC7">
      <w:r>
        <w:t xml:space="preserve">The Lancet Regional Health-Europe, manuscript review </w:t>
      </w:r>
      <w:r>
        <w:rPr>
          <w:rFonts w:ascii="Arial" w:hAnsi="Arial" w:cs="Arial"/>
          <w:color w:val="222222"/>
          <w:shd w:val="clear" w:color="auto" w:fill="FFFFFF"/>
        </w:rPr>
        <w:t>TLRHEUROPE-D-23-00262 entitled “Title: Migrant and refugee data in European national health information systems: advancing evidence, policy and practice.”</w:t>
      </w:r>
    </w:p>
    <w:p w:rsidR="00D9109E" w:rsidRPr="00CD29E2" w:rsidRDefault="00D9109E" w:rsidP="00A75EC7">
      <w:pPr>
        <w:pStyle w:val="Heading1"/>
      </w:pPr>
      <w:bookmarkStart w:id="33" w:name="_Toc129873949"/>
      <w:r>
        <w:t>PUBLICATIONS</w:t>
      </w:r>
      <w:bookmarkEnd w:id="33"/>
    </w:p>
    <w:p w:rsidR="001E3B79" w:rsidRDefault="001E3B79" w:rsidP="00A75EC7">
      <w:pPr>
        <w:pStyle w:val="Heading2"/>
        <w:rPr>
          <w:rFonts w:cs="Times New Roman"/>
          <w:color w:val="auto"/>
          <w:szCs w:val="24"/>
        </w:rPr>
      </w:pPr>
      <w:bookmarkStart w:id="34" w:name="_Toc129873950"/>
      <w:r>
        <w:rPr>
          <w:rFonts w:cs="Times New Roman"/>
          <w:color w:val="auto"/>
          <w:szCs w:val="24"/>
        </w:rPr>
        <w:t>Journal articles</w:t>
      </w:r>
      <w:r w:rsidR="006106BE">
        <w:rPr>
          <w:rFonts w:cs="Times New Roman"/>
          <w:color w:val="auto"/>
          <w:szCs w:val="24"/>
        </w:rPr>
        <w:t>, selected</w:t>
      </w:r>
      <w:r w:rsidR="00AE4128">
        <w:rPr>
          <w:rFonts w:cs="Times New Roman"/>
          <w:color w:val="auto"/>
          <w:szCs w:val="24"/>
        </w:rPr>
        <w:t xml:space="preserve"> (</w:t>
      </w:r>
      <w:r w:rsidR="001F5FDE">
        <w:rPr>
          <w:rFonts w:cs="Times New Roman"/>
          <w:color w:val="auto"/>
          <w:szCs w:val="24"/>
        </w:rPr>
        <w:t>&gt;50</w:t>
      </w:r>
      <w:r w:rsidR="00AE4128">
        <w:rPr>
          <w:rFonts w:cs="Times New Roman"/>
          <w:color w:val="auto"/>
          <w:szCs w:val="24"/>
        </w:rPr>
        <w:t xml:space="preserve"> articles </w:t>
      </w:r>
      <w:r w:rsidR="001F5FDE">
        <w:rPr>
          <w:rFonts w:cs="Times New Roman"/>
          <w:color w:val="auto"/>
          <w:szCs w:val="24"/>
        </w:rPr>
        <w:t xml:space="preserve">mainly </w:t>
      </w:r>
      <w:r w:rsidR="00AE4128">
        <w:rPr>
          <w:rFonts w:cs="Times New Roman"/>
          <w:color w:val="auto"/>
          <w:szCs w:val="24"/>
        </w:rPr>
        <w:t>on sexual and reproductive health)</w:t>
      </w:r>
      <w:bookmarkEnd w:id="34"/>
    </w:p>
    <w:p w:rsidR="004442EC" w:rsidRDefault="00BD7159" w:rsidP="00DF549D">
      <w:r>
        <w:t>(</w:t>
      </w:r>
      <w:hyperlink r:id="rId10" w:history="1">
        <w:r w:rsidRPr="0096163F">
          <w:rPr>
            <w:rStyle w:val="Hyperlink"/>
          </w:rPr>
          <w:t>https://scholar.google.com/citations?user=XrlbBtEAAAAJ&amp;hl=en</w:t>
        </w:r>
      </w:hyperlink>
      <w:r w:rsidR="00DF549D">
        <w:t xml:space="preserve">). </w:t>
      </w:r>
    </w:p>
    <w:p w:rsidR="00FA1B1D" w:rsidRDefault="00FA1B1D" w:rsidP="00A75EC7">
      <w:pPr>
        <w:ind w:left="360"/>
      </w:pPr>
    </w:p>
    <w:p w:rsidR="00704A9B" w:rsidRDefault="00704A9B" w:rsidP="00704A9B">
      <w:pPr>
        <w:pStyle w:val="ListParagraph"/>
        <w:numPr>
          <w:ilvl w:val="0"/>
          <w:numId w:val="33"/>
        </w:numPr>
      </w:pPr>
      <w:r w:rsidRPr="00704A9B">
        <w:rPr>
          <w:b/>
        </w:rPr>
        <w:t>Karkee, R.,</w:t>
      </w:r>
      <w:r w:rsidRPr="00704A9B">
        <w:t xml:space="preserve"> Gurung, M., Poudel, L. et al. Management of health information of </w:t>
      </w:r>
      <w:proofErr w:type="spellStart"/>
      <w:r w:rsidRPr="00704A9B">
        <w:t>nepalese</w:t>
      </w:r>
      <w:proofErr w:type="spellEnd"/>
      <w:r w:rsidRPr="00704A9B">
        <w:t xml:space="preserve"> labour migrants. Global</w:t>
      </w:r>
      <w:r w:rsidR="00EB0FAD">
        <w:t>ization and</w:t>
      </w:r>
      <w:r w:rsidRPr="00704A9B">
        <w:t xml:space="preserve"> Health 19, 30 (2023). </w:t>
      </w:r>
      <w:hyperlink r:id="rId11" w:history="1">
        <w:r w:rsidR="00473269" w:rsidRPr="00413E6E">
          <w:rPr>
            <w:rStyle w:val="Hyperlink"/>
          </w:rPr>
          <w:t>https://doi.org/10.1186/s12992-023-00927-8</w:t>
        </w:r>
      </w:hyperlink>
    </w:p>
    <w:p w:rsidR="00473269" w:rsidRPr="00704A9B" w:rsidRDefault="00473269" w:rsidP="00473269">
      <w:pPr>
        <w:pStyle w:val="ListParagraph"/>
      </w:pPr>
    </w:p>
    <w:p w:rsidR="00704A9B" w:rsidRPr="00704A9B" w:rsidRDefault="00704A9B" w:rsidP="00704A9B">
      <w:pPr>
        <w:pStyle w:val="ListParagraph"/>
        <w:numPr>
          <w:ilvl w:val="0"/>
          <w:numId w:val="33"/>
        </w:numPr>
      </w:pPr>
      <w:r w:rsidRPr="00704A9B">
        <w:rPr>
          <w:b/>
        </w:rPr>
        <w:t>Karkee R</w:t>
      </w:r>
      <w:r w:rsidRPr="00704A9B">
        <w:t xml:space="preserve">, Gurung M, Poudel L, </w:t>
      </w:r>
      <w:proofErr w:type="spellStart"/>
      <w:r w:rsidRPr="00704A9B">
        <w:t>Baral</w:t>
      </w:r>
      <w:proofErr w:type="spellEnd"/>
      <w:r w:rsidRPr="00704A9B">
        <w:t xml:space="preserve"> C, </w:t>
      </w:r>
      <w:proofErr w:type="spellStart"/>
      <w:r w:rsidRPr="00704A9B">
        <w:t>Adhikary</w:t>
      </w:r>
      <w:proofErr w:type="spellEnd"/>
      <w:r w:rsidRPr="00704A9B">
        <w:t xml:space="preserve"> P, Krishna KCR, Gurung S, </w:t>
      </w:r>
      <w:proofErr w:type="spellStart"/>
      <w:r w:rsidRPr="00704A9B">
        <w:t>Gajdadziev</w:t>
      </w:r>
      <w:proofErr w:type="spellEnd"/>
      <w:r w:rsidRPr="00704A9B">
        <w:t xml:space="preserve"> V, </w:t>
      </w:r>
      <w:proofErr w:type="spellStart"/>
      <w:r w:rsidRPr="00704A9B">
        <w:t>Duigan</w:t>
      </w:r>
      <w:proofErr w:type="spellEnd"/>
      <w:r w:rsidRPr="00704A9B">
        <w:t xml:space="preserve"> P, </w:t>
      </w:r>
      <w:proofErr w:type="spellStart"/>
      <w:r w:rsidRPr="00704A9B">
        <w:t>Inkochasan</w:t>
      </w:r>
      <w:proofErr w:type="spellEnd"/>
      <w:r w:rsidRPr="00704A9B">
        <w:t xml:space="preserve"> M, </w:t>
      </w:r>
      <w:proofErr w:type="spellStart"/>
      <w:r w:rsidRPr="00704A9B">
        <w:t>Wickramage</w:t>
      </w:r>
      <w:proofErr w:type="spellEnd"/>
      <w:r w:rsidRPr="00704A9B">
        <w:t xml:space="preserve"> K, Gurung G. Health problems of </w:t>
      </w:r>
      <w:proofErr w:type="spellStart"/>
      <w:r w:rsidRPr="00704A9B">
        <w:t>nepalese</w:t>
      </w:r>
      <w:proofErr w:type="spellEnd"/>
      <w:r w:rsidRPr="00704A9B">
        <w:t xml:space="preserve"> </w:t>
      </w:r>
      <w:proofErr w:type="spellStart"/>
      <w:r w:rsidRPr="00704A9B">
        <w:t>labor</w:t>
      </w:r>
      <w:proofErr w:type="spellEnd"/>
      <w:r w:rsidRPr="00704A9B">
        <w:t xml:space="preserve"> migrants: A scoping review. WHO South East Asia J Public Health. 2022 Jul-Dec;11(2):128-134. </w:t>
      </w:r>
      <w:proofErr w:type="spellStart"/>
      <w:r w:rsidRPr="00704A9B">
        <w:t>doi</w:t>
      </w:r>
      <w:proofErr w:type="spellEnd"/>
      <w:r w:rsidRPr="00704A9B">
        <w:t xml:space="preserve">: 10.4103/WHO-SEAJPH.WHO-SEAJPH_227_21. </w:t>
      </w:r>
    </w:p>
    <w:p w:rsidR="00704A9B" w:rsidRPr="00704A9B" w:rsidRDefault="00704A9B" w:rsidP="00704A9B">
      <w:pPr>
        <w:pStyle w:val="ListParagraph"/>
      </w:pPr>
    </w:p>
    <w:p w:rsidR="001F5FDE" w:rsidRPr="001C50D6" w:rsidRDefault="001F5FDE" w:rsidP="001F5FDE">
      <w:pPr>
        <w:pStyle w:val="ListParagraph"/>
        <w:numPr>
          <w:ilvl w:val="0"/>
          <w:numId w:val="33"/>
        </w:numPr>
      </w:pPr>
      <w:r w:rsidRPr="001C50D6">
        <w:rPr>
          <w:shd w:val="clear" w:color="auto" w:fill="FFFFFF"/>
        </w:rPr>
        <w:t xml:space="preserve">Khatri RB, </w:t>
      </w:r>
      <w:r w:rsidRPr="001C50D6">
        <w:rPr>
          <w:b/>
          <w:bCs/>
          <w:shd w:val="clear" w:color="auto" w:fill="FFFFFF"/>
        </w:rPr>
        <w:t>Karkee R</w:t>
      </w:r>
      <w:r w:rsidRPr="001C50D6">
        <w:rPr>
          <w:shd w:val="clear" w:color="auto" w:fill="FFFFFF"/>
        </w:rPr>
        <w:t xml:space="preserve">, Durham J </w:t>
      </w:r>
      <w:r w:rsidRPr="001C50D6">
        <w:rPr>
          <w:i/>
          <w:iCs/>
          <w:shd w:val="clear" w:color="auto" w:fill="FFFFFF"/>
        </w:rPr>
        <w:t>et al.</w:t>
      </w:r>
      <w:r w:rsidRPr="001C50D6">
        <w:rPr>
          <w:shd w:val="clear" w:color="auto" w:fill="FFFFFF"/>
        </w:rPr>
        <w:t xml:space="preserve"> Universal coverage of the first antenatal care visit but poor continuity of care across the maternal and </w:t>
      </w:r>
      <w:proofErr w:type="spellStart"/>
      <w:r w:rsidRPr="001C50D6">
        <w:rPr>
          <w:shd w:val="clear" w:color="auto" w:fill="FFFFFF"/>
        </w:rPr>
        <w:t>newborn</w:t>
      </w:r>
      <w:proofErr w:type="spellEnd"/>
      <w:r w:rsidRPr="001C50D6">
        <w:rPr>
          <w:shd w:val="clear" w:color="auto" w:fill="FFFFFF"/>
        </w:rPr>
        <w:t xml:space="preserve"> health continuum among Nepalese women: analysis of levels and correlates. </w:t>
      </w:r>
      <w:r w:rsidRPr="001C50D6">
        <w:rPr>
          <w:u w:val="single"/>
          <w:shd w:val="clear" w:color="auto" w:fill="FFFFFF"/>
        </w:rPr>
        <w:t>Global Health</w:t>
      </w:r>
      <w:r w:rsidRPr="001C50D6">
        <w:rPr>
          <w:i/>
          <w:iCs/>
          <w:shd w:val="clear" w:color="auto" w:fill="FFFFFF"/>
        </w:rPr>
        <w:t xml:space="preserve"> </w:t>
      </w:r>
      <w:r w:rsidRPr="001C50D6">
        <w:rPr>
          <w:b/>
          <w:bCs/>
          <w:shd w:val="clear" w:color="auto" w:fill="FFFFFF"/>
        </w:rPr>
        <w:t>17,</w:t>
      </w:r>
      <w:r w:rsidRPr="001C50D6">
        <w:rPr>
          <w:shd w:val="clear" w:color="auto" w:fill="FFFFFF"/>
        </w:rPr>
        <w:t xml:space="preserve">141 (2021). </w:t>
      </w:r>
      <w:hyperlink r:id="rId12" w:history="1">
        <w:r w:rsidRPr="008F4FCB">
          <w:rPr>
            <w:rStyle w:val="Hyperlink"/>
            <w:shd w:val="clear" w:color="auto" w:fill="FFFFFF"/>
          </w:rPr>
          <w:t>https://doi.org/10.1186/s12992-021-00791-4</w:t>
        </w:r>
      </w:hyperlink>
    </w:p>
    <w:p w:rsidR="001F5FDE" w:rsidRPr="001F5FDE" w:rsidRDefault="001F5FDE" w:rsidP="001F5FDE">
      <w:pPr>
        <w:pStyle w:val="ListParagraph"/>
        <w:autoSpaceDE w:val="0"/>
        <w:autoSpaceDN w:val="0"/>
        <w:adjustRightInd w:val="0"/>
        <w:rPr>
          <w:rFonts w:eastAsia="ArialUnicodeMS"/>
          <w:lang w:val="en-AU" w:eastAsia="en-AU" w:bidi="ne-NP"/>
        </w:rPr>
      </w:pPr>
    </w:p>
    <w:p w:rsidR="00A10615" w:rsidRPr="00A10615" w:rsidRDefault="00A10615" w:rsidP="00FA1B1D">
      <w:pPr>
        <w:pStyle w:val="ListParagraph"/>
        <w:numPr>
          <w:ilvl w:val="0"/>
          <w:numId w:val="33"/>
        </w:numPr>
        <w:autoSpaceDE w:val="0"/>
        <w:autoSpaceDN w:val="0"/>
        <w:adjustRightInd w:val="0"/>
        <w:rPr>
          <w:rStyle w:val="highwire-cite-metadata-doi"/>
          <w:rFonts w:eastAsia="ArialUnicodeMS"/>
          <w:lang w:val="en-AU" w:eastAsia="en-AU" w:bidi="ne-NP"/>
        </w:rPr>
      </w:pPr>
      <w:r w:rsidRPr="00FA1B1D">
        <w:rPr>
          <w:b/>
        </w:rPr>
        <w:t>Karkee R</w:t>
      </w:r>
      <w:r w:rsidRPr="00FA1B1D">
        <w:rPr>
          <w:bCs/>
        </w:rPr>
        <w:t xml:space="preserve">, </w:t>
      </w:r>
      <w:proofErr w:type="spellStart"/>
      <w:r w:rsidRPr="00FA1B1D">
        <w:rPr>
          <w:bCs/>
        </w:rPr>
        <w:t>Tumbahangphe</w:t>
      </w:r>
      <w:proofErr w:type="spellEnd"/>
      <w:r w:rsidRPr="00FA1B1D">
        <w:rPr>
          <w:bCs/>
        </w:rPr>
        <w:t xml:space="preserve"> T, </w:t>
      </w:r>
      <w:proofErr w:type="spellStart"/>
      <w:r w:rsidRPr="00FA1B1D">
        <w:rPr>
          <w:bCs/>
        </w:rPr>
        <w:t>Maharjan</w:t>
      </w:r>
      <w:proofErr w:type="spellEnd"/>
      <w:r w:rsidRPr="00FA1B1D">
        <w:rPr>
          <w:bCs/>
        </w:rPr>
        <w:t xml:space="preserve"> N, </w:t>
      </w:r>
      <w:proofErr w:type="spellStart"/>
      <w:r w:rsidRPr="00FA1B1D">
        <w:rPr>
          <w:bCs/>
        </w:rPr>
        <w:t>Budhathoki</w:t>
      </w:r>
      <w:proofErr w:type="spellEnd"/>
      <w:r w:rsidRPr="00FA1B1D">
        <w:rPr>
          <w:bCs/>
        </w:rPr>
        <w:t xml:space="preserve"> B, </w:t>
      </w:r>
      <w:proofErr w:type="spellStart"/>
      <w:r w:rsidRPr="00FA1B1D">
        <w:rPr>
          <w:bCs/>
        </w:rPr>
        <w:t>Manandhar</w:t>
      </w:r>
      <w:proofErr w:type="spellEnd"/>
      <w:r w:rsidRPr="00FA1B1D">
        <w:rPr>
          <w:bCs/>
        </w:rPr>
        <w:t xml:space="preserve"> D</w:t>
      </w:r>
      <w:r>
        <w:rPr>
          <w:bCs/>
        </w:rPr>
        <w:t xml:space="preserve">. Who are dying and why? A case series study of maternal deaths in Nepal. </w:t>
      </w:r>
      <w:r w:rsidRPr="00A10615">
        <w:rPr>
          <w:bCs/>
          <w:u w:val="single"/>
        </w:rPr>
        <w:t>BMJ Open</w:t>
      </w:r>
      <w:r>
        <w:rPr>
          <w:bCs/>
        </w:rPr>
        <w:t xml:space="preserve"> 2021; </w:t>
      </w:r>
      <w:proofErr w:type="gramStart"/>
      <w:r w:rsidRPr="00A10615">
        <w:rPr>
          <w:b/>
        </w:rPr>
        <w:t>11</w:t>
      </w:r>
      <w:r>
        <w:rPr>
          <w:bCs/>
        </w:rPr>
        <w:t>:</w:t>
      </w:r>
      <w:r w:rsidRPr="00A10615">
        <w:rPr>
          <w:rStyle w:val="highwire-cite-metadata-elocation-id"/>
          <w:shd w:val="clear" w:color="auto" w:fill="FFFFFF"/>
        </w:rPr>
        <w:t>e</w:t>
      </w:r>
      <w:proofErr w:type="gramEnd"/>
      <w:r w:rsidRPr="00A10615">
        <w:rPr>
          <w:rStyle w:val="highwire-cite-metadata-elocation-id"/>
          <w:shd w:val="clear" w:color="auto" w:fill="FFFFFF"/>
        </w:rPr>
        <w:t>042840.</w:t>
      </w:r>
      <w:r>
        <w:rPr>
          <w:rStyle w:val="highwire-cite-metadata-elocation-id"/>
          <w:shd w:val="clear" w:color="auto" w:fill="FFFFFF"/>
        </w:rPr>
        <w:t xml:space="preserve"> </w:t>
      </w:r>
      <w:r w:rsidRPr="00A10615">
        <w:rPr>
          <w:rStyle w:val="label"/>
          <w:shd w:val="clear" w:color="auto" w:fill="FFFFFF"/>
        </w:rPr>
        <w:t>doi:</w:t>
      </w:r>
      <w:r w:rsidRPr="00A10615">
        <w:rPr>
          <w:rStyle w:val="highwire-cite-metadata-doi"/>
          <w:shd w:val="clear" w:color="auto" w:fill="FFFFFF"/>
        </w:rPr>
        <w:t>10.1136/bmjopen-2020-042840</w:t>
      </w:r>
    </w:p>
    <w:p w:rsidR="00A10615" w:rsidRPr="00A10615" w:rsidRDefault="00A10615" w:rsidP="00A10615">
      <w:pPr>
        <w:pStyle w:val="ListParagraph"/>
        <w:autoSpaceDE w:val="0"/>
        <w:autoSpaceDN w:val="0"/>
        <w:adjustRightInd w:val="0"/>
        <w:rPr>
          <w:rFonts w:eastAsia="ArialUnicodeMS"/>
          <w:lang w:val="en-AU" w:eastAsia="en-AU" w:bidi="ne-NP"/>
        </w:rPr>
      </w:pPr>
    </w:p>
    <w:p w:rsidR="00FA1B1D" w:rsidRPr="00473269" w:rsidRDefault="00FA1B1D" w:rsidP="006106BE">
      <w:pPr>
        <w:pStyle w:val="ListParagraph"/>
        <w:numPr>
          <w:ilvl w:val="0"/>
          <w:numId w:val="33"/>
        </w:numPr>
        <w:autoSpaceDE w:val="0"/>
        <w:autoSpaceDN w:val="0"/>
        <w:adjustRightInd w:val="0"/>
        <w:jc w:val="both"/>
        <w:rPr>
          <w:rFonts w:eastAsia="ArialUnicodeMS"/>
          <w:b/>
          <w:bCs/>
          <w:noProof/>
          <w:lang w:val="en-AU" w:eastAsia="en-AU" w:bidi="ne-NP"/>
        </w:rPr>
      </w:pPr>
      <w:r w:rsidRPr="00A10615">
        <w:rPr>
          <w:b/>
        </w:rPr>
        <w:t>Karkee R</w:t>
      </w:r>
      <w:r w:rsidRPr="00A10615">
        <w:rPr>
          <w:bCs/>
        </w:rPr>
        <w:t xml:space="preserve">, </w:t>
      </w:r>
      <w:proofErr w:type="spellStart"/>
      <w:r w:rsidRPr="00A10615">
        <w:rPr>
          <w:bCs/>
        </w:rPr>
        <w:t>Tumbahangphe</w:t>
      </w:r>
      <w:proofErr w:type="spellEnd"/>
      <w:r w:rsidRPr="00A10615">
        <w:rPr>
          <w:bCs/>
        </w:rPr>
        <w:t xml:space="preserve"> T, Morgan A, </w:t>
      </w:r>
      <w:proofErr w:type="spellStart"/>
      <w:r w:rsidRPr="00A10615">
        <w:rPr>
          <w:bCs/>
        </w:rPr>
        <w:t>Maharjan</w:t>
      </w:r>
      <w:proofErr w:type="spellEnd"/>
      <w:r w:rsidRPr="00A10615">
        <w:rPr>
          <w:bCs/>
        </w:rPr>
        <w:t xml:space="preserve"> N, </w:t>
      </w:r>
      <w:proofErr w:type="spellStart"/>
      <w:r w:rsidRPr="00A10615">
        <w:rPr>
          <w:bCs/>
        </w:rPr>
        <w:t>Budhathoki</w:t>
      </w:r>
      <w:proofErr w:type="spellEnd"/>
      <w:r w:rsidRPr="00A10615">
        <w:rPr>
          <w:bCs/>
        </w:rPr>
        <w:t xml:space="preserve"> B, </w:t>
      </w:r>
      <w:proofErr w:type="spellStart"/>
      <w:r w:rsidRPr="00A10615">
        <w:rPr>
          <w:bCs/>
        </w:rPr>
        <w:t>Manandhar</w:t>
      </w:r>
      <w:proofErr w:type="spellEnd"/>
      <w:r w:rsidRPr="00A10615">
        <w:rPr>
          <w:bCs/>
        </w:rPr>
        <w:t xml:space="preserve"> D.</w:t>
      </w:r>
      <w:r w:rsidRPr="00A10615">
        <w:rPr>
          <w:rFonts w:eastAsia="ArialUnicodeMS"/>
          <w:lang w:val="en-AU" w:eastAsia="en-AU" w:bidi="ne-NP"/>
        </w:rPr>
        <w:t xml:space="preserve"> Policies and actions to reduce maternal mortality in Nepal: Perspectives of key informants. </w:t>
      </w:r>
      <w:r w:rsidRPr="00A10615">
        <w:rPr>
          <w:rFonts w:eastAsia="ArialUnicodeMS"/>
          <w:u w:val="single"/>
          <w:lang w:val="en-AU" w:eastAsia="en-AU" w:bidi="ne-NP"/>
        </w:rPr>
        <w:t>Sexual and Reproductive Health Matters</w:t>
      </w:r>
      <w:r w:rsidR="00A10615" w:rsidRPr="00A10615">
        <w:rPr>
          <w:rFonts w:eastAsia="ArialUnicodeMS"/>
          <w:lang w:val="en-AU" w:eastAsia="en-AU" w:bidi="ne-NP"/>
        </w:rPr>
        <w:t xml:space="preserve">, 29:2, </w:t>
      </w:r>
      <w:proofErr w:type="spellStart"/>
      <w:r w:rsidR="00A10615" w:rsidRPr="00A10615">
        <w:rPr>
          <w:rFonts w:eastAsia="ArialUnicodeMS"/>
          <w:lang w:val="en-AU" w:eastAsia="en-AU" w:bidi="ne-NP"/>
        </w:rPr>
        <w:t>doi</w:t>
      </w:r>
      <w:proofErr w:type="spellEnd"/>
      <w:r w:rsidR="00A10615" w:rsidRPr="00A10615">
        <w:rPr>
          <w:rFonts w:eastAsia="ArialUnicodeMS"/>
          <w:lang w:val="en-AU" w:eastAsia="en-AU" w:bidi="ne-NP"/>
        </w:rPr>
        <w:t xml:space="preserve">: </w:t>
      </w:r>
      <w:hyperlink r:id="rId13" w:history="1">
        <w:r w:rsidR="00A10615" w:rsidRPr="00A10615">
          <w:rPr>
            <w:rStyle w:val="Hyperlink"/>
            <w:color w:val="auto"/>
            <w:shd w:val="clear" w:color="auto" w:fill="FFFFFF"/>
          </w:rPr>
          <w:t>10.1080/26410397.2021.1907026</w:t>
        </w:r>
      </w:hyperlink>
      <w:r w:rsidRPr="00A10615">
        <w:rPr>
          <w:rFonts w:eastAsia="ArialUnicodeMS"/>
          <w:lang w:val="en-AU" w:eastAsia="en-AU" w:bidi="ne-NP"/>
        </w:rPr>
        <w:t xml:space="preserve"> </w:t>
      </w:r>
    </w:p>
    <w:p w:rsidR="00473269" w:rsidRPr="00473269" w:rsidRDefault="00473269" w:rsidP="00473269">
      <w:pPr>
        <w:pStyle w:val="ListParagraph"/>
        <w:rPr>
          <w:rFonts w:eastAsia="ArialUnicodeMS"/>
          <w:b/>
          <w:bCs/>
          <w:noProof/>
          <w:lang w:val="en-AU" w:eastAsia="en-AU" w:bidi="ne-NP"/>
        </w:rPr>
      </w:pPr>
    </w:p>
    <w:p w:rsidR="00473269" w:rsidRPr="00A10615" w:rsidRDefault="00473269" w:rsidP="00473269">
      <w:pPr>
        <w:pStyle w:val="ListParagraph"/>
        <w:autoSpaceDE w:val="0"/>
        <w:autoSpaceDN w:val="0"/>
        <w:adjustRightInd w:val="0"/>
        <w:jc w:val="both"/>
        <w:rPr>
          <w:rFonts w:eastAsia="ArialUnicodeMS"/>
          <w:b/>
          <w:bCs/>
          <w:noProof/>
          <w:lang w:val="en-AU" w:eastAsia="en-AU" w:bidi="ne-NP"/>
        </w:rPr>
      </w:pPr>
    </w:p>
    <w:p w:rsidR="006106BE" w:rsidRDefault="006106BE" w:rsidP="006106BE">
      <w:pPr>
        <w:pStyle w:val="ListParagraph"/>
        <w:numPr>
          <w:ilvl w:val="0"/>
          <w:numId w:val="33"/>
        </w:numPr>
        <w:jc w:val="both"/>
        <w:rPr>
          <w:noProof/>
        </w:rPr>
      </w:pPr>
      <w:r w:rsidRPr="00A10615">
        <w:rPr>
          <w:b/>
          <w:bCs/>
          <w:noProof/>
        </w:rPr>
        <w:lastRenderedPageBreak/>
        <w:t xml:space="preserve">Karkee </w:t>
      </w:r>
      <w:r w:rsidRPr="00805137">
        <w:rPr>
          <w:b/>
          <w:bCs/>
          <w:noProof/>
        </w:rPr>
        <w:t>R</w:t>
      </w:r>
      <w:r w:rsidRPr="00805137">
        <w:rPr>
          <w:noProof/>
        </w:rPr>
        <w:t xml:space="preserve"> and Morgan A. Providing maternal health services during the COVID-19 pandemic in Nepal.</w:t>
      </w:r>
      <w:r w:rsidRPr="00A10615">
        <w:rPr>
          <w:noProof/>
          <w:u w:val="single"/>
        </w:rPr>
        <w:t xml:space="preserve"> The Lancet Global Healt</w:t>
      </w:r>
      <w:r w:rsidRPr="00805137">
        <w:rPr>
          <w:noProof/>
          <w:u w:val="single"/>
        </w:rPr>
        <w:t>h</w:t>
      </w:r>
      <w:r w:rsidRPr="00805137">
        <w:rPr>
          <w:noProof/>
        </w:rPr>
        <w:t xml:space="preserve">, 2020, August, DOI: </w:t>
      </w:r>
      <w:hyperlink r:id="rId14" w:tgtFrame="_blank" w:tooltip="Persistent link using digital object identifier" w:history="1">
        <w:r w:rsidRPr="00A10615">
          <w:rPr>
            <w:rStyle w:val="Hyperlink"/>
            <w:rFonts w:eastAsiaTheme="majorEastAsia"/>
            <w:color w:val="0C7DBB"/>
          </w:rPr>
          <w:t>https://doi.org/10.1016/S2214-109X(20)30350-</w:t>
        </w:r>
        <w:r w:rsidRPr="00805137">
          <w:rPr>
            <w:rStyle w:val="Hyperlink"/>
            <w:rFonts w:eastAsiaTheme="majorEastAsia"/>
            <w:color w:val="0C7DBB"/>
          </w:rPr>
          <w:t>8</w:t>
        </w:r>
      </w:hyperlink>
    </w:p>
    <w:p w:rsidR="00FA1B1D" w:rsidRPr="00805137" w:rsidRDefault="00FA1B1D" w:rsidP="00FA1B1D">
      <w:pPr>
        <w:pStyle w:val="ListParagraph"/>
        <w:shd w:val="clear" w:color="auto" w:fill="FFFFFF"/>
        <w:jc w:val="both"/>
      </w:pPr>
    </w:p>
    <w:p w:rsidR="00FA1B1D" w:rsidRDefault="00FA1B1D" w:rsidP="00FA1B1D">
      <w:pPr>
        <w:pStyle w:val="ListParagraph"/>
        <w:numPr>
          <w:ilvl w:val="0"/>
          <w:numId w:val="33"/>
        </w:numPr>
        <w:shd w:val="clear" w:color="auto" w:fill="FFFFFF"/>
        <w:jc w:val="both"/>
      </w:pPr>
      <w:r w:rsidRPr="00805137">
        <w:rPr>
          <w:b/>
          <w:bCs/>
        </w:rPr>
        <w:t>Karkee R</w:t>
      </w:r>
      <w:r w:rsidRPr="00805137">
        <w:t xml:space="preserve">, </w:t>
      </w:r>
      <w:proofErr w:type="spellStart"/>
      <w:r w:rsidRPr="00805137">
        <w:t>Adhikary</w:t>
      </w:r>
      <w:proofErr w:type="spellEnd"/>
      <w:r w:rsidRPr="00805137">
        <w:t xml:space="preserve"> S, Thapa D, Jha N. A cross-sectional survey of contraceptive use and birth spacing among multiparous women in eastern Nepal. </w:t>
      </w:r>
      <w:r w:rsidRPr="00805137">
        <w:rPr>
          <w:u w:val="single"/>
        </w:rPr>
        <w:t>Asia Pacific Journal of Public Health</w:t>
      </w:r>
      <w:r w:rsidRPr="00805137">
        <w:t>, 2020,</w:t>
      </w:r>
      <w:r w:rsidRPr="00805137">
        <w:rPr>
          <w:color w:val="333333"/>
          <w:shd w:val="clear" w:color="auto" w:fill="FFFFFF"/>
        </w:rPr>
        <w:t xml:space="preserve"> 32 (2-3): 91-95</w:t>
      </w:r>
      <w:r w:rsidRPr="00805137">
        <w:t xml:space="preserve"> </w:t>
      </w:r>
    </w:p>
    <w:p w:rsidR="00FA1B1D" w:rsidRDefault="00FA1B1D" w:rsidP="00FA1B1D">
      <w:pPr>
        <w:pStyle w:val="ListParagraph"/>
      </w:pPr>
    </w:p>
    <w:p w:rsidR="00FA1B1D" w:rsidRPr="00805137" w:rsidRDefault="00FA1B1D" w:rsidP="00FA1B1D">
      <w:pPr>
        <w:pStyle w:val="details"/>
        <w:numPr>
          <w:ilvl w:val="0"/>
          <w:numId w:val="33"/>
        </w:numPr>
        <w:shd w:val="clear" w:color="auto" w:fill="FFFFFF"/>
        <w:spacing w:before="0" w:beforeAutospacing="0" w:after="0" w:afterAutospacing="0"/>
        <w:jc w:val="both"/>
      </w:pPr>
      <w:r w:rsidRPr="00805137">
        <w:rPr>
          <w:shd w:val="clear" w:color="auto" w:fill="FFFFFF"/>
        </w:rPr>
        <w:t xml:space="preserve">Khatri, R. B., &amp; </w:t>
      </w:r>
      <w:r w:rsidRPr="00805137">
        <w:rPr>
          <w:b/>
          <w:bCs/>
          <w:shd w:val="clear" w:color="auto" w:fill="FFFFFF"/>
        </w:rPr>
        <w:t>Karkee, R</w:t>
      </w:r>
      <w:r w:rsidRPr="00805137">
        <w:rPr>
          <w:shd w:val="clear" w:color="auto" w:fill="FFFFFF"/>
        </w:rPr>
        <w:t xml:space="preserve">. “Social determinants of health affecting utilisation of routine maternity services in Nepal: a narrative review of the evidence.” </w:t>
      </w:r>
      <w:r w:rsidRPr="00805137">
        <w:rPr>
          <w:u w:val="single"/>
          <w:shd w:val="clear" w:color="auto" w:fill="FFFFFF"/>
        </w:rPr>
        <w:t xml:space="preserve">Reproductive Health Matters, </w:t>
      </w:r>
      <w:r w:rsidRPr="00805137">
        <w:rPr>
          <w:shd w:val="clear" w:color="auto" w:fill="FFFFFF"/>
        </w:rPr>
        <w:t>2018 Nov.</w:t>
      </w:r>
    </w:p>
    <w:p w:rsidR="00FA1B1D" w:rsidRPr="00805137" w:rsidRDefault="00FA1B1D" w:rsidP="00FA1B1D">
      <w:pPr>
        <w:pStyle w:val="details"/>
        <w:shd w:val="clear" w:color="auto" w:fill="FFFFFF"/>
        <w:spacing w:before="0" w:beforeAutospacing="0" w:after="0" w:afterAutospacing="0"/>
        <w:ind w:left="720"/>
        <w:jc w:val="both"/>
      </w:pPr>
    </w:p>
    <w:p w:rsidR="00FA1B1D" w:rsidRDefault="00FA1B1D" w:rsidP="00FA1B1D">
      <w:pPr>
        <w:pStyle w:val="details"/>
        <w:numPr>
          <w:ilvl w:val="0"/>
          <w:numId w:val="33"/>
        </w:numPr>
        <w:shd w:val="clear" w:color="auto" w:fill="FFFFFF"/>
        <w:spacing w:before="0" w:beforeAutospacing="0" w:after="0" w:afterAutospacing="0"/>
        <w:jc w:val="both"/>
      </w:pPr>
      <w:r w:rsidRPr="00805137">
        <w:rPr>
          <w:b/>
          <w:bCs/>
        </w:rPr>
        <w:t>Karkee R</w:t>
      </w:r>
      <w:r w:rsidRPr="00805137">
        <w:t xml:space="preserve">, Lee AH. “Birth spacing of pregnant women in Nepal: A community-based study.” </w:t>
      </w:r>
      <w:r w:rsidRPr="00805137">
        <w:rPr>
          <w:u w:val="single"/>
        </w:rPr>
        <w:t>Front Public Health</w:t>
      </w:r>
      <w:r>
        <w:rPr>
          <w:u w:val="single"/>
        </w:rPr>
        <w:t xml:space="preserve">; </w:t>
      </w:r>
      <w:r w:rsidRPr="00805137">
        <w:t>2016</w:t>
      </w:r>
      <w:r>
        <w:t>, 4:205</w:t>
      </w:r>
      <w:r w:rsidRPr="00805137">
        <w:t>.</w:t>
      </w:r>
    </w:p>
    <w:p w:rsidR="00FA1B1D" w:rsidRDefault="00FA1B1D" w:rsidP="00FA1B1D">
      <w:pPr>
        <w:pStyle w:val="ListParagraph"/>
      </w:pPr>
    </w:p>
    <w:p w:rsidR="00FA1B1D" w:rsidRPr="00805137" w:rsidRDefault="00FA1B1D" w:rsidP="00FA1B1D">
      <w:pPr>
        <w:pStyle w:val="ListParagraph"/>
        <w:numPr>
          <w:ilvl w:val="0"/>
          <w:numId w:val="33"/>
        </w:numPr>
        <w:jc w:val="both"/>
        <w:rPr>
          <w:b/>
          <w:iCs/>
        </w:rPr>
      </w:pPr>
      <w:proofErr w:type="spellStart"/>
      <w:r w:rsidRPr="00805137">
        <w:rPr>
          <w:shd w:val="clear" w:color="auto" w:fill="FFFFFF"/>
        </w:rPr>
        <w:t>Khanal</w:t>
      </w:r>
      <w:proofErr w:type="spellEnd"/>
      <w:r w:rsidRPr="00805137">
        <w:rPr>
          <w:shd w:val="clear" w:color="auto" w:fill="FFFFFF"/>
        </w:rPr>
        <w:t xml:space="preserve"> V, </w:t>
      </w:r>
      <w:r w:rsidRPr="00805137">
        <w:rPr>
          <w:b/>
          <w:bCs/>
          <w:shd w:val="clear" w:color="auto" w:fill="FFFFFF"/>
        </w:rPr>
        <w:t>Karkee R</w:t>
      </w:r>
      <w:r w:rsidRPr="00805137">
        <w:rPr>
          <w:shd w:val="clear" w:color="auto" w:fill="FFFFFF"/>
        </w:rPr>
        <w:t xml:space="preserve">, Lee AH, </w:t>
      </w:r>
      <w:proofErr w:type="spellStart"/>
      <w:r w:rsidRPr="00805137">
        <w:rPr>
          <w:shd w:val="clear" w:color="auto" w:fill="FFFFFF"/>
        </w:rPr>
        <w:t>Binns</w:t>
      </w:r>
      <w:proofErr w:type="spellEnd"/>
      <w:r w:rsidRPr="00805137">
        <w:rPr>
          <w:shd w:val="clear" w:color="auto" w:fill="FFFFFF"/>
        </w:rPr>
        <w:t xml:space="preserve"> CW. “</w:t>
      </w:r>
      <w:hyperlink r:id="rId15" w:history="1">
        <w:r w:rsidRPr="00DF549D">
          <w:rPr>
            <w:rStyle w:val="Hyperlink"/>
            <w:rFonts w:eastAsiaTheme="majorEastAsia"/>
            <w:color w:val="auto"/>
            <w:u w:val="none"/>
            <w:shd w:val="clear" w:color="auto" w:fill="FFFFFF"/>
          </w:rPr>
          <w:t>Adverse obstetric symptoms and rural-urban difference in cesarean delivery in Rupandehi district, Western Nepal: a cohort study.</w:t>
        </w:r>
      </w:hyperlink>
      <w:r w:rsidRPr="00805137">
        <w:t xml:space="preserve">”  </w:t>
      </w:r>
      <w:proofErr w:type="spellStart"/>
      <w:r w:rsidRPr="00805137">
        <w:rPr>
          <w:rStyle w:val="jrnl"/>
          <w:u w:val="single"/>
          <w:shd w:val="clear" w:color="auto" w:fill="FFFFFF"/>
        </w:rPr>
        <w:t>Reprod</w:t>
      </w:r>
      <w:proofErr w:type="spellEnd"/>
      <w:r w:rsidRPr="00805137">
        <w:rPr>
          <w:rStyle w:val="jrnl"/>
          <w:u w:val="single"/>
          <w:shd w:val="clear" w:color="auto" w:fill="FFFFFF"/>
        </w:rPr>
        <w:t xml:space="preserve"> Health</w:t>
      </w:r>
      <w:r w:rsidR="00B63E2A">
        <w:rPr>
          <w:u w:val="single"/>
          <w:shd w:val="clear" w:color="auto" w:fill="FFFFFF"/>
        </w:rPr>
        <w:t xml:space="preserve">, </w:t>
      </w:r>
      <w:r w:rsidR="00B63E2A">
        <w:rPr>
          <w:shd w:val="clear" w:color="auto" w:fill="FFFFFF"/>
        </w:rPr>
        <w:t xml:space="preserve">13, 17 (2016). </w:t>
      </w:r>
      <w:r w:rsidRPr="00805137">
        <w:rPr>
          <w:shd w:val="clear" w:color="auto" w:fill="FFFFFF"/>
        </w:rPr>
        <w:t xml:space="preserve"> </w:t>
      </w:r>
      <w:r w:rsidR="00B63E2A" w:rsidRPr="00B63E2A">
        <w:rPr>
          <w:shd w:val="clear" w:color="auto" w:fill="FFFFFF"/>
        </w:rPr>
        <w:t>https://doi.org/10.1186/s12978-016-0128-x</w:t>
      </w:r>
    </w:p>
    <w:p w:rsidR="00FA1B1D" w:rsidRPr="00805137" w:rsidRDefault="00FA1B1D" w:rsidP="00FA1B1D">
      <w:pPr>
        <w:pStyle w:val="ListParagraph"/>
        <w:rPr>
          <w:b/>
          <w:iCs/>
        </w:rPr>
      </w:pPr>
    </w:p>
    <w:p w:rsidR="00FA1B1D" w:rsidRPr="00805137" w:rsidRDefault="00FA1B1D" w:rsidP="00FA1B1D">
      <w:pPr>
        <w:pStyle w:val="ListParagraph"/>
        <w:numPr>
          <w:ilvl w:val="0"/>
          <w:numId w:val="33"/>
        </w:numPr>
        <w:jc w:val="both"/>
        <w:rPr>
          <w:bCs/>
          <w:iCs/>
        </w:rPr>
      </w:pPr>
      <w:r w:rsidRPr="00805137">
        <w:rPr>
          <w:b/>
          <w:bCs/>
          <w:shd w:val="clear" w:color="auto" w:fill="FFFFFF"/>
        </w:rPr>
        <w:t>Karkee R</w:t>
      </w:r>
      <w:r w:rsidRPr="00805137">
        <w:rPr>
          <w:shd w:val="clear" w:color="auto" w:fill="FFFFFF"/>
        </w:rPr>
        <w:t xml:space="preserve">, </w:t>
      </w:r>
      <w:proofErr w:type="spellStart"/>
      <w:r w:rsidRPr="00805137">
        <w:rPr>
          <w:shd w:val="clear" w:color="auto" w:fill="FFFFFF"/>
        </w:rPr>
        <w:t>Khanal</w:t>
      </w:r>
      <w:proofErr w:type="spellEnd"/>
      <w:r w:rsidRPr="00805137">
        <w:rPr>
          <w:shd w:val="clear" w:color="auto" w:fill="FFFFFF"/>
        </w:rPr>
        <w:t xml:space="preserve"> V. “Postnatal and neonatal care after home birth: a community-based study in Nepal.” </w:t>
      </w:r>
      <w:r w:rsidRPr="00805137">
        <w:rPr>
          <w:u w:val="single"/>
          <w:shd w:val="clear" w:color="auto" w:fill="FFFFFF"/>
        </w:rPr>
        <w:t xml:space="preserve">Women and Birth, </w:t>
      </w:r>
      <w:r w:rsidRPr="00805137">
        <w:rPr>
          <w:shd w:val="clear" w:color="auto" w:fill="FFFFFF"/>
        </w:rPr>
        <w:t>201</w:t>
      </w:r>
      <w:r>
        <w:rPr>
          <w:shd w:val="clear" w:color="auto" w:fill="FFFFFF"/>
        </w:rPr>
        <w:t>6; 29 (3): e39-e43</w:t>
      </w:r>
      <w:r w:rsidRPr="00805137">
        <w:rPr>
          <w:shd w:val="clear" w:color="auto" w:fill="FFFFFF"/>
        </w:rPr>
        <w:t xml:space="preserve">. </w:t>
      </w:r>
    </w:p>
    <w:p w:rsidR="00FA1B1D" w:rsidRPr="00805137" w:rsidRDefault="00FA1B1D" w:rsidP="00FA1B1D">
      <w:pPr>
        <w:pStyle w:val="ListParagraph"/>
        <w:jc w:val="both"/>
        <w:rPr>
          <w:bCs/>
          <w:iCs/>
        </w:rPr>
      </w:pPr>
    </w:p>
    <w:p w:rsidR="00FA1B1D" w:rsidRPr="00805137" w:rsidRDefault="00FA1B1D" w:rsidP="00FA1B1D">
      <w:pPr>
        <w:pStyle w:val="ListParagraph"/>
        <w:numPr>
          <w:ilvl w:val="0"/>
          <w:numId w:val="33"/>
        </w:numPr>
        <w:jc w:val="both"/>
        <w:rPr>
          <w:b/>
        </w:rPr>
      </w:pPr>
      <w:r w:rsidRPr="00805137">
        <w:rPr>
          <w:b/>
        </w:rPr>
        <w:t>Karkee R</w:t>
      </w:r>
      <w:r w:rsidRPr="00805137">
        <w:t xml:space="preserve">, Lee AH, </w:t>
      </w:r>
      <w:proofErr w:type="spellStart"/>
      <w:r w:rsidRPr="00805137">
        <w:t>Binns</w:t>
      </w:r>
      <w:proofErr w:type="spellEnd"/>
      <w:r w:rsidRPr="00805137">
        <w:t xml:space="preserve"> CW, </w:t>
      </w:r>
      <w:proofErr w:type="spellStart"/>
      <w:r w:rsidRPr="00805137">
        <w:t>Khanal</w:t>
      </w:r>
      <w:proofErr w:type="spellEnd"/>
      <w:r w:rsidRPr="00805137">
        <w:t xml:space="preserve"> V, Pokharel PK. “Incidence of Low Birthweight in Central Nepal: A Community-Based Prospective Cohort Study.” </w:t>
      </w:r>
      <w:proofErr w:type="spellStart"/>
      <w:r w:rsidRPr="00805137">
        <w:rPr>
          <w:iCs/>
          <w:u w:val="single"/>
        </w:rPr>
        <w:t>Matern</w:t>
      </w:r>
      <w:proofErr w:type="spellEnd"/>
      <w:r w:rsidRPr="00805137">
        <w:rPr>
          <w:iCs/>
          <w:u w:val="single"/>
        </w:rPr>
        <w:t xml:space="preserve"> Child Health J.</w:t>
      </w:r>
      <w:r w:rsidRPr="00805137">
        <w:t xml:space="preserve"> 2015 </w:t>
      </w:r>
      <w:r w:rsidRPr="00805137">
        <w:rPr>
          <w:b/>
        </w:rPr>
        <w:t xml:space="preserve">19 </w:t>
      </w:r>
      <w:r w:rsidRPr="00805137">
        <w:t>(1): 1-5.</w:t>
      </w:r>
    </w:p>
    <w:p w:rsidR="00FA1B1D" w:rsidRPr="00805137" w:rsidRDefault="00FA1B1D" w:rsidP="00FA1B1D">
      <w:pPr>
        <w:pStyle w:val="ListParagraph"/>
        <w:rPr>
          <w:b/>
        </w:rPr>
      </w:pPr>
    </w:p>
    <w:p w:rsidR="00FA1B1D" w:rsidRDefault="00FA1B1D" w:rsidP="00FA1B1D">
      <w:pPr>
        <w:pStyle w:val="ListParagraph"/>
        <w:numPr>
          <w:ilvl w:val="0"/>
          <w:numId w:val="33"/>
        </w:numPr>
        <w:jc w:val="both"/>
        <w:rPr>
          <w:iCs/>
        </w:rPr>
      </w:pPr>
      <w:r w:rsidRPr="00805137">
        <w:rPr>
          <w:b/>
          <w:iCs/>
        </w:rPr>
        <w:t>Karkee R</w:t>
      </w:r>
      <w:r w:rsidRPr="00805137">
        <w:rPr>
          <w:iCs/>
        </w:rPr>
        <w:t xml:space="preserve">, Lee AH, </w:t>
      </w:r>
      <w:proofErr w:type="spellStart"/>
      <w:r w:rsidRPr="00805137">
        <w:rPr>
          <w:iCs/>
        </w:rPr>
        <w:t>Khanal</w:t>
      </w:r>
      <w:proofErr w:type="spellEnd"/>
      <w:r w:rsidRPr="00805137">
        <w:rPr>
          <w:iCs/>
        </w:rPr>
        <w:t xml:space="preserve"> V, </w:t>
      </w:r>
      <w:proofErr w:type="spellStart"/>
      <w:r w:rsidRPr="00805137">
        <w:rPr>
          <w:iCs/>
        </w:rPr>
        <w:t>Binns</w:t>
      </w:r>
      <w:proofErr w:type="spellEnd"/>
      <w:r w:rsidRPr="00805137">
        <w:rPr>
          <w:iCs/>
        </w:rPr>
        <w:t xml:space="preserve"> CW. “A community-based prospective cohort study of exclusive breastfeeding in central Nepal.” </w:t>
      </w:r>
      <w:r w:rsidRPr="00805137">
        <w:rPr>
          <w:u w:val="single"/>
        </w:rPr>
        <w:t>BMC Public Health,</w:t>
      </w:r>
      <w:r w:rsidRPr="00805137">
        <w:rPr>
          <w:iCs/>
        </w:rPr>
        <w:t xml:space="preserve"> 2014, </w:t>
      </w:r>
      <w:r w:rsidRPr="00805137">
        <w:rPr>
          <w:b/>
          <w:iCs/>
        </w:rPr>
        <w:t>14</w:t>
      </w:r>
      <w:r w:rsidRPr="00805137">
        <w:rPr>
          <w:iCs/>
        </w:rPr>
        <w:t>:927.</w:t>
      </w:r>
    </w:p>
    <w:p w:rsidR="00FA1B1D" w:rsidRPr="00805137" w:rsidRDefault="00FA1B1D" w:rsidP="00FA1B1D">
      <w:pPr>
        <w:pStyle w:val="ListParagraph"/>
        <w:jc w:val="both"/>
        <w:rPr>
          <w:iCs/>
        </w:rPr>
      </w:pPr>
    </w:p>
    <w:p w:rsidR="00FA1B1D" w:rsidRPr="00805137" w:rsidRDefault="00FA1B1D" w:rsidP="00FA1B1D">
      <w:pPr>
        <w:pStyle w:val="ListParagraph"/>
        <w:numPr>
          <w:ilvl w:val="0"/>
          <w:numId w:val="33"/>
        </w:numPr>
        <w:jc w:val="both"/>
        <w:rPr>
          <w:iCs/>
        </w:rPr>
      </w:pPr>
      <w:r w:rsidRPr="00805137">
        <w:rPr>
          <w:b/>
          <w:iCs/>
        </w:rPr>
        <w:t>Karkee R</w:t>
      </w:r>
      <w:r w:rsidRPr="00805137">
        <w:rPr>
          <w:iCs/>
        </w:rPr>
        <w:t xml:space="preserve">, Lee AH, </w:t>
      </w:r>
      <w:proofErr w:type="spellStart"/>
      <w:r w:rsidRPr="00805137">
        <w:rPr>
          <w:iCs/>
        </w:rPr>
        <w:t>Khanal</w:t>
      </w:r>
      <w:proofErr w:type="spellEnd"/>
      <w:r w:rsidRPr="00805137">
        <w:rPr>
          <w:iCs/>
        </w:rPr>
        <w:t xml:space="preserve"> V, </w:t>
      </w:r>
      <w:proofErr w:type="spellStart"/>
      <w:r w:rsidRPr="00805137">
        <w:rPr>
          <w:iCs/>
        </w:rPr>
        <w:t>Binns</w:t>
      </w:r>
      <w:proofErr w:type="spellEnd"/>
      <w:r w:rsidRPr="00805137">
        <w:rPr>
          <w:iCs/>
        </w:rPr>
        <w:t xml:space="preserve"> CW. “Infant feeding information, attitudes and practices: a longitudinal survey in central Nepal.” </w:t>
      </w:r>
      <w:r w:rsidRPr="00805137">
        <w:rPr>
          <w:u w:val="single"/>
        </w:rPr>
        <w:t>Int Breastfeed J,</w:t>
      </w:r>
      <w:r w:rsidRPr="00805137">
        <w:rPr>
          <w:iCs/>
        </w:rPr>
        <w:t xml:space="preserve"> 2014, 9:</w:t>
      </w:r>
      <w:r w:rsidRPr="00805137">
        <w:rPr>
          <w:b/>
          <w:iCs/>
        </w:rPr>
        <w:t>14.</w:t>
      </w:r>
    </w:p>
    <w:p w:rsidR="00FA1B1D" w:rsidRPr="00805137" w:rsidRDefault="00FA1B1D" w:rsidP="00FA1B1D">
      <w:pPr>
        <w:pStyle w:val="ListParagraph"/>
        <w:rPr>
          <w:iCs/>
        </w:rPr>
      </w:pPr>
    </w:p>
    <w:p w:rsidR="00FA1B1D" w:rsidRDefault="00FA1B1D" w:rsidP="00FA1B1D">
      <w:pPr>
        <w:pStyle w:val="ListParagraph"/>
        <w:numPr>
          <w:ilvl w:val="0"/>
          <w:numId w:val="33"/>
        </w:numPr>
        <w:jc w:val="both"/>
      </w:pPr>
      <w:r w:rsidRPr="00805137">
        <w:rPr>
          <w:b/>
        </w:rPr>
        <w:t>Karkee R</w:t>
      </w:r>
      <w:r w:rsidRPr="00805137">
        <w:t xml:space="preserve">, Lee AH, </w:t>
      </w:r>
      <w:proofErr w:type="spellStart"/>
      <w:r w:rsidRPr="00805137">
        <w:t>Khanal</w:t>
      </w:r>
      <w:proofErr w:type="spellEnd"/>
      <w:r w:rsidRPr="00805137">
        <w:t xml:space="preserve"> V, </w:t>
      </w:r>
      <w:proofErr w:type="spellStart"/>
      <w:r w:rsidRPr="00805137">
        <w:t>Binns</w:t>
      </w:r>
      <w:proofErr w:type="spellEnd"/>
      <w:r w:rsidRPr="00805137">
        <w:t xml:space="preserve"> CW. “Initiation of Breastfeeding and Factors Associated with </w:t>
      </w:r>
      <w:proofErr w:type="spellStart"/>
      <w:r w:rsidRPr="00805137">
        <w:t>Prelacteal</w:t>
      </w:r>
      <w:proofErr w:type="spellEnd"/>
      <w:r w:rsidRPr="00805137">
        <w:t xml:space="preserve"> Feeds in Central Nepal.” </w:t>
      </w:r>
      <w:r w:rsidRPr="00805137">
        <w:rPr>
          <w:iCs/>
          <w:u w:val="single"/>
        </w:rPr>
        <w:t xml:space="preserve">J Hum </w:t>
      </w:r>
      <w:proofErr w:type="spellStart"/>
      <w:r w:rsidRPr="00805137">
        <w:rPr>
          <w:iCs/>
          <w:u w:val="single"/>
        </w:rPr>
        <w:t>Lact</w:t>
      </w:r>
      <w:proofErr w:type="spellEnd"/>
      <w:r w:rsidRPr="00805137">
        <w:rPr>
          <w:iCs/>
          <w:u w:val="single"/>
        </w:rPr>
        <w:t>,</w:t>
      </w:r>
      <w:r w:rsidRPr="00805137">
        <w:t xml:space="preserve"> 2014, </w:t>
      </w:r>
      <w:r w:rsidRPr="00805137">
        <w:rPr>
          <w:b/>
        </w:rPr>
        <w:t>30 (</w:t>
      </w:r>
      <w:r w:rsidRPr="00805137">
        <w:t>3):353-357.</w:t>
      </w:r>
    </w:p>
    <w:p w:rsidR="00FA1B1D" w:rsidRPr="00805137" w:rsidRDefault="00FA1B1D" w:rsidP="00FA1B1D">
      <w:pPr>
        <w:pStyle w:val="ListParagraph"/>
        <w:jc w:val="both"/>
      </w:pPr>
    </w:p>
    <w:p w:rsidR="00FA1B1D" w:rsidRPr="00805137" w:rsidRDefault="00FA1B1D" w:rsidP="00FA1B1D">
      <w:pPr>
        <w:pStyle w:val="ListParagraph"/>
        <w:numPr>
          <w:ilvl w:val="0"/>
          <w:numId w:val="33"/>
        </w:numPr>
        <w:jc w:val="both"/>
      </w:pPr>
      <w:r w:rsidRPr="00805137">
        <w:rPr>
          <w:b/>
          <w:bCs/>
          <w:lang w:val="en-AU"/>
        </w:rPr>
        <w:t xml:space="preserve">Karkee R, </w:t>
      </w:r>
      <w:r w:rsidRPr="00805137">
        <w:rPr>
          <w:bCs/>
          <w:lang w:val="en-AU"/>
        </w:rPr>
        <w:t xml:space="preserve">Lee AH, </w:t>
      </w:r>
      <w:proofErr w:type="spellStart"/>
      <w:r w:rsidRPr="00805137">
        <w:rPr>
          <w:bCs/>
          <w:lang w:val="en-AU"/>
        </w:rPr>
        <w:t>Khanal</w:t>
      </w:r>
      <w:proofErr w:type="spellEnd"/>
      <w:r w:rsidRPr="00805137">
        <w:rPr>
          <w:bCs/>
          <w:lang w:val="en-AU"/>
        </w:rPr>
        <w:t xml:space="preserve"> V. “Need factors for utilisation of institutional delivery services in Nepal: an analysis from Nepal Demographic and Health Survey, 2011.” </w:t>
      </w:r>
      <w:r w:rsidRPr="00805137">
        <w:rPr>
          <w:bCs/>
          <w:iCs/>
          <w:u w:val="single"/>
          <w:lang w:val="en-AU"/>
        </w:rPr>
        <w:t>BMJ Open</w:t>
      </w:r>
      <w:r w:rsidRPr="00805137">
        <w:rPr>
          <w:bCs/>
          <w:lang w:val="en-AU"/>
        </w:rPr>
        <w:t xml:space="preserve"> 2014; </w:t>
      </w:r>
      <w:proofErr w:type="gramStart"/>
      <w:r w:rsidRPr="00805137">
        <w:rPr>
          <w:b/>
          <w:bCs/>
          <w:lang w:val="en-AU"/>
        </w:rPr>
        <w:t>4</w:t>
      </w:r>
      <w:r w:rsidRPr="00805137">
        <w:rPr>
          <w:bCs/>
          <w:lang w:val="en-AU"/>
        </w:rPr>
        <w:t>:e</w:t>
      </w:r>
      <w:proofErr w:type="gramEnd"/>
      <w:r w:rsidRPr="00805137">
        <w:rPr>
          <w:bCs/>
          <w:lang w:val="en-AU"/>
        </w:rPr>
        <w:t>004372.</w:t>
      </w:r>
    </w:p>
    <w:p w:rsidR="00FA1B1D" w:rsidRPr="00805137" w:rsidRDefault="00FA1B1D" w:rsidP="00FA1B1D">
      <w:pPr>
        <w:pStyle w:val="ListParagraph"/>
        <w:jc w:val="both"/>
      </w:pPr>
    </w:p>
    <w:p w:rsidR="00FA1B1D" w:rsidRPr="00805137" w:rsidRDefault="00FA1B1D" w:rsidP="00FA1B1D">
      <w:pPr>
        <w:pStyle w:val="ListParagraph"/>
        <w:numPr>
          <w:ilvl w:val="0"/>
          <w:numId w:val="33"/>
        </w:numPr>
        <w:jc w:val="both"/>
      </w:pPr>
      <w:proofErr w:type="spellStart"/>
      <w:r w:rsidRPr="00805137">
        <w:t>Khanal</w:t>
      </w:r>
      <w:proofErr w:type="spellEnd"/>
      <w:r w:rsidRPr="00805137">
        <w:t xml:space="preserve"> V, </w:t>
      </w:r>
      <w:proofErr w:type="spellStart"/>
      <w:r w:rsidRPr="00805137">
        <w:t>Gavidia</w:t>
      </w:r>
      <w:proofErr w:type="spellEnd"/>
      <w:r w:rsidRPr="00805137">
        <w:t xml:space="preserve"> T, Adhikari M, Mishra SR, </w:t>
      </w:r>
      <w:r w:rsidRPr="00805137">
        <w:rPr>
          <w:b/>
          <w:bCs/>
        </w:rPr>
        <w:t xml:space="preserve">Karkee R. </w:t>
      </w:r>
      <w:r w:rsidRPr="00805137">
        <w:t>“</w:t>
      </w:r>
      <w:r w:rsidRPr="00805137">
        <w:rPr>
          <w:bCs/>
        </w:rPr>
        <w:t>Poor Thermal Care Practices among Home Births in Nepal: further Analysis of Nepal Demographic and Health Survey 2011</w:t>
      </w:r>
      <w:r w:rsidRPr="00805137">
        <w:rPr>
          <w:b/>
          <w:bCs/>
        </w:rPr>
        <w:t>.</w:t>
      </w:r>
      <w:r w:rsidRPr="00805137">
        <w:t>”</w:t>
      </w:r>
      <w:r w:rsidRPr="00805137">
        <w:rPr>
          <w:b/>
          <w:bCs/>
        </w:rPr>
        <w:t xml:space="preserve"> </w:t>
      </w:r>
      <w:proofErr w:type="spellStart"/>
      <w:r w:rsidRPr="00805137">
        <w:rPr>
          <w:bCs/>
          <w:iCs/>
          <w:u w:val="single"/>
          <w:lang w:val="en-AU"/>
        </w:rPr>
        <w:t>PLoS</w:t>
      </w:r>
      <w:proofErr w:type="spellEnd"/>
      <w:r w:rsidRPr="00805137">
        <w:rPr>
          <w:bCs/>
          <w:iCs/>
          <w:u w:val="single"/>
          <w:lang w:val="en-AU"/>
        </w:rPr>
        <w:t xml:space="preserve"> One</w:t>
      </w:r>
      <w:r w:rsidRPr="00805137">
        <w:rPr>
          <w:bCs/>
          <w:i/>
          <w:lang w:val="en-AU"/>
        </w:rPr>
        <w:t>,</w:t>
      </w:r>
      <w:r w:rsidRPr="00805137">
        <w:rPr>
          <w:bCs/>
          <w:iCs/>
          <w:lang w:val="en-AU"/>
        </w:rPr>
        <w:t>2014,</w:t>
      </w:r>
      <w:r w:rsidRPr="00805137">
        <w:rPr>
          <w:b/>
          <w:bCs/>
          <w:lang w:val="en-AU"/>
        </w:rPr>
        <w:t>9</w:t>
      </w:r>
      <w:r w:rsidRPr="00805137">
        <w:rPr>
          <w:bCs/>
          <w:lang w:val="en-AU"/>
        </w:rPr>
        <w:t xml:space="preserve">(2) </w:t>
      </w:r>
    </w:p>
    <w:p w:rsidR="00FA1B1D" w:rsidRPr="00805137" w:rsidRDefault="00FA1B1D" w:rsidP="00FA1B1D">
      <w:pPr>
        <w:pStyle w:val="ListParagraph"/>
        <w:jc w:val="both"/>
      </w:pPr>
    </w:p>
    <w:p w:rsidR="00FA1B1D" w:rsidRDefault="00FA1B1D" w:rsidP="00FA1B1D">
      <w:pPr>
        <w:pStyle w:val="ListParagraph"/>
        <w:numPr>
          <w:ilvl w:val="0"/>
          <w:numId w:val="33"/>
        </w:numPr>
        <w:jc w:val="both"/>
      </w:pPr>
      <w:proofErr w:type="spellStart"/>
      <w:r w:rsidRPr="00805137">
        <w:t>Khanal</w:t>
      </w:r>
      <w:proofErr w:type="spellEnd"/>
      <w:r w:rsidRPr="00805137">
        <w:t xml:space="preserve"> V, Adhikari M, </w:t>
      </w:r>
      <w:r w:rsidRPr="00805137">
        <w:rPr>
          <w:b/>
          <w:bCs/>
        </w:rPr>
        <w:t>Karkee R</w:t>
      </w:r>
      <w:r w:rsidRPr="00805137">
        <w:t xml:space="preserve">, </w:t>
      </w:r>
      <w:proofErr w:type="spellStart"/>
      <w:r w:rsidRPr="00805137">
        <w:t>Gavidia</w:t>
      </w:r>
      <w:proofErr w:type="spellEnd"/>
      <w:r w:rsidRPr="00805137">
        <w:t xml:space="preserve"> T. “Factors associated with the utilisation of postnatal care services among the mothers of Nepal: analysis of Nepal Demographic and Health Survey 2011.” </w:t>
      </w:r>
      <w:r w:rsidRPr="00805137">
        <w:rPr>
          <w:iCs/>
          <w:u w:val="single"/>
        </w:rPr>
        <w:t>BMC Women’s Health</w:t>
      </w:r>
      <w:r w:rsidRPr="00805137">
        <w:rPr>
          <w:i/>
        </w:rPr>
        <w:t>,</w:t>
      </w:r>
      <w:r w:rsidRPr="00805137">
        <w:t xml:space="preserve">2014, </w:t>
      </w:r>
      <w:r w:rsidRPr="00805137">
        <w:rPr>
          <w:b/>
        </w:rPr>
        <w:t>14</w:t>
      </w:r>
      <w:r w:rsidRPr="00805137">
        <w:t xml:space="preserve">:19. </w:t>
      </w:r>
    </w:p>
    <w:p w:rsidR="00FA1B1D" w:rsidRPr="00805137" w:rsidRDefault="00FA1B1D" w:rsidP="00FA1B1D">
      <w:pPr>
        <w:pStyle w:val="ListParagraph"/>
        <w:jc w:val="both"/>
      </w:pPr>
    </w:p>
    <w:p w:rsidR="00FA1B1D" w:rsidRDefault="00862101" w:rsidP="00FA1B1D">
      <w:pPr>
        <w:pStyle w:val="ListParagraph"/>
        <w:numPr>
          <w:ilvl w:val="0"/>
          <w:numId w:val="33"/>
        </w:numPr>
        <w:jc w:val="both"/>
      </w:pPr>
      <w:r>
        <w:rPr>
          <w:b/>
          <w:bCs/>
        </w:rPr>
        <w:t>K</w:t>
      </w:r>
      <w:r w:rsidR="00FA1B1D" w:rsidRPr="00805137">
        <w:rPr>
          <w:b/>
          <w:bCs/>
        </w:rPr>
        <w:t>arkee R</w:t>
      </w:r>
      <w:r w:rsidR="00FA1B1D" w:rsidRPr="00805137">
        <w:t xml:space="preserve">, Lee AH, </w:t>
      </w:r>
      <w:proofErr w:type="spellStart"/>
      <w:r w:rsidR="00FA1B1D" w:rsidRPr="00805137">
        <w:t>Khanal</w:t>
      </w:r>
      <w:proofErr w:type="spellEnd"/>
      <w:r w:rsidR="00FA1B1D" w:rsidRPr="00805137">
        <w:t xml:space="preserve"> V, Pokharel PK, </w:t>
      </w:r>
      <w:proofErr w:type="spellStart"/>
      <w:r w:rsidR="00FA1B1D" w:rsidRPr="00805137">
        <w:t>Binns</w:t>
      </w:r>
      <w:proofErr w:type="spellEnd"/>
      <w:r w:rsidR="00FA1B1D" w:rsidRPr="00805137">
        <w:t xml:space="preserve"> CW. “Obstetric complications and </w:t>
      </w:r>
      <w:proofErr w:type="spellStart"/>
      <w:r w:rsidR="00FA1B1D" w:rsidRPr="00805137">
        <w:t>cesarean</w:t>
      </w:r>
      <w:proofErr w:type="spellEnd"/>
      <w:r w:rsidR="00FA1B1D" w:rsidRPr="00805137">
        <w:t xml:space="preserve"> delivery in Nepal.” </w:t>
      </w:r>
      <w:r w:rsidR="00FA1B1D" w:rsidRPr="00805137">
        <w:rPr>
          <w:iCs/>
          <w:u w:val="single"/>
        </w:rPr>
        <w:t xml:space="preserve">Int J </w:t>
      </w:r>
      <w:proofErr w:type="spellStart"/>
      <w:r w:rsidR="00FA1B1D" w:rsidRPr="00805137">
        <w:rPr>
          <w:iCs/>
          <w:u w:val="single"/>
        </w:rPr>
        <w:t>Gynaecol</w:t>
      </w:r>
      <w:proofErr w:type="spellEnd"/>
      <w:r w:rsidR="00FA1B1D" w:rsidRPr="00805137">
        <w:rPr>
          <w:iCs/>
          <w:u w:val="single"/>
        </w:rPr>
        <w:t xml:space="preserve"> Obstet.</w:t>
      </w:r>
      <w:r w:rsidR="00FA1B1D" w:rsidRPr="00805137">
        <w:t xml:space="preserve"> 2014 </w:t>
      </w:r>
      <w:r w:rsidR="00FA1B1D" w:rsidRPr="00805137">
        <w:rPr>
          <w:b/>
        </w:rPr>
        <w:t xml:space="preserve">125 </w:t>
      </w:r>
      <w:r w:rsidR="00FA1B1D" w:rsidRPr="00805137">
        <w:t>(1):33-36.</w:t>
      </w:r>
    </w:p>
    <w:p w:rsidR="00FA1B1D" w:rsidRPr="00805137" w:rsidRDefault="00FA1B1D" w:rsidP="00FA1B1D">
      <w:pPr>
        <w:pStyle w:val="ListParagraph"/>
        <w:jc w:val="both"/>
        <w:rPr>
          <w:b/>
          <w:lang w:val="en-AU"/>
        </w:rPr>
      </w:pPr>
    </w:p>
    <w:p w:rsidR="00FA1B1D" w:rsidRPr="00805137" w:rsidRDefault="00FA1B1D" w:rsidP="00FA1B1D">
      <w:pPr>
        <w:pStyle w:val="ListParagraph"/>
        <w:numPr>
          <w:ilvl w:val="0"/>
          <w:numId w:val="33"/>
        </w:numPr>
        <w:jc w:val="both"/>
        <w:rPr>
          <w:b/>
          <w:lang w:val="en-AU"/>
        </w:rPr>
      </w:pPr>
      <w:r w:rsidRPr="00805137">
        <w:rPr>
          <w:b/>
          <w:lang w:val="en-AU"/>
        </w:rPr>
        <w:lastRenderedPageBreak/>
        <w:t xml:space="preserve">Karkee R, </w:t>
      </w:r>
      <w:r w:rsidRPr="00805137">
        <w:rPr>
          <w:lang w:val="en-AU"/>
        </w:rPr>
        <w:t xml:space="preserve">Lee AH, Pokharel PK. “Women's perception of quality of maternity services: a longitudinal survey in Nepal.” </w:t>
      </w:r>
      <w:r w:rsidRPr="00805137">
        <w:rPr>
          <w:i/>
          <w:iCs/>
          <w:u w:val="single"/>
          <w:lang w:val="en-AU"/>
        </w:rPr>
        <w:t xml:space="preserve"> </w:t>
      </w:r>
      <w:r w:rsidRPr="00805137">
        <w:rPr>
          <w:u w:val="single"/>
          <w:lang w:val="en-AU"/>
        </w:rPr>
        <w:t xml:space="preserve">BMC Pregnancy </w:t>
      </w:r>
      <w:proofErr w:type="gramStart"/>
      <w:r w:rsidRPr="00805137">
        <w:rPr>
          <w:u w:val="single"/>
          <w:lang w:val="en-AU"/>
        </w:rPr>
        <w:t xml:space="preserve">Childbirth </w:t>
      </w:r>
      <w:r w:rsidRPr="00805137">
        <w:rPr>
          <w:i/>
          <w:iCs/>
          <w:lang w:val="en-AU"/>
        </w:rPr>
        <w:t>,</w:t>
      </w:r>
      <w:proofErr w:type="gramEnd"/>
      <w:r w:rsidRPr="00805137">
        <w:rPr>
          <w:lang w:val="en-AU"/>
        </w:rPr>
        <w:t xml:space="preserve"> 2014, </w:t>
      </w:r>
      <w:r w:rsidRPr="00805137">
        <w:rPr>
          <w:b/>
          <w:lang w:val="en-AU"/>
        </w:rPr>
        <w:t>14</w:t>
      </w:r>
      <w:r w:rsidRPr="00805137">
        <w:rPr>
          <w:lang w:val="en-AU"/>
        </w:rPr>
        <w:t xml:space="preserve">:45. </w:t>
      </w:r>
    </w:p>
    <w:p w:rsidR="00FA1B1D" w:rsidRPr="00805137" w:rsidRDefault="00FA1B1D" w:rsidP="00FA1B1D">
      <w:pPr>
        <w:pStyle w:val="ListParagraph"/>
        <w:rPr>
          <w:b/>
          <w:lang w:val="en-AU"/>
        </w:rPr>
      </w:pPr>
    </w:p>
    <w:p w:rsidR="00FA1B1D" w:rsidRPr="00805137" w:rsidRDefault="00FA1B1D" w:rsidP="00FA1B1D">
      <w:pPr>
        <w:pStyle w:val="ListParagraph"/>
        <w:numPr>
          <w:ilvl w:val="0"/>
          <w:numId w:val="33"/>
        </w:numPr>
        <w:jc w:val="both"/>
        <w:rPr>
          <w:b/>
          <w:lang w:val="en-AU"/>
        </w:rPr>
      </w:pPr>
      <w:r w:rsidRPr="00805137">
        <w:rPr>
          <w:b/>
          <w:lang w:val="en-AU"/>
        </w:rPr>
        <w:t xml:space="preserve">Karkee R, </w:t>
      </w:r>
      <w:r w:rsidRPr="00805137">
        <w:rPr>
          <w:lang w:val="en-AU"/>
        </w:rPr>
        <w:t xml:space="preserve">Lee AH, </w:t>
      </w:r>
      <w:proofErr w:type="spellStart"/>
      <w:r w:rsidRPr="00805137">
        <w:rPr>
          <w:lang w:val="en-AU"/>
        </w:rPr>
        <w:t>Binns</w:t>
      </w:r>
      <w:proofErr w:type="spellEnd"/>
      <w:r w:rsidRPr="00805137">
        <w:rPr>
          <w:lang w:val="en-AU"/>
        </w:rPr>
        <w:t xml:space="preserve"> CW. “Bypassing birth centres for childbirth: an analysis of data from a community-based prospective cohort study in Nepal.” </w:t>
      </w:r>
      <w:r w:rsidRPr="00805137">
        <w:rPr>
          <w:iCs/>
          <w:u w:val="single"/>
          <w:lang w:val="en-AU"/>
        </w:rPr>
        <w:t>Health Policy Plan.</w:t>
      </w:r>
      <w:r w:rsidRPr="00805137">
        <w:rPr>
          <w:i/>
          <w:lang w:val="en-AU"/>
        </w:rPr>
        <w:t xml:space="preserve"> </w:t>
      </w:r>
      <w:r w:rsidRPr="00805137">
        <w:rPr>
          <w:lang w:val="en-AU"/>
        </w:rPr>
        <w:t xml:space="preserve">2015 </w:t>
      </w:r>
      <w:r w:rsidRPr="00805137">
        <w:rPr>
          <w:b/>
          <w:lang w:val="en-AU"/>
        </w:rPr>
        <w:t xml:space="preserve">30 </w:t>
      </w:r>
      <w:r w:rsidRPr="00805137">
        <w:rPr>
          <w:lang w:val="en-AU"/>
        </w:rPr>
        <w:t>(1</w:t>
      </w:r>
      <w:r w:rsidRPr="00805137">
        <w:rPr>
          <w:b/>
          <w:lang w:val="en-AU"/>
        </w:rPr>
        <w:t>)</w:t>
      </w:r>
      <w:r w:rsidRPr="00805137">
        <w:rPr>
          <w:lang w:val="en-AU"/>
        </w:rPr>
        <w:t xml:space="preserve"> 1-7. </w:t>
      </w:r>
    </w:p>
    <w:p w:rsidR="00FA1B1D" w:rsidRPr="00805137" w:rsidRDefault="00FA1B1D" w:rsidP="00FA1B1D">
      <w:pPr>
        <w:pStyle w:val="ListParagraph"/>
        <w:jc w:val="both"/>
        <w:rPr>
          <w:b/>
          <w:lang w:val="en-AU"/>
        </w:rPr>
      </w:pPr>
    </w:p>
    <w:p w:rsidR="00FA1B1D" w:rsidRDefault="00FA1B1D" w:rsidP="00FA1B1D">
      <w:pPr>
        <w:pStyle w:val="ListParagraph"/>
        <w:numPr>
          <w:ilvl w:val="0"/>
          <w:numId w:val="33"/>
        </w:numPr>
        <w:jc w:val="both"/>
        <w:rPr>
          <w:lang w:val="en-AU"/>
        </w:rPr>
      </w:pPr>
      <w:r w:rsidRPr="00805137">
        <w:rPr>
          <w:b/>
          <w:lang w:val="en-AU"/>
        </w:rPr>
        <w:t>Karkee R</w:t>
      </w:r>
      <w:r w:rsidRPr="00805137">
        <w:rPr>
          <w:lang w:val="en-AU"/>
        </w:rPr>
        <w:t xml:space="preserve">, </w:t>
      </w:r>
      <w:proofErr w:type="spellStart"/>
      <w:r w:rsidRPr="00805137">
        <w:rPr>
          <w:lang w:val="en-AU"/>
        </w:rPr>
        <w:t>Kadariya</w:t>
      </w:r>
      <w:proofErr w:type="spellEnd"/>
      <w:r w:rsidRPr="00805137">
        <w:rPr>
          <w:lang w:val="en-AU"/>
        </w:rPr>
        <w:t xml:space="preserve"> J. “Choice of health-care facility after introduction of free essential health care services in Nepal.” </w:t>
      </w:r>
      <w:r w:rsidRPr="00805137">
        <w:rPr>
          <w:iCs/>
          <w:u w:val="single"/>
          <w:lang w:val="en-AU"/>
        </w:rPr>
        <w:t xml:space="preserve">WHO South-East Asia Journal of Public Health, </w:t>
      </w:r>
      <w:r w:rsidRPr="00805137">
        <w:rPr>
          <w:lang w:val="en-AU"/>
        </w:rPr>
        <w:t xml:space="preserve">2013; </w:t>
      </w:r>
      <w:r w:rsidRPr="00805137">
        <w:rPr>
          <w:b/>
          <w:lang w:val="en-AU"/>
        </w:rPr>
        <w:t>2</w:t>
      </w:r>
      <w:r w:rsidRPr="00805137">
        <w:rPr>
          <w:lang w:val="en-AU"/>
        </w:rPr>
        <w:t xml:space="preserve"> (2):96-100</w:t>
      </w:r>
    </w:p>
    <w:p w:rsidR="00FA1B1D" w:rsidRPr="00FD2A6A" w:rsidRDefault="00FA1B1D" w:rsidP="00FA1B1D">
      <w:pPr>
        <w:pStyle w:val="ListParagraph"/>
        <w:rPr>
          <w:lang w:val="en-AU"/>
        </w:rPr>
      </w:pPr>
    </w:p>
    <w:p w:rsidR="00FA1B1D" w:rsidRDefault="00FA1B1D" w:rsidP="00FA1B1D">
      <w:pPr>
        <w:pStyle w:val="ListParagraph"/>
        <w:numPr>
          <w:ilvl w:val="0"/>
          <w:numId w:val="33"/>
        </w:numPr>
        <w:jc w:val="both"/>
      </w:pPr>
      <w:r w:rsidRPr="00805137">
        <w:rPr>
          <w:b/>
        </w:rPr>
        <w:t>Karkee R</w:t>
      </w:r>
      <w:r w:rsidRPr="00805137">
        <w:t xml:space="preserve">, Lee AH, </w:t>
      </w:r>
      <w:proofErr w:type="spellStart"/>
      <w:r w:rsidRPr="00805137">
        <w:t>Binns</w:t>
      </w:r>
      <w:proofErr w:type="spellEnd"/>
      <w:r w:rsidRPr="00805137">
        <w:t xml:space="preserve"> CW. “Why women don't utilise maternity services in Nepal: a literature review.” </w:t>
      </w:r>
      <w:r w:rsidRPr="00805137">
        <w:rPr>
          <w:iCs/>
          <w:u w:val="single"/>
        </w:rPr>
        <w:t>WHO South-East Asia Journal of Public Health,</w:t>
      </w:r>
      <w:r w:rsidRPr="00805137">
        <w:rPr>
          <w:i/>
        </w:rPr>
        <w:t xml:space="preserve"> </w:t>
      </w:r>
      <w:r w:rsidRPr="00805137">
        <w:t xml:space="preserve">2013, </w:t>
      </w:r>
      <w:r w:rsidRPr="00805137">
        <w:rPr>
          <w:b/>
        </w:rPr>
        <w:t>2</w:t>
      </w:r>
      <w:r w:rsidRPr="00805137">
        <w:t>(3-4):135-141.</w:t>
      </w:r>
    </w:p>
    <w:p w:rsidR="00FA1B1D" w:rsidRPr="00805137" w:rsidRDefault="00FA1B1D" w:rsidP="00FA1B1D">
      <w:pPr>
        <w:pStyle w:val="ListParagraph"/>
        <w:jc w:val="both"/>
      </w:pPr>
    </w:p>
    <w:p w:rsidR="00FA1B1D" w:rsidRDefault="00FA1B1D" w:rsidP="00FA1B1D">
      <w:pPr>
        <w:pStyle w:val="ListParagraph"/>
        <w:numPr>
          <w:ilvl w:val="0"/>
          <w:numId w:val="33"/>
        </w:numPr>
        <w:jc w:val="both"/>
        <w:rPr>
          <w:lang w:val="en-AU"/>
        </w:rPr>
      </w:pPr>
      <w:r w:rsidRPr="00805137">
        <w:rPr>
          <w:b/>
          <w:lang w:val="en-AU"/>
        </w:rPr>
        <w:t>Karkee R</w:t>
      </w:r>
      <w:r w:rsidRPr="00805137">
        <w:rPr>
          <w:lang w:val="en-AU"/>
        </w:rPr>
        <w:t xml:space="preserve">, Lee AH, </w:t>
      </w:r>
      <w:proofErr w:type="spellStart"/>
      <w:r w:rsidRPr="00805137">
        <w:rPr>
          <w:lang w:val="en-AU"/>
        </w:rPr>
        <w:t>Binns</w:t>
      </w:r>
      <w:proofErr w:type="spellEnd"/>
      <w:r w:rsidRPr="00805137">
        <w:rPr>
          <w:lang w:val="en-AU"/>
        </w:rPr>
        <w:t xml:space="preserve"> CW. “Birth preparedness and skilled attendance at birth in Nepal: Implications for achieving millennium development goal 5.” </w:t>
      </w:r>
      <w:r w:rsidRPr="00805137">
        <w:rPr>
          <w:iCs/>
          <w:u w:val="single"/>
          <w:lang w:val="en-AU"/>
        </w:rPr>
        <w:t xml:space="preserve">Midwifery, </w:t>
      </w:r>
      <w:r w:rsidRPr="00805137">
        <w:rPr>
          <w:lang w:val="en-AU"/>
        </w:rPr>
        <w:t>2013,</w:t>
      </w:r>
      <w:r w:rsidRPr="00805137">
        <w:rPr>
          <w:b/>
          <w:lang w:val="en-AU"/>
        </w:rPr>
        <w:t>29</w:t>
      </w:r>
      <w:r w:rsidRPr="00805137">
        <w:rPr>
          <w:lang w:val="en-AU"/>
        </w:rPr>
        <w:t xml:space="preserve"> (10):1206-1210</w:t>
      </w:r>
    </w:p>
    <w:p w:rsidR="00FA1B1D" w:rsidRPr="00805137" w:rsidRDefault="00FA1B1D" w:rsidP="00FA1B1D">
      <w:pPr>
        <w:pStyle w:val="ListParagraph"/>
        <w:rPr>
          <w:lang w:val="en-AU"/>
        </w:rPr>
      </w:pPr>
    </w:p>
    <w:p w:rsidR="00FA1B1D" w:rsidRPr="00805137" w:rsidRDefault="00FA1B1D" w:rsidP="00FA1B1D">
      <w:pPr>
        <w:pStyle w:val="ListParagraph"/>
        <w:numPr>
          <w:ilvl w:val="0"/>
          <w:numId w:val="33"/>
        </w:numPr>
        <w:jc w:val="both"/>
        <w:rPr>
          <w:i/>
          <w:lang w:val="en-AU"/>
        </w:rPr>
      </w:pPr>
      <w:r w:rsidRPr="00805137">
        <w:rPr>
          <w:b/>
          <w:lang w:val="en-AU"/>
        </w:rPr>
        <w:t>Karkee R</w:t>
      </w:r>
      <w:r w:rsidRPr="00805137">
        <w:rPr>
          <w:lang w:val="en-AU"/>
        </w:rPr>
        <w:t xml:space="preserve">, </w:t>
      </w:r>
      <w:proofErr w:type="spellStart"/>
      <w:r w:rsidRPr="00805137">
        <w:rPr>
          <w:lang w:val="en-AU"/>
        </w:rPr>
        <w:t>Binns</w:t>
      </w:r>
      <w:proofErr w:type="spellEnd"/>
      <w:r w:rsidRPr="00805137">
        <w:rPr>
          <w:lang w:val="en-AU"/>
        </w:rPr>
        <w:t xml:space="preserve"> CW, Lee AH. “Determinants of facility delivery after implementation of safer mother programme in Nepal: a prospective cohort study.” </w:t>
      </w:r>
      <w:r w:rsidRPr="00805137">
        <w:rPr>
          <w:iCs/>
          <w:u w:val="single"/>
          <w:lang w:val="en-AU"/>
        </w:rPr>
        <w:t>BMC Pregnancy Childbirth</w:t>
      </w:r>
      <w:r w:rsidRPr="00805137">
        <w:rPr>
          <w:iCs/>
          <w:lang w:val="en-AU"/>
        </w:rPr>
        <w:t>,</w:t>
      </w:r>
      <w:r w:rsidRPr="00805137">
        <w:rPr>
          <w:i/>
          <w:lang w:val="en-AU"/>
        </w:rPr>
        <w:t xml:space="preserve"> </w:t>
      </w:r>
      <w:r w:rsidRPr="00805137">
        <w:rPr>
          <w:lang w:val="en-AU"/>
        </w:rPr>
        <w:t xml:space="preserve">2013, </w:t>
      </w:r>
      <w:r w:rsidRPr="00805137">
        <w:rPr>
          <w:b/>
          <w:lang w:val="en-AU"/>
        </w:rPr>
        <w:t>13</w:t>
      </w:r>
      <w:r w:rsidRPr="00805137">
        <w:rPr>
          <w:lang w:val="en-AU"/>
        </w:rPr>
        <w:t>:193.</w:t>
      </w:r>
    </w:p>
    <w:p w:rsidR="00FA1B1D" w:rsidRPr="00805137" w:rsidRDefault="00FA1B1D" w:rsidP="00FA1B1D">
      <w:pPr>
        <w:pStyle w:val="ListParagraph"/>
        <w:jc w:val="both"/>
        <w:rPr>
          <w:i/>
          <w:lang w:val="en-AU"/>
        </w:rPr>
      </w:pPr>
    </w:p>
    <w:p w:rsidR="00FA1B1D" w:rsidRPr="00805137" w:rsidRDefault="00FA1B1D" w:rsidP="00FA1B1D">
      <w:pPr>
        <w:pStyle w:val="ListParagraph"/>
        <w:numPr>
          <w:ilvl w:val="0"/>
          <w:numId w:val="33"/>
        </w:numPr>
        <w:jc w:val="both"/>
        <w:rPr>
          <w:i/>
        </w:rPr>
      </w:pPr>
      <w:r w:rsidRPr="00805137">
        <w:rPr>
          <w:b/>
        </w:rPr>
        <w:t>Karkee R.</w:t>
      </w:r>
      <w:r w:rsidRPr="00805137">
        <w:t xml:space="preserve"> “How did Nepal Reduce the Maternal </w:t>
      </w:r>
      <w:proofErr w:type="spellStart"/>
      <w:r w:rsidRPr="00805137">
        <w:t>Motality</w:t>
      </w:r>
      <w:proofErr w:type="spellEnd"/>
      <w:r w:rsidRPr="00805137">
        <w:t xml:space="preserve">? A Result from Analysing the determinants of Maternal Mortality.” </w:t>
      </w:r>
      <w:r w:rsidRPr="00805137">
        <w:rPr>
          <w:iCs/>
          <w:u w:val="single"/>
        </w:rPr>
        <w:t>J Nepal Med Association</w:t>
      </w:r>
      <w:r w:rsidRPr="00805137">
        <w:rPr>
          <w:iCs/>
        </w:rPr>
        <w:t xml:space="preserve">, </w:t>
      </w:r>
      <w:r w:rsidRPr="00805137">
        <w:t xml:space="preserve">2012 </w:t>
      </w:r>
      <w:r w:rsidRPr="00805137">
        <w:rPr>
          <w:b/>
        </w:rPr>
        <w:t xml:space="preserve">52 </w:t>
      </w:r>
      <w:r w:rsidRPr="00805137">
        <w:t>(186): 88-94</w:t>
      </w:r>
    </w:p>
    <w:p w:rsidR="00FA1B1D" w:rsidRPr="00805137" w:rsidRDefault="00FA1B1D" w:rsidP="00FA1B1D">
      <w:pPr>
        <w:pStyle w:val="ListParagraph"/>
        <w:rPr>
          <w:i/>
        </w:rPr>
      </w:pPr>
    </w:p>
    <w:p w:rsidR="00FA1B1D" w:rsidRPr="00F70875" w:rsidRDefault="00FA1B1D" w:rsidP="00FA1B1D">
      <w:pPr>
        <w:pStyle w:val="ListParagraph"/>
        <w:numPr>
          <w:ilvl w:val="0"/>
          <w:numId w:val="33"/>
        </w:numPr>
        <w:autoSpaceDE w:val="0"/>
        <w:autoSpaceDN w:val="0"/>
        <w:adjustRightInd w:val="0"/>
        <w:jc w:val="both"/>
        <w:rPr>
          <w:rFonts w:eastAsia="MS Mincho"/>
          <w:i/>
          <w:iCs/>
          <w:lang w:eastAsia="ja-JP" w:bidi="ne-NP"/>
        </w:rPr>
      </w:pPr>
      <w:r w:rsidRPr="00805137">
        <w:rPr>
          <w:rFonts w:eastAsia="MS Mincho"/>
          <w:b/>
          <w:iCs/>
          <w:lang w:eastAsia="ja-JP" w:bidi="ne-NP"/>
        </w:rPr>
        <w:t xml:space="preserve">Karkee R </w:t>
      </w:r>
      <w:r w:rsidRPr="00805137">
        <w:rPr>
          <w:rFonts w:eastAsia="MS Mincho"/>
          <w:bCs/>
          <w:iCs/>
          <w:lang w:eastAsia="ja-JP" w:bidi="ne-NP"/>
        </w:rPr>
        <w:t xml:space="preserve">and </w:t>
      </w:r>
      <w:r w:rsidRPr="00805137">
        <w:rPr>
          <w:rFonts w:eastAsia="MS Mincho"/>
          <w:iCs/>
          <w:lang w:eastAsia="ja-JP" w:bidi="ne-NP"/>
        </w:rPr>
        <w:t>Jha N. “Primary Health Care Development: Where is Nepal after 30 years of Alma Ata Declaration?”</w:t>
      </w:r>
      <w:r w:rsidRPr="00805137">
        <w:rPr>
          <w:rFonts w:eastAsia="MS Mincho"/>
          <w:i/>
          <w:iCs/>
          <w:lang w:eastAsia="ja-JP" w:bidi="ne-NP"/>
        </w:rPr>
        <w:t xml:space="preserve"> </w:t>
      </w:r>
      <w:r w:rsidRPr="00805137">
        <w:rPr>
          <w:rFonts w:eastAsia="MS Mincho"/>
          <w:u w:val="single"/>
          <w:lang w:eastAsia="ja-JP" w:bidi="ne-NP"/>
        </w:rPr>
        <w:t xml:space="preserve">J Nepal Med </w:t>
      </w:r>
      <w:proofErr w:type="gramStart"/>
      <w:r w:rsidRPr="00805137">
        <w:rPr>
          <w:rFonts w:eastAsia="MS Mincho"/>
          <w:u w:val="single"/>
          <w:lang w:eastAsia="ja-JP" w:bidi="ne-NP"/>
        </w:rPr>
        <w:t>Association</w:t>
      </w:r>
      <w:r w:rsidRPr="00805137">
        <w:rPr>
          <w:rFonts w:eastAsia="MS Mincho"/>
          <w:lang w:eastAsia="ja-JP" w:bidi="ne-NP"/>
        </w:rPr>
        <w:t xml:space="preserve"> ,</w:t>
      </w:r>
      <w:proofErr w:type="gramEnd"/>
      <w:r w:rsidRPr="00805137">
        <w:rPr>
          <w:rFonts w:eastAsia="MS Mincho"/>
          <w:i/>
          <w:iCs/>
          <w:lang w:eastAsia="ja-JP" w:bidi="ne-NP"/>
        </w:rPr>
        <w:t xml:space="preserve"> </w:t>
      </w:r>
      <w:r w:rsidRPr="00805137">
        <w:rPr>
          <w:rFonts w:eastAsia="MS Mincho"/>
          <w:iCs/>
          <w:lang w:eastAsia="ja-JP" w:bidi="ne-NP"/>
        </w:rPr>
        <w:t xml:space="preserve">2010, </w:t>
      </w:r>
      <w:r w:rsidRPr="00805137">
        <w:rPr>
          <w:rFonts w:eastAsia="MS Mincho"/>
          <w:b/>
          <w:iCs/>
          <w:lang w:eastAsia="ja-JP" w:bidi="ne-NP"/>
        </w:rPr>
        <w:t>49</w:t>
      </w:r>
      <w:r w:rsidRPr="00805137">
        <w:rPr>
          <w:rFonts w:eastAsia="MS Mincho"/>
          <w:iCs/>
          <w:lang w:eastAsia="ja-JP" w:bidi="ne-NP"/>
        </w:rPr>
        <w:t>(178:178-184.</w:t>
      </w:r>
    </w:p>
    <w:sectPr w:rsidR="00FA1B1D" w:rsidRPr="00F70875" w:rsidSect="004D6D81">
      <w:footerReference w:type="defaul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829" w:rsidRDefault="003B7829" w:rsidP="00D30AEF">
      <w:r>
        <w:separator/>
      </w:r>
    </w:p>
  </w:endnote>
  <w:endnote w:type="continuationSeparator" w:id="0">
    <w:p w:rsidR="003B7829" w:rsidRDefault="003B7829" w:rsidP="00D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576537"/>
      <w:docPartObj>
        <w:docPartGallery w:val="Page Numbers (Bottom of Page)"/>
        <w:docPartUnique/>
      </w:docPartObj>
    </w:sdtPr>
    <w:sdtEndPr>
      <w:rPr>
        <w:noProof/>
      </w:rPr>
    </w:sdtEndPr>
    <w:sdtContent>
      <w:p w:rsidR="003D1643" w:rsidRDefault="009828B6">
        <w:pPr>
          <w:pStyle w:val="Footer"/>
          <w:jc w:val="right"/>
        </w:pPr>
        <w:r>
          <w:fldChar w:fldCharType="begin"/>
        </w:r>
        <w:r>
          <w:instrText xml:space="preserve"> PAGE   \* MERGEFORMAT </w:instrText>
        </w:r>
        <w:r>
          <w:fldChar w:fldCharType="separate"/>
        </w:r>
        <w:r w:rsidR="00323746">
          <w:rPr>
            <w:noProof/>
          </w:rPr>
          <w:t>1</w:t>
        </w:r>
        <w:r>
          <w:rPr>
            <w:noProof/>
          </w:rPr>
          <w:fldChar w:fldCharType="end"/>
        </w:r>
      </w:p>
    </w:sdtContent>
  </w:sdt>
  <w:p w:rsidR="003D1643" w:rsidRDefault="003D1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829" w:rsidRDefault="003B7829" w:rsidP="00D30AEF">
      <w:r>
        <w:separator/>
      </w:r>
    </w:p>
  </w:footnote>
  <w:footnote w:type="continuationSeparator" w:id="0">
    <w:p w:rsidR="003B7829" w:rsidRDefault="003B7829" w:rsidP="00D30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6C5"/>
    <w:multiLevelType w:val="hybridMultilevel"/>
    <w:tmpl w:val="5CDA73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F2FD3"/>
    <w:multiLevelType w:val="multilevel"/>
    <w:tmpl w:val="DAB2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36DFA"/>
    <w:multiLevelType w:val="hybridMultilevel"/>
    <w:tmpl w:val="9E407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276D0"/>
    <w:multiLevelType w:val="hybridMultilevel"/>
    <w:tmpl w:val="5E3A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F42FD"/>
    <w:multiLevelType w:val="hybridMultilevel"/>
    <w:tmpl w:val="AEA81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364B0"/>
    <w:multiLevelType w:val="hybridMultilevel"/>
    <w:tmpl w:val="EE6EA2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42775"/>
    <w:multiLevelType w:val="hybridMultilevel"/>
    <w:tmpl w:val="ECB6A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8600A"/>
    <w:multiLevelType w:val="hybridMultilevel"/>
    <w:tmpl w:val="511E54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240D2DBC"/>
    <w:multiLevelType w:val="multilevel"/>
    <w:tmpl w:val="04B85D72"/>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F4738F"/>
    <w:multiLevelType w:val="hybridMultilevel"/>
    <w:tmpl w:val="0A887B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8DB1480"/>
    <w:multiLevelType w:val="multilevel"/>
    <w:tmpl w:val="593E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11405"/>
    <w:multiLevelType w:val="hybridMultilevel"/>
    <w:tmpl w:val="578857FE"/>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436E9F"/>
    <w:multiLevelType w:val="hybridMultilevel"/>
    <w:tmpl w:val="3258C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C63ED"/>
    <w:multiLevelType w:val="hybridMultilevel"/>
    <w:tmpl w:val="D82454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C80BF4"/>
    <w:multiLevelType w:val="multilevel"/>
    <w:tmpl w:val="A0E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07755"/>
    <w:multiLevelType w:val="hybridMultilevel"/>
    <w:tmpl w:val="6DC6B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B5E0C"/>
    <w:multiLevelType w:val="hybridMultilevel"/>
    <w:tmpl w:val="6994D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175F6"/>
    <w:multiLevelType w:val="hybridMultilevel"/>
    <w:tmpl w:val="A1E8B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E405BC"/>
    <w:multiLevelType w:val="hybridMultilevel"/>
    <w:tmpl w:val="AD260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35273D"/>
    <w:multiLevelType w:val="hybridMultilevel"/>
    <w:tmpl w:val="EFFAD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44CBA"/>
    <w:multiLevelType w:val="hybridMultilevel"/>
    <w:tmpl w:val="9866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32087D"/>
    <w:multiLevelType w:val="multilevel"/>
    <w:tmpl w:val="940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0476E"/>
    <w:multiLevelType w:val="hybridMultilevel"/>
    <w:tmpl w:val="351CB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8400F"/>
    <w:multiLevelType w:val="hybridMultilevel"/>
    <w:tmpl w:val="5A643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871BC0"/>
    <w:multiLevelType w:val="hybridMultilevel"/>
    <w:tmpl w:val="3CD64D0E"/>
    <w:lvl w:ilvl="0" w:tplc="6FAA639A">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3F41FE"/>
    <w:multiLevelType w:val="hybridMultilevel"/>
    <w:tmpl w:val="EBFE2C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E041B4"/>
    <w:multiLevelType w:val="multilevel"/>
    <w:tmpl w:val="D276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3499F"/>
    <w:multiLevelType w:val="multilevel"/>
    <w:tmpl w:val="5F5E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C1D4A"/>
    <w:multiLevelType w:val="hybridMultilevel"/>
    <w:tmpl w:val="AA3E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A6147"/>
    <w:multiLevelType w:val="hybridMultilevel"/>
    <w:tmpl w:val="59DE1E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3BF6D99"/>
    <w:multiLevelType w:val="hybridMultilevel"/>
    <w:tmpl w:val="AC2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A59E9"/>
    <w:multiLevelType w:val="hybridMultilevel"/>
    <w:tmpl w:val="2A14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0C21B3"/>
    <w:multiLevelType w:val="hybridMultilevel"/>
    <w:tmpl w:val="34AE5636"/>
    <w:lvl w:ilvl="0" w:tplc="379A713A">
      <w:start w:val="1"/>
      <w:numFmt w:val="decimal"/>
      <w:lvlText w:val="%1."/>
      <w:lvlJc w:val="left"/>
      <w:pPr>
        <w:ind w:left="720" w:hanging="360"/>
      </w:pPr>
      <w:rPr>
        <w:rFonts w:eastAsia="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014FB8"/>
    <w:multiLevelType w:val="hybridMultilevel"/>
    <w:tmpl w:val="C236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01FA9"/>
    <w:multiLevelType w:val="hybridMultilevel"/>
    <w:tmpl w:val="0582A3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243E0"/>
    <w:multiLevelType w:val="hybridMultilevel"/>
    <w:tmpl w:val="452C0BB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7C39B3"/>
    <w:multiLevelType w:val="hybridMultilevel"/>
    <w:tmpl w:val="4B98856A"/>
    <w:lvl w:ilvl="0" w:tplc="B420D0F2">
      <w:start w:val="1"/>
      <w:numFmt w:val="decimal"/>
      <w:lvlText w:val="%1."/>
      <w:lvlJc w:val="left"/>
      <w:pPr>
        <w:ind w:left="2205" w:hanging="360"/>
      </w:pPr>
      <w:rPr>
        <w:rFonts w:hint="default"/>
      </w:rPr>
    </w:lvl>
    <w:lvl w:ilvl="1" w:tplc="0C090019" w:tentative="1">
      <w:start w:val="1"/>
      <w:numFmt w:val="lowerLetter"/>
      <w:lvlText w:val="%2."/>
      <w:lvlJc w:val="left"/>
      <w:pPr>
        <w:ind w:left="2925" w:hanging="360"/>
      </w:pPr>
    </w:lvl>
    <w:lvl w:ilvl="2" w:tplc="0C09001B" w:tentative="1">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7" w15:restartNumberingAfterBreak="0">
    <w:nsid w:val="7D475BAC"/>
    <w:multiLevelType w:val="hybridMultilevel"/>
    <w:tmpl w:val="3C784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33"/>
  </w:num>
  <w:num w:numId="4">
    <w:abstractNumId w:val="5"/>
  </w:num>
  <w:num w:numId="5">
    <w:abstractNumId w:val="0"/>
  </w:num>
  <w:num w:numId="6">
    <w:abstractNumId w:val="34"/>
  </w:num>
  <w:num w:numId="7">
    <w:abstractNumId w:val="16"/>
  </w:num>
  <w:num w:numId="8">
    <w:abstractNumId w:val="21"/>
  </w:num>
  <w:num w:numId="9">
    <w:abstractNumId w:val="26"/>
  </w:num>
  <w:num w:numId="10">
    <w:abstractNumId w:val="14"/>
  </w:num>
  <w:num w:numId="11">
    <w:abstractNumId w:val="27"/>
  </w:num>
  <w:num w:numId="12">
    <w:abstractNumId w:val="1"/>
  </w:num>
  <w:num w:numId="13">
    <w:abstractNumId w:val="35"/>
  </w:num>
  <w:num w:numId="14">
    <w:abstractNumId w:val="6"/>
  </w:num>
  <w:num w:numId="15">
    <w:abstractNumId w:val="18"/>
  </w:num>
  <w:num w:numId="16">
    <w:abstractNumId w:val="2"/>
  </w:num>
  <w:num w:numId="17">
    <w:abstractNumId w:val="13"/>
  </w:num>
  <w:num w:numId="18">
    <w:abstractNumId w:val="19"/>
  </w:num>
  <w:num w:numId="19">
    <w:abstractNumId w:val="3"/>
  </w:num>
  <w:num w:numId="20">
    <w:abstractNumId w:val="8"/>
  </w:num>
  <w:num w:numId="21">
    <w:abstractNumId w:val="11"/>
  </w:num>
  <w:num w:numId="22">
    <w:abstractNumId w:val="12"/>
  </w:num>
  <w:num w:numId="23">
    <w:abstractNumId w:val="22"/>
  </w:num>
  <w:num w:numId="24">
    <w:abstractNumId w:val="9"/>
  </w:num>
  <w:num w:numId="25">
    <w:abstractNumId w:val="4"/>
  </w:num>
  <w:num w:numId="26">
    <w:abstractNumId w:val="7"/>
  </w:num>
  <w:num w:numId="27">
    <w:abstractNumId w:val="36"/>
  </w:num>
  <w:num w:numId="28">
    <w:abstractNumId w:val="31"/>
  </w:num>
  <w:num w:numId="29">
    <w:abstractNumId w:val="17"/>
  </w:num>
  <w:num w:numId="30">
    <w:abstractNumId w:val="29"/>
  </w:num>
  <w:num w:numId="31">
    <w:abstractNumId w:val="15"/>
  </w:num>
  <w:num w:numId="32">
    <w:abstractNumId w:val="10"/>
  </w:num>
  <w:num w:numId="33">
    <w:abstractNumId w:val="24"/>
  </w:num>
  <w:num w:numId="34">
    <w:abstractNumId w:val="37"/>
  </w:num>
  <w:num w:numId="35">
    <w:abstractNumId w:val="25"/>
  </w:num>
  <w:num w:numId="36">
    <w:abstractNumId w:val="23"/>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E6"/>
    <w:rsid w:val="000169C5"/>
    <w:rsid w:val="00020110"/>
    <w:rsid w:val="00024D58"/>
    <w:rsid w:val="00027B78"/>
    <w:rsid w:val="00034858"/>
    <w:rsid w:val="00040C0E"/>
    <w:rsid w:val="000520A5"/>
    <w:rsid w:val="00066FD4"/>
    <w:rsid w:val="00073011"/>
    <w:rsid w:val="00076564"/>
    <w:rsid w:val="000766BB"/>
    <w:rsid w:val="00077268"/>
    <w:rsid w:val="00080F02"/>
    <w:rsid w:val="00090204"/>
    <w:rsid w:val="00095675"/>
    <w:rsid w:val="000B5005"/>
    <w:rsid w:val="000C309A"/>
    <w:rsid w:val="000E1513"/>
    <w:rsid w:val="000E1D8B"/>
    <w:rsid w:val="000E2AA9"/>
    <w:rsid w:val="000E4FA3"/>
    <w:rsid w:val="00102E58"/>
    <w:rsid w:val="00110342"/>
    <w:rsid w:val="00110E1A"/>
    <w:rsid w:val="00111083"/>
    <w:rsid w:val="0011464E"/>
    <w:rsid w:val="00114827"/>
    <w:rsid w:val="00116ACE"/>
    <w:rsid w:val="0012319E"/>
    <w:rsid w:val="00130E1F"/>
    <w:rsid w:val="00134957"/>
    <w:rsid w:val="001359CF"/>
    <w:rsid w:val="001406C7"/>
    <w:rsid w:val="001441C6"/>
    <w:rsid w:val="001513B8"/>
    <w:rsid w:val="00153F66"/>
    <w:rsid w:val="0019520A"/>
    <w:rsid w:val="00196AAE"/>
    <w:rsid w:val="0019780F"/>
    <w:rsid w:val="001A244F"/>
    <w:rsid w:val="001B3E5F"/>
    <w:rsid w:val="001B5B5D"/>
    <w:rsid w:val="001B5BF1"/>
    <w:rsid w:val="001C01D4"/>
    <w:rsid w:val="001C4F60"/>
    <w:rsid w:val="001C52DF"/>
    <w:rsid w:val="001D3DD0"/>
    <w:rsid w:val="001D7278"/>
    <w:rsid w:val="001E007A"/>
    <w:rsid w:val="001E07C4"/>
    <w:rsid w:val="001E3B79"/>
    <w:rsid w:val="001E7728"/>
    <w:rsid w:val="001F5FDE"/>
    <w:rsid w:val="0020319A"/>
    <w:rsid w:val="00206329"/>
    <w:rsid w:val="002113B7"/>
    <w:rsid w:val="00216EA3"/>
    <w:rsid w:val="00220417"/>
    <w:rsid w:val="002213EF"/>
    <w:rsid w:val="002216C2"/>
    <w:rsid w:val="00227258"/>
    <w:rsid w:val="00232868"/>
    <w:rsid w:val="00233A85"/>
    <w:rsid w:val="002378BE"/>
    <w:rsid w:val="0024070A"/>
    <w:rsid w:val="0024240F"/>
    <w:rsid w:val="00244522"/>
    <w:rsid w:val="002615EA"/>
    <w:rsid w:val="002620E6"/>
    <w:rsid w:val="00265DAE"/>
    <w:rsid w:val="002719E5"/>
    <w:rsid w:val="00272C28"/>
    <w:rsid w:val="00272FC2"/>
    <w:rsid w:val="00283F34"/>
    <w:rsid w:val="00292429"/>
    <w:rsid w:val="00293E03"/>
    <w:rsid w:val="002950E8"/>
    <w:rsid w:val="00296AAB"/>
    <w:rsid w:val="002B2D52"/>
    <w:rsid w:val="002B3F91"/>
    <w:rsid w:val="002C18B3"/>
    <w:rsid w:val="002C3AD6"/>
    <w:rsid w:val="00310190"/>
    <w:rsid w:val="003119C0"/>
    <w:rsid w:val="003215AD"/>
    <w:rsid w:val="003235C4"/>
    <w:rsid w:val="00323746"/>
    <w:rsid w:val="00325993"/>
    <w:rsid w:val="00333D8B"/>
    <w:rsid w:val="003414C7"/>
    <w:rsid w:val="00343C90"/>
    <w:rsid w:val="00343EE8"/>
    <w:rsid w:val="00346A77"/>
    <w:rsid w:val="00354C35"/>
    <w:rsid w:val="00355C0F"/>
    <w:rsid w:val="00357A03"/>
    <w:rsid w:val="00362AAC"/>
    <w:rsid w:val="00370195"/>
    <w:rsid w:val="00372119"/>
    <w:rsid w:val="0037421E"/>
    <w:rsid w:val="00391995"/>
    <w:rsid w:val="003A6C8D"/>
    <w:rsid w:val="003A7866"/>
    <w:rsid w:val="003B288D"/>
    <w:rsid w:val="003B4513"/>
    <w:rsid w:val="003B7829"/>
    <w:rsid w:val="003C3B7F"/>
    <w:rsid w:val="003C5799"/>
    <w:rsid w:val="003D113E"/>
    <w:rsid w:val="003D1643"/>
    <w:rsid w:val="003F0854"/>
    <w:rsid w:val="003F6A04"/>
    <w:rsid w:val="00400E5F"/>
    <w:rsid w:val="004204BF"/>
    <w:rsid w:val="0042233F"/>
    <w:rsid w:val="00430728"/>
    <w:rsid w:val="004442EC"/>
    <w:rsid w:val="0046280C"/>
    <w:rsid w:val="0047118D"/>
    <w:rsid w:val="00473269"/>
    <w:rsid w:val="0047603D"/>
    <w:rsid w:val="0048322C"/>
    <w:rsid w:val="004854CF"/>
    <w:rsid w:val="00491184"/>
    <w:rsid w:val="00493B63"/>
    <w:rsid w:val="0049576A"/>
    <w:rsid w:val="004979F9"/>
    <w:rsid w:val="004B2874"/>
    <w:rsid w:val="004C77FB"/>
    <w:rsid w:val="004D0A34"/>
    <w:rsid w:val="004D6D81"/>
    <w:rsid w:val="004E34F7"/>
    <w:rsid w:val="004F3A3E"/>
    <w:rsid w:val="00511CA2"/>
    <w:rsid w:val="00515BBE"/>
    <w:rsid w:val="005177EA"/>
    <w:rsid w:val="005269B4"/>
    <w:rsid w:val="00534272"/>
    <w:rsid w:val="00544CC2"/>
    <w:rsid w:val="005479CB"/>
    <w:rsid w:val="00547FC3"/>
    <w:rsid w:val="00552155"/>
    <w:rsid w:val="005736AA"/>
    <w:rsid w:val="00583FFB"/>
    <w:rsid w:val="00584183"/>
    <w:rsid w:val="00590D62"/>
    <w:rsid w:val="00591E09"/>
    <w:rsid w:val="005A2A73"/>
    <w:rsid w:val="005A4221"/>
    <w:rsid w:val="005A688D"/>
    <w:rsid w:val="005B2834"/>
    <w:rsid w:val="005C6B38"/>
    <w:rsid w:val="005D55F7"/>
    <w:rsid w:val="005D5B33"/>
    <w:rsid w:val="005E2EA6"/>
    <w:rsid w:val="005F1769"/>
    <w:rsid w:val="00605268"/>
    <w:rsid w:val="006106BE"/>
    <w:rsid w:val="00621496"/>
    <w:rsid w:val="00621520"/>
    <w:rsid w:val="006253E9"/>
    <w:rsid w:val="00626C4F"/>
    <w:rsid w:val="00645D6E"/>
    <w:rsid w:val="00650B3A"/>
    <w:rsid w:val="00650C60"/>
    <w:rsid w:val="00656222"/>
    <w:rsid w:val="006576A8"/>
    <w:rsid w:val="006628EC"/>
    <w:rsid w:val="00664418"/>
    <w:rsid w:val="006644D1"/>
    <w:rsid w:val="00671844"/>
    <w:rsid w:val="00695E5E"/>
    <w:rsid w:val="00696BD3"/>
    <w:rsid w:val="006A19B3"/>
    <w:rsid w:val="006A2F76"/>
    <w:rsid w:val="006B2A51"/>
    <w:rsid w:val="006B7544"/>
    <w:rsid w:val="006C2162"/>
    <w:rsid w:val="006C3A3B"/>
    <w:rsid w:val="006C749C"/>
    <w:rsid w:val="006E4A17"/>
    <w:rsid w:val="006E68B2"/>
    <w:rsid w:val="006F74E9"/>
    <w:rsid w:val="00701CF7"/>
    <w:rsid w:val="00704A9B"/>
    <w:rsid w:val="00712295"/>
    <w:rsid w:val="0072008C"/>
    <w:rsid w:val="00721287"/>
    <w:rsid w:val="00726459"/>
    <w:rsid w:val="007312BF"/>
    <w:rsid w:val="00734CF9"/>
    <w:rsid w:val="00746B7B"/>
    <w:rsid w:val="00746DAF"/>
    <w:rsid w:val="00747319"/>
    <w:rsid w:val="0075521A"/>
    <w:rsid w:val="00755713"/>
    <w:rsid w:val="00755CAD"/>
    <w:rsid w:val="0076208A"/>
    <w:rsid w:val="00781342"/>
    <w:rsid w:val="00785B8F"/>
    <w:rsid w:val="00785D48"/>
    <w:rsid w:val="007931F6"/>
    <w:rsid w:val="00795AD2"/>
    <w:rsid w:val="007A6233"/>
    <w:rsid w:val="007A790E"/>
    <w:rsid w:val="007B10DF"/>
    <w:rsid w:val="007B3913"/>
    <w:rsid w:val="007B39E8"/>
    <w:rsid w:val="007B5CBD"/>
    <w:rsid w:val="007C1246"/>
    <w:rsid w:val="007C67E1"/>
    <w:rsid w:val="007D43D4"/>
    <w:rsid w:val="007F49BF"/>
    <w:rsid w:val="008036A4"/>
    <w:rsid w:val="0081601A"/>
    <w:rsid w:val="0083206C"/>
    <w:rsid w:val="00837DF3"/>
    <w:rsid w:val="0084211A"/>
    <w:rsid w:val="0084352C"/>
    <w:rsid w:val="00845CA7"/>
    <w:rsid w:val="00852DF5"/>
    <w:rsid w:val="00853C70"/>
    <w:rsid w:val="008559B8"/>
    <w:rsid w:val="00862101"/>
    <w:rsid w:val="00863966"/>
    <w:rsid w:val="008943DA"/>
    <w:rsid w:val="0089669C"/>
    <w:rsid w:val="008A5A70"/>
    <w:rsid w:val="008B3507"/>
    <w:rsid w:val="008C16B1"/>
    <w:rsid w:val="008C7D38"/>
    <w:rsid w:val="008D1B72"/>
    <w:rsid w:val="008E0EAC"/>
    <w:rsid w:val="008E1341"/>
    <w:rsid w:val="008E1360"/>
    <w:rsid w:val="008F0C45"/>
    <w:rsid w:val="008F34B8"/>
    <w:rsid w:val="00902B86"/>
    <w:rsid w:val="00907F34"/>
    <w:rsid w:val="009127E3"/>
    <w:rsid w:val="009149E6"/>
    <w:rsid w:val="00920670"/>
    <w:rsid w:val="00922991"/>
    <w:rsid w:val="009349D3"/>
    <w:rsid w:val="009354D9"/>
    <w:rsid w:val="00940F08"/>
    <w:rsid w:val="00941E39"/>
    <w:rsid w:val="00942F39"/>
    <w:rsid w:val="009502DE"/>
    <w:rsid w:val="00955BCC"/>
    <w:rsid w:val="00973629"/>
    <w:rsid w:val="009828B6"/>
    <w:rsid w:val="00984557"/>
    <w:rsid w:val="0098617A"/>
    <w:rsid w:val="009941BF"/>
    <w:rsid w:val="009950C7"/>
    <w:rsid w:val="009B1C29"/>
    <w:rsid w:val="009B26CA"/>
    <w:rsid w:val="009C3D05"/>
    <w:rsid w:val="009C40F5"/>
    <w:rsid w:val="009D0E3C"/>
    <w:rsid w:val="009D2128"/>
    <w:rsid w:val="009E5E31"/>
    <w:rsid w:val="009F0299"/>
    <w:rsid w:val="00A07352"/>
    <w:rsid w:val="00A10615"/>
    <w:rsid w:val="00A155A9"/>
    <w:rsid w:val="00A32D18"/>
    <w:rsid w:val="00A32EDB"/>
    <w:rsid w:val="00A3477A"/>
    <w:rsid w:val="00A36770"/>
    <w:rsid w:val="00A42C2B"/>
    <w:rsid w:val="00A43AF6"/>
    <w:rsid w:val="00A474A2"/>
    <w:rsid w:val="00A541A8"/>
    <w:rsid w:val="00A56C12"/>
    <w:rsid w:val="00A65E96"/>
    <w:rsid w:val="00A70439"/>
    <w:rsid w:val="00A75EC7"/>
    <w:rsid w:val="00A764E3"/>
    <w:rsid w:val="00A8355E"/>
    <w:rsid w:val="00A92A90"/>
    <w:rsid w:val="00A96E07"/>
    <w:rsid w:val="00AA7BAC"/>
    <w:rsid w:val="00AB240D"/>
    <w:rsid w:val="00AB36E2"/>
    <w:rsid w:val="00AB6FB1"/>
    <w:rsid w:val="00AB7BAB"/>
    <w:rsid w:val="00AC0427"/>
    <w:rsid w:val="00AC3375"/>
    <w:rsid w:val="00AC521A"/>
    <w:rsid w:val="00AC5B9C"/>
    <w:rsid w:val="00AD2AA4"/>
    <w:rsid w:val="00AE382C"/>
    <w:rsid w:val="00AE4128"/>
    <w:rsid w:val="00AE454F"/>
    <w:rsid w:val="00AE5B80"/>
    <w:rsid w:val="00AF02EA"/>
    <w:rsid w:val="00AF06F6"/>
    <w:rsid w:val="00AF39EF"/>
    <w:rsid w:val="00AF3FC3"/>
    <w:rsid w:val="00AF5BFE"/>
    <w:rsid w:val="00B1250D"/>
    <w:rsid w:val="00B23171"/>
    <w:rsid w:val="00B249C8"/>
    <w:rsid w:val="00B30BBF"/>
    <w:rsid w:val="00B37B0E"/>
    <w:rsid w:val="00B37B3C"/>
    <w:rsid w:val="00B4051D"/>
    <w:rsid w:val="00B45F14"/>
    <w:rsid w:val="00B5590C"/>
    <w:rsid w:val="00B63E2A"/>
    <w:rsid w:val="00B75561"/>
    <w:rsid w:val="00B8497D"/>
    <w:rsid w:val="00B9208B"/>
    <w:rsid w:val="00BA2795"/>
    <w:rsid w:val="00BA7971"/>
    <w:rsid w:val="00BB20CB"/>
    <w:rsid w:val="00BB387E"/>
    <w:rsid w:val="00BB7BF9"/>
    <w:rsid w:val="00BC45B8"/>
    <w:rsid w:val="00BC658F"/>
    <w:rsid w:val="00BC70C5"/>
    <w:rsid w:val="00BC79F8"/>
    <w:rsid w:val="00BC7D50"/>
    <w:rsid w:val="00BD3F8A"/>
    <w:rsid w:val="00BD7159"/>
    <w:rsid w:val="00BD7FC2"/>
    <w:rsid w:val="00BE173D"/>
    <w:rsid w:val="00BE337D"/>
    <w:rsid w:val="00BE6E2E"/>
    <w:rsid w:val="00BE6EBE"/>
    <w:rsid w:val="00BF53D9"/>
    <w:rsid w:val="00C00E89"/>
    <w:rsid w:val="00C04C8E"/>
    <w:rsid w:val="00C05EF7"/>
    <w:rsid w:val="00C06DE2"/>
    <w:rsid w:val="00C150A9"/>
    <w:rsid w:val="00C160ED"/>
    <w:rsid w:val="00C17231"/>
    <w:rsid w:val="00C2468B"/>
    <w:rsid w:val="00C405E2"/>
    <w:rsid w:val="00C45035"/>
    <w:rsid w:val="00C529B7"/>
    <w:rsid w:val="00C62812"/>
    <w:rsid w:val="00C73A48"/>
    <w:rsid w:val="00C81578"/>
    <w:rsid w:val="00C81ECE"/>
    <w:rsid w:val="00C8304C"/>
    <w:rsid w:val="00C86AC0"/>
    <w:rsid w:val="00C92BCC"/>
    <w:rsid w:val="00C94EEE"/>
    <w:rsid w:val="00CA10D1"/>
    <w:rsid w:val="00CB2EA3"/>
    <w:rsid w:val="00CC3C74"/>
    <w:rsid w:val="00CC4D41"/>
    <w:rsid w:val="00CD29E2"/>
    <w:rsid w:val="00CD6194"/>
    <w:rsid w:val="00CD6483"/>
    <w:rsid w:val="00CE740C"/>
    <w:rsid w:val="00CF68CF"/>
    <w:rsid w:val="00CF71A0"/>
    <w:rsid w:val="00D1052B"/>
    <w:rsid w:val="00D22C50"/>
    <w:rsid w:val="00D2760C"/>
    <w:rsid w:val="00D30AEF"/>
    <w:rsid w:val="00D32FD5"/>
    <w:rsid w:val="00D33FF4"/>
    <w:rsid w:val="00D34B65"/>
    <w:rsid w:val="00D36936"/>
    <w:rsid w:val="00D44C63"/>
    <w:rsid w:val="00D557F0"/>
    <w:rsid w:val="00D56236"/>
    <w:rsid w:val="00D57440"/>
    <w:rsid w:val="00D63FB0"/>
    <w:rsid w:val="00D7231B"/>
    <w:rsid w:val="00D763ED"/>
    <w:rsid w:val="00D76A64"/>
    <w:rsid w:val="00D83E49"/>
    <w:rsid w:val="00D849D9"/>
    <w:rsid w:val="00D9109E"/>
    <w:rsid w:val="00D92284"/>
    <w:rsid w:val="00D9377C"/>
    <w:rsid w:val="00D944AF"/>
    <w:rsid w:val="00DA0B9B"/>
    <w:rsid w:val="00DA31EF"/>
    <w:rsid w:val="00DA6174"/>
    <w:rsid w:val="00DB4CD8"/>
    <w:rsid w:val="00DD40E5"/>
    <w:rsid w:val="00DD58EE"/>
    <w:rsid w:val="00DE0C99"/>
    <w:rsid w:val="00DE3499"/>
    <w:rsid w:val="00DF188F"/>
    <w:rsid w:val="00DF3636"/>
    <w:rsid w:val="00DF36A3"/>
    <w:rsid w:val="00DF549D"/>
    <w:rsid w:val="00E02159"/>
    <w:rsid w:val="00E07AE1"/>
    <w:rsid w:val="00E1244B"/>
    <w:rsid w:val="00E15430"/>
    <w:rsid w:val="00E17685"/>
    <w:rsid w:val="00E21634"/>
    <w:rsid w:val="00E21FCE"/>
    <w:rsid w:val="00E238EE"/>
    <w:rsid w:val="00E27E06"/>
    <w:rsid w:val="00E27E09"/>
    <w:rsid w:val="00E3199F"/>
    <w:rsid w:val="00E31A20"/>
    <w:rsid w:val="00E329E6"/>
    <w:rsid w:val="00E36117"/>
    <w:rsid w:val="00E4380E"/>
    <w:rsid w:val="00E45EFA"/>
    <w:rsid w:val="00E55378"/>
    <w:rsid w:val="00E5727F"/>
    <w:rsid w:val="00E7413B"/>
    <w:rsid w:val="00E7644C"/>
    <w:rsid w:val="00E81B5A"/>
    <w:rsid w:val="00E842D4"/>
    <w:rsid w:val="00E87ED4"/>
    <w:rsid w:val="00EA0073"/>
    <w:rsid w:val="00EA13A3"/>
    <w:rsid w:val="00EB0FAD"/>
    <w:rsid w:val="00ED4234"/>
    <w:rsid w:val="00EE073D"/>
    <w:rsid w:val="00EE3F82"/>
    <w:rsid w:val="00EE722A"/>
    <w:rsid w:val="00EF6E62"/>
    <w:rsid w:val="00EF7961"/>
    <w:rsid w:val="00F022CA"/>
    <w:rsid w:val="00F04454"/>
    <w:rsid w:val="00F05C45"/>
    <w:rsid w:val="00F12439"/>
    <w:rsid w:val="00F31236"/>
    <w:rsid w:val="00F32EB2"/>
    <w:rsid w:val="00F41A44"/>
    <w:rsid w:val="00F47E06"/>
    <w:rsid w:val="00F53C83"/>
    <w:rsid w:val="00F546AB"/>
    <w:rsid w:val="00F571D8"/>
    <w:rsid w:val="00F63178"/>
    <w:rsid w:val="00F66CAC"/>
    <w:rsid w:val="00F70875"/>
    <w:rsid w:val="00F714AD"/>
    <w:rsid w:val="00F756F1"/>
    <w:rsid w:val="00F82DF3"/>
    <w:rsid w:val="00F83839"/>
    <w:rsid w:val="00F846E4"/>
    <w:rsid w:val="00F87049"/>
    <w:rsid w:val="00F911EA"/>
    <w:rsid w:val="00F928E3"/>
    <w:rsid w:val="00F93109"/>
    <w:rsid w:val="00F93F6E"/>
    <w:rsid w:val="00F94751"/>
    <w:rsid w:val="00F950BA"/>
    <w:rsid w:val="00F9734C"/>
    <w:rsid w:val="00FA1B1D"/>
    <w:rsid w:val="00FA23B4"/>
    <w:rsid w:val="00FC6916"/>
    <w:rsid w:val="00FD425C"/>
    <w:rsid w:val="00FF553E"/>
  </w:rsids>
  <m:mathPr>
    <m:mathFont m:val="Cambria Math"/>
    <m:brkBin m:val="before"/>
    <m:brkBinSub m:val="--"/>
    <m:smallFrac/>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EAAD0-0394-404E-8837-60D9BCAD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80C"/>
    <w:rPr>
      <w:sz w:val="24"/>
      <w:szCs w:val="24"/>
      <w:lang w:val="en-GB" w:eastAsia="en-GB"/>
    </w:rPr>
  </w:style>
  <w:style w:type="paragraph" w:styleId="Heading1">
    <w:name w:val="heading 1"/>
    <w:basedOn w:val="Normal"/>
    <w:next w:val="Normal"/>
    <w:link w:val="Heading1Char"/>
    <w:qFormat/>
    <w:rsid w:val="00D30AEF"/>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95E5E"/>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695E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0E6"/>
    <w:rPr>
      <w:color w:val="0000FF"/>
      <w:u w:val="single"/>
    </w:rPr>
  </w:style>
  <w:style w:type="paragraph" w:customStyle="1" w:styleId="address2">
    <w:name w:val="address2"/>
    <w:basedOn w:val="Normal"/>
    <w:rsid w:val="003C5799"/>
    <w:pPr>
      <w:spacing w:before="100" w:beforeAutospacing="1" w:after="100" w:afterAutospacing="1"/>
    </w:pPr>
    <w:rPr>
      <w:rFonts w:eastAsia="MS Mincho"/>
      <w:color w:val="000000"/>
      <w:lang w:eastAsia="ja-JP" w:bidi="ne-NP"/>
    </w:rPr>
  </w:style>
  <w:style w:type="paragraph" w:customStyle="1" w:styleId="address1">
    <w:name w:val="address1"/>
    <w:basedOn w:val="Normal"/>
    <w:rsid w:val="003C5799"/>
    <w:pPr>
      <w:spacing w:before="100" w:beforeAutospacing="1" w:after="100" w:afterAutospacing="1"/>
    </w:pPr>
    <w:rPr>
      <w:rFonts w:eastAsia="MS Mincho"/>
      <w:color w:val="000000"/>
      <w:lang w:eastAsia="ja-JP" w:bidi="ne-NP"/>
    </w:rPr>
  </w:style>
  <w:style w:type="paragraph" w:customStyle="1" w:styleId="name">
    <w:name w:val="name"/>
    <w:basedOn w:val="Normal"/>
    <w:rsid w:val="003C5799"/>
    <w:pPr>
      <w:spacing w:before="100" w:beforeAutospacing="1" w:after="100" w:afterAutospacing="1"/>
    </w:pPr>
    <w:rPr>
      <w:rFonts w:eastAsia="MS Mincho"/>
      <w:color w:val="000000"/>
      <w:lang w:eastAsia="ja-JP" w:bidi="ne-NP"/>
    </w:rPr>
  </w:style>
  <w:style w:type="paragraph" w:customStyle="1" w:styleId="sectiontitle">
    <w:name w:val="sectiontitle"/>
    <w:basedOn w:val="Normal"/>
    <w:rsid w:val="003C5799"/>
    <w:pPr>
      <w:spacing w:before="100" w:beforeAutospacing="1" w:after="100" w:afterAutospacing="1"/>
    </w:pPr>
    <w:rPr>
      <w:rFonts w:eastAsia="MS Mincho"/>
      <w:color w:val="000000"/>
      <w:lang w:eastAsia="ja-JP" w:bidi="ne-NP"/>
    </w:rPr>
  </w:style>
  <w:style w:type="paragraph" w:customStyle="1" w:styleId="companyname">
    <w:name w:val="companyname"/>
    <w:basedOn w:val="Normal"/>
    <w:rsid w:val="003C5799"/>
    <w:pPr>
      <w:spacing w:before="100" w:beforeAutospacing="1" w:after="100" w:afterAutospacing="1"/>
    </w:pPr>
    <w:rPr>
      <w:rFonts w:eastAsia="MS Mincho"/>
      <w:color w:val="000000"/>
      <w:lang w:eastAsia="ja-JP" w:bidi="ne-NP"/>
    </w:rPr>
  </w:style>
  <w:style w:type="paragraph" w:customStyle="1" w:styleId="jobtitle">
    <w:name w:val="jobtitle"/>
    <w:basedOn w:val="Normal"/>
    <w:rsid w:val="003C5799"/>
    <w:pPr>
      <w:spacing w:before="100" w:beforeAutospacing="1" w:after="100" w:afterAutospacing="1"/>
    </w:pPr>
    <w:rPr>
      <w:rFonts w:eastAsia="MS Mincho"/>
      <w:color w:val="000000"/>
      <w:lang w:eastAsia="ja-JP" w:bidi="ne-NP"/>
    </w:rPr>
  </w:style>
  <w:style w:type="paragraph" w:customStyle="1" w:styleId="companynameone">
    <w:name w:val="companynameone"/>
    <w:basedOn w:val="Normal"/>
    <w:rsid w:val="003C5799"/>
    <w:pPr>
      <w:spacing w:before="100" w:beforeAutospacing="1" w:after="100" w:afterAutospacing="1"/>
    </w:pPr>
    <w:rPr>
      <w:rFonts w:eastAsia="MS Mincho"/>
      <w:color w:val="000000"/>
      <w:lang w:eastAsia="ja-JP" w:bidi="ne-NP"/>
    </w:rPr>
  </w:style>
  <w:style w:type="paragraph" w:customStyle="1" w:styleId="achievement">
    <w:name w:val="achievement"/>
    <w:basedOn w:val="Normal"/>
    <w:rsid w:val="003C5799"/>
    <w:pPr>
      <w:spacing w:before="100" w:beforeAutospacing="1" w:after="100" w:afterAutospacing="1"/>
    </w:pPr>
    <w:rPr>
      <w:rFonts w:eastAsia="MS Mincho"/>
      <w:color w:val="000000"/>
      <w:lang w:eastAsia="ja-JP" w:bidi="ne-NP"/>
    </w:rPr>
  </w:style>
  <w:style w:type="paragraph" w:customStyle="1" w:styleId="institution">
    <w:name w:val="institution"/>
    <w:basedOn w:val="Normal"/>
    <w:rsid w:val="003C5799"/>
    <w:pPr>
      <w:spacing w:before="100" w:beforeAutospacing="1" w:after="100" w:afterAutospacing="1"/>
    </w:pPr>
    <w:rPr>
      <w:rFonts w:eastAsia="MS Mincho"/>
      <w:color w:val="000000"/>
      <w:lang w:eastAsia="ja-JP" w:bidi="ne-NP"/>
    </w:rPr>
  </w:style>
  <w:style w:type="paragraph" w:customStyle="1" w:styleId="objective">
    <w:name w:val="objective"/>
    <w:basedOn w:val="Normal"/>
    <w:rsid w:val="003C5799"/>
    <w:pPr>
      <w:spacing w:before="100" w:beforeAutospacing="1" w:after="100" w:afterAutospacing="1"/>
    </w:pPr>
    <w:rPr>
      <w:rFonts w:eastAsia="MS Mincho"/>
      <w:color w:val="000000"/>
      <w:lang w:eastAsia="ja-JP" w:bidi="ne-NP"/>
    </w:rPr>
  </w:style>
  <w:style w:type="paragraph" w:styleId="NormalWeb">
    <w:name w:val="Normal (Web)"/>
    <w:basedOn w:val="Normal"/>
    <w:uiPriority w:val="99"/>
    <w:rsid w:val="003C5799"/>
    <w:pPr>
      <w:spacing w:before="100" w:beforeAutospacing="1" w:after="100" w:afterAutospacing="1"/>
    </w:pPr>
    <w:rPr>
      <w:rFonts w:eastAsia="MS Mincho"/>
      <w:color w:val="000000"/>
      <w:lang w:eastAsia="ja-JP" w:bidi="ne-NP"/>
    </w:rPr>
  </w:style>
  <w:style w:type="paragraph" w:styleId="Title">
    <w:name w:val="Title"/>
    <w:basedOn w:val="Normal"/>
    <w:next w:val="Normal"/>
    <w:link w:val="TitleChar"/>
    <w:qFormat/>
    <w:rsid w:val="00D44C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44C63"/>
    <w:rPr>
      <w:rFonts w:asciiTheme="majorHAnsi" w:eastAsiaTheme="majorEastAsia" w:hAnsiTheme="majorHAnsi" w:cstheme="majorBidi"/>
      <w:color w:val="17365D" w:themeColor="text2" w:themeShade="BF"/>
      <w:spacing w:val="5"/>
      <w:kern w:val="28"/>
      <w:sz w:val="52"/>
      <w:szCs w:val="52"/>
      <w:lang w:val="en-GB" w:eastAsia="en-GB"/>
    </w:rPr>
  </w:style>
  <w:style w:type="paragraph" w:styleId="ListParagraph">
    <w:name w:val="List Paragraph"/>
    <w:basedOn w:val="Normal"/>
    <w:uiPriority w:val="34"/>
    <w:qFormat/>
    <w:rsid w:val="0019780F"/>
    <w:pPr>
      <w:ind w:left="720"/>
      <w:contextualSpacing/>
    </w:pPr>
  </w:style>
  <w:style w:type="character" w:customStyle="1" w:styleId="Heading1Char">
    <w:name w:val="Heading 1 Char"/>
    <w:basedOn w:val="DefaultParagraphFont"/>
    <w:link w:val="Heading1"/>
    <w:rsid w:val="00D30AEF"/>
    <w:rPr>
      <w:rFonts w:eastAsiaTheme="majorEastAsia" w:cstheme="majorBidi"/>
      <w:b/>
      <w:bCs/>
      <w:sz w:val="28"/>
      <w:szCs w:val="28"/>
      <w:lang w:val="en-GB" w:eastAsia="en-GB"/>
    </w:rPr>
  </w:style>
  <w:style w:type="paragraph" w:styleId="Header">
    <w:name w:val="header"/>
    <w:basedOn w:val="Normal"/>
    <w:link w:val="HeaderChar"/>
    <w:rsid w:val="00D30AEF"/>
    <w:pPr>
      <w:tabs>
        <w:tab w:val="center" w:pos="4513"/>
        <w:tab w:val="right" w:pos="9026"/>
      </w:tabs>
    </w:pPr>
  </w:style>
  <w:style w:type="character" w:customStyle="1" w:styleId="HeaderChar">
    <w:name w:val="Header Char"/>
    <w:basedOn w:val="DefaultParagraphFont"/>
    <w:link w:val="Header"/>
    <w:rsid w:val="00D30AEF"/>
    <w:rPr>
      <w:sz w:val="24"/>
      <w:szCs w:val="24"/>
      <w:lang w:val="en-GB" w:eastAsia="en-GB"/>
    </w:rPr>
  </w:style>
  <w:style w:type="paragraph" w:styleId="Footer">
    <w:name w:val="footer"/>
    <w:basedOn w:val="Normal"/>
    <w:link w:val="FooterChar"/>
    <w:uiPriority w:val="99"/>
    <w:rsid w:val="00D30AEF"/>
    <w:pPr>
      <w:tabs>
        <w:tab w:val="center" w:pos="4513"/>
        <w:tab w:val="right" w:pos="9026"/>
      </w:tabs>
    </w:pPr>
  </w:style>
  <w:style w:type="character" w:customStyle="1" w:styleId="FooterChar">
    <w:name w:val="Footer Char"/>
    <w:basedOn w:val="DefaultParagraphFont"/>
    <w:link w:val="Footer"/>
    <w:uiPriority w:val="99"/>
    <w:rsid w:val="00D30AEF"/>
    <w:rPr>
      <w:sz w:val="24"/>
      <w:szCs w:val="24"/>
      <w:lang w:val="en-GB" w:eastAsia="en-GB"/>
    </w:rPr>
  </w:style>
  <w:style w:type="character" w:customStyle="1" w:styleId="Heading2Char">
    <w:name w:val="Heading 2 Char"/>
    <w:basedOn w:val="DefaultParagraphFont"/>
    <w:link w:val="Heading2"/>
    <w:rsid w:val="00695E5E"/>
    <w:rPr>
      <w:rFonts w:eastAsiaTheme="majorEastAsia" w:cstheme="majorBidi"/>
      <w:b/>
      <w:bCs/>
      <w:color w:val="000000" w:themeColor="text1"/>
      <w:sz w:val="24"/>
      <w:szCs w:val="26"/>
      <w:lang w:val="en-GB" w:eastAsia="en-GB"/>
    </w:rPr>
  </w:style>
  <w:style w:type="character" w:customStyle="1" w:styleId="Heading3Char">
    <w:name w:val="Heading 3 Char"/>
    <w:basedOn w:val="DefaultParagraphFont"/>
    <w:link w:val="Heading3"/>
    <w:rsid w:val="00695E5E"/>
    <w:rPr>
      <w:rFonts w:asciiTheme="majorHAnsi" w:eastAsiaTheme="majorEastAsia" w:hAnsiTheme="majorHAnsi" w:cstheme="majorBidi"/>
      <w:b/>
      <w:bCs/>
      <w:color w:val="4F81BD" w:themeColor="accent1"/>
      <w:sz w:val="24"/>
      <w:szCs w:val="24"/>
      <w:lang w:val="en-GB" w:eastAsia="en-GB"/>
    </w:rPr>
  </w:style>
  <w:style w:type="paragraph" w:styleId="TOCHeading">
    <w:name w:val="TOC Heading"/>
    <w:basedOn w:val="Heading1"/>
    <w:next w:val="Normal"/>
    <w:uiPriority w:val="39"/>
    <w:unhideWhenUsed/>
    <w:qFormat/>
    <w:rsid w:val="00265DAE"/>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rsid w:val="00265DAE"/>
    <w:pPr>
      <w:spacing w:after="100"/>
    </w:pPr>
  </w:style>
  <w:style w:type="paragraph" w:styleId="TOC2">
    <w:name w:val="toc 2"/>
    <w:basedOn w:val="Normal"/>
    <w:next w:val="Normal"/>
    <w:autoRedefine/>
    <w:uiPriority w:val="39"/>
    <w:rsid w:val="00265DAE"/>
    <w:pPr>
      <w:spacing w:after="100"/>
      <w:ind w:left="240"/>
    </w:pPr>
  </w:style>
  <w:style w:type="paragraph" w:styleId="BalloonText">
    <w:name w:val="Balloon Text"/>
    <w:basedOn w:val="Normal"/>
    <w:link w:val="BalloonTextChar"/>
    <w:rsid w:val="00265DAE"/>
    <w:rPr>
      <w:rFonts w:ascii="Tahoma" w:hAnsi="Tahoma" w:cs="Tahoma"/>
      <w:sz w:val="16"/>
      <w:szCs w:val="16"/>
    </w:rPr>
  </w:style>
  <w:style w:type="character" w:customStyle="1" w:styleId="BalloonTextChar">
    <w:name w:val="Balloon Text Char"/>
    <w:basedOn w:val="DefaultParagraphFont"/>
    <w:link w:val="BalloonText"/>
    <w:rsid w:val="00265DAE"/>
    <w:rPr>
      <w:rFonts w:ascii="Tahoma" w:hAnsi="Tahoma" w:cs="Tahoma"/>
      <w:sz w:val="16"/>
      <w:szCs w:val="16"/>
      <w:lang w:val="en-GB" w:eastAsia="en-GB"/>
    </w:rPr>
  </w:style>
  <w:style w:type="character" w:customStyle="1" w:styleId="apple-converted-space">
    <w:name w:val="apple-converted-space"/>
    <w:basedOn w:val="DefaultParagraphFont"/>
    <w:rsid w:val="005D55F7"/>
  </w:style>
  <w:style w:type="character" w:customStyle="1" w:styleId="jrnl">
    <w:name w:val="jrnl"/>
    <w:basedOn w:val="DefaultParagraphFont"/>
    <w:rsid w:val="00A07352"/>
  </w:style>
  <w:style w:type="paragraph" w:customStyle="1" w:styleId="desc">
    <w:name w:val="desc"/>
    <w:basedOn w:val="Normal"/>
    <w:rsid w:val="002950E8"/>
    <w:pPr>
      <w:spacing w:before="100" w:beforeAutospacing="1" w:after="100" w:afterAutospacing="1"/>
    </w:pPr>
    <w:rPr>
      <w:lang w:val="en-AU" w:eastAsia="en-AU" w:bidi="ne-NP"/>
    </w:rPr>
  </w:style>
  <w:style w:type="paragraph" w:customStyle="1" w:styleId="details">
    <w:name w:val="details"/>
    <w:basedOn w:val="Normal"/>
    <w:rsid w:val="002950E8"/>
    <w:pPr>
      <w:spacing w:before="100" w:beforeAutospacing="1" w:after="100" w:afterAutospacing="1"/>
    </w:pPr>
    <w:rPr>
      <w:lang w:val="en-AU" w:eastAsia="en-AU" w:bidi="ne-NP"/>
    </w:rPr>
  </w:style>
  <w:style w:type="paragraph" w:styleId="NoSpacing">
    <w:name w:val="No Spacing"/>
    <w:uiPriority w:val="1"/>
    <w:qFormat/>
    <w:rsid w:val="00AF06F6"/>
    <w:rPr>
      <w:sz w:val="24"/>
      <w:szCs w:val="24"/>
      <w:lang w:val="en-GB" w:eastAsia="en-GB"/>
    </w:rPr>
  </w:style>
  <w:style w:type="character" w:styleId="FollowedHyperlink">
    <w:name w:val="FollowedHyperlink"/>
    <w:basedOn w:val="DefaultParagraphFont"/>
    <w:rsid w:val="00E329E6"/>
    <w:rPr>
      <w:color w:val="800080" w:themeColor="followedHyperlink"/>
      <w:u w:val="single"/>
    </w:rPr>
  </w:style>
  <w:style w:type="character" w:customStyle="1" w:styleId="highwire-cite-metadata-elocation-id">
    <w:name w:val="highwire-cite-metadata-elocation-id"/>
    <w:basedOn w:val="DefaultParagraphFont"/>
    <w:rsid w:val="00A10615"/>
  </w:style>
  <w:style w:type="character" w:customStyle="1" w:styleId="highwire-cite-metadata-doi">
    <w:name w:val="highwire-cite-metadata-doi"/>
    <w:basedOn w:val="DefaultParagraphFont"/>
    <w:rsid w:val="00A10615"/>
  </w:style>
  <w:style w:type="character" w:customStyle="1" w:styleId="label">
    <w:name w:val="label"/>
    <w:basedOn w:val="DefaultParagraphFont"/>
    <w:rsid w:val="00A10615"/>
  </w:style>
  <w:style w:type="character" w:styleId="UnresolvedMention">
    <w:name w:val="Unresolved Mention"/>
    <w:basedOn w:val="DefaultParagraphFont"/>
    <w:uiPriority w:val="99"/>
    <w:semiHidden/>
    <w:unhideWhenUsed/>
    <w:rsid w:val="0032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1709">
      <w:bodyDiv w:val="1"/>
      <w:marLeft w:val="0"/>
      <w:marRight w:val="0"/>
      <w:marTop w:val="0"/>
      <w:marBottom w:val="0"/>
      <w:divBdr>
        <w:top w:val="none" w:sz="0" w:space="0" w:color="auto"/>
        <w:left w:val="none" w:sz="0" w:space="0" w:color="auto"/>
        <w:bottom w:val="none" w:sz="0" w:space="0" w:color="auto"/>
        <w:right w:val="none" w:sz="0" w:space="0" w:color="auto"/>
      </w:divBdr>
    </w:div>
    <w:div w:id="1627005636">
      <w:bodyDiv w:val="1"/>
      <w:marLeft w:val="0"/>
      <w:marRight w:val="0"/>
      <w:marTop w:val="0"/>
      <w:marBottom w:val="0"/>
      <w:divBdr>
        <w:top w:val="none" w:sz="0" w:space="0" w:color="auto"/>
        <w:left w:val="none" w:sz="0" w:space="0" w:color="auto"/>
        <w:bottom w:val="none" w:sz="0" w:space="0" w:color="auto"/>
        <w:right w:val="none" w:sz="0" w:space="0" w:color="auto"/>
      </w:divBdr>
      <w:divsChild>
        <w:div w:id="906233552">
          <w:marLeft w:val="0"/>
          <w:marRight w:val="0"/>
          <w:marTop w:val="0"/>
          <w:marBottom w:val="0"/>
          <w:divBdr>
            <w:top w:val="single" w:sz="6" w:space="2" w:color="FFFFFF"/>
            <w:left w:val="single" w:sz="6" w:space="2" w:color="FFFFFF"/>
            <w:bottom w:val="single" w:sz="6" w:space="2" w:color="FFFFFF"/>
            <w:right w:val="single" w:sz="6" w:space="2" w:color="FFFFFF"/>
          </w:divBdr>
        </w:div>
        <w:div w:id="1046569416">
          <w:marLeft w:val="0"/>
          <w:marRight w:val="0"/>
          <w:marTop w:val="0"/>
          <w:marBottom w:val="0"/>
          <w:divBdr>
            <w:top w:val="single" w:sz="6" w:space="2" w:color="FFFFFF"/>
            <w:left w:val="single" w:sz="6" w:space="2" w:color="FFFFFF"/>
            <w:bottom w:val="single" w:sz="6" w:space="2" w:color="FFFFFF"/>
            <w:right w:val="single" w:sz="6" w:space="2" w:color="FFFFFF"/>
          </w:divBdr>
        </w:div>
        <w:div w:id="1120340831">
          <w:marLeft w:val="0"/>
          <w:marRight w:val="0"/>
          <w:marTop w:val="0"/>
          <w:marBottom w:val="0"/>
          <w:divBdr>
            <w:top w:val="single" w:sz="6" w:space="2" w:color="FFFFFF"/>
            <w:left w:val="single" w:sz="6" w:space="2" w:color="FFFFFF"/>
            <w:bottom w:val="single" w:sz="6" w:space="2" w:color="FFFFFF"/>
            <w:right w:val="single" w:sz="6" w:space="2" w:color="FFFFFF"/>
          </w:divBdr>
        </w:div>
        <w:div w:id="1344700093">
          <w:marLeft w:val="0"/>
          <w:marRight w:val="0"/>
          <w:marTop w:val="0"/>
          <w:marBottom w:val="0"/>
          <w:divBdr>
            <w:top w:val="single" w:sz="6" w:space="2" w:color="FFFFFF"/>
            <w:left w:val="single" w:sz="6" w:space="2" w:color="FFFFFF"/>
            <w:bottom w:val="single" w:sz="6" w:space="2" w:color="FFFFFF"/>
            <w:right w:val="single" w:sz="6" w:space="2" w:color="FFFFFF"/>
          </w:divBdr>
        </w:div>
        <w:div w:id="1448618670">
          <w:marLeft w:val="0"/>
          <w:marRight w:val="0"/>
          <w:marTop w:val="0"/>
          <w:marBottom w:val="0"/>
          <w:divBdr>
            <w:top w:val="single" w:sz="6" w:space="2" w:color="FFFFFF"/>
            <w:left w:val="single" w:sz="6" w:space="2" w:color="FFFFFF"/>
            <w:bottom w:val="single" w:sz="6" w:space="2" w:color="FFFFFF"/>
            <w:right w:val="single" w:sz="6" w:space="2" w:color="FFFFFF"/>
          </w:divBdr>
        </w:div>
        <w:div w:id="1526017643">
          <w:marLeft w:val="0"/>
          <w:marRight w:val="0"/>
          <w:marTop w:val="0"/>
          <w:marBottom w:val="0"/>
          <w:divBdr>
            <w:top w:val="single" w:sz="6" w:space="2" w:color="FFFFFF"/>
            <w:left w:val="single" w:sz="6" w:space="2" w:color="FFFFFF"/>
            <w:bottom w:val="single" w:sz="6" w:space="2" w:color="FFFFFF"/>
            <w:right w:val="single" w:sz="6" w:space="2" w:color="FFFFFF"/>
          </w:divBdr>
        </w:div>
        <w:div w:id="1561550831">
          <w:marLeft w:val="0"/>
          <w:marRight w:val="0"/>
          <w:marTop w:val="0"/>
          <w:marBottom w:val="0"/>
          <w:divBdr>
            <w:top w:val="single" w:sz="6" w:space="2" w:color="FFFFFF"/>
            <w:left w:val="single" w:sz="6" w:space="2" w:color="FFFFFF"/>
            <w:bottom w:val="single" w:sz="6" w:space="2" w:color="FFFFFF"/>
            <w:right w:val="single" w:sz="6" w:space="2" w:color="FFFFFF"/>
          </w:divBdr>
        </w:div>
        <w:div w:id="1590651230">
          <w:marLeft w:val="0"/>
          <w:marRight w:val="0"/>
          <w:marTop w:val="0"/>
          <w:marBottom w:val="0"/>
          <w:divBdr>
            <w:top w:val="single" w:sz="6" w:space="2" w:color="FFFFFF"/>
            <w:left w:val="single" w:sz="6" w:space="2" w:color="FFFFFF"/>
            <w:bottom w:val="single" w:sz="6" w:space="2" w:color="FFFFFF"/>
            <w:right w:val="single" w:sz="6" w:space="2" w:color="FFFFFF"/>
          </w:divBdr>
        </w:div>
        <w:div w:id="1774402920">
          <w:marLeft w:val="0"/>
          <w:marRight w:val="0"/>
          <w:marTop w:val="0"/>
          <w:marBottom w:val="0"/>
          <w:divBdr>
            <w:top w:val="single" w:sz="6" w:space="2" w:color="FFFFFF"/>
            <w:left w:val="single" w:sz="6" w:space="2" w:color="FFFFFF"/>
            <w:bottom w:val="single" w:sz="6" w:space="2" w:color="FFFFFF"/>
            <w:right w:val="single" w:sz="6" w:space="2" w:color="FFFFFF"/>
          </w:divBdr>
        </w:div>
        <w:div w:id="1815099735">
          <w:marLeft w:val="0"/>
          <w:marRight w:val="0"/>
          <w:marTop w:val="0"/>
          <w:marBottom w:val="0"/>
          <w:divBdr>
            <w:top w:val="single" w:sz="6" w:space="2" w:color="FFFFFF"/>
            <w:left w:val="single" w:sz="6" w:space="2" w:color="FFFFFF"/>
            <w:bottom w:val="single" w:sz="6" w:space="2" w:color="FFFFFF"/>
            <w:right w:val="single" w:sz="6" w:space="2" w:color="FFFFFF"/>
          </w:divBdr>
        </w:div>
        <w:div w:id="1887908164">
          <w:marLeft w:val="0"/>
          <w:marRight w:val="0"/>
          <w:marTop w:val="0"/>
          <w:marBottom w:val="0"/>
          <w:divBdr>
            <w:top w:val="single" w:sz="6" w:space="2" w:color="FFFFFF"/>
            <w:left w:val="single" w:sz="6" w:space="2" w:color="FFFFFF"/>
            <w:bottom w:val="single" w:sz="6" w:space="2" w:color="FFFFFF"/>
            <w:right w:val="single" w:sz="6" w:space="2" w:color="FFFFFF"/>
          </w:divBdr>
        </w:div>
        <w:div w:id="1953706404">
          <w:marLeft w:val="0"/>
          <w:marRight w:val="0"/>
          <w:marTop w:val="0"/>
          <w:marBottom w:val="0"/>
          <w:divBdr>
            <w:top w:val="single" w:sz="6" w:space="2" w:color="FFFFFF"/>
            <w:left w:val="single" w:sz="6" w:space="2" w:color="FFFFFF"/>
            <w:bottom w:val="single" w:sz="6" w:space="2" w:color="FFFFFF"/>
            <w:right w:val="single" w:sz="6" w:space="2" w:color="FFFFFF"/>
          </w:divBdr>
        </w:div>
        <w:div w:id="2099279416">
          <w:marLeft w:val="0"/>
          <w:marRight w:val="0"/>
          <w:marTop w:val="0"/>
          <w:marBottom w:val="0"/>
          <w:divBdr>
            <w:top w:val="single" w:sz="6" w:space="2" w:color="FFFFFF"/>
            <w:left w:val="single" w:sz="6" w:space="2" w:color="FFFFFF"/>
            <w:bottom w:val="single" w:sz="6" w:space="2" w:color="FFFFFF"/>
            <w:right w:val="single" w:sz="6" w:space="2" w:color="FFFFFF"/>
          </w:divBdr>
        </w:div>
      </w:divsChild>
    </w:div>
    <w:div w:id="1635602675">
      <w:bodyDiv w:val="1"/>
      <w:marLeft w:val="0"/>
      <w:marRight w:val="0"/>
      <w:marTop w:val="0"/>
      <w:marBottom w:val="0"/>
      <w:divBdr>
        <w:top w:val="none" w:sz="0" w:space="0" w:color="auto"/>
        <w:left w:val="none" w:sz="0" w:space="0" w:color="auto"/>
        <w:bottom w:val="none" w:sz="0" w:space="0" w:color="auto"/>
        <w:right w:val="none" w:sz="0" w:space="0" w:color="auto"/>
      </w:divBdr>
    </w:div>
    <w:div w:id="1803814982">
      <w:bodyDiv w:val="1"/>
      <w:marLeft w:val="0"/>
      <w:marRight w:val="0"/>
      <w:marTop w:val="0"/>
      <w:marBottom w:val="0"/>
      <w:divBdr>
        <w:top w:val="none" w:sz="0" w:space="0" w:color="auto"/>
        <w:left w:val="none" w:sz="0" w:space="0" w:color="auto"/>
        <w:bottom w:val="none" w:sz="0" w:space="0" w:color="auto"/>
        <w:right w:val="none" w:sz="0" w:space="0" w:color="auto"/>
      </w:divBdr>
      <w:divsChild>
        <w:div w:id="106243347">
          <w:marLeft w:val="0"/>
          <w:marRight w:val="0"/>
          <w:marTop w:val="0"/>
          <w:marBottom w:val="0"/>
          <w:divBdr>
            <w:top w:val="none" w:sz="0" w:space="0" w:color="auto"/>
            <w:left w:val="none" w:sz="0" w:space="0" w:color="auto"/>
            <w:bottom w:val="none" w:sz="0" w:space="0" w:color="auto"/>
            <w:right w:val="none" w:sz="0" w:space="0" w:color="auto"/>
          </w:divBdr>
          <w:divsChild>
            <w:div w:id="1055544363">
              <w:marLeft w:val="0"/>
              <w:marRight w:val="0"/>
              <w:marTop w:val="0"/>
              <w:marBottom w:val="0"/>
              <w:divBdr>
                <w:top w:val="none" w:sz="0" w:space="0" w:color="auto"/>
                <w:left w:val="none" w:sz="0" w:space="0" w:color="auto"/>
                <w:bottom w:val="none" w:sz="0" w:space="0" w:color="auto"/>
                <w:right w:val="none" w:sz="0" w:space="0" w:color="auto"/>
              </w:divBdr>
              <w:divsChild>
                <w:div w:id="1897619901">
                  <w:marLeft w:val="0"/>
                  <w:marRight w:val="0"/>
                  <w:marTop w:val="0"/>
                  <w:marBottom w:val="0"/>
                  <w:divBdr>
                    <w:top w:val="none" w:sz="0" w:space="0" w:color="auto"/>
                    <w:left w:val="none" w:sz="0" w:space="0" w:color="auto"/>
                    <w:bottom w:val="none" w:sz="0" w:space="0" w:color="auto"/>
                    <w:right w:val="none" w:sz="0" w:space="0" w:color="auto"/>
                  </w:divBdr>
                  <w:divsChild>
                    <w:div w:id="1717194914">
                      <w:marLeft w:val="0"/>
                      <w:marRight w:val="0"/>
                      <w:marTop w:val="0"/>
                      <w:marBottom w:val="0"/>
                      <w:divBdr>
                        <w:top w:val="none" w:sz="0" w:space="0" w:color="auto"/>
                        <w:left w:val="none" w:sz="0" w:space="0" w:color="auto"/>
                        <w:bottom w:val="none" w:sz="0" w:space="0" w:color="auto"/>
                        <w:right w:val="none" w:sz="0" w:space="0" w:color="auto"/>
                      </w:divBdr>
                      <w:divsChild>
                        <w:div w:id="351688609">
                          <w:marLeft w:val="0"/>
                          <w:marRight w:val="0"/>
                          <w:marTop w:val="0"/>
                          <w:marBottom w:val="0"/>
                          <w:divBdr>
                            <w:top w:val="none" w:sz="0" w:space="0" w:color="auto"/>
                            <w:left w:val="none" w:sz="0" w:space="0" w:color="auto"/>
                            <w:bottom w:val="none" w:sz="0" w:space="0" w:color="auto"/>
                            <w:right w:val="none" w:sz="0" w:space="0" w:color="auto"/>
                          </w:divBdr>
                          <w:divsChild>
                            <w:div w:id="1250458723">
                              <w:marLeft w:val="0"/>
                              <w:marRight w:val="0"/>
                              <w:marTop w:val="0"/>
                              <w:marBottom w:val="0"/>
                              <w:divBdr>
                                <w:top w:val="none" w:sz="0" w:space="0" w:color="auto"/>
                                <w:left w:val="none" w:sz="0" w:space="0" w:color="auto"/>
                                <w:bottom w:val="none" w:sz="0" w:space="0" w:color="auto"/>
                                <w:right w:val="none" w:sz="0" w:space="0" w:color="auto"/>
                              </w:divBdr>
                              <w:divsChild>
                                <w:div w:id="442725920">
                                  <w:marLeft w:val="0"/>
                                  <w:marRight w:val="0"/>
                                  <w:marTop w:val="0"/>
                                  <w:marBottom w:val="0"/>
                                  <w:divBdr>
                                    <w:top w:val="none" w:sz="0" w:space="0" w:color="auto"/>
                                    <w:left w:val="none" w:sz="0" w:space="0" w:color="auto"/>
                                    <w:bottom w:val="none" w:sz="0" w:space="0" w:color="auto"/>
                                    <w:right w:val="none" w:sz="0" w:space="0" w:color="auto"/>
                                  </w:divBdr>
                                  <w:divsChild>
                                    <w:div w:id="3084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634989">
      <w:bodyDiv w:val="1"/>
      <w:marLeft w:val="0"/>
      <w:marRight w:val="0"/>
      <w:marTop w:val="0"/>
      <w:marBottom w:val="0"/>
      <w:divBdr>
        <w:top w:val="none" w:sz="0" w:space="0" w:color="auto"/>
        <w:left w:val="none" w:sz="0" w:space="0" w:color="auto"/>
        <w:bottom w:val="none" w:sz="0" w:space="0" w:color="auto"/>
        <w:right w:val="none" w:sz="0" w:space="0" w:color="auto"/>
      </w:divBdr>
      <w:divsChild>
        <w:div w:id="894051390">
          <w:marLeft w:val="0"/>
          <w:marRight w:val="0"/>
          <w:marTop w:val="0"/>
          <w:marBottom w:val="0"/>
          <w:divBdr>
            <w:top w:val="none" w:sz="0" w:space="0" w:color="auto"/>
            <w:left w:val="none" w:sz="0" w:space="0" w:color="auto"/>
            <w:bottom w:val="none" w:sz="0" w:space="0" w:color="auto"/>
            <w:right w:val="none" w:sz="0" w:space="0" w:color="auto"/>
          </w:divBdr>
          <w:divsChild>
            <w:div w:id="392581994">
              <w:marLeft w:val="0"/>
              <w:marRight w:val="0"/>
              <w:marTop w:val="0"/>
              <w:marBottom w:val="0"/>
              <w:divBdr>
                <w:top w:val="none" w:sz="0" w:space="0" w:color="auto"/>
                <w:left w:val="none" w:sz="0" w:space="0" w:color="auto"/>
                <w:bottom w:val="none" w:sz="0" w:space="0" w:color="auto"/>
                <w:right w:val="none" w:sz="0" w:space="0" w:color="auto"/>
              </w:divBdr>
              <w:divsChild>
                <w:div w:id="292906699">
                  <w:marLeft w:val="0"/>
                  <w:marRight w:val="0"/>
                  <w:marTop w:val="0"/>
                  <w:marBottom w:val="0"/>
                  <w:divBdr>
                    <w:top w:val="none" w:sz="0" w:space="0" w:color="auto"/>
                    <w:left w:val="none" w:sz="0" w:space="0" w:color="auto"/>
                    <w:bottom w:val="none" w:sz="0" w:space="0" w:color="auto"/>
                    <w:right w:val="none" w:sz="0" w:space="0" w:color="auto"/>
                  </w:divBdr>
                  <w:divsChild>
                    <w:div w:id="1483500215">
                      <w:marLeft w:val="0"/>
                      <w:marRight w:val="0"/>
                      <w:marTop w:val="0"/>
                      <w:marBottom w:val="0"/>
                      <w:divBdr>
                        <w:top w:val="none" w:sz="0" w:space="0" w:color="auto"/>
                        <w:left w:val="none" w:sz="0" w:space="0" w:color="auto"/>
                        <w:bottom w:val="none" w:sz="0" w:space="0" w:color="auto"/>
                        <w:right w:val="none" w:sz="0" w:space="0" w:color="auto"/>
                      </w:divBdr>
                      <w:divsChild>
                        <w:div w:id="1812012547">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135678956">
                                  <w:marLeft w:val="0"/>
                                  <w:marRight w:val="0"/>
                                  <w:marTop w:val="0"/>
                                  <w:marBottom w:val="0"/>
                                  <w:divBdr>
                                    <w:top w:val="none" w:sz="0" w:space="0" w:color="auto"/>
                                    <w:left w:val="none" w:sz="0" w:space="0" w:color="auto"/>
                                    <w:bottom w:val="none" w:sz="0" w:space="0" w:color="auto"/>
                                    <w:right w:val="none" w:sz="0" w:space="0" w:color="auto"/>
                                  </w:divBdr>
                                  <w:divsChild>
                                    <w:div w:id="334504797">
                                      <w:marLeft w:val="0"/>
                                      <w:marRight w:val="0"/>
                                      <w:marTop w:val="0"/>
                                      <w:marBottom w:val="0"/>
                                      <w:divBdr>
                                        <w:top w:val="none" w:sz="0" w:space="0" w:color="auto"/>
                                        <w:left w:val="none" w:sz="0" w:space="0" w:color="auto"/>
                                        <w:bottom w:val="none" w:sz="0" w:space="0" w:color="auto"/>
                                        <w:right w:val="none" w:sz="0" w:space="0" w:color="auto"/>
                                      </w:divBdr>
                                      <w:divsChild>
                                        <w:div w:id="20977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rkee@gmail.com" TargetMode="External"/><Relationship Id="rId13" Type="http://schemas.openxmlformats.org/officeDocument/2006/relationships/hyperlink" Target="https://doi.org/10.1080/26410397.2021.19070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s12992-021-0079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2992-023-00927-8" TargetMode="External"/><Relationship Id="rId5" Type="http://schemas.openxmlformats.org/officeDocument/2006/relationships/webSettings" Target="webSettings.xml"/><Relationship Id="rId15" Type="http://schemas.openxmlformats.org/officeDocument/2006/relationships/hyperlink" Target="http://www.ncbi.nlm.nih.gov/pubmed/26931478" TargetMode="External"/><Relationship Id="rId10" Type="http://schemas.openxmlformats.org/officeDocument/2006/relationships/hyperlink" Target="https://scholar.google.com/citations?user=XrlbBtEAAAAJ&amp;hl=en" TargetMode="External"/><Relationship Id="rId4" Type="http://schemas.openxmlformats.org/officeDocument/2006/relationships/settings" Target="settings.xml"/><Relationship Id="rId9" Type="http://schemas.openxmlformats.org/officeDocument/2006/relationships/hyperlink" Target="mailto:Rajendra.karkee@asu.edu" TargetMode="External"/><Relationship Id="rId14" Type="http://schemas.openxmlformats.org/officeDocument/2006/relationships/hyperlink" Target="https://doi.org/10.1016/S2214-109X(20)303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3521-64D7-47FF-A3D6-DCF13F31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8</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PERSONAL INFORMATION</vt:lpstr>
    </vt:vector>
  </TitlesOfParts>
  <Company>Queen Margaret University College</Company>
  <LinksUpToDate>false</LinksUpToDate>
  <CharactersWithSpaces>20204</CharactersWithSpaces>
  <SharedDoc>false</SharedDoc>
  <HLinks>
    <vt:vector size="6" baseType="variant">
      <vt:variant>
        <vt:i4>983097</vt:i4>
      </vt:variant>
      <vt:variant>
        <vt:i4>0</vt:i4>
      </vt:variant>
      <vt:variant>
        <vt:i4>0</vt:i4>
      </vt:variant>
      <vt:variant>
        <vt:i4>5</vt:i4>
      </vt:variant>
      <vt:variant>
        <vt:lpwstr>mailto:rkarkee@yahoo.com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Student User</dc:creator>
  <cp:lastModifiedBy>Rajendra Karkee</cp:lastModifiedBy>
  <cp:revision>9</cp:revision>
  <cp:lastPrinted>2022-09-15T03:39:00Z</cp:lastPrinted>
  <dcterms:created xsi:type="dcterms:W3CDTF">2023-03-16T22:12:00Z</dcterms:created>
  <dcterms:modified xsi:type="dcterms:W3CDTF">2024-04-08T20:04:00Z</dcterms:modified>
</cp:coreProperties>
</file>