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0080"/>
        </w:tabs>
        <w:rPr>
          <w:b/>
          <w:sz w:val="16"/>
          <w:szCs w:val="16"/>
        </w:rPr>
      </w:pPr>
    </w:p>
    <w:p>
      <w:pPr>
        <w:tabs>
          <w:tab w:val="right" w:pos="100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Xuejiao Shao</w:t>
      </w:r>
    </w:p>
    <w:p>
      <w:pPr>
        <w:tabs>
          <w:tab w:val="right" w:pos="10080"/>
        </w:tabs>
        <w:jc w:val="center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cs="Times New Roman"/>
        </w:rPr>
        <w:t>1535 N Scottsdale Rd 2138，Tempe AZ 85288</w:t>
      </w:r>
      <w:r>
        <w:rPr>
          <w:rFonts w:ascii="Times New Roman" w:hAnsi="Times New Roman" w:cs="Times New Roman"/>
        </w:rPr>
        <w:t xml:space="preserve"> | (812) 891-0281 | </w:t>
      </w:r>
      <w:r>
        <w:rPr>
          <w:rFonts w:hint="eastAsia" w:ascii="Times New Roman" w:hAnsi="Times New Roman" w:eastAsia="宋体" w:cs="Times New Roman"/>
          <w:lang w:val="en-US" w:eastAsia="zh-CN"/>
        </w:rPr>
        <w:t>xshao20@asu.edu</w:t>
      </w:r>
    </w:p>
    <w:p>
      <w:pPr>
        <w:tabs>
          <w:tab w:val="right" w:pos="10080"/>
        </w:tabs>
        <w:jc w:val="center"/>
        <w:rPr>
          <w:rFonts w:ascii="Times New Roman" w:hAnsi="Times New Roman" w:cs="Times New Roman"/>
        </w:rPr>
      </w:pPr>
    </w:p>
    <w:p>
      <w:pPr>
        <w:pBdr>
          <w:bottom w:val="single" w:color="auto" w:sz="4" w:space="1"/>
        </w:pBdr>
        <w:tabs>
          <w:tab w:val="right" w:pos="10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>
      <w:pPr>
        <w:pStyle w:val="3"/>
        <w:numPr>
          <w:ilvl w:val="0"/>
          <w:numId w:val="0"/>
        </w:numPr>
        <w:spacing w:line="276" w:lineRule="auto"/>
        <w:ind w:left="216" w:hanging="216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Arizona State University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fldChar w:fldCharType="begin"/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instrText xml:space="preserve"> HYPERLINK "https://thecollege.asu.edu/" \o "College website" </w:instrTex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fldChar w:fldCharType="separate"/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, College of Liberal Arts and Sciences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fldChar w:fldCharType="end"/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ab/>
        <w:t/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ab/>
        <w:t/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ab/>
      </w:r>
      <w:bookmarkStart w:id="1" w:name="_GoBack"/>
      <w:bookmarkEnd w:id="1"/>
      <w:r>
        <w:rPr>
          <w:rFonts w:hint="eastAsia" w:ascii="Times New Roman" w:hAnsi="Times New Roman" w:cs="Times New Roman"/>
          <w:b w:val="0"/>
          <w:bCs w:val="0"/>
          <w:color w:val="000000"/>
          <w:sz w:val="24"/>
          <w:szCs w:val="24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Aug 2023- Dec 2024</w:t>
      </w:r>
    </w:p>
    <w:p>
      <w:pPr>
        <w:pStyle w:val="3"/>
        <w:numPr>
          <w:ilvl w:val="0"/>
          <w:numId w:val="0"/>
        </w:numPr>
        <w:spacing w:line="276" w:lineRule="auto"/>
        <w:ind w:left="216" w:hanging="216"/>
        <w:rPr>
          <w:rFonts w:hint="eastAsia" w:ascii="Times New Roman" w:hAnsi="Times New Roman" w:eastAsia="宋体" w:cs="Times New Roman"/>
          <w:b/>
          <w:bCs/>
          <w:i/>
          <w:color w:val="595959" w:themeColor="text1" w:themeTint="A6"/>
          <w:sz w:val="24"/>
          <w:szCs w:val="24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bCs/>
          <w:i/>
          <w:color w:val="595959" w:themeColor="text1" w:themeTint="A6"/>
          <w:sz w:val="24"/>
          <w:szCs w:val="24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Master</w:t>
      </w:r>
      <w:r>
        <w:rPr>
          <w:rFonts w:ascii="Times New Roman" w:hAnsi="Times New Roman" w:cs="Times New Roman"/>
          <w:b/>
          <w:bCs/>
          <w:i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of Science, </w:t>
      </w:r>
      <w:r>
        <w:rPr>
          <w:rFonts w:hint="eastAsia" w:ascii="Times New Roman" w:hAnsi="Times New Roman" w:eastAsia="宋体" w:cs="Times New Roman"/>
          <w:b/>
          <w:bCs/>
          <w:i/>
          <w:color w:val="595959" w:themeColor="text1" w:themeTint="A6"/>
          <w:sz w:val="24"/>
          <w:szCs w:val="24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Applied Behavior Analysis</w:t>
      </w:r>
    </w:p>
    <w:p>
      <w:pPr>
        <w:pStyle w:val="3"/>
        <w:rPr>
          <w:rFonts w:ascii="Times New Roman" w:hAnsi="Times New Roman" w:cs="Times New Roman"/>
          <w:color w:val="000000"/>
          <w:sz w:val="24"/>
          <w:szCs w:val="24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GPA: 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--</w:t>
      </w:r>
    </w:p>
    <w:p>
      <w:pPr>
        <w:pStyle w:val="3"/>
        <w:numPr>
          <w:ilvl w:val="0"/>
          <w:numId w:val="0"/>
        </w:numPr>
        <w:spacing w:line="276" w:lineRule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pStyle w:val="3"/>
        <w:numPr>
          <w:ilvl w:val="0"/>
          <w:numId w:val="0"/>
        </w:numPr>
        <w:spacing w:line="276" w:lineRule="auto"/>
        <w:ind w:left="216" w:hanging="216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Purdue University, College of Health &amp; Human Science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Aug 2021-A</w:t>
      </w:r>
      <w:r>
        <w:rPr>
          <w:rFonts w:hint="eastAsia" w:ascii="宋体" w:hAnsi="宋体" w:eastAsia="宋体" w:cs="Times New Roman"/>
          <w:i/>
          <w:iCs/>
          <w:color w:val="000000"/>
          <w:sz w:val="24"/>
          <w:szCs w:val="24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ug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2023</w:t>
      </w:r>
      <w:r>
        <w:rPr>
          <w:rFonts w:ascii="Times New Roman" w:hAnsi="Times New Roman" w:eastAsia="黑体" w:cs="Times New Roman"/>
          <w:b/>
          <w:bCs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                                                                </w:t>
      </w:r>
    </w:p>
    <w:p>
      <w:pPr>
        <w:pStyle w:val="3"/>
        <w:numPr>
          <w:ilvl w:val="0"/>
          <w:numId w:val="0"/>
        </w:numPr>
        <w:spacing w:line="276" w:lineRule="auto"/>
        <w:ind w:left="216" w:hanging="216"/>
        <w:rPr>
          <w:rFonts w:ascii="Times New Roman" w:hAnsi="Times New Roman" w:eastAsia="黑体" w:cs="Times New Roman"/>
          <w:b/>
          <w:bCs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i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Bachelor of Science, </w:t>
      </w:r>
      <w:r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Psychology</w:t>
      </w:r>
      <w:bookmarkStart w:id="0" w:name="_Hlk113490329"/>
    </w:p>
    <w:bookmarkEnd w:id="0"/>
    <w:p>
      <w:pPr>
        <w:pStyle w:val="3"/>
        <w:rPr>
          <w:rFonts w:ascii="Times New Roman" w:hAnsi="Times New Roman" w:cs="Times New Roman"/>
          <w:color w:val="000000"/>
          <w:sz w:val="24"/>
          <w:szCs w:val="24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GPA: 3.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6</w:t>
      </w:r>
    </w:p>
    <w:p>
      <w:pPr>
        <w:pStyle w:val="3"/>
        <w:numPr>
          <w:ilvl w:val="0"/>
          <w:numId w:val="0"/>
        </w:numPr>
        <w:spacing w:line="276" w:lineRule="auto"/>
        <w:ind w:left="216" w:hanging="216"/>
        <w:rPr>
          <w:rFonts w:ascii="Times New Roman" w:hAnsi="Times New Roman" w:eastAsia="黑体" w:cs="Times New Roman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pStyle w:val="3"/>
        <w:numPr>
          <w:ilvl w:val="0"/>
          <w:numId w:val="0"/>
        </w:numPr>
        <w:spacing w:line="276" w:lineRule="auto"/>
        <w:ind w:left="216" w:hanging="216"/>
        <w:rPr>
          <w:rFonts w:ascii="Times New Roman" w:hAnsi="Times New Roman" w:cs="Times New Roman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Vincennes University, College of Behavioral Sciences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Jan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2018-May 2021 </w:t>
      </w:r>
    </w:p>
    <w:p>
      <w:pPr>
        <w:pStyle w:val="3"/>
        <w:numPr>
          <w:ilvl w:val="0"/>
          <w:numId w:val="0"/>
        </w:numPr>
        <w:spacing w:line="276" w:lineRule="auto"/>
        <w:ind w:left="216" w:hanging="216"/>
        <w:rPr>
          <w:rFonts w:ascii="Times New Roman" w:hAnsi="Times New Roman" w:eastAsia="黑体" w:cs="Times New Roman"/>
          <w:b/>
          <w:bCs/>
          <w:i/>
          <w:iCs/>
          <w:color w:val="595959" w:themeColor="text1" w:themeTint="A6"/>
          <w:sz w:val="24"/>
          <w:szCs w:val="24"/>
          <w:lang w:bidi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Times New Roman" w:hAnsi="Times New Roman" w:eastAsia="黑体" w:cs="Times New Roman"/>
          <w:b/>
          <w:bCs/>
          <w:i/>
          <w:iCs/>
          <w:color w:val="595959" w:themeColor="text1" w:themeTint="A6"/>
          <w:sz w:val="24"/>
          <w:szCs w:val="24"/>
          <w:lang w:bidi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Associate of Science, Psychology   </w:t>
      </w:r>
    </w:p>
    <w:p>
      <w:pPr>
        <w:pStyle w:val="3"/>
        <w:rPr>
          <w:rFonts w:ascii="Times New Roman" w:hAnsi="Times New Roman" w:cs="Times New Roman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GPA: 3.3</w:t>
      </w:r>
    </w:p>
    <w:p>
      <w:pPr>
        <w:pBdr>
          <w:bottom w:val="single" w:color="auto" w:sz="4" w:space="1"/>
        </w:pBdr>
        <w:tabs>
          <w:tab w:val="right" w:pos="10080"/>
        </w:tabs>
        <w:rPr>
          <w:rFonts w:hint="default" w:ascii="Times New Roman" w:hAnsi="Times New Roman" w:cs="Times New Roman"/>
          <w:b/>
          <w:lang w:val="en-US" w:eastAsia="zh-CN"/>
        </w:rPr>
      </w:pPr>
      <w:r>
        <w:rPr>
          <w:rFonts w:ascii="Times New Roman" w:hAnsi="Times New Roman" w:cs="Times New Roman"/>
          <w:b/>
          <w:lang w:eastAsia="zh-CN"/>
        </w:rPr>
        <w:t>PROJECT EXPERIENCE</w:t>
      </w:r>
      <w:r>
        <w:rPr>
          <w:rFonts w:hint="eastAsia" w:ascii="Times New Roman" w:hAnsi="Times New Roman" w:cs="Times New Roman"/>
          <w:b/>
          <w:lang w:val="en-US" w:eastAsia="zh-CN"/>
        </w:rPr>
        <w:t>/INTERN EXPERIENCE</w:t>
      </w:r>
    </w:p>
    <w:p>
      <w:pPr>
        <w:rPr>
          <w:rFonts w:ascii="Times New Roman" w:hAnsi="Times New Roman" w:eastAsia="宋体" w:cs="Times New Roman"/>
          <w:b/>
          <w:bCs/>
          <w:lang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Nanjing Normal University</w:t>
      </w:r>
      <w:r>
        <w:rPr>
          <w:rFonts w:ascii="Times New Roman" w:hAnsi="Times New Roman" w:cs="Times New Roman"/>
          <w:b/>
          <w:bCs/>
          <w:lang w:eastAsia="zh-CN"/>
        </w:rPr>
        <w:t xml:space="preserve">                             </w:t>
      </w:r>
      <w:r>
        <w:rPr>
          <w:rFonts w:hint="eastAsia" w:ascii="Times New Roman" w:hAnsi="Times New Roman" w:cs="Times New Roman"/>
          <w:b/>
          <w:bCs/>
          <w:lang w:eastAsia="zh-CN"/>
        </w:rPr>
        <w:t xml:space="preserve"> 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                                                    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/>
          <w:lang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Jun</w:t>
      </w:r>
      <w:r>
        <w:rPr>
          <w:rFonts w:ascii="Times New Roman" w:hAnsi="Times New Roman" w:cs="Times New Roman"/>
          <w:b/>
          <w:bCs/>
          <w:i/>
          <w:iCs/>
          <w:lang w:eastAsia="zh-CN"/>
        </w:rPr>
        <w:t xml:space="preserve"> 2023- </w:t>
      </w:r>
      <w:r>
        <w:rPr>
          <w:rFonts w:hint="eastAsia" w:ascii="Times New Roman" w:hAnsi="Times New Roman" w:cs="Times New Roman"/>
          <w:b/>
          <w:bCs/>
          <w:i/>
          <w:iCs/>
          <w:lang w:val="en-US" w:eastAsia="zh-CN"/>
        </w:rPr>
        <w:t>Jul</w:t>
      </w:r>
      <w:r>
        <w:rPr>
          <w:rFonts w:ascii="Times New Roman" w:hAnsi="Times New Roman" w:cs="Times New Roman"/>
          <w:b/>
          <w:bCs/>
          <w:i/>
          <w:iCs/>
          <w:lang w:eastAsia="zh-CN"/>
        </w:rPr>
        <w:t xml:space="preserve"> 2023</w:t>
      </w:r>
    </w:p>
    <w:p>
      <w:pPr>
        <w:rPr>
          <w:rFonts w:hint="eastAsia" w:ascii="Times New Roman" w:hAnsi="Times New Roman" w:cs="Times New Roman"/>
          <w:b w:val="0"/>
          <w:bCs w:val="0"/>
          <w:lang w:eastAsia="zh-CN"/>
        </w:rPr>
      </w:pP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 xml:space="preserve">- </w:t>
      </w:r>
      <w:r>
        <w:rPr>
          <w:rFonts w:hint="eastAsia" w:ascii="Times New Roman" w:hAnsi="Times New Roman" w:cs="Times New Roman"/>
          <w:b w:val="0"/>
          <w:bCs w:val="0"/>
          <w:lang w:eastAsia="zh-CN"/>
        </w:rPr>
        <w:t>Assist the vice secretary of the School of Psychology in planning, organizing, and coordinating various student activities, increasing student participation, and promoting the learning and personal development of psychology students.</w:t>
      </w:r>
    </w:p>
    <w:p>
      <w:pPr>
        <w:rPr>
          <w:rFonts w:hint="eastAsia" w:ascii="Times New Roman" w:hAnsi="Times New Roman" w:cs="Times New Roman"/>
          <w:b w:val="0"/>
          <w:bCs w:val="0"/>
          <w:lang w:eastAsia="zh-CN"/>
        </w:rPr>
      </w:pP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 xml:space="preserve">- </w:t>
      </w:r>
      <w:r>
        <w:rPr>
          <w:rFonts w:hint="eastAsia" w:ascii="Times New Roman" w:hAnsi="Times New Roman" w:cs="Times New Roman"/>
          <w:b w:val="0"/>
          <w:bCs w:val="0"/>
          <w:lang w:eastAsia="zh-CN"/>
        </w:rPr>
        <w:t>Review and assess student dissertations, providing feedback and advice to facilitate their academic growth and refinement of research skills.</w:t>
      </w:r>
    </w:p>
    <w:p>
      <w:pPr>
        <w:rPr>
          <w:rFonts w:hint="eastAsia" w:ascii="Times New Roman" w:hAnsi="Times New Roman" w:cs="Times New Roman"/>
          <w:b w:val="0"/>
          <w:bCs w:val="0"/>
          <w:lang w:eastAsia="zh-CN"/>
        </w:rPr>
      </w:pP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 xml:space="preserve">- </w:t>
      </w:r>
      <w:r>
        <w:rPr>
          <w:rFonts w:hint="eastAsia" w:ascii="Times New Roman" w:hAnsi="Times New Roman" w:cs="Times New Roman"/>
          <w:b w:val="0"/>
          <w:bCs w:val="0"/>
          <w:lang w:eastAsia="zh-CN"/>
        </w:rPr>
        <w:t>Supports the administrative tasks of the vice secretary, including file and data management, and communication with students.</w:t>
      </w:r>
    </w:p>
    <w:p>
      <w:pPr>
        <w:rPr>
          <w:rFonts w:hint="eastAsia" w:ascii="Times New Roman" w:hAnsi="Times New Roman" w:cs="Times New Roman"/>
          <w:b/>
          <w:bCs/>
          <w:lang w:eastAsia="zh-CN"/>
        </w:rPr>
      </w:pPr>
    </w:p>
    <w:p>
      <w:pPr>
        <w:rPr>
          <w:rFonts w:ascii="Times New Roman" w:hAnsi="Times New Roman" w:eastAsia="宋体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 xml:space="preserve">IMC Campaign Analysis: Critically Analyzing Dove's IMC                              </w:t>
      </w:r>
      <w:r>
        <w:rPr>
          <w:rFonts w:hint="eastAsia" w:ascii="Times New Roman" w:hAnsi="Times New Roman" w:cs="Times New Roman"/>
          <w:b/>
          <w:bCs/>
          <w:lang w:eastAsia="zh-CN"/>
        </w:rPr>
        <w:t xml:space="preserve">  </w:t>
      </w:r>
      <w:r>
        <w:rPr>
          <w:rFonts w:ascii="Times New Roman" w:hAnsi="Times New Roman" w:cs="Times New Roman"/>
          <w:b/>
          <w:bCs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lang w:eastAsia="zh-CN"/>
        </w:rPr>
        <w:t>F</w:t>
      </w:r>
      <w:r>
        <w:rPr>
          <w:rFonts w:hint="eastAsia" w:ascii="宋体" w:hAnsi="宋体" w:eastAsia="宋体" w:cs="Times New Roman"/>
          <w:i/>
          <w:iCs/>
          <w:lang w:eastAsia="zh-CN"/>
        </w:rPr>
        <w:t>eb</w:t>
      </w:r>
      <w:r>
        <w:rPr>
          <w:rFonts w:ascii="Times New Roman" w:hAnsi="Times New Roman" w:cs="Times New Roman"/>
          <w:i/>
          <w:iCs/>
          <w:lang w:eastAsia="zh-CN"/>
        </w:rPr>
        <w:t xml:space="preserve"> 2023- Ma</w:t>
      </w:r>
      <w:r>
        <w:rPr>
          <w:rFonts w:hint="eastAsia" w:ascii="宋体" w:hAnsi="宋体" w:eastAsia="宋体" w:cs="Times New Roman"/>
          <w:i/>
          <w:iCs/>
          <w:lang w:eastAsia="zh-CN"/>
        </w:rPr>
        <w:t>r</w:t>
      </w:r>
      <w:r>
        <w:rPr>
          <w:rFonts w:ascii="Times New Roman" w:hAnsi="Times New Roman" w:cs="Times New Roman"/>
          <w:i/>
          <w:iCs/>
          <w:lang w:eastAsia="zh-CN"/>
        </w:rPr>
        <w:t xml:space="preserve"> 2023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lang w:eastAsia="zh-CN"/>
        </w:rPr>
        <w:t xml:space="preserve">- </w:t>
      </w:r>
      <w:r>
        <w:rPr>
          <w:rFonts w:ascii="Times New Roman" w:hAnsi="Times New Roman" w:cs="Times New Roman"/>
        </w:rPr>
        <w:t>Conducted a comprehensive analysis of Dove's IMC campaigns, including advertising, public relations, and digital marketing activities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lang w:eastAsia="zh-CN"/>
        </w:rPr>
        <w:t xml:space="preserve">- </w:t>
      </w:r>
      <w:r>
        <w:rPr>
          <w:rFonts w:ascii="Times New Roman" w:hAnsi="Times New Roman" w:cs="Times New Roman"/>
        </w:rPr>
        <w:t>Examined the consistency and effectiveness of Dove's brand messaging across various channels and touch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points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lang w:eastAsia="zh-CN"/>
        </w:rPr>
        <w:t xml:space="preserve">- </w:t>
      </w:r>
      <w:r>
        <w:rPr>
          <w:rFonts w:ascii="Times New Roman" w:hAnsi="Times New Roman" w:cs="Times New Roman"/>
        </w:rPr>
        <w:t>Analyzed the target audience's response to Dove's campaigns and evaluated their impact on brand image and sales</w:t>
      </w:r>
    </w:p>
    <w:p>
      <w:pPr>
        <w:rPr>
          <w:rFonts w:ascii="Times New Roman" w:hAnsi="Times New Roman" w:cs="Times New Roman"/>
          <w:b/>
          <w:bCs/>
          <w:lang w:eastAsia="zh-CN"/>
        </w:rPr>
      </w:pPr>
    </w:p>
    <w:p>
      <w:pPr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 xml:space="preserve">Mentoring Research in Adolescents with Intellectual and Developmental Disabilities  </w:t>
      </w:r>
    </w:p>
    <w:p>
      <w:pPr>
        <w:jc w:val="right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i/>
          <w:iCs/>
          <w:lang w:eastAsia="zh-CN"/>
        </w:rPr>
        <w:t>J</w:t>
      </w:r>
      <w:r>
        <w:rPr>
          <w:rFonts w:hint="eastAsia" w:ascii="宋体" w:hAnsi="宋体" w:eastAsia="宋体" w:cs="Times New Roman"/>
          <w:i/>
          <w:iCs/>
          <w:lang w:eastAsia="zh-CN"/>
        </w:rPr>
        <w:t>an</w:t>
      </w:r>
      <w:r>
        <w:rPr>
          <w:rFonts w:ascii="Times New Roman" w:hAnsi="Times New Roman" w:cs="Times New Roman"/>
          <w:i/>
          <w:iCs/>
          <w:lang w:eastAsia="zh-CN"/>
        </w:rPr>
        <w:t xml:space="preserve"> 2022- Ma</w:t>
      </w:r>
      <w:r>
        <w:rPr>
          <w:rFonts w:hint="eastAsia" w:ascii="宋体" w:hAnsi="宋体" w:eastAsia="宋体" w:cs="Times New Roman"/>
          <w:i/>
          <w:iCs/>
          <w:lang w:eastAsia="zh-CN"/>
        </w:rPr>
        <w:t>rch</w:t>
      </w:r>
      <w:r>
        <w:rPr>
          <w:rFonts w:ascii="Times New Roman" w:hAnsi="Times New Roman" w:cs="Times New Roman"/>
          <w:i/>
          <w:iCs/>
          <w:lang w:eastAsia="zh-CN"/>
        </w:rPr>
        <w:t xml:space="preserve"> 202</w:t>
      </w:r>
      <w:r>
        <w:rPr>
          <w:rFonts w:hint="eastAsia" w:ascii="Times New Roman" w:hAnsi="Times New Roman" w:cs="Times New Roman"/>
          <w:i/>
          <w:iCs/>
          <w:lang w:eastAsia="zh-CN"/>
        </w:rPr>
        <w:t>2</w:t>
      </w:r>
    </w:p>
    <w:p>
      <w:pPr>
        <w:pStyle w:val="3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- Assisted in designing  mentoring programs for adolescents with intellectual and developmental disabilities</w:t>
      </w:r>
    </w:p>
    <w:p>
      <w:pPr>
        <w:pStyle w:val="3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- Conducted surveys and interviews to evaluate the effectiveness of mentoring programs on the overall well-being of adolescents</w:t>
      </w:r>
    </w:p>
    <w:p>
      <w:pPr>
        <w:pStyle w:val="3"/>
        <w:numPr>
          <w:ilvl w:val="0"/>
          <w:numId w:val="0"/>
        </w:numPr>
        <w:spacing w:line="276" w:lineRule="auto"/>
        <w:rPr>
          <w:rFonts w:ascii="Times New Roman" w:hAnsi="Times New Roman" w:eastAsia="宋体" w:cs="Times New Roman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- Analyzed data using statistical software</w:t>
      </w:r>
    </w:p>
    <w:p>
      <w:pPr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 xml:space="preserve">Psych Statistics Product Rationality Analysis Project                                      </w:t>
      </w:r>
      <w:r>
        <w:rPr>
          <w:rFonts w:hint="eastAsia" w:ascii="Times New Roman" w:hAnsi="Times New Roman" w:cs="Times New Roman"/>
          <w:b/>
          <w:bCs/>
          <w:lang w:eastAsia="zh-CN"/>
        </w:rPr>
        <w:t xml:space="preserve">    </w:t>
      </w:r>
      <w:r>
        <w:rPr>
          <w:rFonts w:ascii="Times New Roman" w:hAnsi="Times New Roman" w:cs="Times New Roman"/>
          <w:b/>
          <w:bCs/>
          <w:lang w:eastAsia="zh-CN"/>
        </w:rPr>
        <w:t xml:space="preserve">  </w:t>
      </w:r>
      <w:r>
        <w:rPr>
          <w:rFonts w:ascii="Times New Roman" w:hAnsi="Times New Roman" w:cs="Times New Roman"/>
          <w:i/>
          <w:iCs/>
          <w:lang w:eastAsia="zh-CN"/>
        </w:rPr>
        <w:t>Sept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lang w:eastAsia="zh-CN"/>
        </w:rPr>
        <w:t>2021- Oct 2021</w:t>
      </w:r>
    </w:p>
    <w:p>
      <w:pPr>
        <w:pStyle w:val="3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- Researched various products and contacted manufacturers to request full data and explanations for their research claims</w:t>
      </w:r>
    </w:p>
    <w:p>
      <w:pPr>
        <w:pStyle w:val="3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- Analyzed the received emails for both data and plausibility of the claims made by the manufacturers</w:t>
      </w:r>
    </w:p>
    <w:p>
      <w:pPr>
        <w:pStyle w:val="3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- Synthesized the gathered data and findings to draw conclusions on the validity and effectiveness of the products</w:t>
      </w:r>
    </w:p>
    <w:p>
      <w:pPr>
        <w:rPr>
          <w:rFonts w:ascii="Times New Roman" w:hAnsi="Times New Roman" w:eastAsia="宋体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 xml:space="preserve">Research on the Legalization of Euthanasia                                                          </w:t>
      </w:r>
      <w:r>
        <w:rPr>
          <w:rFonts w:ascii="Times New Roman" w:hAnsi="Times New Roman" w:cs="Times New Roman"/>
          <w:i/>
          <w:iCs/>
          <w:lang w:eastAsia="zh-CN"/>
        </w:rPr>
        <w:t>M</w:t>
      </w:r>
      <w:r>
        <w:rPr>
          <w:rFonts w:hint="eastAsia" w:ascii="宋体" w:hAnsi="宋体" w:eastAsia="宋体" w:cs="Times New Roman"/>
          <w:i/>
          <w:iCs/>
          <w:lang w:eastAsia="zh-CN"/>
        </w:rPr>
        <w:t>ar</w:t>
      </w:r>
      <w:r>
        <w:rPr>
          <w:rFonts w:ascii="Times New Roman" w:hAnsi="Times New Roman" w:cs="Times New Roman"/>
          <w:i/>
          <w:iCs/>
          <w:lang w:eastAsia="zh-CN"/>
        </w:rPr>
        <w:t xml:space="preserve"> 2020- A</w:t>
      </w:r>
      <w:r>
        <w:rPr>
          <w:rFonts w:hint="eastAsia" w:ascii="宋体" w:hAnsi="宋体" w:eastAsia="宋体" w:cs="Times New Roman"/>
          <w:i/>
          <w:iCs/>
          <w:lang w:eastAsia="zh-CN"/>
        </w:rPr>
        <w:t>pr</w:t>
      </w:r>
      <w:r>
        <w:rPr>
          <w:rFonts w:ascii="Times New Roman" w:hAnsi="Times New Roman" w:cs="Times New Roman"/>
          <w:i/>
          <w:iCs/>
          <w:lang w:eastAsia="zh-CN"/>
        </w:rPr>
        <w:t xml:space="preserve"> 2020</w:t>
      </w:r>
    </w:p>
    <w:p>
      <w:pPr>
        <w:ind w:left="240" w:hanging="240" w:hangingChars="100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lang w:eastAsia="zh-CN"/>
        </w:rPr>
        <w:t xml:space="preserve">- </w:t>
      </w:r>
      <w:r>
        <w:rPr>
          <w:rFonts w:ascii="Times New Roman" w:hAnsi="Times New Roman" w:cs="Times New Roman"/>
        </w:rPr>
        <w:t>Conducted an interview with medical personnel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</w:rPr>
        <w:t>to gather qualitative</w:t>
      </w:r>
      <w:r>
        <w:rPr>
          <w:rFonts w:ascii="Times New Roman" w:hAnsi="Times New Roman" w:eastAsia="宋体" w:cs="Times New Roman"/>
          <w:lang w:eastAsia="zh-CN"/>
        </w:rPr>
        <w:t xml:space="preserve"> </w:t>
      </w:r>
      <w:r>
        <w:rPr>
          <w:rFonts w:ascii="Times New Roman" w:hAnsi="Times New Roman" w:cs="Times New Roman"/>
        </w:rPr>
        <w:t>data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lang w:eastAsia="zh-CN"/>
        </w:rPr>
        <w:t xml:space="preserve">- </w:t>
      </w:r>
      <w:r>
        <w:rPr>
          <w:rFonts w:ascii="Times New Roman" w:hAnsi="Times New Roman" w:cs="Times New Roman"/>
        </w:rPr>
        <w:t>Analyzed and synthesized the gathered data to inform written papers on the topic of euthanasia</w:t>
      </w:r>
    </w:p>
    <w:p>
      <w:pPr>
        <w:rPr>
          <w:rFonts w:ascii="Times New Roman" w:hAnsi="Times New Roman" w:cs="Times New Roman"/>
          <w:b/>
          <w:bCs/>
          <w:lang w:eastAsia="zh-CN"/>
        </w:rPr>
      </w:pPr>
    </w:p>
    <w:p>
      <w:pPr>
        <w:jc w:val="both"/>
        <w:rPr>
          <w:rFonts w:ascii="Times New Roman" w:hAnsi="Times New Roman" w:cs="Times New Roman"/>
          <w:i/>
          <w:iCs/>
          <w:lang w:eastAsia="zh-CN"/>
        </w:rPr>
      </w:pPr>
    </w:p>
    <w:p>
      <w:pPr>
        <w:pBdr>
          <w:bottom w:val="single" w:color="auto" w:sz="4" w:space="1"/>
        </w:pBdr>
        <w:tabs>
          <w:tab w:val="right" w:pos="10080"/>
        </w:tabs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EXTRACURRICULAR ACTIVITIES</w:t>
      </w:r>
    </w:p>
    <w:p>
      <w:pPr>
        <w:rPr>
          <w:rFonts w:ascii="Times New Roman" w:hAnsi="Times New Roman" w:cs="Times New Roman"/>
          <w:i/>
          <w:iCs/>
          <w:lang w:eastAsia="zh-CN"/>
        </w:rPr>
      </w:pPr>
      <w:r>
        <w:rPr>
          <w:rFonts w:ascii="Times New Roman" w:hAnsi="Times New Roman" w:cs="Times New Roman"/>
          <w:b/>
          <w:bCs/>
        </w:rPr>
        <w:t>Members, Purdue University's Boilermaker Support Network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宋体" w:cs="Times New Roman"/>
          <w:lang w:eastAsia="zh-CN"/>
        </w:rPr>
        <w:t xml:space="preserve">                           </w:t>
      </w:r>
      <w:r>
        <w:rPr>
          <w:rFonts w:ascii="Times New Roman" w:hAnsi="Times New Roman" w:cs="Times New Roman"/>
          <w:i/>
          <w:iCs/>
          <w:lang w:eastAsia="zh-CN"/>
        </w:rPr>
        <w:t>Jan 2022- M</w:t>
      </w:r>
      <w:r>
        <w:rPr>
          <w:rFonts w:hint="eastAsia" w:ascii="宋体" w:hAnsi="宋体" w:eastAsia="宋体" w:cs="Times New Roman"/>
          <w:i/>
          <w:iCs/>
          <w:lang w:eastAsia="zh-CN"/>
        </w:rPr>
        <w:t>ay</w:t>
      </w:r>
      <w:r>
        <w:rPr>
          <w:rFonts w:ascii="Times New Roman" w:hAnsi="Times New Roman" w:cs="Times New Roman"/>
          <w:i/>
          <w:iCs/>
          <w:lang w:eastAsia="zh-CN"/>
        </w:rPr>
        <w:t xml:space="preserve"> 2023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Actively participated in weekly, peer-facilitated groups and bi-weekly stress-busting community events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lang w:eastAsia="zh-CN"/>
        </w:rPr>
        <w:t xml:space="preserve">- </w:t>
      </w:r>
      <w:r>
        <w:rPr>
          <w:rFonts w:ascii="Times New Roman" w:hAnsi="Times New Roman" w:cs="Times New Roman"/>
        </w:rPr>
        <w:t>Helped to improve student mental health and well-being through providing support and promoting mental health awareness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Gained valuable experience in providing support to those in need and promoting mental health awareness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i/>
          <w:iCs/>
          <w:highlight w:val="green"/>
          <w:lang w:eastAsia="zh-CN"/>
        </w:rPr>
      </w:pPr>
      <w:r>
        <w:rPr>
          <w:rFonts w:ascii="Times New Roman" w:hAnsi="Times New Roman" w:cs="Times New Roman"/>
          <w:b/>
          <w:bCs/>
        </w:rPr>
        <w:t xml:space="preserve">Vice President, Vincennes University's International Student Association </w:t>
      </w:r>
      <w:r>
        <w:rPr>
          <w:rFonts w:hint="eastAsia" w:ascii="Times New Roman" w:hAnsi="Times New Roman" w:eastAsia="宋体" w:cs="Times New Roman"/>
          <w:b/>
          <w:bCs/>
          <w:lang w:eastAsia="zh-CN"/>
        </w:rPr>
        <w:t xml:space="preserve">       </w:t>
      </w:r>
      <w:r>
        <w:rPr>
          <w:rFonts w:ascii="Times New Roman" w:hAnsi="Times New Roman" w:cs="Times New Roman"/>
          <w:i/>
          <w:iCs/>
          <w:lang w:eastAsia="zh-CN"/>
        </w:rPr>
        <w:t>May 2020- May 2021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lang w:eastAsia="zh-CN"/>
        </w:rPr>
        <w:t xml:space="preserve">- </w:t>
      </w:r>
      <w:r>
        <w:rPr>
          <w:rFonts w:ascii="Times New Roman" w:hAnsi="Times New Roman" w:cs="Times New Roman"/>
        </w:rPr>
        <w:t>Acted as an ex-officio member of standing committees and provided valuable input in decision-making processes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lang w:eastAsia="zh-CN"/>
        </w:rPr>
        <w:t xml:space="preserve">- </w:t>
      </w:r>
      <w:r>
        <w:rPr>
          <w:rFonts w:ascii="Times New Roman" w:hAnsi="Times New Roman" w:cs="Times New Roman"/>
        </w:rPr>
        <w:t>Planned officer's orientation, organizational retreats, and end-of-year celebrations, leading to increased team cohesiveness and productivity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lang w:eastAsia="zh-CN"/>
        </w:rPr>
        <w:t xml:space="preserve">- </w:t>
      </w:r>
      <w:r>
        <w:rPr>
          <w:rFonts w:ascii="Times New Roman" w:hAnsi="Times New Roman" w:cs="Times New Roman"/>
        </w:rPr>
        <w:t>Collaborated with the University President and International Student Association leaders to develop and execute initiatives that supported the academic and social success of international students</w:t>
      </w:r>
    </w:p>
    <w:p>
      <w:pPr>
        <w:spacing w:line="276" w:lineRule="auto"/>
        <w:rPr>
          <w:rFonts w:ascii="Times New Roman" w:hAnsi="Times New Roman" w:cs="Times New Roman"/>
          <w:b/>
          <w:bCs/>
        </w:rPr>
      </w:pPr>
    </w:p>
    <w:p>
      <w:pPr>
        <w:spacing w:line="276" w:lineRule="auto"/>
        <w:rPr>
          <w:rFonts w:ascii="Times New Roman" w:hAnsi="Times New Roman" w:cs="Times New Roman"/>
          <w:i/>
          <w:iCs/>
          <w:lang w:eastAsia="zh-CN"/>
        </w:rPr>
      </w:pPr>
      <w:r>
        <w:rPr>
          <w:rFonts w:ascii="Times New Roman" w:hAnsi="Times New Roman" w:cs="Times New Roman"/>
          <w:b/>
          <w:bCs/>
        </w:rPr>
        <w:t>Translator</w:t>
      </w:r>
      <w:r>
        <w:rPr>
          <w:rFonts w:ascii="Times New Roman" w:hAnsi="Times New Roman" w:cs="Times New Roman"/>
          <w:b/>
          <w:bCs/>
          <w:lang w:eastAsia="zh-CN"/>
        </w:rPr>
        <w:t xml:space="preserve">, </w:t>
      </w:r>
      <w:r>
        <w:rPr>
          <w:rFonts w:ascii="Times New Roman" w:hAnsi="Times New Roman" w:cs="Times New Roman"/>
          <w:b/>
          <w:bCs/>
        </w:rPr>
        <w:t xml:space="preserve">Vincennes University International Affairs  </w:t>
      </w:r>
      <w:r>
        <w:rPr>
          <w:rFonts w:ascii="Times New Roman" w:hAnsi="Times New Roman" w:cs="Times New Roman"/>
          <w:lang w:bidi="zh-CN"/>
        </w:rPr>
        <w:t xml:space="preserve"> </w:t>
      </w:r>
      <w:r>
        <w:rPr>
          <w:rFonts w:hint="eastAsia" w:ascii="Times New Roman" w:hAnsi="Times New Roman" w:cs="Times New Roman"/>
          <w:lang w:bidi="zh-CN"/>
        </w:rPr>
        <w:t xml:space="preserve">                         </w:t>
      </w:r>
      <w:r>
        <w:rPr>
          <w:rFonts w:ascii="Times New Roman" w:hAnsi="Times New Roman" w:cs="Times New Roman"/>
          <w:i/>
          <w:iCs/>
          <w:lang w:eastAsia="zh-CN"/>
        </w:rPr>
        <w:t>February 2019- March 2019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lang w:eastAsia="zh-CN"/>
        </w:rPr>
        <w:t xml:space="preserve">- </w:t>
      </w:r>
      <w:r>
        <w:rPr>
          <w:rFonts w:ascii="Times New Roman" w:hAnsi="Times New Roman" w:cs="Times New Roman"/>
        </w:rPr>
        <w:t>Led a team of students to translate the "Computer Network Wiring" course teaching guide into Chinese for Vincennes University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lang w:eastAsia="zh-CN"/>
        </w:rPr>
        <w:t xml:space="preserve">- </w:t>
      </w:r>
      <w:r>
        <w:rPr>
          <w:rFonts w:ascii="Times New Roman" w:hAnsi="Times New Roman" w:cs="Times New Roman"/>
        </w:rPr>
        <w:t>Facilitated Vincennes University's recruitment efforts in schools in China by providing a translated teaching guide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i/>
          <w:iCs/>
          <w:lang w:eastAsia="zh-CN"/>
        </w:rPr>
      </w:pPr>
      <w:r>
        <w:rPr>
          <w:rFonts w:ascii="Times New Roman" w:hAnsi="Times New Roman" w:cs="Times New Roman"/>
          <w:b/>
          <w:bCs/>
        </w:rPr>
        <w:t>Psychological Facilitator, Vincennes University International Affairs</w:t>
      </w:r>
      <w:r>
        <w:rPr>
          <w:rFonts w:hint="eastAsia" w:ascii="Times New Roman" w:hAnsi="Times New Roman" w:eastAsia="宋体" w:cs="Times New Roman"/>
          <w:b/>
          <w:bCs/>
          <w:lang w:eastAsia="zh-CN"/>
        </w:rPr>
        <w:t xml:space="preserve">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  <w:lang w:eastAsia="zh-CN"/>
        </w:rPr>
        <w:t>F</w:t>
      </w:r>
      <w:r>
        <w:rPr>
          <w:rFonts w:hint="eastAsia" w:ascii="宋体" w:hAnsi="宋体" w:eastAsia="宋体" w:cs="Times New Roman"/>
          <w:i/>
          <w:iCs/>
          <w:lang w:eastAsia="zh-CN"/>
        </w:rPr>
        <w:t>eb</w:t>
      </w:r>
      <w:r>
        <w:rPr>
          <w:rFonts w:ascii="Times New Roman" w:hAnsi="Times New Roman" w:cs="Times New Roman"/>
          <w:i/>
          <w:iCs/>
          <w:lang w:eastAsia="zh-CN"/>
        </w:rPr>
        <w:t xml:space="preserve"> 2018- A</w:t>
      </w:r>
      <w:r>
        <w:rPr>
          <w:rFonts w:hint="eastAsia" w:ascii="宋体" w:hAnsi="宋体" w:eastAsia="宋体" w:cs="Times New Roman"/>
          <w:i/>
          <w:iCs/>
          <w:lang w:eastAsia="zh-CN"/>
        </w:rPr>
        <w:t>pr</w:t>
      </w:r>
      <w:r>
        <w:rPr>
          <w:rFonts w:ascii="Times New Roman" w:hAnsi="Times New Roman" w:cs="Times New Roman"/>
          <w:i/>
          <w:iCs/>
          <w:lang w:eastAsia="zh-CN"/>
        </w:rPr>
        <w:t xml:space="preserve"> 2019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lang w:eastAsia="zh-CN"/>
        </w:rPr>
        <w:t xml:space="preserve">- </w:t>
      </w:r>
      <w:r>
        <w:rPr>
          <w:rFonts w:ascii="Times New Roman" w:hAnsi="Times New Roman" w:cs="Times New Roman"/>
        </w:rPr>
        <w:t>Assisted a young Chinese girl who had experienced trauma by engaging in conversation and play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lang w:eastAsia="zh-CN"/>
        </w:rPr>
        <w:t xml:space="preserve">- </w:t>
      </w:r>
      <w:r>
        <w:rPr>
          <w:rFonts w:ascii="Times New Roman" w:hAnsi="Times New Roman" w:cs="Times New Roman"/>
        </w:rPr>
        <w:t>Helped to alleviate the girl's grief and encourage her to open up to others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lang w:eastAsia="zh-CN"/>
        </w:rPr>
        <w:t>-</w:t>
      </w:r>
      <w:r>
        <w:rPr>
          <w:rFonts w:ascii="Times New Roman" w:hAnsi="Times New Roman" w:cs="Times New Roman"/>
        </w:rPr>
        <w:t>Provided psychological support and guidance in a compassionate and empathetic manner</w:t>
      </w:r>
    </w:p>
    <w:p>
      <w:pPr>
        <w:rPr>
          <w:rFonts w:ascii="Times New Roman" w:hAnsi="Times New Roman" w:cs="Times New Roman"/>
        </w:rPr>
      </w:pPr>
    </w:p>
    <w:p>
      <w:pPr>
        <w:pBdr>
          <w:bottom w:val="single" w:color="auto" w:sz="4" w:space="1"/>
        </w:pBdr>
        <w:tabs>
          <w:tab w:val="right" w:pos="10080"/>
        </w:tabs>
        <w:rPr>
          <w:rFonts w:ascii="Times New Roman" w:hAnsi="Times New Roman" w:cs="Times New Roman"/>
          <w:b/>
          <w:lang w:eastAsia="zh-CN"/>
        </w:rPr>
      </w:pPr>
      <w:r>
        <w:rPr>
          <w:rFonts w:hint="eastAsia" w:ascii="Times New Roman" w:hAnsi="Times New Roman" w:cs="Times New Roman"/>
          <w:b/>
          <w:lang w:eastAsia="zh-CN"/>
        </w:rPr>
        <w:t>SKILLS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- </w:t>
      </w:r>
      <w:r>
        <w:rPr>
          <w:lang w:eastAsia="zh-CN"/>
        </w:rPr>
        <w:t>Expertise in processing and analyzing data, building dashboards, and performing financial modeling by using Excel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- </w:t>
      </w:r>
      <w:r>
        <w:rPr>
          <w:lang w:eastAsia="zh-CN"/>
        </w:rPr>
        <w:t>Proficiency in using statistical software for data analysis and modeling, including hypothesis testing, frequency analysis, and descriptive analysis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- </w:t>
      </w:r>
      <w:r>
        <w:rPr>
          <w:lang w:eastAsia="zh-CN"/>
        </w:rPr>
        <w:t>Knowledgeable in DSM-5 and its application in diagnosis and treatment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- Proficiency in English and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Mandarin</w:t>
      </w:r>
    </w:p>
    <w:sectPr>
      <w:pgSz w:w="12240" w:h="15840"/>
      <w:pgMar w:top="1043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3"/>
      <w:lvlText w:val=""/>
      <w:lvlJc w:val="left"/>
      <w:pPr>
        <w:ind w:left="360" w:hanging="360"/>
      </w:pPr>
      <w:rPr>
        <w:rFonts w:hint="default" w:ascii="Symbol" w:hAnsi="Symbol"/>
        <w:color w:val="254061" w:themeColor="accent1" w:themeShade="8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zOTg3Y2Y4M2ZjNmEyZGQ1MDg2YjEzMTFjN2VmNmQifQ=="/>
  </w:docVars>
  <w:rsids>
    <w:rsidRoot w:val="008E484B"/>
    <w:rsid w:val="000236DD"/>
    <w:rsid w:val="00031CD3"/>
    <w:rsid w:val="00034BE4"/>
    <w:rsid w:val="00043270"/>
    <w:rsid w:val="00055E43"/>
    <w:rsid w:val="00056B45"/>
    <w:rsid w:val="000A5B1C"/>
    <w:rsid w:val="002212AE"/>
    <w:rsid w:val="002347DD"/>
    <w:rsid w:val="0029509D"/>
    <w:rsid w:val="002A1DC8"/>
    <w:rsid w:val="002F41E1"/>
    <w:rsid w:val="0032409F"/>
    <w:rsid w:val="0038461F"/>
    <w:rsid w:val="0041278D"/>
    <w:rsid w:val="00430CEB"/>
    <w:rsid w:val="004720AC"/>
    <w:rsid w:val="004832BA"/>
    <w:rsid w:val="004B019A"/>
    <w:rsid w:val="00523D06"/>
    <w:rsid w:val="00534BDC"/>
    <w:rsid w:val="00563550"/>
    <w:rsid w:val="00601221"/>
    <w:rsid w:val="00615ADA"/>
    <w:rsid w:val="006216F6"/>
    <w:rsid w:val="0064586E"/>
    <w:rsid w:val="00655D8F"/>
    <w:rsid w:val="006816F5"/>
    <w:rsid w:val="006829E3"/>
    <w:rsid w:val="00693227"/>
    <w:rsid w:val="006B1305"/>
    <w:rsid w:val="006C3820"/>
    <w:rsid w:val="006F1A2B"/>
    <w:rsid w:val="00753A4B"/>
    <w:rsid w:val="00767A47"/>
    <w:rsid w:val="00853902"/>
    <w:rsid w:val="00881F8E"/>
    <w:rsid w:val="00882F3A"/>
    <w:rsid w:val="008E484B"/>
    <w:rsid w:val="00912275"/>
    <w:rsid w:val="00930058"/>
    <w:rsid w:val="0099785B"/>
    <w:rsid w:val="009B5FB6"/>
    <w:rsid w:val="009C43CC"/>
    <w:rsid w:val="009F2544"/>
    <w:rsid w:val="00A01AD4"/>
    <w:rsid w:val="00A14D55"/>
    <w:rsid w:val="00A5788C"/>
    <w:rsid w:val="00AC08F5"/>
    <w:rsid w:val="00AE1EEB"/>
    <w:rsid w:val="00AF67BF"/>
    <w:rsid w:val="00B563F1"/>
    <w:rsid w:val="00B65FBB"/>
    <w:rsid w:val="00B97C20"/>
    <w:rsid w:val="00C41239"/>
    <w:rsid w:val="00C72CA4"/>
    <w:rsid w:val="00C7468C"/>
    <w:rsid w:val="00CC26AA"/>
    <w:rsid w:val="00D066EC"/>
    <w:rsid w:val="00D21EE2"/>
    <w:rsid w:val="00D43628"/>
    <w:rsid w:val="00D4365A"/>
    <w:rsid w:val="00D55D39"/>
    <w:rsid w:val="00DF784E"/>
    <w:rsid w:val="00E11528"/>
    <w:rsid w:val="00E12DE7"/>
    <w:rsid w:val="00EA7B90"/>
    <w:rsid w:val="00EB6E6A"/>
    <w:rsid w:val="00EC4F00"/>
    <w:rsid w:val="00ED7E0D"/>
    <w:rsid w:val="00F01426"/>
    <w:rsid w:val="00F60ECF"/>
    <w:rsid w:val="00F63530"/>
    <w:rsid w:val="00F72E74"/>
    <w:rsid w:val="00FF438F"/>
    <w:rsid w:val="06707CF9"/>
    <w:rsid w:val="107E1BC6"/>
    <w:rsid w:val="2AC8097F"/>
    <w:rsid w:val="575C3AB2"/>
    <w:rsid w:val="580B7833"/>
    <w:rsid w:val="5A450F12"/>
    <w:rsid w:val="68C36CAA"/>
    <w:rsid w:val="778A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3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4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20"/>
    <w:qFormat/>
    <w:uiPriority w:val="3"/>
    <w:pPr>
      <w:keepNext/>
      <w:keepLines/>
      <w:spacing w:before="320" w:after="200"/>
      <w:outlineLvl w:val="0"/>
    </w:pPr>
    <w:rPr>
      <w:rFonts w:asciiTheme="majorHAnsi" w:hAnsiTheme="majorHAnsi" w:eastAsiaTheme="majorEastAsia" w:cstheme="majorBidi"/>
      <w:color w:val="1F497D" w:themeColor="text2"/>
      <w:sz w:val="34"/>
      <w:szCs w:val="32"/>
      <w14:textFill>
        <w14:solidFill>
          <w14:schemeClr w14:val="tx2"/>
        </w14:solidFill>
      </w14:textFill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"/>
    <w:basedOn w:val="1"/>
    <w:unhideWhenUsed/>
    <w:qFormat/>
    <w:uiPriority w:val="4"/>
    <w:pPr>
      <w:numPr>
        <w:ilvl w:val="0"/>
        <w:numId w:val="1"/>
      </w:numPr>
      <w:spacing w:after="160" w:line="312" w:lineRule="auto"/>
      <w:contextualSpacing/>
    </w:pPr>
    <w:rPr>
      <w:color w:val="595959" w:themeColor="text1" w:themeTint="A6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4">
    <w:name w:val="annotation text"/>
    <w:basedOn w:val="1"/>
    <w:link w:val="17"/>
    <w:unhideWhenUsed/>
    <w:qFormat/>
    <w:uiPriority w:val="99"/>
  </w:style>
  <w:style w:type="paragraph" w:styleId="5">
    <w:name w:val="Balloon Text"/>
    <w:basedOn w:val="1"/>
    <w:link w:val="19"/>
    <w:unhideWhenUsed/>
    <w:qFormat/>
    <w:uiPriority w:val="99"/>
    <w:rPr>
      <w:rFonts w:ascii="Times New Roman" w:hAnsi="Times New Roman"/>
      <w:sz w:val="18"/>
      <w:szCs w:val="18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PMingLiU" w:cs="Times New Roman"/>
      <w:lang w:eastAsia="zh-TW"/>
    </w:rPr>
  </w:style>
  <w:style w:type="paragraph" w:styleId="9">
    <w:name w:val="Title"/>
    <w:basedOn w:val="1"/>
    <w:qFormat/>
    <w:uiPriority w:val="1"/>
    <w:pPr>
      <w:pBdr>
        <w:bottom w:val="single" w:color="4F81BD" w:themeColor="accent1" w:sz="12" w:space="4"/>
      </w:pBdr>
      <w:spacing w:after="120"/>
      <w:contextualSpacing/>
    </w:pPr>
    <w:rPr>
      <w:rFonts w:asciiTheme="majorHAnsi" w:hAnsiTheme="majorHAnsi" w:eastAsiaTheme="majorEastAsia" w:cstheme="majorBidi"/>
      <w:color w:val="376092" w:themeColor="accent1" w:themeShade="BF"/>
      <w:kern w:val="28"/>
      <w:sz w:val="56"/>
    </w:rPr>
  </w:style>
  <w:style w:type="paragraph" w:styleId="10">
    <w:name w:val="annotation subject"/>
    <w:basedOn w:val="4"/>
    <w:next w:val="4"/>
    <w:link w:val="18"/>
    <w:unhideWhenUsed/>
    <w:qFormat/>
    <w:uiPriority w:val="99"/>
    <w:rPr>
      <w:b/>
      <w:bCs/>
      <w:sz w:val="20"/>
      <w:szCs w:val="20"/>
    </w:rPr>
  </w:style>
  <w:style w:type="table" w:styleId="12">
    <w:name w:val="Table Grid"/>
    <w:basedOn w:val="11"/>
    <w:qFormat/>
    <w:uiPriority w:val="39"/>
    <w:rPr>
      <w:color w:val="595959" w:themeColor="text1" w:themeTint="A6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styleId="15">
    <w:name w:val="annotation reference"/>
    <w:basedOn w:val="13"/>
    <w:unhideWhenUsed/>
    <w:qFormat/>
    <w:uiPriority w:val="99"/>
    <w:rPr>
      <w:sz w:val="18"/>
      <w:szCs w:val="18"/>
    </w:rPr>
  </w:style>
  <w:style w:type="paragraph" w:customStyle="1" w:styleId="16">
    <w:name w:val="列表段落1"/>
    <w:basedOn w:val="1"/>
    <w:qFormat/>
    <w:uiPriority w:val="34"/>
    <w:pPr>
      <w:ind w:left="720"/>
      <w:contextualSpacing/>
    </w:pPr>
  </w:style>
  <w:style w:type="character" w:customStyle="1" w:styleId="17">
    <w:name w:val="批注文字 字符"/>
    <w:basedOn w:val="13"/>
    <w:link w:val="4"/>
    <w:semiHidden/>
    <w:qFormat/>
    <w:uiPriority w:val="99"/>
  </w:style>
  <w:style w:type="character" w:customStyle="1" w:styleId="18">
    <w:name w:val="批注主题 字符"/>
    <w:basedOn w:val="17"/>
    <w:link w:val="10"/>
    <w:semiHidden/>
    <w:qFormat/>
    <w:uiPriority w:val="99"/>
    <w:rPr>
      <w:b/>
      <w:bCs/>
      <w:sz w:val="20"/>
      <w:szCs w:val="20"/>
    </w:rPr>
  </w:style>
  <w:style w:type="character" w:customStyle="1" w:styleId="19">
    <w:name w:val="批注框文本 字符"/>
    <w:basedOn w:val="13"/>
    <w:link w:val="5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0">
    <w:name w:val="标题 1 字符"/>
    <w:basedOn w:val="13"/>
    <w:link w:val="2"/>
    <w:qFormat/>
    <w:uiPriority w:val="3"/>
    <w:rPr>
      <w:rFonts w:asciiTheme="majorHAnsi" w:hAnsiTheme="majorHAnsi" w:eastAsiaTheme="majorEastAsia" w:cstheme="majorBidi"/>
      <w:color w:val="1F497D" w:themeColor="text2"/>
      <w:sz w:val="34"/>
      <w:szCs w:val="32"/>
      <w14:textFill>
        <w14:solidFill>
          <w14:schemeClr w14:val="tx2"/>
        </w14:solidFill>
      </w14:textFill>
    </w:rPr>
  </w:style>
  <w:style w:type="character" w:customStyle="1" w:styleId="21">
    <w:name w:val="页眉 字符"/>
    <w:basedOn w:val="13"/>
    <w:link w:val="7"/>
    <w:qFormat/>
    <w:uiPriority w:val="99"/>
    <w:rPr>
      <w:sz w:val="18"/>
      <w:szCs w:val="18"/>
    </w:rPr>
  </w:style>
  <w:style w:type="character" w:customStyle="1" w:styleId="22">
    <w:name w:val="页脚 字符"/>
    <w:basedOn w:val="13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University of Rochester</Company>
  <Pages>2</Pages>
  <Words>537</Words>
  <Characters>3333</Characters>
  <Lines>30</Lines>
  <Paragraphs>8</Paragraphs>
  <TotalTime>3</TotalTime>
  <ScaleCrop>false</ScaleCrop>
  <LinksUpToDate>false</LinksUpToDate>
  <CharactersWithSpaces>4187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2023-04-30T05:23:00Z</dcterms:created>
  <dc:creator>Career Center User</dc:creator>
  <cp:lastModifiedBy>WPS_1686913476</cp:lastModifiedBy>
  <cp:lastPrinted>2017-02-07T14:57:00Z</cp:lastPrinted>
  <dcterms:modified xsi:type="dcterms:W3CDTF">2023-08-15T21:23:31Z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BCA2CA7F36D340E38E8F9D345AB5C28C_13</vt:lpwstr>
  </property>
</Properties>
</file>