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E9F86" w14:textId="77777777" w:rsidR="002005CB" w:rsidRDefault="009F17A8" w:rsidP="009A0824">
      <w:r>
        <w:t>James H. Moore</w:t>
      </w:r>
      <w:r w:rsidR="002005CB">
        <w:t xml:space="preserve">, </w:t>
      </w:r>
      <w:r w:rsidR="009A0824">
        <w:t>Clinical Associate</w:t>
      </w:r>
      <w:r>
        <w:t xml:space="preserve"> Professor </w:t>
      </w:r>
    </w:p>
    <w:p w14:paraId="3008A12A" w14:textId="50068C53" w:rsidR="00470AC1" w:rsidRDefault="009F17A8" w:rsidP="00772DBF">
      <w:pPr>
        <w:tabs>
          <w:tab w:val="right" w:pos="9540"/>
        </w:tabs>
      </w:pPr>
      <w:r>
        <w:t>Department of Management</w:t>
      </w:r>
      <w:r w:rsidR="00883D93">
        <w:t xml:space="preserve"> &amp; Entrepreneurship</w:t>
      </w:r>
      <w:r w:rsidR="00470AC1">
        <w:tab/>
      </w:r>
    </w:p>
    <w:p w14:paraId="561B985B" w14:textId="77777777" w:rsidR="00470AC1" w:rsidRDefault="00E426D1" w:rsidP="00772DBF">
      <w:pPr>
        <w:tabs>
          <w:tab w:val="right" w:pos="9540"/>
        </w:tabs>
      </w:pPr>
      <w:r>
        <w:t>W.</w:t>
      </w:r>
      <w:r w:rsidR="00C04946">
        <w:t xml:space="preserve"> </w:t>
      </w:r>
      <w:r>
        <w:t>P. Carey School of Business</w:t>
      </w:r>
      <w:r w:rsidR="00470AC1">
        <w:tab/>
      </w:r>
      <w:r w:rsidR="00772DBF">
        <w:t>(480) 965-3230 office</w:t>
      </w:r>
    </w:p>
    <w:p w14:paraId="7BB0BB90" w14:textId="77777777" w:rsidR="006157BE" w:rsidRPr="00F00628" w:rsidRDefault="00E426D1" w:rsidP="00772DBF">
      <w:pPr>
        <w:tabs>
          <w:tab w:val="right" w:pos="9540"/>
        </w:tabs>
        <w:rPr>
          <w:lang w:val="es-MX"/>
        </w:rPr>
      </w:pPr>
      <w:r w:rsidRPr="00F00628">
        <w:rPr>
          <w:lang w:val="es-MX"/>
        </w:rPr>
        <w:t>Arizona</w:t>
      </w:r>
      <w:r w:rsidR="009F17A8" w:rsidRPr="00F00628">
        <w:rPr>
          <w:lang w:val="es-MX"/>
        </w:rPr>
        <w:t xml:space="preserve"> State University</w:t>
      </w:r>
      <w:r w:rsidR="006157BE" w:rsidRPr="00F00628">
        <w:rPr>
          <w:lang w:val="es-MX"/>
        </w:rPr>
        <w:tab/>
      </w:r>
      <w:r w:rsidR="00772DBF">
        <w:t>(480) 965-8314 fax</w:t>
      </w:r>
    </w:p>
    <w:p w14:paraId="461881B7" w14:textId="77777777" w:rsidR="00470AC1" w:rsidRPr="00F00628" w:rsidRDefault="00E426D1" w:rsidP="00470AC1">
      <w:pPr>
        <w:tabs>
          <w:tab w:val="right" w:pos="9540"/>
        </w:tabs>
        <w:rPr>
          <w:lang w:val="es-MX"/>
        </w:rPr>
      </w:pPr>
      <w:r w:rsidRPr="00F00628">
        <w:rPr>
          <w:lang w:val="es-MX"/>
        </w:rPr>
        <w:t>Tempe, AZ 85287-4006</w:t>
      </w:r>
      <w:r w:rsidR="00470AC1" w:rsidRPr="00F00628">
        <w:rPr>
          <w:lang w:val="es-MX"/>
        </w:rPr>
        <w:tab/>
      </w:r>
      <w:r w:rsidR="00772DBF" w:rsidRPr="00F00628">
        <w:rPr>
          <w:lang w:val="es-MX"/>
        </w:rPr>
        <w:t>James.H.Moore@asu.edu</w:t>
      </w:r>
    </w:p>
    <w:p w14:paraId="353533CE" w14:textId="77777777" w:rsidR="009F17A8" w:rsidRPr="00F00628" w:rsidRDefault="009F17A8">
      <w:pPr>
        <w:rPr>
          <w:lang w:val="es-MX"/>
        </w:rPr>
      </w:pPr>
    </w:p>
    <w:p w14:paraId="55113602" w14:textId="77777777" w:rsidR="009F17A8" w:rsidRPr="00F00628" w:rsidRDefault="009F17A8">
      <w:pPr>
        <w:rPr>
          <w:lang w:val="es-MX"/>
        </w:rPr>
      </w:pPr>
    </w:p>
    <w:p w14:paraId="1051D235" w14:textId="77777777" w:rsidR="004C610A" w:rsidRPr="00F00628" w:rsidRDefault="004C610A">
      <w:pPr>
        <w:rPr>
          <w:lang w:val="es-MX"/>
        </w:rPr>
      </w:pPr>
    </w:p>
    <w:p w14:paraId="2DF9E8D0" w14:textId="77777777" w:rsidR="00B077DA" w:rsidRPr="004C610A" w:rsidRDefault="00B077DA" w:rsidP="009F17A8">
      <w:pPr>
        <w:keepNext/>
        <w:spacing w:before="120"/>
        <w:ind w:left="720" w:hanging="720"/>
        <w:rPr>
          <w:b/>
        </w:rPr>
      </w:pPr>
      <w:r w:rsidRPr="004C610A">
        <w:rPr>
          <w:b/>
        </w:rPr>
        <w:t>Education</w:t>
      </w:r>
    </w:p>
    <w:p w14:paraId="676537D2" w14:textId="77777777" w:rsidR="00B077DA" w:rsidRDefault="00B077DA" w:rsidP="00E54103">
      <w:pPr>
        <w:spacing w:before="120"/>
        <w:ind w:left="720" w:hanging="720"/>
      </w:pPr>
      <w:r>
        <w:t>2003</w:t>
      </w:r>
      <w:r>
        <w:tab/>
        <w:t xml:space="preserve">Ph.D. </w:t>
      </w:r>
      <w:r w:rsidRPr="00940A78">
        <w:t xml:space="preserve">in Business, </w:t>
      </w:r>
      <w:r w:rsidR="00131EEE">
        <w:t xml:space="preserve">from the </w:t>
      </w:r>
      <w:r w:rsidRPr="00940A78">
        <w:t>University of Illinois at Urbana-Champaign</w:t>
      </w:r>
      <w:r w:rsidR="00131EEE">
        <w:t>.</w:t>
      </w:r>
      <w:r w:rsidR="00E54103" w:rsidRPr="00940A78">
        <w:br/>
        <w:t xml:space="preserve">Dissertation Title: The Effect of Governance Form upon Adaptation </w:t>
      </w:r>
      <w:r w:rsidR="00940A78" w:rsidRPr="00940A78">
        <w:t>during</w:t>
      </w:r>
      <w:r w:rsidR="00E54103" w:rsidRPr="00940A78">
        <w:t xml:space="preserve"> Times of Environmental Turbulence.</w:t>
      </w:r>
      <w:r w:rsidR="007E222C">
        <w:t xml:space="preserve"> C</w:t>
      </w:r>
      <w:r w:rsidR="00117410">
        <w:t>o</w:t>
      </w:r>
      <w:r w:rsidR="007E222C">
        <w:t>mmittee</w:t>
      </w:r>
      <w:r w:rsidR="00B0160F">
        <w:t xml:space="preserve"> members</w:t>
      </w:r>
      <w:r w:rsidR="007E222C">
        <w:t>: Matthew S. Kraatz (Chair</w:t>
      </w:r>
      <w:r w:rsidR="00B0160F">
        <w:t>),</w:t>
      </w:r>
      <w:r w:rsidR="00117410">
        <w:t xml:space="preserve"> Joseph P. Broschak, Huseyin Leblebici, and Joseph Mahoney.</w:t>
      </w:r>
    </w:p>
    <w:p w14:paraId="311B5F56" w14:textId="77777777" w:rsidR="00B077DA" w:rsidRDefault="00B077DA" w:rsidP="00E54103">
      <w:pPr>
        <w:spacing w:before="120"/>
      </w:pPr>
      <w:r>
        <w:t>1989</w:t>
      </w:r>
      <w:r>
        <w:tab/>
        <w:t>M.B.A. in Business Administration, Arizona State University</w:t>
      </w:r>
    </w:p>
    <w:p w14:paraId="02253D3D" w14:textId="77777777" w:rsidR="00B077DA" w:rsidRDefault="005973E4" w:rsidP="00E54103">
      <w:pPr>
        <w:spacing w:before="120"/>
      </w:pPr>
      <w:r>
        <w:t>1987</w:t>
      </w:r>
      <w:r>
        <w:tab/>
        <w:t>Juris Doctor</w:t>
      </w:r>
      <w:r w:rsidR="00B077DA">
        <w:t>, Arizona State University</w:t>
      </w:r>
    </w:p>
    <w:p w14:paraId="69AAFC37" w14:textId="77777777" w:rsidR="00B077DA" w:rsidRDefault="00B077DA" w:rsidP="00E54103">
      <w:pPr>
        <w:spacing w:before="120"/>
      </w:pPr>
      <w:r>
        <w:t>1983</w:t>
      </w:r>
      <w:r>
        <w:tab/>
        <w:t>B.S. in Psychology, Arizona State University</w:t>
      </w:r>
    </w:p>
    <w:p w14:paraId="5F9AA685" w14:textId="77777777" w:rsidR="00B077DA" w:rsidRDefault="00B077DA" w:rsidP="00E54103">
      <w:pPr>
        <w:spacing w:before="120"/>
      </w:pPr>
      <w:r>
        <w:t>1983</w:t>
      </w:r>
      <w:r>
        <w:tab/>
        <w:t>B.S. in Zoology, Arizona State University</w:t>
      </w:r>
    </w:p>
    <w:p w14:paraId="4AF3134F" w14:textId="77777777" w:rsidR="00B077DA" w:rsidRDefault="00B077DA"/>
    <w:p w14:paraId="6A38931D" w14:textId="77777777" w:rsidR="00B077DA" w:rsidRPr="004C610A" w:rsidRDefault="00B077DA" w:rsidP="009F17A8">
      <w:pPr>
        <w:keepNext/>
        <w:spacing w:before="120"/>
        <w:ind w:left="720" w:hanging="720"/>
        <w:rPr>
          <w:b/>
        </w:rPr>
      </w:pPr>
      <w:r w:rsidRPr="004C610A">
        <w:rPr>
          <w:b/>
        </w:rPr>
        <w:t>Publications</w:t>
      </w:r>
    </w:p>
    <w:p w14:paraId="1770C270" w14:textId="77777777" w:rsidR="00B0160F" w:rsidRPr="00F53C85" w:rsidRDefault="00B0160F" w:rsidP="00B0160F">
      <w:pPr>
        <w:spacing w:before="120"/>
        <w:ind w:left="720" w:right="-72" w:hanging="720"/>
      </w:pPr>
      <w:r>
        <w:t>Moore, James H., and Matthew S. Kraatz, (</w:t>
      </w:r>
      <w:r w:rsidR="00F53C85">
        <w:t>2011</w:t>
      </w:r>
      <w:r>
        <w:t xml:space="preserve">) “Governance Form </w:t>
      </w:r>
      <w:r w:rsidR="004C5297">
        <w:t>and Organizational Adaptation: L</w:t>
      </w:r>
      <w:r>
        <w:t xml:space="preserve">essons from the Savings and Loan Industry in the 1980s”. </w:t>
      </w:r>
      <w:r w:rsidRPr="00B0160F">
        <w:rPr>
          <w:u w:val="single"/>
        </w:rPr>
        <w:t>O</w:t>
      </w:r>
      <w:r w:rsidRPr="006777DA">
        <w:rPr>
          <w:u w:val="single"/>
        </w:rPr>
        <w:t>rganization Scienc</w:t>
      </w:r>
      <w:r>
        <w:rPr>
          <w:u w:val="single"/>
        </w:rPr>
        <w:t>e</w:t>
      </w:r>
      <w:r w:rsidR="00F53C85">
        <w:t>, 22(4)</w:t>
      </w:r>
      <w:r w:rsidR="009A0824">
        <w:t xml:space="preserve"> July-August: 850-868.</w:t>
      </w:r>
    </w:p>
    <w:p w14:paraId="5BE002AD" w14:textId="77777777" w:rsidR="00B077DA" w:rsidRDefault="004C610A" w:rsidP="00E54103">
      <w:pPr>
        <w:spacing w:before="120"/>
        <w:ind w:left="720" w:hanging="720"/>
      </w:pPr>
      <w:r>
        <w:t>Kraatz, Matthew S., and James H. Moore</w:t>
      </w:r>
      <w:r w:rsidR="00E54103">
        <w:t>,</w:t>
      </w:r>
      <w:r>
        <w:t xml:space="preserve"> (2002) “Executive Migration and Institutional Change,” </w:t>
      </w:r>
      <w:r w:rsidRPr="00E54103">
        <w:rPr>
          <w:u w:val="single"/>
        </w:rPr>
        <w:t>Academy of Management Journal</w:t>
      </w:r>
      <w:r>
        <w:t>, 45: 120-143.</w:t>
      </w:r>
    </w:p>
    <w:p w14:paraId="3BD38555" w14:textId="77777777" w:rsidR="00C33562" w:rsidRDefault="00C33562" w:rsidP="009E3FD8">
      <w:pPr>
        <w:keepLines/>
        <w:spacing w:before="120"/>
        <w:rPr>
          <w:b/>
        </w:rPr>
      </w:pPr>
    </w:p>
    <w:p w14:paraId="3CAEE997" w14:textId="77777777" w:rsidR="006777DA" w:rsidRDefault="004C610A" w:rsidP="009E3FD8">
      <w:pPr>
        <w:keepLines/>
        <w:spacing w:before="120"/>
      </w:pPr>
      <w:r w:rsidRPr="00E54103">
        <w:rPr>
          <w:b/>
        </w:rPr>
        <w:t>Presentations and Published Proceedings</w:t>
      </w:r>
    </w:p>
    <w:p w14:paraId="1D442C49" w14:textId="77777777" w:rsidR="00A86094" w:rsidRDefault="00A86094" w:rsidP="00A86094">
      <w:pPr>
        <w:keepLines/>
        <w:spacing w:before="120"/>
        <w:ind w:left="720" w:hanging="720"/>
      </w:pPr>
      <w:r>
        <w:t xml:space="preserve">Andreas </w:t>
      </w:r>
      <w:r w:rsidR="00E804EA">
        <w:t>Schwab, Yves Damoiseau, James</w:t>
      </w:r>
      <w:r>
        <w:t xml:space="preserve"> Moore &amp; Thongchai Srivardhana </w:t>
      </w:r>
      <w:r w:rsidR="00875B0F">
        <w:t xml:space="preserve">(2007) </w:t>
      </w:r>
      <w:r>
        <w:t>“Managerial Turnover and Tie Dissolution: Moderating Effects of Relationship Depen</w:t>
      </w:r>
      <w:r w:rsidR="00C30EAB">
        <w:t>dence and Tenure.” P</w:t>
      </w:r>
      <w:r>
        <w:t>resented at the Annual Meeting of the Academy of Management, Philadelphia, PA.</w:t>
      </w:r>
    </w:p>
    <w:p w14:paraId="5B63AB9C" w14:textId="77777777" w:rsidR="00E804EA" w:rsidRDefault="00E804EA" w:rsidP="00E804EA">
      <w:pPr>
        <w:spacing w:before="120"/>
        <w:ind w:left="720" w:hanging="720"/>
      </w:pPr>
      <w:r w:rsidRPr="00F00628">
        <w:rPr>
          <w:lang w:val="de-DE"/>
        </w:rPr>
        <w:t xml:space="preserve">Schneiberg, Marc, Adam Goldstein, Matt Kraatz, and James Moore. </w:t>
      </w:r>
      <w:r w:rsidR="00875B0F">
        <w:t xml:space="preserve">(2007) </w:t>
      </w:r>
      <w:r>
        <w:t>“Embracing Market Liberalism? Community Embeddedness and Mutual Savings and Loan Conver</w:t>
      </w:r>
      <w:r w:rsidR="00875B0F">
        <w:t>sions to Stock Company Form.”</w:t>
      </w:r>
      <w:r>
        <w:t xml:space="preserve"> Presented at the 23</w:t>
      </w:r>
      <w:r w:rsidRPr="00E804EA">
        <w:rPr>
          <w:vertAlign w:val="superscript"/>
        </w:rPr>
        <w:t>rd</w:t>
      </w:r>
      <w:r>
        <w:t xml:space="preserve"> Annual Conference for the European Group for Organization Studies (EGOS), Vienna Austria.</w:t>
      </w:r>
    </w:p>
    <w:p w14:paraId="19BB5744" w14:textId="77777777" w:rsidR="00E804EA" w:rsidRDefault="00E804EA" w:rsidP="00E804EA">
      <w:pPr>
        <w:spacing w:before="120"/>
        <w:ind w:left="720" w:hanging="720"/>
      </w:pPr>
      <w:r w:rsidRPr="00F00628">
        <w:rPr>
          <w:lang w:val="de-DE"/>
        </w:rPr>
        <w:t xml:space="preserve">Schneiberg, Marc, Adam Goldstein, Matt Kraatz, and James Moore. </w:t>
      </w:r>
      <w:r w:rsidR="00875B0F">
        <w:t xml:space="preserve">(2007) </w:t>
      </w:r>
      <w:r>
        <w:t>“Embracing Market Liberalism? Community Embeddedness and Mutual Savings and Loan Conver</w:t>
      </w:r>
      <w:r w:rsidR="00875B0F">
        <w:t xml:space="preserve">sions to Stock Company Form.” </w:t>
      </w:r>
      <w:r>
        <w:t>Presented at the 19</w:t>
      </w:r>
      <w:r w:rsidRPr="00E804EA">
        <w:rPr>
          <w:vertAlign w:val="superscript"/>
        </w:rPr>
        <w:t>th</w:t>
      </w:r>
      <w:r>
        <w:t xml:space="preserve"> Annual Meeting for the Society for the Advancement for Socio-Economics (SASE), Copenhagen Denmark.</w:t>
      </w:r>
    </w:p>
    <w:p w14:paraId="430F8C24" w14:textId="77777777" w:rsidR="00ED0BB0" w:rsidRDefault="00E804EA" w:rsidP="00ED0BB0">
      <w:pPr>
        <w:keepLines/>
        <w:spacing w:before="120"/>
        <w:ind w:left="720" w:hanging="720"/>
      </w:pPr>
      <w:r>
        <w:t>Moore, James, and Matt</w:t>
      </w:r>
      <w:r w:rsidR="00ED0BB0">
        <w:t xml:space="preserve"> Kraatz (200</w:t>
      </w:r>
      <w:r w:rsidR="00F91E96">
        <w:t>7</w:t>
      </w:r>
      <w:r w:rsidR="00ED0BB0">
        <w:t xml:space="preserve">) “Governance Form and Organizational Adaptation: Lessons from the Savings and Loan Industry in the 80s.” Paper invited to be presented at a Conference for the </w:t>
      </w:r>
      <w:r w:rsidR="00ED0BB0" w:rsidRPr="00F91E96">
        <w:rPr>
          <w:u w:val="single"/>
        </w:rPr>
        <w:t>Organization Science</w:t>
      </w:r>
      <w:r w:rsidR="00ED0BB0">
        <w:t xml:space="preserve"> Special Issue on Strategic Renewal</w:t>
      </w:r>
      <w:r w:rsidR="00F91E96">
        <w:t>, March 24-25, 2007, Chicago, IL.</w:t>
      </w:r>
    </w:p>
    <w:p w14:paraId="46802302" w14:textId="77777777" w:rsidR="006777DA" w:rsidRDefault="006777DA" w:rsidP="006777DA">
      <w:pPr>
        <w:keepLines/>
        <w:spacing w:before="120"/>
        <w:ind w:left="720" w:hanging="720"/>
      </w:pPr>
      <w:r>
        <w:lastRenderedPageBreak/>
        <w:t>Moore, James H., and Yves Damoiseau. (2006) Service Providers and the Diffusion of Contested Innovations: A Theoretical Institutional Inquiry. Presented at the Annual Meeting of the Academy of Management, Atlanta, GA.</w:t>
      </w:r>
    </w:p>
    <w:p w14:paraId="3CCBED14" w14:textId="77777777" w:rsidR="00B77E86" w:rsidRDefault="004B77D1" w:rsidP="00117410">
      <w:pPr>
        <w:keepLines/>
        <w:spacing w:before="120"/>
        <w:ind w:left="720" w:hanging="720"/>
      </w:pPr>
      <w:r>
        <w:t>Srivardhana, Thongchai, Andreas Schwab, James H. Moore, and Yves Damo</w:t>
      </w:r>
      <w:r w:rsidR="00D4613E">
        <w:t>iseau (2005) “Continuation and T</w:t>
      </w:r>
      <w:r>
        <w:t>ermination of Interorganizational Linkages with Professional Service Providers.” Presented at the Annual Meeting of the Southern Management Association, Charleston, South Carolina.</w:t>
      </w:r>
    </w:p>
    <w:p w14:paraId="7652DA93" w14:textId="77777777" w:rsidR="004B77D1" w:rsidRDefault="00B77E86" w:rsidP="00117410">
      <w:pPr>
        <w:keepLines/>
        <w:spacing w:before="120"/>
        <w:ind w:left="720" w:hanging="720"/>
      </w:pPr>
      <w:r>
        <w:t xml:space="preserve"> </w:t>
      </w:r>
      <w:r w:rsidR="004B77D1">
        <w:t xml:space="preserve">Moore, James H., and Matthew S. Kraatz (2005) “Governance Form and Organizational Adaptation: Lessons from the Savings and Loan Industry in the 80s.” Presented at the Annual Meeting of the Academy of Management, Honolulu, Hawaii. </w:t>
      </w:r>
    </w:p>
    <w:p w14:paraId="63983016" w14:textId="77777777" w:rsidR="004B77D1" w:rsidRDefault="004B77D1" w:rsidP="00117410">
      <w:pPr>
        <w:keepLines/>
        <w:spacing w:before="120"/>
        <w:ind w:left="720" w:hanging="720"/>
      </w:pPr>
      <w:r>
        <w:t>Schwab, Andreas, Yves Damoiseau, James H. Moore, and Thongchai Srivardhana (2005) “Performance and Learning Implications of Partial Outsourcing.” Presented at the Annual Meeting of the Academy of Management, Honolulu, Hawaii.</w:t>
      </w:r>
    </w:p>
    <w:p w14:paraId="6079B167" w14:textId="77777777" w:rsidR="004C610A" w:rsidRDefault="00E54103" w:rsidP="00117410">
      <w:pPr>
        <w:keepLines/>
        <w:spacing w:before="120"/>
        <w:ind w:left="720" w:hanging="720"/>
      </w:pPr>
      <w:r>
        <w:t>Moore, James H., and Matthew S. Kraatz, (2000) “</w:t>
      </w:r>
      <w:r w:rsidR="004D72CC">
        <w:t xml:space="preserve">Shared Law Firms and the Diffusion of Competitive Practices within the Illinois Savings and Loan Industry </w:t>
      </w:r>
      <w:r w:rsidR="00264286">
        <w:t>during</w:t>
      </w:r>
      <w:r w:rsidR="004D72CC">
        <w:t xml:space="preserve"> Deregulation of the 1980s</w:t>
      </w:r>
      <w:r w:rsidR="004B77D1">
        <w:t>.</w:t>
      </w:r>
      <w:r>
        <w:t>”</w:t>
      </w:r>
      <w:r w:rsidR="004D72CC">
        <w:t xml:space="preserve"> Presented at the A</w:t>
      </w:r>
      <w:r>
        <w:t>nnual Meeting of the Academy of Management, Washington, DC.</w:t>
      </w:r>
    </w:p>
    <w:p w14:paraId="3797AE76" w14:textId="77777777" w:rsidR="00E54103" w:rsidRDefault="00E54103" w:rsidP="00117410">
      <w:pPr>
        <w:keepLines/>
        <w:spacing w:before="120"/>
        <w:ind w:left="720" w:hanging="720"/>
      </w:pPr>
      <w:r>
        <w:t>Kraatz, Matthew S., and James H. Moore (1998) “Executive Migration</w:t>
      </w:r>
      <w:r w:rsidR="004D72CC">
        <w:t xml:space="preserve"> and Institutional Change</w:t>
      </w:r>
      <w:r w:rsidR="004B77D1">
        <w:t>.</w:t>
      </w:r>
      <w:r w:rsidR="004D72CC">
        <w:t>” Presented at the Annual Meeting of the Academy of Management, San Diego</w:t>
      </w:r>
      <w:r w:rsidR="00AF5672">
        <w:t>, CA</w:t>
      </w:r>
      <w:r w:rsidR="004D72CC">
        <w:t>.</w:t>
      </w:r>
      <w:r w:rsidR="00AF5672">
        <w:t xml:space="preserve"> Conference Proceedings Paper.</w:t>
      </w:r>
    </w:p>
    <w:p w14:paraId="510CA9E0" w14:textId="77777777" w:rsidR="00AF5672" w:rsidRPr="00AF5672" w:rsidRDefault="004D72CC" w:rsidP="00117410">
      <w:pPr>
        <w:keepLines/>
        <w:spacing w:before="120"/>
        <w:ind w:left="720" w:hanging="720"/>
      </w:pPr>
      <w:r>
        <w:t>Moore, James H.</w:t>
      </w:r>
      <w:r w:rsidR="00AF5672">
        <w:t>,</w:t>
      </w:r>
      <w:r>
        <w:t xml:space="preserve"> (1998) </w:t>
      </w:r>
      <w:r w:rsidR="00AF5672">
        <w:t>“</w:t>
      </w:r>
      <w:r w:rsidR="00AF5672" w:rsidRPr="00AF5672">
        <w:t>Transaction Costs, Trust and Property Rights as Determinants of</w:t>
      </w:r>
      <w:r w:rsidR="00AF5672">
        <w:t xml:space="preserve"> </w:t>
      </w:r>
      <w:r w:rsidR="00AF5672" w:rsidRPr="00AF5672">
        <w:t>Organizational, Industrial and Technological Change:</w:t>
      </w:r>
      <w:r w:rsidR="00AF5672">
        <w:t xml:space="preserve"> </w:t>
      </w:r>
      <w:r w:rsidR="00AF5672" w:rsidRPr="00AF5672">
        <w:t>A Case Study in the Life Sciences Sector</w:t>
      </w:r>
      <w:r w:rsidR="004B77D1">
        <w:t>.</w:t>
      </w:r>
      <w:r w:rsidR="00AF5672">
        <w:t xml:space="preserve">” </w:t>
      </w:r>
      <w:r w:rsidR="00264286">
        <w:t>Presented at t</w:t>
      </w:r>
      <w:r w:rsidR="00AF5672">
        <w:t>he Food and Agricultural Marketing Consortium Research Conference "Economic and Policy Implications of Structural Rea</w:t>
      </w:r>
      <w:r w:rsidR="00264286">
        <w:t>lignment in Food and Ag Markets</w:t>
      </w:r>
      <w:r w:rsidR="00AF5672">
        <w:t>, Park City, UT, July/August, 1998</w:t>
      </w:r>
      <w:r w:rsidR="00264286">
        <w:t>.</w:t>
      </w:r>
      <w:r w:rsidR="00AF5672" w:rsidRPr="00AF5672">
        <w:t xml:space="preserve"> Conference Proceedings Paper</w:t>
      </w:r>
      <w:r w:rsidR="00940A78">
        <w:t>.</w:t>
      </w:r>
    </w:p>
    <w:p w14:paraId="6DDDDB60" w14:textId="77777777" w:rsidR="00C742CD" w:rsidRDefault="00C742CD" w:rsidP="00C33562">
      <w:pPr>
        <w:spacing w:before="120"/>
      </w:pPr>
    </w:p>
    <w:p w14:paraId="7335EC61" w14:textId="77777777" w:rsidR="00FF4F8D" w:rsidRPr="00C742CD" w:rsidRDefault="00C33562" w:rsidP="009F17A8">
      <w:pPr>
        <w:keepNext/>
        <w:spacing w:before="120"/>
        <w:ind w:left="720" w:hanging="720"/>
        <w:rPr>
          <w:b/>
        </w:rPr>
      </w:pPr>
      <w:r>
        <w:rPr>
          <w:b/>
        </w:rPr>
        <w:t xml:space="preserve">Academic </w:t>
      </w:r>
      <w:r w:rsidR="00FF4F8D">
        <w:rPr>
          <w:b/>
        </w:rPr>
        <w:t>Service</w:t>
      </w:r>
    </w:p>
    <w:p w14:paraId="64F47AE1" w14:textId="121AEF1F" w:rsidR="00B360A3" w:rsidRDefault="00B360A3" w:rsidP="00B360A3">
      <w:pPr>
        <w:spacing w:before="120" w:after="120"/>
        <w:ind w:left="720"/>
      </w:pPr>
      <w:r>
        <w:t>Barrett Faculty Honors Advisor for Department of Management &amp; Entrepreneurship, 2012 – present. Chair or second reader for many Barrett Honors Thesis Projects.</w:t>
      </w:r>
    </w:p>
    <w:p w14:paraId="2E542286" w14:textId="5D34DEC2" w:rsidR="00B360A3" w:rsidRDefault="00B360A3" w:rsidP="00B360A3">
      <w:pPr>
        <w:spacing w:before="120" w:after="120"/>
        <w:ind w:left="720"/>
      </w:pPr>
      <w:r>
        <w:t>Annual Volunteer Faculty Member for W. P. Carey’s Leaders Academy session at Camp Carey (freshmen welcome/orientation). Every year I lead</w:t>
      </w:r>
      <w:r w:rsidR="001649E5">
        <w:t xml:space="preserve"> teams of incoming freshman through </w:t>
      </w:r>
      <w:r>
        <w:t xml:space="preserve">communication exercises and </w:t>
      </w:r>
      <w:r w:rsidR="001649E5">
        <w:t xml:space="preserve">I </w:t>
      </w:r>
      <w:r>
        <w:t>judge team business competition presentations, 2014-2019</w:t>
      </w:r>
    </w:p>
    <w:p w14:paraId="76BA44D7" w14:textId="37893244" w:rsidR="00C33562" w:rsidRDefault="00C33562" w:rsidP="00C33562">
      <w:pPr>
        <w:spacing w:before="120" w:after="120"/>
        <w:ind w:left="720"/>
      </w:pPr>
      <w:r>
        <w:t xml:space="preserve">Arizona State University Faculty Senate, 2016 – </w:t>
      </w:r>
      <w:r w:rsidR="008B5DF6">
        <w:t>2019</w:t>
      </w:r>
      <w:r>
        <w:br/>
        <w:t>Senate Online Education Task Force (chair), 2017-2018</w:t>
      </w:r>
      <w:r>
        <w:br/>
        <w:t>Senate Student-Faculty Policy Committee, 2016-2017.</w:t>
      </w:r>
    </w:p>
    <w:p w14:paraId="2578106B" w14:textId="2156ABB6" w:rsidR="00C33562" w:rsidRDefault="00C33562" w:rsidP="00C33562">
      <w:pPr>
        <w:spacing w:before="120" w:after="120"/>
        <w:ind w:left="720"/>
      </w:pPr>
      <w:r>
        <w:t>Department of Management &amp; Entrepreneurship, Schol</w:t>
      </w:r>
      <w:r w:rsidR="00087656">
        <w:t>arship Committee, 2012 – 2018</w:t>
      </w:r>
      <w:r>
        <w:t>.</w:t>
      </w:r>
    </w:p>
    <w:p w14:paraId="0A1AA6F3" w14:textId="77777777" w:rsidR="009A0824" w:rsidRDefault="003E12B3" w:rsidP="00FF4F8D">
      <w:pPr>
        <w:spacing w:before="120" w:after="120"/>
        <w:ind w:left="720"/>
      </w:pPr>
      <w:r>
        <w:t>Associate Department Chair and Undergraduate Program Coordinator</w:t>
      </w:r>
      <w:r>
        <w:br/>
        <w:t xml:space="preserve">Department of Management, </w:t>
      </w:r>
      <w:bookmarkStart w:id="0" w:name="_GoBack"/>
      <w:bookmarkEnd w:id="0"/>
      <w:r>
        <w:t xml:space="preserve">W. P. Carey School of Business, 2010 – </w:t>
      </w:r>
      <w:r w:rsidR="00C33562">
        <w:t>2015</w:t>
      </w:r>
      <w:r>
        <w:t>.</w:t>
      </w:r>
    </w:p>
    <w:p w14:paraId="3B837618" w14:textId="77777777" w:rsidR="00D11D3A" w:rsidRDefault="00D11D3A" w:rsidP="00FF4F8D">
      <w:pPr>
        <w:spacing w:before="120" w:after="120"/>
        <w:ind w:left="720"/>
      </w:pPr>
      <w:r>
        <w:t>Representative from the W. P. Carey School of Business on</w:t>
      </w:r>
      <w:r w:rsidR="00E5039A">
        <w:t xml:space="preserve"> Curriculum and Academic Programs Committee (CAPC) for Arizona State University, 2010 – </w:t>
      </w:r>
      <w:r w:rsidR="00C33562">
        <w:t>2012</w:t>
      </w:r>
      <w:r w:rsidR="00E5039A">
        <w:t>.</w:t>
      </w:r>
    </w:p>
    <w:p w14:paraId="3D564AF0" w14:textId="77777777" w:rsidR="00E5039A" w:rsidRDefault="00E5039A" w:rsidP="00FF4F8D">
      <w:pPr>
        <w:spacing w:before="120" w:after="120"/>
        <w:ind w:left="720"/>
      </w:pPr>
      <w:r>
        <w:lastRenderedPageBreak/>
        <w:t xml:space="preserve">Representative from the Department of Management for the W. P. Carey </w:t>
      </w:r>
      <w:r w:rsidR="00A9604C">
        <w:t xml:space="preserve">Undergraduate Committee, 2011 – </w:t>
      </w:r>
      <w:r w:rsidR="00C33562">
        <w:t>2015</w:t>
      </w:r>
      <w:r w:rsidR="00A9604C">
        <w:t>.</w:t>
      </w:r>
    </w:p>
    <w:p w14:paraId="3285B952" w14:textId="77777777" w:rsidR="00FF4F8D" w:rsidRDefault="00FF4F8D" w:rsidP="00FF4F8D">
      <w:pPr>
        <w:spacing w:before="120" w:after="120"/>
        <w:ind w:left="720"/>
      </w:pPr>
      <w:r>
        <w:t>E.J. Ourso College of Business Curriculum Committee</w:t>
      </w:r>
      <w:r w:rsidR="00227984">
        <w:t xml:space="preserve">, </w:t>
      </w:r>
      <w:r>
        <w:br/>
        <w:t xml:space="preserve">Representative from the Rucks Department of Management </w:t>
      </w:r>
      <w:r>
        <w:br/>
        <w:t xml:space="preserve">Member of committee from 2003 </w:t>
      </w:r>
      <w:r w:rsidR="00C33562">
        <w:t>–</w:t>
      </w:r>
      <w:r w:rsidR="006B0888">
        <w:t xml:space="preserve"> 2008, </w:t>
      </w:r>
      <w:r>
        <w:t>Chair of committe</w:t>
      </w:r>
      <w:r w:rsidR="006B0888">
        <w:t>e 2005-2006</w:t>
      </w:r>
      <w:r w:rsidR="00C33562">
        <w:t>.</w:t>
      </w:r>
    </w:p>
    <w:p w14:paraId="4F235A5A" w14:textId="77777777" w:rsidR="00FF4F8D" w:rsidRDefault="00FF4F8D" w:rsidP="00FF4F8D">
      <w:pPr>
        <w:spacing w:before="120" w:after="120"/>
        <w:ind w:left="720"/>
      </w:pPr>
      <w:r>
        <w:t>Member of several faculty search committees within the Rucks Department of Management</w:t>
      </w:r>
    </w:p>
    <w:p w14:paraId="1A4E0730" w14:textId="77777777" w:rsidR="00FF4F8D" w:rsidRDefault="00FF4F8D" w:rsidP="00FF4F8D">
      <w:pPr>
        <w:spacing w:before="120" w:after="120"/>
        <w:ind w:left="720"/>
      </w:pPr>
      <w:r>
        <w:t>Member of the doctoral education committee within the Rucks Department of Management</w:t>
      </w:r>
    </w:p>
    <w:p w14:paraId="29666F9F" w14:textId="77777777" w:rsidR="003768F1" w:rsidRDefault="003768F1" w:rsidP="009F17A8">
      <w:pPr>
        <w:keepNext/>
        <w:spacing w:before="120"/>
        <w:ind w:left="720" w:hanging="720"/>
        <w:rPr>
          <w:b/>
        </w:rPr>
      </w:pPr>
    </w:p>
    <w:p w14:paraId="3E7683C5" w14:textId="77777777" w:rsidR="00FF4F8D" w:rsidRPr="006544F2" w:rsidRDefault="00FF4F8D" w:rsidP="009F17A8">
      <w:pPr>
        <w:keepNext/>
        <w:spacing w:before="120"/>
        <w:ind w:left="720" w:hanging="720"/>
        <w:rPr>
          <w:b/>
        </w:rPr>
      </w:pPr>
      <w:r w:rsidRPr="006544F2">
        <w:rPr>
          <w:b/>
        </w:rPr>
        <w:t>Doctoral committees</w:t>
      </w:r>
    </w:p>
    <w:p w14:paraId="63A9F368" w14:textId="77777777" w:rsidR="00E102FD" w:rsidRDefault="00E102FD" w:rsidP="00FF4F8D">
      <w:pPr>
        <w:spacing w:before="120" w:after="120"/>
        <w:ind w:left="720"/>
      </w:pPr>
      <w:r>
        <w:t>Warren Byabashaija: Chair of committee</w:t>
      </w:r>
      <w:r>
        <w:br/>
      </w:r>
      <w:r w:rsidRPr="00E102FD">
        <w:rPr>
          <w:i/>
        </w:rPr>
        <w:t>New Firm Emergence: The Significance of Embeddedness and Bootstrapping to Performance of Nascent Entrepreneurial Activities</w:t>
      </w:r>
      <w:r>
        <w:br/>
      </w:r>
      <w:r w:rsidR="005A6AD5">
        <w:t xml:space="preserve">Final defense fall </w:t>
      </w:r>
      <w:r>
        <w:t>2007</w:t>
      </w:r>
    </w:p>
    <w:p w14:paraId="09EBCAA1" w14:textId="77777777" w:rsidR="00FF4F8D" w:rsidRDefault="00FF4F8D" w:rsidP="00FF4F8D">
      <w:pPr>
        <w:spacing w:before="120" w:after="120"/>
        <w:ind w:left="720"/>
      </w:pPr>
      <w:r>
        <w:t>Thongchai “Toby” Srivardhana: Chair of committee</w:t>
      </w:r>
      <w:r>
        <w:br/>
      </w:r>
      <w:r w:rsidRPr="004073E5">
        <w:rPr>
          <w:i/>
        </w:rPr>
        <w:t>Multiple Dime</w:t>
      </w:r>
      <w:r w:rsidR="002005CB">
        <w:rPr>
          <w:i/>
        </w:rPr>
        <w:t>nsions of the Interfirm Network:</w:t>
      </w:r>
      <w:r w:rsidRPr="004073E5">
        <w:rPr>
          <w:i/>
        </w:rPr>
        <w:br/>
        <w:t xml:space="preserve">The Critical Sources of Product Innovation in the </w:t>
      </w:r>
      <w:r w:rsidR="001118FC" w:rsidRPr="004073E5">
        <w:rPr>
          <w:i/>
        </w:rPr>
        <w:t>Biopharmaceutical</w:t>
      </w:r>
      <w:r w:rsidRPr="004073E5">
        <w:rPr>
          <w:i/>
        </w:rPr>
        <w:t xml:space="preserve"> Industry</w:t>
      </w:r>
      <w:r w:rsidRPr="004073E5">
        <w:rPr>
          <w:i/>
        </w:rPr>
        <w:br/>
      </w:r>
      <w:r w:rsidR="005A6AD5">
        <w:t>F</w:t>
      </w:r>
      <w:r w:rsidR="00E23BAD">
        <w:t>inal defense spring 2006</w:t>
      </w:r>
    </w:p>
    <w:p w14:paraId="35C940E8" w14:textId="77777777" w:rsidR="00FF4F8D" w:rsidRDefault="00FF4F8D" w:rsidP="00FF4F8D">
      <w:pPr>
        <w:spacing w:before="120" w:after="120"/>
        <w:ind w:left="720"/>
      </w:pPr>
      <w:r>
        <w:t>John James Cater: Member of committee</w:t>
      </w:r>
      <w:r>
        <w:br/>
      </w:r>
      <w:r w:rsidRPr="00CF0223">
        <w:rPr>
          <w:i/>
        </w:rPr>
        <w:t xml:space="preserve">Stepping out of the Shadow: </w:t>
      </w:r>
      <w:r>
        <w:rPr>
          <w:i/>
        </w:rPr>
        <w:br/>
      </w:r>
      <w:r w:rsidRPr="00CF0223">
        <w:rPr>
          <w:i/>
        </w:rPr>
        <w:t>The Leadership Qualities of Successors in Family Businesses</w:t>
      </w:r>
      <w:r w:rsidRPr="00CF0223">
        <w:rPr>
          <w:i/>
        </w:rPr>
        <w:br/>
      </w:r>
      <w:r w:rsidR="002B6D8E">
        <w:t>F</w:t>
      </w:r>
      <w:r w:rsidR="00E23BAD">
        <w:t>inal defense spring 2006</w:t>
      </w:r>
    </w:p>
    <w:p w14:paraId="04CBC386" w14:textId="77777777" w:rsidR="00FF4F8D" w:rsidRDefault="00FF4F8D" w:rsidP="00FF4F8D">
      <w:pPr>
        <w:spacing w:before="120" w:after="120"/>
        <w:ind w:left="720"/>
      </w:pPr>
      <w:r>
        <w:t>Luke Cashen: Member of committee</w:t>
      </w:r>
      <w:r>
        <w:br/>
      </w:r>
      <w:r w:rsidRPr="00CF0223">
        <w:rPr>
          <w:i/>
        </w:rPr>
        <w:t xml:space="preserve">Governance Structures in the Post Asset Restructuring Period: </w:t>
      </w:r>
      <w:r>
        <w:rPr>
          <w:i/>
        </w:rPr>
        <w:br/>
      </w:r>
      <w:r w:rsidRPr="00CF0223">
        <w:rPr>
          <w:i/>
        </w:rPr>
        <w:t>Responses by Boards of Directors and Top Managers to Institutional Pressures</w:t>
      </w:r>
      <w:r w:rsidRPr="00CF0223">
        <w:rPr>
          <w:i/>
        </w:rPr>
        <w:br/>
      </w:r>
      <w:r w:rsidR="002B6D8E">
        <w:t>F</w:t>
      </w:r>
      <w:r>
        <w:t>inal defense fall 2005</w:t>
      </w:r>
    </w:p>
    <w:p w14:paraId="5D76AE76" w14:textId="77777777" w:rsidR="00FF4F8D" w:rsidRDefault="00FF4F8D" w:rsidP="003768F1">
      <w:pPr>
        <w:spacing w:before="120"/>
        <w:rPr>
          <w:b/>
        </w:rPr>
      </w:pPr>
    </w:p>
    <w:p w14:paraId="2D0FD1BD" w14:textId="424E3328" w:rsidR="00FF4F8D" w:rsidRPr="00C149C3" w:rsidRDefault="003768F1" w:rsidP="009F17A8">
      <w:pPr>
        <w:keepNext/>
        <w:spacing w:before="120"/>
        <w:ind w:left="720" w:hanging="720"/>
        <w:rPr>
          <w:b/>
        </w:rPr>
      </w:pPr>
      <w:r>
        <w:rPr>
          <w:b/>
        </w:rPr>
        <w:t xml:space="preserve">Outside </w:t>
      </w:r>
      <w:r w:rsidR="00FF4F8D" w:rsidRPr="00C149C3">
        <w:rPr>
          <w:b/>
        </w:rPr>
        <w:t>Service</w:t>
      </w:r>
      <w:r>
        <w:rPr>
          <w:b/>
        </w:rPr>
        <w:t xml:space="preserve"> &amp; Work</w:t>
      </w:r>
    </w:p>
    <w:p w14:paraId="054EE3FF" w14:textId="7C43CC6E" w:rsidR="001C3B9C" w:rsidRDefault="001C3B9C" w:rsidP="003768F1">
      <w:pPr>
        <w:spacing w:before="120"/>
        <w:ind w:left="720"/>
      </w:pPr>
      <w:r>
        <w:t>The Aluminum Nation, 2014 – present</w:t>
      </w:r>
      <w:r>
        <w:br/>
      </w:r>
      <w:r w:rsidR="00883D93">
        <w:t xml:space="preserve">Director, </w:t>
      </w:r>
      <w:r>
        <w:t>Founder &amp; Organizer</w:t>
      </w:r>
    </w:p>
    <w:p w14:paraId="3DCD82B9" w14:textId="7BBFB9FC" w:rsidR="008F553D" w:rsidRDefault="001C3B9C" w:rsidP="003768F1">
      <w:pPr>
        <w:spacing w:before="120"/>
        <w:ind w:left="720"/>
      </w:pPr>
      <w:r>
        <w:t>Thunderbird Amateur Radio Club, 2011 – present</w:t>
      </w:r>
      <w:r>
        <w:br/>
        <w:t>Board of Directors, Member-at-Large, 2013 – 2016</w:t>
      </w:r>
      <w:r>
        <w:br/>
        <w:t>Audit Committee, 2013-2016</w:t>
      </w:r>
    </w:p>
    <w:p w14:paraId="421A06F8" w14:textId="08355EFF" w:rsidR="003768F1" w:rsidRDefault="003768F1" w:rsidP="003768F1">
      <w:pPr>
        <w:spacing w:before="120"/>
        <w:ind w:left="720"/>
      </w:pPr>
      <w:r>
        <w:t>Boy Scouts of America, 2006 –</w:t>
      </w:r>
      <w:r w:rsidR="008F553D">
        <w:t xml:space="preserve"> 2017</w:t>
      </w:r>
      <w:r>
        <w:br/>
      </w:r>
      <w:r w:rsidR="008F553D">
        <w:t>During this</w:t>
      </w:r>
      <w:r>
        <w:t xml:space="preserve"> entire time I continually held leadership positions </w:t>
      </w:r>
      <w:r w:rsidR="008F553D">
        <w:t xml:space="preserve">with the pack/troop </w:t>
      </w:r>
      <w:r>
        <w:t>ranging from Den Leader to Scout Master. I attended classes on leadership, wilderness first aid, CPR, youth protection, leave no trace</w:t>
      </w:r>
      <w:r w:rsidR="008F553D">
        <w:t>…</w:t>
      </w:r>
      <w:r>
        <w:t xml:space="preserve"> and, in turn, taught this material to </w:t>
      </w:r>
      <w:r w:rsidR="008F553D">
        <w:t>our</w:t>
      </w:r>
      <w:r>
        <w:t xml:space="preserve"> other adult leaders and boys.</w:t>
      </w:r>
      <w:r w:rsidR="008F553D">
        <w:t xml:space="preserve"> I served on numerous Eagle Scout Boards of Review. I was an adult leader for many </w:t>
      </w:r>
      <w:r w:rsidR="00C86D8D">
        <w:t xml:space="preserve">lengthy </w:t>
      </w:r>
      <w:r w:rsidR="008F553D">
        <w:t>troop hikes including the Grand Canyon, Yosemite National Park and the Philmont Scout Ranch.</w:t>
      </w:r>
    </w:p>
    <w:p w14:paraId="45B0993C" w14:textId="7A7A0A9E" w:rsidR="003768F1" w:rsidRDefault="003768F1" w:rsidP="003768F1">
      <w:pPr>
        <w:spacing w:before="120"/>
        <w:ind w:left="720"/>
      </w:pPr>
      <w:r>
        <w:t>Girl Scouts of America, 2006 –</w:t>
      </w:r>
      <w:r w:rsidR="008F553D">
        <w:t xml:space="preserve"> 2017</w:t>
      </w:r>
      <w:r w:rsidR="008F553D">
        <w:br/>
      </w:r>
      <w:r>
        <w:t>I was a registered leader with the Girl Scouts of America including two years as the Cookie Dad for the troop.</w:t>
      </w:r>
    </w:p>
    <w:p w14:paraId="7D856832" w14:textId="77777777" w:rsidR="003768F1" w:rsidRDefault="003768F1" w:rsidP="00FF4F8D">
      <w:pPr>
        <w:spacing w:before="120"/>
        <w:ind w:left="1440" w:hanging="720"/>
      </w:pPr>
    </w:p>
    <w:p w14:paraId="638626FF" w14:textId="77777777" w:rsidR="00FF4F8D" w:rsidRDefault="00FF4F8D" w:rsidP="008F553D">
      <w:pPr>
        <w:spacing w:before="120"/>
      </w:pPr>
    </w:p>
    <w:p w14:paraId="2C92F362" w14:textId="77777777" w:rsidR="00FF4F8D" w:rsidRPr="00C742CD" w:rsidRDefault="00FF4F8D" w:rsidP="009F17A8">
      <w:pPr>
        <w:keepNext/>
        <w:spacing w:before="120"/>
        <w:ind w:left="720" w:hanging="720"/>
        <w:rPr>
          <w:b/>
        </w:rPr>
      </w:pPr>
      <w:r>
        <w:rPr>
          <w:b/>
        </w:rPr>
        <w:t>Teaching</w:t>
      </w:r>
    </w:p>
    <w:p w14:paraId="1C8FBBEA" w14:textId="3C00209B" w:rsidR="00716008" w:rsidRDefault="006D312C" w:rsidP="00E41C21">
      <w:pPr>
        <w:spacing w:before="120"/>
        <w:ind w:left="720" w:hanging="720"/>
      </w:pPr>
      <w:r>
        <w:t>2008-Present</w:t>
      </w:r>
      <w:r>
        <w:tab/>
        <w:t>Clinical Associate Prof</w:t>
      </w:r>
      <w:r w:rsidR="000F4AB5">
        <w:t>essor, Department of Management</w:t>
      </w:r>
      <w:r w:rsidR="00AC3BAC">
        <w:t xml:space="preserve"> &amp; Entrepreneurship</w:t>
      </w:r>
      <w:r w:rsidR="000F4AB5">
        <w:t xml:space="preserve">, </w:t>
      </w:r>
      <w:r w:rsidR="000F4AB5">
        <w:br/>
      </w:r>
      <w:r>
        <w:t>W.P. Carey School of Business, Arizona State University</w:t>
      </w:r>
      <w:r>
        <w:br/>
        <w:t>MGT 300 Principles of Management (</w:t>
      </w:r>
      <w:r w:rsidR="00C33562">
        <w:t>ground &amp; online</w:t>
      </w:r>
      <w:r>
        <w:t>)</w:t>
      </w:r>
      <w:r w:rsidR="001A1DD8">
        <w:br/>
        <w:t>MGT 320 Organizational Behavior</w:t>
      </w:r>
      <w:r w:rsidR="00716008">
        <w:br/>
        <w:t xml:space="preserve">MGT </w:t>
      </w:r>
      <w:r w:rsidR="00413237">
        <w:t xml:space="preserve">380 </w:t>
      </w:r>
      <w:r w:rsidR="00C33562">
        <w:t>Management &amp; Strategy for Nonmajors (ground &amp; online</w:t>
      </w:r>
      <w:r w:rsidR="00413237">
        <w:t>)</w:t>
      </w:r>
      <w:r w:rsidR="00C33562">
        <w:br/>
        <w:t>MGT 400 Cross Cultural Management</w:t>
      </w:r>
      <w:r w:rsidR="00C33562">
        <w:br/>
        <w:t>MGT 450 Consulting Projects</w:t>
      </w:r>
      <w:r w:rsidR="00A9604C">
        <w:br/>
        <w:t>MGT 459 International Management</w:t>
      </w:r>
      <w:r w:rsidR="00C33562">
        <w:br/>
        <w:t>MGT 460 Strategic Management</w:t>
      </w:r>
      <w:r w:rsidR="00C33562">
        <w:br/>
        <w:t>MGT 493 Honors Thesis</w:t>
      </w:r>
      <w:r w:rsidR="00413237">
        <w:br/>
        <w:t>MGT 589 Str</w:t>
      </w:r>
      <w:r w:rsidR="002E0F30">
        <w:t>ategic Management (MBA-online)</w:t>
      </w:r>
      <w:r w:rsidR="002E0F30">
        <w:br/>
        <w:t>GLB 301 Business in the Global Environment</w:t>
      </w:r>
      <w:r w:rsidR="002E0F30">
        <w:br/>
        <w:t>GLB 401 Global</w:t>
      </w:r>
      <w:r w:rsidR="001A1DD8">
        <w:t xml:space="preserve"> Business Integration</w:t>
      </w:r>
      <w:r w:rsidR="00C33562">
        <w:br/>
        <w:t>WPC 470 Business Administration Capstone</w:t>
      </w:r>
      <w:r w:rsidR="00AC3BAC">
        <w:t xml:space="preserve"> (ground &amp; online)</w:t>
      </w:r>
      <w:r w:rsidR="00C33562">
        <w:br/>
        <w:t>WPC 480 Capstone Course (ground &amp; online)</w:t>
      </w:r>
    </w:p>
    <w:p w14:paraId="5128B428" w14:textId="77777777" w:rsidR="00FF4F8D" w:rsidRDefault="00ED1DFF" w:rsidP="00E41C21">
      <w:pPr>
        <w:spacing w:before="120"/>
        <w:ind w:left="720" w:hanging="720"/>
      </w:pPr>
      <w:r>
        <w:t>2003-</w:t>
      </w:r>
      <w:r w:rsidR="006D312C">
        <w:t>2008</w:t>
      </w:r>
      <w:r w:rsidR="00FF4F8D">
        <w:tab/>
        <w:t>As</w:t>
      </w:r>
      <w:r>
        <w:t>sistant Professor</w:t>
      </w:r>
      <w:r w:rsidR="00FF4F8D">
        <w:t xml:space="preserve">, </w:t>
      </w:r>
      <w:r>
        <w:t xml:space="preserve">Rucks Department of Management, </w:t>
      </w:r>
      <w:r>
        <w:br/>
      </w:r>
      <w:r w:rsidR="00FF4F8D">
        <w:t>E.J. Ourso College of Business, Louisiana State University</w:t>
      </w:r>
      <w:r w:rsidR="00FF4F8D">
        <w:br/>
        <w:t>MGT 3830 Strategically Managing Organizations (undergraduate)</w:t>
      </w:r>
      <w:r w:rsidR="00FF4F8D">
        <w:br/>
        <w:t>MGT 7800 Special Topics in Strategy (doctoral seminar)</w:t>
      </w:r>
      <w:r w:rsidR="00FF4F8D">
        <w:br/>
        <w:t>BADM 7070 Human Behavior, Decision Making &amp; Change in Organizations (MBA)</w:t>
      </w:r>
    </w:p>
    <w:p w14:paraId="21944C8F" w14:textId="77777777" w:rsidR="00C742CD" w:rsidRDefault="00C742CD" w:rsidP="00E41C21">
      <w:pPr>
        <w:spacing w:before="120"/>
        <w:ind w:left="720" w:hanging="720"/>
      </w:pPr>
      <w:r>
        <w:t>2002-2003</w:t>
      </w:r>
      <w:r>
        <w:tab/>
        <w:t>Instructor,</w:t>
      </w:r>
      <w:r w:rsidR="00C50F3A">
        <w:t xml:space="preserve"> Rucks Department of Management</w:t>
      </w:r>
      <w:r>
        <w:t xml:space="preserve">, </w:t>
      </w:r>
      <w:r w:rsidR="00ED0BB0">
        <w:br/>
      </w:r>
      <w:r>
        <w:t>E.J. Ourso College of Business, Louisiana State University</w:t>
      </w:r>
      <w:r>
        <w:br/>
        <w:t>MGT 3830 Strategically Managing Organizations (undergraduate)</w:t>
      </w:r>
    </w:p>
    <w:p w14:paraId="5149BE40" w14:textId="77777777" w:rsidR="00C742CD" w:rsidRDefault="001941D6" w:rsidP="00E41C21">
      <w:pPr>
        <w:spacing w:before="120"/>
        <w:ind w:left="720" w:hanging="720"/>
      </w:pPr>
      <w:r>
        <w:t>1997-200</w:t>
      </w:r>
      <w:r w:rsidR="00C742CD">
        <w:t>2</w:t>
      </w:r>
      <w:r w:rsidR="00C742CD">
        <w:tab/>
        <w:t xml:space="preserve">Instructor, Department of Business Administration, </w:t>
      </w:r>
      <w:r w:rsidR="00ED0BB0">
        <w:br/>
      </w:r>
      <w:r w:rsidR="00C742CD">
        <w:t>University of Illinois at Urbana-Champaign</w:t>
      </w:r>
      <w:r w:rsidR="00C742CD">
        <w:br/>
        <w:t>BADM 210: Introduction to Management (undergraduate</w:t>
      </w:r>
      <w:r>
        <w:t xml:space="preserve"> &amp; correspondence</w:t>
      </w:r>
      <w:r w:rsidR="00C742CD">
        <w:t>)</w:t>
      </w:r>
      <w:r w:rsidR="00921574">
        <w:t xml:space="preserve"> </w:t>
      </w:r>
      <w:r w:rsidR="00921574">
        <w:br/>
      </w:r>
      <w:r w:rsidR="00C742CD">
        <w:t>BADM 389: Strategic Management / Business Policy (undergraduate)</w:t>
      </w:r>
    </w:p>
    <w:p w14:paraId="15146EDA" w14:textId="77777777" w:rsidR="00C54C4C" w:rsidRDefault="00C54C4C" w:rsidP="00C742CD">
      <w:pPr>
        <w:spacing w:before="120"/>
        <w:ind w:left="1440" w:hanging="1440"/>
      </w:pPr>
    </w:p>
    <w:p w14:paraId="4BED4D41" w14:textId="77777777" w:rsidR="008F4886" w:rsidRDefault="00C54C4C" w:rsidP="0083167A">
      <w:pPr>
        <w:ind w:left="1440" w:hanging="1440"/>
      </w:pPr>
      <w:r>
        <w:t>Designated as a Business Strategy Game Online Hall of Fame Master Professor Fall 2006</w:t>
      </w:r>
    </w:p>
    <w:p w14:paraId="0E65812A" w14:textId="77777777" w:rsidR="004565CE" w:rsidRDefault="004565CE" w:rsidP="0083167A">
      <w:pPr>
        <w:ind w:left="1440" w:hanging="1440"/>
      </w:pPr>
    </w:p>
    <w:p w14:paraId="44D2CFE7" w14:textId="2466C648" w:rsidR="004565CE" w:rsidRPr="00C742CD" w:rsidRDefault="004565CE" w:rsidP="004565CE">
      <w:pPr>
        <w:keepNext/>
        <w:spacing w:before="120"/>
        <w:ind w:left="720" w:hanging="720"/>
        <w:rPr>
          <w:b/>
        </w:rPr>
      </w:pPr>
      <w:r>
        <w:rPr>
          <w:b/>
        </w:rPr>
        <w:t>Classes taken</w:t>
      </w:r>
      <w:r>
        <w:rPr>
          <w:b/>
        </w:rPr>
        <w:br/>
      </w:r>
    </w:p>
    <w:p w14:paraId="0CC1B6A9" w14:textId="046D2EBF" w:rsidR="008B5DF6" w:rsidRDefault="008B5DF6" w:rsidP="004565CE">
      <w:pPr>
        <w:ind w:left="810" w:hanging="810"/>
      </w:pPr>
      <w:r>
        <w:t>2019</w:t>
      </w:r>
      <w:r>
        <w:tab/>
        <w:t xml:space="preserve">* ACUE (Association of College and University Educators) </w:t>
      </w:r>
      <w:r>
        <w:br/>
        <w:t xml:space="preserve">Certificate in </w:t>
      </w:r>
      <w:r w:rsidRPr="008B5DF6">
        <w:rPr>
          <w:u w:val="single"/>
        </w:rPr>
        <w:t>Effective College Instruction</w:t>
      </w:r>
      <w:r w:rsidRPr="008B5DF6">
        <w:t xml:space="preserve"> (September 2019)</w:t>
      </w:r>
      <w:r>
        <w:br/>
        <w:t xml:space="preserve">* ASU Online </w:t>
      </w:r>
      <w:r>
        <w:br/>
        <w:t xml:space="preserve">Certificate of Completion – </w:t>
      </w:r>
      <w:r w:rsidRPr="008B5DF6">
        <w:rPr>
          <w:u w:val="single"/>
        </w:rPr>
        <w:t>Master Class for Teaching Online</w:t>
      </w:r>
      <w:r w:rsidRPr="008B5DF6">
        <w:t xml:space="preserve"> (November 2019)</w:t>
      </w:r>
      <w:r>
        <w:br/>
        <w:t xml:space="preserve">* Yellowdig, </w:t>
      </w:r>
      <w:r w:rsidRPr="008B5DF6">
        <w:rPr>
          <w:u w:val="single"/>
        </w:rPr>
        <w:t>Certificate of Training</w:t>
      </w:r>
      <w:r>
        <w:t xml:space="preserve"> (October 2019)</w:t>
      </w:r>
    </w:p>
    <w:p w14:paraId="12EA1777" w14:textId="77777777" w:rsidR="008B5DF6" w:rsidRDefault="008B5DF6" w:rsidP="004565CE">
      <w:pPr>
        <w:ind w:left="810" w:hanging="810"/>
      </w:pPr>
    </w:p>
    <w:p w14:paraId="2B485313" w14:textId="50086283" w:rsidR="00087656" w:rsidRDefault="00087656" w:rsidP="004565CE">
      <w:pPr>
        <w:ind w:left="810" w:hanging="810"/>
      </w:pPr>
      <w:r>
        <w:t>2018</w:t>
      </w:r>
      <w:r>
        <w:tab/>
      </w:r>
      <w:r w:rsidR="004E2FF1">
        <w:t xml:space="preserve">* </w:t>
      </w:r>
      <w:r>
        <w:t xml:space="preserve">ASU Online, </w:t>
      </w:r>
      <w:r w:rsidRPr="00087656">
        <w:rPr>
          <w:u w:val="single"/>
        </w:rPr>
        <w:t>Kung Fu Canvas</w:t>
      </w:r>
      <w:r>
        <w:br/>
      </w:r>
      <w:r w:rsidR="004E2FF1">
        <w:t xml:space="preserve">* </w:t>
      </w:r>
      <w:r>
        <w:t xml:space="preserve">ACUE (Association of College and University Educators) </w:t>
      </w:r>
      <w:r w:rsidR="00A45AC0">
        <w:rPr>
          <w:u w:val="single"/>
        </w:rPr>
        <w:t>Effective T</w:t>
      </w:r>
      <w:r w:rsidRPr="00087656">
        <w:rPr>
          <w:u w:val="single"/>
        </w:rPr>
        <w:t>eaching Practices</w:t>
      </w:r>
      <w:r>
        <w:br/>
      </w:r>
      <w:r w:rsidR="004E2FF1">
        <w:t xml:space="preserve">* </w:t>
      </w:r>
      <w:r>
        <w:t xml:space="preserve">CITI (Collaborative Institutional Training Initiative) </w:t>
      </w:r>
      <w:r w:rsidRPr="00087656">
        <w:rPr>
          <w:u w:val="single"/>
        </w:rPr>
        <w:t>IRB Human Research</w:t>
      </w:r>
      <w:r>
        <w:t xml:space="preserve"> (to </w:t>
      </w:r>
      <w:r w:rsidR="00AC3BAC">
        <w:t xml:space="preserve">instruct and </w:t>
      </w:r>
      <w:r>
        <w:t xml:space="preserve">oversee </w:t>
      </w:r>
      <w:r w:rsidR="00AC3BAC">
        <w:t xml:space="preserve">my students in </w:t>
      </w:r>
      <w:r>
        <w:t xml:space="preserve">Barrett Honors </w:t>
      </w:r>
      <w:r w:rsidR="00AC3BAC">
        <w:t xml:space="preserve">Thesis </w:t>
      </w:r>
      <w:r>
        <w:t>Projects)</w:t>
      </w:r>
    </w:p>
    <w:p w14:paraId="1048377F" w14:textId="77777777" w:rsidR="00087656" w:rsidRDefault="00087656" w:rsidP="004565CE">
      <w:pPr>
        <w:ind w:left="810" w:hanging="810"/>
      </w:pPr>
    </w:p>
    <w:p w14:paraId="6718EFF6" w14:textId="10A7CBF5" w:rsidR="004565CE" w:rsidRDefault="004565CE" w:rsidP="004565CE">
      <w:pPr>
        <w:ind w:left="810" w:hanging="810"/>
      </w:pPr>
      <w:r>
        <w:t>2017</w:t>
      </w:r>
      <w:r>
        <w:tab/>
        <w:t xml:space="preserve">ASU Online, </w:t>
      </w:r>
      <w:r w:rsidRPr="00433295">
        <w:rPr>
          <w:u w:val="single"/>
        </w:rPr>
        <w:t>Master Class for Teaching Online</w:t>
      </w:r>
    </w:p>
    <w:p w14:paraId="2710EDB7" w14:textId="77777777" w:rsidR="004565CE" w:rsidRDefault="004565CE" w:rsidP="004565CE">
      <w:pPr>
        <w:ind w:left="810" w:hanging="810"/>
      </w:pPr>
    </w:p>
    <w:sectPr w:rsidR="004565CE" w:rsidSect="006160BB">
      <w:pgSz w:w="12240" w:h="15840"/>
      <w:pgMar w:top="1296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1797" w14:textId="77777777" w:rsidR="004433A8" w:rsidRDefault="004433A8">
      <w:r>
        <w:separator/>
      </w:r>
    </w:p>
  </w:endnote>
  <w:endnote w:type="continuationSeparator" w:id="0">
    <w:p w14:paraId="3A29A95E" w14:textId="77777777" w:rsidR="004433A8" w:rsidRDefault="0044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2AF71" w14:textId="77777777" w:rsidR="004433A8" w:rsidRDefault="004433A8">
      <w:r>
        <w:separator/>
      </w:r>
    </w:p>
  </w:footnote>
  <w:footnote w:type="continuationSeparator" w:id="0">
    <w:p w14:paraId="79CB53FA" w14:textId="77777777" w:rsidR="004433A8" w:rsidRDefault="0044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A88D3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C5B35"/>
    <w:multiLevelType w:val="multilevel"/>
    <w:tmpl w:val="9BCE9E14"/>
    <w:lvl w:ilvl="0">
      <w:start w:val="20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03910CD"/>
    <w:multiLevelType w:val="hybridMultilevel"/>
    <w:tmpl w:val="6AC8D8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D7"/>
    <w:rsid w:val="00002F81"/>
    <w:rsid w:val="00005FD2"/>
    <w:rsid w:val="00073264"/>
    <w:rsid w:val="00075441"/>
    <w:rsid w:val="000777D1"/>
    <w:rsid w:val="00080BEA"/>
    <w:rsid w:val="00087656"/>
    <w:rsid w:val="00095FAC"/>
    <w:rsid w:val="000B0426"/>
    <w:rsid w:val="000D4655"/>
    <w:rsid w:val="000F38ED"/>
    <w:rsid w:val="000F4AB5"/>
    <w:rsid w:val="00105A44"/>
    <w:rsid w:val="001118FC"/>
    <w:rsid w:val="00117410"/>
    <w:rsid w:val="00127F14"/>
    <w:rsid w:val="00131EEE"/>
    <w:rsid w:val="00150CC1"/>
    <w:rsid w:val="001649E5"/>
    <w:rsid w:val="00170422"/>
    <w:rsid w:val="00180DF6"/>
    <w:rsid w:val="001941D6"/>
    <w:rsid w:val="001A1DD8"/>
    <w:rsid w:val="001A2D0A"/>
    <w:rsid w:val="001C3B9C"/>
    <w:rsid w:val="001C63B6"/>
    <w:rsid w:val="001D13DD"/>
    <w:rsid w:val="001F63B2"/>
    <w:rsid w:val="002005CB"/>
    <w:rsid w:val="00227984"/>
    <w:rsid w:val="002408D7"/>
    <w:rsid w:val="0024778E"/>
    <w:rsid w:val="00264286"/>
    <w:rsid w:val="002A65D8"/>
    <w:rsid w:val="002B6D8E"/>
    <w:rsid w:val="002C2E25"/>
    <w:rsid w:val="002E0F30"/>
    <w:rsid w:val="003005C1"/>
    <w:rsid w:val="0036636D"/>
    <w:rsid w:val="003702AB"/>
    <w:rsid w:val="003768F1"/>
    <w:rsid w:val="0038650D"/>
    <w:rsid w:val="003E12B3"/>
    <w:rsid w:val="003F2746"/>
    <w:rsid w:val="00402912"/>
    <w:rsid w:val="00413237"/>
    <w:rsid w:val="00433295"/>
    <w:rsid w:val="004433A8"/>
    <w:rsid w:val="00454178"/>
    <w:rsid w:val="004565CE"/>
    <w:rsid w:val="00467241"/>
    <w:rsid w:val="00470AC1"/>
    <w:rsid w:val="00480D27"/>
    <w:rsid w:val="004A6A83"/>
    <w:rsid w:val="004B77D1"/>
    <w:rsid w:val="004C5297"/>
    <w:rsid w:val="004C610A"/>
    <w:rsid w:val="004D72CC"/>
    <w:rsid w:val="004E2FF1"/>
    <w:rsid w:val="004E623A"/>
    <w:rsid w:val="00525ED7"/>
    <w:rsid w:val="005364D9"/>
    <w:rsid w:val="005623D0"/>
    <w:rsid w:val="005735BD"/>
    <w:rsid w:val="005903BE"/>
    <w:rsid w:val="0059367A"/>
    <w:rsid w:val="0059630E"/>
    <w:rsid w:val="005973E4"/>
    <w:rsid w:val="005A6AD5"/>
    <w:rsid w:val="005A6C18"/>
    <w:rsid w:val="00613329"/>
    <w:rsid w:val="006157BE"/>
    <w:rsid w:val="006160BB"/>
    <w:rsid w:val="00627F55"/>
    <w:rsid w:val="00633978"/>
    <w:rsid w:val="0064047D"/>
    <w:rsid w:val="006730C5"/>
    <w:rsid w:val="006777DA"/>
    <w:rsid w:val="006833A2"/>
    <w:rsid w:val="006B0888"/>
    <w:rsid w:val="006D312C"/>
    <w:rsid w:val="006E5E10"/>
    <w:rsid w:val="006F48FD"/>
    <w:rsid w:val="006F7614"/>
    <w:rsid w:val="007156CC"/>
    <w:rsid w:val="00716008"/>
    <w:rsid w:val="00772DBF"/>
    <w:rsid w:val="00785A97"/>
    <w:rsid w:val="0078715B"/>
    <w:rsid w:val="007A48E6"/>
    <w:rsid w:val="007C5F7D"/>
    <w:rsid w:val="007E0B4A"/>
    <w:rsid w:val="007E222C"/>
    <w:rsid w:val="008029E9"/>
    <w:rsid w:val="00820762"/>
    <w:rsid w:val="0083167A"/>
    <w:rsid w:val="00875B0F"/>
    <w:rsid w:val="00883D93"/>
    <w:rsid w:val="008853CD"/>
    <w:rsid w:val="0089659D"/>
    <w:rsid w:val="008B5DF6"/>
    <w:rsid w:val="008E5FD4"/>
    <w:rsid w:val="008F4578"/>
    <w:rsid w:val="008F4886"/>
    <w:rsid w:val="008F553D"/>
    <w:rsid w:val="008F7568"/>
    <w:rsid w:val="0090729E"/>
    <w:rsid w:val="009104F8"/>
    <w:rsid w:val="00916804"/>
    <w:rsid w:val="00917D50"/>
    <w:rsid w:val="00921574"/>
    <w:rsid w:val="00924863"/>
    <w:rsid w:val="00926DA6"/>
    <w:rsid w:val="00927F2A"/>
    <w:rsid w:val="00940A78"/>
    <w:rsid w:val="00965280"/>
    <w:rsid w:val="00982DD6"/>
    <w:rsid w:val="009A0824"/>
    <w:rsid w:val="009B373A"/>
    <w:rsid w:val="009D7104"/>
    <w:rsid w:val="009E3FD8"/>
    <w:rsid w:val="009F17A8"/>
    <w:rsid w:val="00A45AC0"/>
    <w:rsid w:val="00A56F43"/>
    <w:rsid w:val="00A86094"/>
    <w:rsid w:val="00A9604C"/>
    <w:rsid w:val="00A96248"/>
    <w:rsid w:val="00AB337D"/>
    <w:rsid w:val="00AC3BAC"/>
    <w:rsid w:val="00AF5672"/>
    <w:rsid w:val="00B0160F"/>
    <w:rsid w:val="00B077DA"/>
    <w:rsid w:val="00B07A3C"/>
    <w:rsid w:val="00B360A3"/>
    <w:rsid w:val="00B42A46"/>
    <w:rsid w:val="00B53CEB"/>
    <w:rsid w:val="00B7066B"/>
    <w:rsid w:val="00B77E86"/>
    <w:rsid w:val="00BA3104"/>
    <w:rsid w:val="00BA7D40"/>
    <w:rsid w:val="00BB79AC"/>
    <w:rsid w:val="00C04946"/>
    <w:rsid w:val="00C149C3"/>
    <w:rsid w:val="00C30EAB"/>
    <w:rsid w:val="00C33562"/>
    <w:rsid w:val="00C3741A"/>
    <w:rsid w:val="00C454FD"/>
    <w:rsid w:val="00C50F3A"/>
    <w:rsid w:val="00C51D20"/>
    <w:rsid w:val="00C54C4C"/>
    <w:rsid w:val="00C742CD"/>
    <w:rsid w:val="00C86D8D"/>
    <w:rsid w:val="00CE3544"/>
    <w:rsid w:val="00CE5EE0"/>
    <w:rsid w:val="00D11D3A"/>
    <w:rsid w:val="00D12C9E"/>
    <w:rsid w:val="00D20E2E"/>
    <w:rsid w:val="00D45AF4"/>
    <w:rsid w:val="00D4613E"/>
    <w:rsid w:val="00D74364"/>
    <w:rsid w:val="00D818CB"/>
    <w:rsid w:val="00D90066"/>
    <w:rsid w:val="00D95796"/>
    <w:rsid w:val="00DB1C90"/>
    <w:rsid w:val="00DD0B95"/>
    <w:rsid w:val="00E05918"/>
    <w:rsid w:val="00E05B26"/>
    <w:rsid w:val="00E102FD"/>
    <w:rsid w:val="00E12B84"/>
    <w:rsid w:val="00E23BAD"/>
    <w:rsid w:val="00E41C21"/>
    <w:rsid w:val="00E426D1"/>
    <w:rsid w:val="00E429C4"/>
    <w:rsid w:val="00E5039A"/>
    <w:rsid w:val="00E54103"/>
    <w:rsid w:val="00E804EA"/>
    <w:rsid w:val="00EA3B50"/>
    <w:rsid w:val="00EB2561"/>
    <w:rsid w:val="00ED0BB0"/>
    <w:rsid w:val="00ED1DFF"/>
    <w:rsid w:val="00F00628"/>
    <w:rsid w:val="00F2518E"/>
    <w:rsid w:val="00F27E7A"/>
    <w:rsid w:val="00F32783"/>
    <w:rsid w:val="00F32CE2"/>
    <w:rsid w:val="00F53C85"/>
    <w:rsid w:val="00F63E7E"/>
    <w:rsid w:val="00F84B1A"/>
    <w:rsid w:val="00F91336"/>
    <w:rsid w:val="00F91E96"/>
    <w:rsid w:val="00F966FD"/>
    <w:rsid w:val="00FA364F"/>
    <w:rsid w:val="00FB1EF8"/>
    <w:rsid w:val="00FE4931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EE1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7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F567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95F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F17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17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17A8"/>
  </w:style>
  <w:style w:type="character" w:styleId="Hyperlink">
    <w:name w:val="Hyperlink"/>
    <w:basedOn w:val="DefaultParagraphFont"/>
    <w:rsid w:val="00EA3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H</vt:lpstr>
    </vt:vector>
  </TitlesOfParts>
  <Company>Ourso College of Business Administration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H</dc:title>
  <dc:subject/>
  <dc:creator>James H. Moore</dc:creator>
  <cp:keywords/>
  <dc:description/>
  <cp:lastModifiedBy>James Moore</cp:lastModifiedBy>
  <cp:revision>3</cp:revision>
  <cp:lastPrinted>2020-02-06T18:04:00Z</cp:lastPrinted>
  <dcterms:created xsi:type="dcterms:W3CDTF">2020-02-06T20:27:00Z</dcterms:created>
  <dcterms:modified xsi:type="dcterms:W3CDTF">2020-02-06T20:59:00Z</dcterms:modified>
</cp:coreProperties>
</file>