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9E2" w14:textId="6AACC9BE" w:rsidR="00936378" w:rsidRPr="00053260" w:rsidRDefault="00946557" w:rsidP="00157318">
      <w:pPr>
        <w:tabs>
          <w:tab w:val="left" w:pos="4770"/>
        </w:tabs>
        <w:jc w:val="center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Curriculum Vita</w:t>
      </w:r>
      <w:r w:rsidR="00F06ADA" w:rsidRPr="00053260">
        <w:rPr>
          <w:rFonts w:ascii="Marion" w:eastAsia="Batang" w:hAnsi="Marion"/>
          <w:bCs/>
          <w:color w:val="000000" w:themeColor="text1"/>
          <w:sz w:val="20"/>
        </w:rPr>
        <w:t>e</w:t>
      </w:r>
    </w:p>
    <w:p w14:paraId="03A724DC" w14:textId="77777777" w:rsidR="00157318" w:rsidRPr="00053260" w:rsidRDefault="00157318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E3DB06A" w14:textId="77777777" w:rsidR="00960F09" w:rsidRPr="00053260" w:rsidRDefault="00946557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Kim Fridkin </w:t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hyperlink r:id="rId8" w:history="1">
        <w:r w:rsidR="00960F09" w:rsidRPr="00053260">
          <w:rPr>
            <w:rStyle w:val="Hyperlink"/>
            <w:rFonts w:ascii="Marion" w:eastAsia="Batang" w:hAnsi="Marion"/>
            <w:bCs/>
            <w:color w:val="000000" w:themeColor="text1"/>
            <w:sz w:val="20"/>
          </w:rPr>
          <w:t>fridkin@asu.edu</w:t>
        </w:r>
      </w:hyperlink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>)</w:t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</w:p>
    <w:p w14:paraId="5FA59797" w14:textId="7344DFD5" w:rsidR="00960F09" w:rsidRPr="00053260" w:rsidRDefault="00D11D1C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School of Politics and Global Studies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 xml:space="preserve"> (6752 </w:t>
      </w:r>
      <w:proofErr w:type="spellStart"/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Coor</w:t>
      </w:r>
      <w:proofErr w:type="spellEnd"/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)</w:t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ab/>
      </w:r>
    </w:p>
    <w:p w14:paraId="6EB567D3" w14:textId="77777777" w:rsidR="00946557" w:rsidRPr="00053260" w:rsidRDefault="00946557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</w:t>
      </w:r>
    </w:p>
    <w:p w14:paraId="405D000A" w14:textId="77777777" w:rsidR="00946557" w:rsidRPr="00053260" w:rsidRDefault="00946557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Tempe, Arizona   85287</w:t>
      </w:r>
    </w:p>
    <w:p w14:paraId="4AD7592C" w14:textId="77777777" w:rsidR="00946557" w:rsidRPr="00053260" w:rsidRDefault="00946557" w:rsidP="00CE1CD9">
      <w:pPr>
        <w:tabs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480-965-4195; 480-965-3929 (fax)</w:t>
      </w:r>
    </w:p>
    <w:p w14:paraId="4284C925" w14:textId="77777777" w:rsidR="00E672B7" w:rsidRPr="00053260" w:rsidRDefault="00E672B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7B257A50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Education</w:t>
      </w:r>
    </w:p>
    <w:p w14:paraId="67D24226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A.B.           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  <w:t>University of Michigan</w:t>
      </w:r>
    </w:p>
    <w:p w14:paraId="0840AC03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                  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  <w:t>Department of Ps</w:t>
      </w:r>
      <w:r w:rsidR="00E672B7" w:rsidRPr="00053260">
        <w:rPr>
          <w:rFonts w:ascii="Marion" w:eastAsia="Batang" w:hAnsi="Marion"/>
          <w:bCs/>
          <w:color w:val="000000" w:themeColor="text1"/>
          <w:sz w:val="20"/>
        </w:rPr>
        <w:t xml:space="preserve">ychology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1984</w:t>
      </w:r>
    </w:p>
    <w:p w14:paraId="34139A66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M.A.</w:t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  <w:t xml:space="preserve">University of Michigan  </w:t>
      </w:r>
    </w:p>
    <w:p w14:paraId="6F171471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ab/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  <w:t>Department of Political Science 1987</w:t>
      </w:r>
    </w:p>
    <w:p w14:paraId="637827A3" w14:textId="3DF071B6" w:rsidR="00946557" w:rsidRPr="00053260" w:rsidRDefault="00BA2834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Ph.D.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   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ab/>
        <w:t>University of Michigan</w:t>
      </w:r>
    </w:p>
    <w:p w14:paraId="13958A55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                   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  <w:t>Department of Political Science 1989</w:t>
      </w:r>
    </w:p>
    <w:p w14:paraId="6AE8AADB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AEF7470" w14:textId="77777777" w:rsidR="00CE1CD9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Professional Appointments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ab/>
      </w:r>
    </w:p>
    <w:p w14:paraId="71BE7D0E" w14:textId="622CF6C9" w:rsidR="00BF64DD" w:rsidRDefault="00BF64DD" w:rsidP="00E4795E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>
        <w:rPr>
          <w:rFonts w:ascii="Marion" w:eastAsia="Batang" w:hAnsi="Marion"/>
          <w:bCs/>
          <w:color w:val="000000" w:themeColor="text1"/>
          <w:sz w:val="20"/>
        </w:rPr>
        <w:t>Director, Online Masters in Political Psychology, SPGS, Arizona State University (2020-present)</w:t>
      </w:r>
    </w:p>
    <w:p w14:paraId="364305C7" w14:textId="2AC8BB19" w:rsidR="00E4795E" w:rsidRPr="00053260" w:rsidRDefault="00BA2834" w:rsidP="00E4795E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Foundation Pr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ofessor of Political Science,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 xml:space="preserve"> (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2016-present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4DA25CF2" w14:textId="77777777" w:rsidR="00012F59" w:rsidRPr="00053260" w:rsidRDefault="00012F59" w:rsidP="00012F5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Core Faculty, Institute for Social Science Research, Arizona State University (2016-present)</w:t>
      </w:r>
    </w:p>
    <w:p w14:paraId="31447DE7" w14:textId="6B8F6E7A" w:rsidR="00291EC1" w:rsidRPr="00053260" w:rsidRDefault="00291EC1" w:rsidP="00BA283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Director, SPGS Experimental Lab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Arizona State University (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2014-present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59203457" w14:textId="24B5DB8B" w:rsidR="00BA2834" w:rsidRPr="00053260" w:rsidRDefault="00BA2834" w:rsidP="00BA283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Interim Dean, Social Sciences, 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Arizona State University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 xml:space="preserve"> (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11/2014-6/2015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6663C991" w14:textId="71BC3C77" w:rsidR="00E4795E" w:rsidRPr="00053260" w:rsidRDefault="00BA2834" w:rsidP="00BA283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Interim Director, School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 of Politics and Global Studies,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 xml:space="preserve"> (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2012-2013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106783F2" w14:textId="59262BB1" w:rsidR="00E4795E" w:rsidRPr="00053260" w:rsidRDefault="00BA2834" w:rsidP="00BA283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Prof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essor of Political Science,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 xml:space="preserve"> (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2001-present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21B170E4" w14:textId="2866FADF" w:rsidR="00E4795E" w:rsidRPr="00053260" w:rsidRDefault="00BA2834" w:rsidP="00BA283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Associate Pro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fessor of Political Science,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Arizona State University 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1995-2001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078171F1" w14:textId="56327BBF" w:rsidR="00E4795E" w:rsidRPr="00053260" w:rsidRDefault="00946557" w:rsidP="00E4795E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Assistant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 xml:space="preserve"> Professor of Political Science,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Arizona State University 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="00E4795E" w:rsidRPr="00053260">
        <w:rPr>
          <w:rFonts w:ascii="Marion" w:eastAsia="Batang" w:hAnsi="Marion"/>
          <w:bCs/>
          <w:color w:val="000000" w:themeColor="text1"/>
          <w:sz w:val="20"/>
        </w:rPr>
        <w:t>1989-1995</w:t>
      </w:r>
      <w:r w:rsidR="00062582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54BB4000" w14:textId="77777777" w:rsidR="00505693" w:rsidRPr="00053260" w:rsidRDefault="00505693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31C8A9BB" w14:textId="7A2432A3" w:rsidR="008D1DEE" w:rsidRPr="00053260" w:rsidRDefault="00946557" w:rsidP="008D1DEE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Books</w:t>
      </w:r>
    </w:p>
    <w:p w14:paraId="7CF3C184" w14:textId="19D6BC66" w:rsidR="00012F59" w:rsidRPr="00053260" w:rsidRDefault="00012F59" w:rsidP="00012F59">
      <w:pPr>
        <w:jc w:val="both"/>
        <w:rPr>
          <w:rFonts w:ascii="Marion" w:eastAsia="Batang" w:hAnsi="Marion"/>
          <w:bCs/>
          <w:i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Taking Aim at Attack Advertising: Understanding the Impact of Negative Campaigning in U.S. Senate Races</w:t>
      </w:r>
      <w:r w:rsidRPr="00053260">
        <w:rPr>
          <w:rFonts w:ascii="Marion" w:eastAsia="Batang" w:hAnsi="Marion"/>
          <w:bCs/>
          <w:iCs/>
          <w:color w:val="000000" w:themeColor="text1"/>
          <w:sz w:val="20"/>
        </w:rPr>
        <w:t xml:space="preserve"> (with Patrick J. Kenney).  Oxford University Press, 2019.</w:t>
      </w:r>
    </w:p>
    <w:p w14:paraId="665564C4" w14:textId="7507968E" w:rsidR="00012F59" w:rsidRPr="00053260" w:rsidRDefault="00012F59" w:rsidP="00CE1CD9">
      <w:pPr>
        <w:jc w:val="both"/>
        <w:rPr>
          <w:rFonts w:ascii="Marion" w:eastAsia="Batang" w:hAnsi="Marion"/>
          <w:bCs/>
          <w:i/>
          <w:iCs/>
          <w:color w:val="000000" w:themeColor="text1"/>
          <w:sz w:val="20"/>
        </w:rPr>
      </w:pPr>
    </w:p>
    <w:p w14:paraId="39A4AD0C" w14:textId="7BE10D68" w:rsidR="009A04BD" w:rsidRPr="00053260" w:rsidRDefault="009A04BD" w:rsidP="00CE1CD9">
      <w:pPr>
        <w:jc w:val="both"/>
        <w:rPr>
          <w:rFonts w:ascii="Marion" w:eastAsia="Batang" w:hAnsi="Marion"/>
          <w:bCs/>
          <w:i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The Cha</w:t>
      </w:r>
      <w:r w:rsidR="00FE4634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nging Face of Representation: </w:t>
      </w: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The Gender of U.S. Senators and Constituent Communications </w:t>
      </w:r>
      <w:r w:rsidRPr="00053260">
        <w:rPr>
          <w:rFonts w:ascii="Marion" w:eastAsia="Batang" w:hAnsi="Marion"/>
          <w:bCs/>
          <w:iCs/>
          <w:color w:val="000000" w:themeColor="text1"/>
          <w:sz w:val="20"/>
        </w:rPr>
        <w:t xml:space="preserve">(with Patrick J. Kenney).  University of Michigan Press, </w:t>
      </w:r>
      <w:r w:rsidR="00B743A2" w:rsidRPr="00053260">
        <w:rPr>
          <w:rFonts w:ascii="Marion" w:eastAsia="Batang" w:hAnsi="Marion"/>
          <w:bCs/>
          <w:iCs/>
          <w:color w:val="000000" w:themeColor="text1"/>
          <w:sz w:val="20"/>
        </w:rPr>
        <w:t>2014</w:t>
      </w:r>
      <w:r w:rsidRPr="00053260">
        <w:rPr>
          <w:rFonts w:ascii="Marion" w:eastAsia="Batang" w:hAnsi="Marion"/>
          <w:bCs/>
          <w:iCs/>
          <w:color w:val="000000" w:themeColor="text1"/>
          <w:sz w:val="20"/>
        </w:rPr>
        <w:t>.</w:t>
      </w:r>
    </w:p>
    <w:p w14:paraId="7D8F72FB" w14:textId="77777777" w:rsidR="009A04BD" w:rsidRPr="00053260" w:rsidRDefault="009A04BD" w:rsidP="00CE1CD9">
      <w:pPr>
        <w:jc w:val="both"/>
        <w:rPr>
          <w:rFonts w:ascii="Marion" w:eastAsia="Batang" w:hAnsi="Marion"/>
          <w:bCs/>
          <w:iCs/>
          <w:color w:val="000000" w:themeColor="text1"/>
          <w:sz w:val="20"/>
        </w:rPr>
      </w:pPr>
    </w:p>
    <w:p w14:paraId="033B0E49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No Holds Barred:  Negative Campaigning in the U.S. Senate</w:t>
      </w:r>
      <w:r w:rsidR="00505693"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(with Patrick J. Kenney).  Prentice Hall, Inc., 2004.</w:t>
      </w:r>
    </w:p>
    <w:p w14:paraId="0B9FA6D1" w14:textId="77777777" w:rsidR="00870A79" w:rsidRPr="00053260" w:rsidRDefault="00870A79" w:rsidP="00CE1CD9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</w:p>
    <w:p w14:paraId="06CF5E6C" w14:textId="77777777" w:rsidR="00946557" w:rsidRPr="00053260" w:rsidRDefault="00946557" w:rsidP="00CE1CD9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The Spectacle of U.S. Senate Campaigns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(with Patrick J. Kenney).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Princeton University Press, 1999.</w:t>
      </w:r>
    </w:p>
    <w:p w14:paraId="5C660C12" w14:textId="77777777" w:rsidR="00946557" w:rsidRPr="00053260" w:rsidRDefault="00946557" w:rsidP="00CE1CD9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1E9FDFC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The Politica</w:t>
      </w:r>
      <w:r w:rsidR="00C20D77"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l Consequences of Being a Woman,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Columbia University Press, 1996. </w:t>
      </w:r>
    </w:p>
    <w:p w14:paraId="18C191A1" w14:textId="77777777" w:rsidR="00946557" w:rsidRPr="00053260" w:rsidRDefault="00946557" w:rsidP="00CE1CD9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4FC823D" w14:textId="56147389" w:rsidR="0034406C" w:rsidRPr="00053260" w:rsidRDefault="004950CE" w:rsidP="00CE1CD9">
      <w:pPr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 xml:space="preserve">Refereed Journal </w:t>
      </w:r>
      <w:r w:rsidR="00946557"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Articles</w:t>
      </w:r>
    </w:p>
    <w:p w14:paraId="6AA1EC2C" w14:textId="77777777" w:rsidR="00087AB2" w:rsidRPr="00053260" w:rsidRDefault="00087AB2" w:rsidP="00087AB2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Indicates graduate student author</w:t>
      </w:r>
    </w:p>
    <w:p w14:paraId="60EE4653" w14:textId="77777777" w:rsidR="00087AB2" w:rsidRPr="00053260" w:rsidRDefault="00087AB2" w:rsidP="00087AB2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2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Indicates undergraduate student author</w:t>
      </w:r>
    </w:p>
    <w:p w14:paraId="72932AD9" w14:textId="77777777" w:rsidR="00E97AF4" w:rsidRDefault="00E97AF4" w:rsidP="00694AA7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004F4352" w14:textId="643579EB" w:rsidR="00694AA7" w:rsidRDefault="00694AA7" w:rsidP="00694AA7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694AA7">
        <w:rPr>
          <w:rFonts w:ascii="Marion" w:eastAsia="Batang" w:hAnsi="Marion"/>
          <w:bCs/>
          <w:color w:val="000000" w:themeColor="text1"/>
          <w:sz w:val="20"/>
        </w:rPr>
        <w:t>"The Impact of Emotional Responses to Public Service Announcements: The Case of Gun Violence in Schools" </w:t>
      </w:r>
    </w:p>
    <w:p w14:paraId="53FD5882" w14:textId="576CD9C7" w:rsidR="00DF3C69" w:rsidRPr="00DF3C69" w:rsidRDefault="00694AA7" w:rsidP="00DF3C69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Kenney, Ryan Deutsch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Manuel Gutierrez</w:t>
      </w:r>
      <w:r w:rsidRPr="00694AA7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>
        <w:rPr>
          <w:rFonts w:ascii="Marion" w:eastAsia="Batang" w:hAnsi="Marion"/>
          <w:bCs/>
          <w:color w:val="000000" w:themeColor="text1"/>
          <w:sz w:val="20"/>
        </w:rPr>
        <w:t xml:space="preserve">).  </w:t>
      </w:r>
      <w:r w:rsidRPr="00694AA7">
        <w:rPr>
          <w:rFonts w:ascii="Marion" w:eastAsia="Batang" w:hAnsi="Marion"/>
          <w:bCs/>
          <w:i/>
          <w:iCs/>
          <w:color w:val="000000" w:themeColor="text1"/>
          <w:sz w:val="20"/>
        </w:rPr>
        <w:t>American Politics Research</w:t>
      </w:r>
      <w:r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DF3C69">
        <w:rPr>
          <w:rFonts w:ascii="Marion" w:eastAsia="Batang" w:hAnsi="Marion"/>
          <w:bCs/>
          <w:color w:val="000000" w:themeColor="text1"/>
          <w:sz w:val="20"/>
        </w:rPr>
        <w:t xml:space="preserve">Published online </w:t>
      </w:r>
      <w:r>
        <w:rPr>
          <w:rFonts w:ascii="Marion" w:eastAsia="Batang" w:hAnsi="Marion"/>
          <w:bCs/>
          <w:color w:val="000000" w:themeColor="text1"/>
          <w:sz w:val="20"/>
        </w:rPr>
        <w:t>March 2021.</w:t>
      </w:r>
      <w:r w:rsidR="00DF3C69">
        <w:rPr>
          <w:rFonts w:ascii="Marion" w:eastAsia="Batang" w:hAnsi="Marion"/>
          <w:bCs/>
          <w:color w:val="000000" w:themeColor="text1"/>
          <w:sz w:val="20"/>
        </w:rPr>
        <w:t xml:space="preserve">  </w:t>
      </w:r>
      <w:hyperlink r:id="rId9" w:history="1">
        <w:r w:rsidR="00DF3C69" w:rsidRPr="00DF3C69">
          <w:rPr>
            <w:rStyle w:val="Hyperlink"/>
            <w:rFonts w:ascii="Marion" w:eastAsia="Batang" w:hAnsi="Marion"/>
            <w:bCs/>
            <w:sz w:val="20"/>
          </w:rPr>
          <w:t>https://doi</w:t>
        </w:r>
        <w:r w:rsidR="00DF3C69" w:rsidRPr="00DF3C69">
          <w:rPr>
            <w:rStyle w:val="Hyperlink"/>
            <w:rFonts w:ascii="Marion" w:eastAsia="Batang" w:hAnsi="Marion"/>
            <w:bCs/>
            <w:sz w:val="20"/>
          </w:rPr>
          <w:t>.</w:t>
        </w:r>
        <w:r w:rsidR="00DF3C69" w:rsidRPr="00DF3C69">
          <w:rPr>
            <w:rStyle w:val="Hyperlink"/>
            <w:rFonts w:ascii="Marion" w:eastAsia="Batang" w:hAnsi="Marion"/>
            <w:bCs/>
            <w:sz w:val="20"/>
          </w:rPr>
          <w:t>org/10.1177/1532673X211004158</w:t>
        </w:r>
      </w:hyperlink>
    </w:p>
    <w:p w14:paraId="292132DE" w14:textId="77777777" w:rsidR="00694AA7" w:rsidRPr="00694AA7" w:rsidRDefault="00694AA7" w:rsidP="00694AA7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49AA1311" w14:textId="1BA1CBB4" w:rsidR="00712BF8" w:rsidRDefault="00712BF8" w:rsidP="00712BF8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Nothing More than Feelings? How Emotions Affect Attitude Change During the 2016 General Election Debates (with Sarah Gershon).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Communication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DF3C69">
        <w:rPr>
          <w:rFonts w:ascii="Marion" w:eastAsia="Batang" w:hAnsi="Marion"/>
          <w:bCs/>
          <w:color w:val="000000" w:themeColor="text1"/>
          <w:sz w:val="20"/>
        </w:rPr>
        <w:t xml:space="preserve">published online July 2020, in print 2021, Volume 38(4), 370-387. </w:t>
      </w:r>
      <w:hyperlink r:id="rId10" w:history="1">
        <w:r w:rsidR="00DF3C69" w:rsidRPr="002A057F">
          <w:rPr>
            <w:rStyle w:val="Hyperlink"/>
            <w:rFonts w:ascii="Marion" w:eastAsia="Batang" w:hAnsi="Marion"/>
            <w:bCs/>
            <w:sz w:val="20"/>
          </w:rPr>
          <w:t>https://doi.org/10.1080/10584609.2020.1784325</w:t>
        </w:r>
      </w:hyperlink>
    </w:p>
    <w:p w14:paraId="1168F4CD" w14:textId="77777777" w:rsidR="00DF3C69" w:rsidRPr="00053260" w:rsidRDefault="00DF3C69" w:rsidP="00712BF8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5D3E786B" w14:textId="77777777" w:rsidR="00DF3C69" w:rsidRPr="00DF3C69" w:rsidRDefault="00C47663" w:rsidP="00DF3C69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Measuring Emotional Responses to Negative Commercials: A Comparison of Two Methods (with Patrick Kenney,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Bartia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Cooper,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 xml:space="preserve">1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Ryan Deutsch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Manuel Gutierrez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and Alexandra Williams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Research Quarterly</w:t>
      </w:r>
      <w:r w:rsidR="00087AB2" w:rsidRPr="00053260">
        <w:rPr>
          <w:rFonts w:ascii="Marion" w:eastAsia="Batang" w:hAnsi="Marion"/>
          <w:bCs/>
          <w:color w:val="000000" w:themeColor="text1"/>
          <w:sz w:val="20"/>
        </w:rPr>
        <w:t>, published online April 2020.</w:t>
      </w:r>
      <w:r w:rsidR="00DF3C69">
        <w:rPr>
          <w:rFonts w:ascii="Marion" w:eastAsia="Batang" w:hAnsi="Marion"/>
          <w:bCs/>
          <w:color w:val="000000" w:themeColor="text1"/>
          <w:sz w:val="20"/>
        </w:rPr>
        <w:t xml:space="preserve">  </w:t>
      </w:r>
      <w:hyperlink r:id="rId11" w:history="1">
        <w:r w:rsidR="00DF3C69" w:rsidRPr="00DF3C69">
          <w:rPr>
            <w:rStyle w:val="Hyperlink"/>
            <w:rFonts w:ascii="Marion" w:eastAsia="Batang" w:hAnsi="Marion"/>
            <w:bCs/>
            <w:sz w:val="20"/>
          </w:rPr>
          <w:t>https://doi.org/10.1177/1065912920912840</w:t>
        </w:r>
      </w:hyperlink>
    </w:p>
    <w:p w14:paraId="15FBB416" w14:textId="409E788A" w:rsidR="00C47663" w:rsidRPr="00053260" w:rsidRDefault="00C47663" w:rsidP="00C47663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110EE864" w14:textId="2B0745DE" w:rsidR="00916F07" w:rsidRPr="00916F07" w:rsidRDefault="00C47663" w:rsidP="00916F07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Gender Differences in Emotional Reactions to the 2016 Presidential Debates (with Sarah Gershon, Jillian Courey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and Kristina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LaPlant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Political Behavior,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published online May 2019</w:t>
      </w:r>
      <w:r w:rsidR="00916F07">
        <w:rPr>
          <w:rFonts w:ascii="Marion" w:eastAsia="Batang" w:hAnsi="Marion"/>
          <w:bCs/>
          <w:color w:val="000000" w:themeColor="text1"/>
          <w:sz w:val="20"/>
        </w:rPr>
        <w:t xml:space="preserve">, in print 2021, Vol </w:t>
      </w:r>
      <w:r w:rsidR="00916F07" w:rsidRPr="00916F07">
        <w:rPr>
          <w:rFonts w:ascii="Marion" w:eastAsia="Batang" w:hAnsi="Marion"/>
          <w:bCs/>
          <w:color w:val="000000" w:themeColor="text1"/>
          <w:sz w:val="20"/>
        </w:rPr>
        <w:t>43:55–85</w:t>
      </w:r>
    </w:p>
    <w:p w14:paraId="33F63120" w14:textId="03F5F662" w:rsidR="00C47663" w:rsidRPr="00053260" w:rsidRDefault="00C47663" w:rsidP="00C47663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1A31144E" w14:textId="77252451" w:rsidR="00E97AF4" w:rsidRPr="00053260" w:rsidRDefault="00E97AF4" w:rsidP="00E97AF4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The Message Matters: The influence of fact checking on evaluations of political messages (with Amanda Wintersieck</w:t>
      </w:r>
      <w:r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and Patrick Kenney).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Political Marketing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>
        <w:rPr>
          <w:rFonts w:ascii="Marion" w:eastAsia="Batang" w:hAnsi="Marion"/>
          <w:bCs/>
          <w:color w:val="000000" w:themeColor="text1"/>
          <w:sz w:val="20"/>
        </w:rPr>
        <w:t xml:space="preserve">published online 2017, in print 2021, Volume 20(2), 93-120. </w:t>
      </w:r>
    </w:p>
    <w:p w14:paraId="29EBE2CA" w14:textId="77777777" w:rsidR="00B71830" w:rsidRPr="00053260" w:rsidRDefault="00B71830" w:rsidP="00FC0CF5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650BE804" w14:textId="336ACDEC" w:rsidR="00FC0CF5" w:rsidRPr="00053260" w:rsidRDefault="00FC0CF5" w:rsidP="00FC0CF5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Race and Police Brutality: The Importance of Media Framing (with Amanda Wintersieck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Jillian Couery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Joshua Thompson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International Journal of Communication</w:t>
      </w:r>
      <w:r w:rsidR="008A317B"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, </w:t>
      </w:r>
      <w:r w:rsidR="008A317B" w:rsidRPr="00053260">
        <w:rPr>
          <w:rFonts w:ascii="Marion" w:eastAsia="Batang" w:hAnsi="Marion"/>
          <w:bCs/>
          <w:color w:val="000000" w:themeColor="text1"/>
          <w:sz w:val="20"/>
        </w:rPr>
        <w:t>2017, Volume 11: 3394-3414.</w:t>
      </w:r>
    </w:p>
    <w:p w14:paraId="484ADB9A" w14:textId="77777777" w:rsidR="00FC0CF5" w:rsidRPr="00053260" w:rsidRDefault="00FC0CF5" w:rsidP="007455B9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53BC141" w14:textId="31292153" w:rsidR="004A778A" w:rsidRPr="00053260" w:rsidRDefault="004A778A" w:rsidP="007455B9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lastRenderedPageBreak/>
        <w:t>The Impact of Descriptive Representation on “Persistent” Gender Gaps: Political Engagement and Political Trust in Uruguay (with Mag</w:t>
      </w:r>
      <w:r w:rsidR="00B71830" w:rsidRPr="00053260">
        <w:rPr>
          <w:rFonts w:ascii="Marion" w:eastAsia="Batang" w:hAnsi="Marion"/>
          <w:bCs/>
          <w:color w:val="000000" w:themeColor="text1"/>
          <w:sz w:val="20"/>
        </w:rPr>
        <w:t xml:space="preserve">da Hinojosa and Miki </w:t>
      </w:r>
      <w:proofErr w:type="spellStart"/>
      <w:r w:rsidR="00B71830" w:rsidRPr="00053260">
        <w:rPr>
          <w:rFonts w:ascii="Marion" w:eastAsia="Batang" w:hAnsi="Marion"/>
          <w:bCs/>
          <w:color w:val="000000" w:themeColor="text1"/>
          <w:sz w:val="20"/>
        </w:rPr>
        <w:t>Kittilson</w:t>
      </w:r>
      <w:proofErr w:type="spellEnd"/>
      <w:r w:rsidR="00B71830" w:rsidRPr="00053260">
        <w:rPr>
          <w:rFonts w:ascii="Marion" w:eastAsia="Batang" w:hAnsi="Marion"/>
          <w:bCs/>
          <w:color w:val="000000" w:themeColor="text1"/>
          <w:sz w:val="20"/>
        </w:rPr>
        <w:t xml:space="preserve">. </w:t>
      </w:r>
      <w:r w:rsidR="00B71830" w:rsidRPr="00053260">
        <w:rPr>
          <w:rFonts w:ascii="Marion" w:eastAsia="Batang" w:hAnsi="Marion"/>
          <w:bCs/>
          <w:i/>
          <w:color w:val="000000" w:themeColor="text1"/>
          <w:sz w:val="20"/>
        </w:rPr>
        <w:t>Politics, Groups, and Identities</w:t>
      </w:r>
      <w:r w:rsidR="00B71830" w:rsidRPr="00053260">
        <w:rPr>
          <w:rFonts w:ascii="Marion" w:eastAsia="Batang" w:hAnsi="Marion"/>
          <w:bCs/>
          <w:color w:val="000000" w:themeColor="text1"/>
          <w:sz w:val="20"/>
        </w:rPr>
        <w:t>, 2017, Volume 5(3): 435-453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.</w:t>
      </w:r>
    </w:p>
    <w:p w14:paraId="3B9B6F99" w14:textId="77777777" w:rsidR="004A778A" w:rsidRPr="00053260" w:rsidRDefault="004A778A" w:rsidP="007455B9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</w:p>
    <w:p w14:paraId="096B3F59" w14:textId="4C55C7FC" w:rsidR="00625033" w:rsidRPr="00053260" w:rsidRDefault="00850164" w:rsidP="00625033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The Upside of the Long Campaign: How Presidential Elections Mobilize the Electorate (with Patrick Kenney, Amanda Wintersieck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and Jill Carle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American Politics Research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FC0CF5" w:rsidRPr="00053260">
        <w:rPr>
          <w:rFonts w:ascii="Marion" w:eastAsia="Batang" w:hAnsi="Marion"/>
          <w:bCs/>
          <w:color w:val="000000" w:themeColor="text1"/>
          <w:sz w:val="20"/>
        </w:rPr>
        <w:t xml:space="preserve">2017, </w:t>
      </w:r>
      <w:r w:rsidR="0070505B" w:rsidRPr="00053260">
        <w:rPr>
          <w:rFonts w:ascii="Marion" w:eastAsia="Batang" w:hAnsi="Marion"/>
          <w:bCs/>
          <w:color w:val="000000" w:themeColor="text1"/>
          <w:sz w:val="20"/>
        </w:rPr>
        <w:t>Volume 45(2):</w:t>
      </w:r>
      <w:r w:rsidR="00625033" w:rsidRPr="00053260">
        <w:rPr>
          <w:rFonts w:ascii="Marion" w:eastAsia="Batang" w:hAnsi="Marion"/>
          <w:bCs/>
          <w:color w:val="000000" w:themeColor="text1"/>
          <w:sz w:val="20"/>
        </w:rPr>
        <w:t>186-223.</w:t>
      </w:r>
    </w:p>
    <w:p w14:paraId="33A9E8CC" w14:textId="77777777" w:rsidR="00850164" w:rsidRPr="00053260" w:rsidRDefault="00850164" w:rsidP="007455B9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A17DBE0" w14:textId="19160ADF" w:rsidR="007455B9" w:rsidRPr="00053260" w:rsidRDefault="009E014A" w:rsidP="007455B9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Gender Differences in Reactions to Fact Checking of Negative Commercials (with Jillian Courey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Samantha Hernandez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and Joshua Spears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2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Politics &amp; Gender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</w:t>
      </w:r>
      <w:r w:rsidR="007455B9" w:rsidRPr="00053260">
        <w:rPr>
          <w:rFonts w:ascii="Marion" w:eastAsia="Batang" w:hAnsi="Marion"/>
          <w:bCs/>
          <w:color w:val="000000" w:themeColor="text1"/>
          <w:sz w:val="20"/>
        </w:rPr>
        <w:t>2016, Volume 12 (2) 369-390.</w:t>
      </w:r>
    </w:p>
    <w:p w14:paraId="30538C56" w14:textId="1AD7AB11" w:rsidR="009E014A" w:rsidRPr="00053260" w:rsidRDefault="009E014A" w:rsidP="009E014A">
      <w:pPr>
        <w:tabs>
          <w:tab w:val="left" w:pos="540"/>
          <w:tab w:val="left" w:pos="3600"/>
          <w:tab w:val="left" w:pos="4770"/>
        </w:tabs>
        <w:ind w:right="-720"/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CD6807E" w14:textId="49C58553" w:rsidR="004950CE" w:rsidRPr="00053260" w:rsidRDefault="00F8501F" w:rsidP="00F8501F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"Liar, Liar, Pants on Fire: How Fact Checking Influences Citizens’ Reactions to Negative Advertising” with Patrick Kenney and Amanda Wintersieck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Political Communication. </w:t>
      </w:r>
      <w:r w:rsidR="009E014A" w:rsidRPr="00053260">
        <w:rPr>
          <w:rFonts w:ascii="Marion" w:eastAsia="Batang" w:hAnsi="Marion"/>
          <w:bCs/>
          <w:color w:val="000000" w:themeColor="text1"/>
          <w:sz w:val="20"/>
        </w:rPr>
        <w:t xml:space="preserve">2015, </w:t>
      </w:r>
      <w:r w:rsidR="007455B9" w:rsidRPr="00053260">
        <w:rPr>
          <w:rFonts w:ascii="Marion" w:eastAsia="Batang" w:hAnsi="Marion"/>
          <w:bCs/>
          <w:color w:val="000000" w:themeColor="text1"/>
          <w:sz w:val="20"/>
        </w:rPr>
        <w:t>Volume 32 (1)</w:t>
      </w:r>
      <w:r w:rsidR="009E014A" w:rsidRPr="00053260">
        <w:rPr>
          <w:rFonts w:ascii="Marion" w:eastAsia="Batang" w:hAnsi="Marion"/>
          <w:bCs/>
          <w:color w:val="000000" w:themeColor="text1"/>
          <w:sz w:val="20"/>
        </w:rPr>
        <w:t xml:space="preserve"> 127-151</w:t>
      </w:r>
      <w:r w:rsidR="004950CE" w:rsidRPr="00053260">
        <w:rPr>
          <w:rFonts w:ascii="Marion" w:eastAsia="Batang" w:hAnsi="Marion"/>
          <w:bCs/>
          <w:color w:val="000000" w:themeColor="text1"/>
          <w:sz w:val="20"/>
        </w:rPr>
        <w:t>.</w:t>
      </w:r>
    </w:p>
    <w:p w14:paraId="15C5C111" w14:textId="77777777" w:rsidR="00F8501F" w:rsidRPr="00053260" w:rsidRDefault="00F8501F" w:rsidP="00146335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3CC4E03" w14:textId="49247600" w:rsidR="00B743A2" w:rsidRPr="00053260" w:rsidRDefault="00B743A2" w:rsidP="00146335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"How the Gender of U.S. Senators Influence People's Understanding and Engagement in Politics,” </w:t>
      </w:r>
      <w:r w:rsidR="00F8501F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with Patrick Kenney</w:t>
      </w:r>
      <w:r w:rsidR="00F8501F" w:rsidRPr="00053260">
        <w:rPr>
          <w:rFonts w:ascii="Marion" w:eastAsia="Batang" w:hAnsi="Marion"/>
          <w:bCs/>
          <w:color w:val="000000" w:themeColor="text1"/>
          <w:sz w:val="20"/>
        </w:rPr>
        <w:t xml:space="preserve">).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F8501F"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Politics,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9E014A" w:rsidRPr="00053260">
        <w:rPr>
          <w:rFonts w:ascii="Marion" w:eastAsia="Batang" w:hAnsi="Marion"/>
          <w:bCs/>
          <w:color w:val="000000" w:themeColor="text1"/>
          <w:sz w:val="20"/>
        </w:rPr>
        <w:t xml:space="preserve">2014, </w:t>
      </w:r>
      <w:r w:rsidR="00F8501F" w:rsidRPr="00053260">
        <w:rPr>
          <w:rFonts w:ascii="Marion" w:eastAsia="Batang" w:hAnsi="Marion"/>
          <w:bCs/>
          <w:color w:val="000000" w:themeColor="text1"/>
          <w:sz w:val="20"/>
        </w:rPr>
        <w:t>Volume 76, 1017-1031</w:t>
      </w:r>
    </w:p>
    <w:p w14:paraId="6191EF6F" w14:textId="77777777" w:rsidR="009E014A" w:rsidRPr="00053260" w:rsidRDefault="009E014A" w:rsidP="00146335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61D3333" w14:textId="7BBC5327" w:rsidR="00D31D23" w:rsidRPr="00053260" w:rsidRDefault="00952422" w:rsidP="00D31D23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0E3525" w:rsidRPr="00053260">
        <w:rPr>
          <w:rFonts w:ascii="Marion" w:eastAsia="Batang" w:hAnsi="Marion"/>
          <w:bCs/>
          <w:color w:val="000000" w:themeColor="text1"/>
          <w:sz w:val="20"/>
        </w:rPr>
        <w:t>“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>Comparing the Views of Super</w:t>
      </w:r>
      <w:r w:rsidR="00801FB1" w:rsidRPr="00053260">
        <w:rPr>
          <w:rFonts w:ascii="Marion" w:eastAsia="Batang" w:hAnsi="Marion"/>
          <w:bCs/>
          <w:color w:val="000000" w:themeColor="text1"/>
          <w:sz w:val="20"/>
        </w:rPr>
        <w:t>-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>delegates and Democratic Voters in the 2008 Democratic Nomination Campaign</w:t>
      </w:r>
      <w:r w:rsidR="000E3525" w:rsidRPr="00053260">
        <w:rPr>
          <w:rFonts w:ascii="Marion" w:eastAsia="Batang" w:hAnsi="Marion"/>
          <w:bCs/>
          <w:color w:val="000000" w:themeColor="text1"/>
          <w:sz w:val="20"/>
        </w:rPr>
        <w:t>”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Kenney and Sarah Gershon).  </w:t>
      </w:r>
      <w:r w:rsidR="00D31D23" w:rsidRPr="00053260">
        <w:rPr>
          <w:rFonts w:ascii="Marion" w:eastAsia="Batang" w:hAnsi="Marion"/>
          <w:bCs/>
          <w:i/>
          <w:color w:val="000000" w:themeColor="text1"/>
          <w:sz w:val="20"/>
        </w:rPr>
        <w:t>Party Politics</w:t>
      </w:r>
      <w:r w:rsidR="007D128D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FE4634" w:rsidRPr="00053260">
        <w:rPr>
          <w:rFonts w:ascii="Marion" w:eastAsia="Batang" w:hAnsi="Marion"/>
          <w:bCs/>
          <w:color w:val="000000" w:themeColor="text1"/>
          <w:sz w:val="20"/>
        </w:rPr>
        <w:t>2012</w:t>
      </w:r>
      <w:r w:rsidR="007D128D" w:rsidRPr="00053260">
        <w:rPr>
          <w:rFonts w:ascii="Marion" w:eastAsia="Batang" w:hAnsi="Marion"/>
          <w:bCs/>
          <w:color w:val="000000" w:themeColor="text1"/>
          <w:sz w:val="20"/>
        </w:rPr>
        <w:t>, Volume 18, 748-770.</w:t>
      </w:r>
    </w:p>
    <w:p w14:paraId="594231F3" w14:textId="77777777" w:rsidR="00D31D23" w:rsidRPr="00053260" w:rsidRDefault="00D31D23" w:rsidP="002E23EC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B830C05" w14:textId="77777777" w:rsidR="002E23EC" w:rsidRPr="00053260" w:rsidRDefault="000E3525" w:rsidP="002E23EC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</w:t>
      </w:r>
      <w:r w:rsidR="00145C0F" w:rsidRPr="00053260">
        <w:rPr>
          <w:rFonts w:ascii="Marion" w:eastAsia="Batang" w:hAnsi="Marion"/>
          <w:bCs/>
          <w:color w:val="000000" w:themeColor="text1"/>
          <w:sz w:val="20"/>
        </w:rPr>
        <w:t xml:space="preserve">Variability in Citizens' Reactions to Negative Campaigning </w:t>
      </w:r>
      <w:r w:rsidR="002E23EC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>with Patrick Kenney).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” </w:t>
      </w:r>
      <w:r w:rsidR="00D31D23" w:rsidRPr="00053260">
        <w:rPr>
          <w:rFonts w:ascii="Marion" w:eastAsia="Batang" w:hAnsi="Marion"/>
          <w:bCs/>
          <w:i/>
          <w:color w:val="000000" w:themeColor="text1"/>
          <w:sz w:val="20"/>
        </w:rPr>
        <w:t>American Journal of Political Science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 xml:space="preserve">, 2011.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>Volume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 xml:space="preserve"> 55, 307</w:t>
      </w:r>
      <w:r w:rsidR="00D31D23" w:rsidRPr="00053260">
        <w:rPr>
          <w:rFonts w:ascii="Marion" w:eastAsia="Batang" w:hAnsi="Marion" w:cs="Calibri"/>
          <w:bCs/>
          <w:color w:val="000000" w:themeColor="text1"/>
          <w:sz w:val="20"/>
        </w:rPr>
        <w:t>–</w:t>
      </w:r>
      <w:r w:rsidR="00D31D23" w:rsidRPr="00053260">
        <w:rPr>
          <w:rFonts w:ascii="Marion" w:eastAsia="Batang" w:hAnsi="Marion"/>
          <w:bCs/>
          <w:color w:val="000000" w:themeColor="text1"/>
          <w:sz w:val="20"/>
        </w:rPr>
        <w:t>325</w:t>
      </w:r>
      <w:r w:rsidR="002E23EC" w:rsidRPr="00053260">
        <w:rPr>
          <w:rFonts w:ascii="Marion" w:eastAsia="Batang" w:hAnsi="Marion"/>
          <w:bCs/>
          <w:i/>
          <w:color w:val="000000" w:themeColor="text1"/>
          <w:sz w:val="20"/>
        </w:rPr>
        <w:t>.</w:t>
      </w:r>
    </w:p>
    <w:p w14:paraId="4D71065D" w14:textId="77777777" w:rsidR="002E23EC" w:rsidRPr="00053260" w:rsidRDefault="002E23EC" w:rsidP="00C5396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40E02DE" w14:textId="77777777" w:rsidR="00C5396B" w:rsidRPr="00053260" w:rsidRDefault="000E3525" w:rsidP="00C5396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</w:t>
      </w:r>
      <w:r w:rsidR="00C5396B" w:rsidRPr="00053260">
        <w:rPr>
          <w:rFonts w:ascii="Marion" w:eastAsia="Batang" w:hAnsi="Marion"/>
          <w:bCs/>
          <w:color w:val="000000" w:themeColor="text1"/>
          <w:sz w:val="20"/>
        </w:rPr>
        <w:t>The Role of Candidate Traits in U.S. Senate Campaigns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”</w:t>
      </w:r>
      <w:r w:rsidR="00C5396B"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Kenney).  </w:t>
      </w:r>
      <w:r w:rsidR="00C5396B"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, 2011, Volume 73, 61 </w:t>
      </w:r>
      <w:r w:rsidR="00A8528C" w:rsidRPr="00053260">
        <w:rPr>
          <w:rFonts w:ascii="Marion" w:eastAsia="Batang" w:hAnsi="Marion" w:cs="Calibri"/>
          <w:bCs/>
          <w:color w:val="000000" w:themeColor="text1"/>
          <w:sz w:val="20"/>
        </w:rPr>
        <w:t>–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 73.</w:t>
      </w:r>
    </w:p>
    <w:p w14:paraId="2890B366" w14:textId="77777777" w:rsidR="00C5396B" w:rsidRPr="00053260" w:rsidRDefault="00C5396B" w:rsidP="009F00B6">
      <w:pPr>
        <w:autoSpaceDE w:val="0"/>
        <w:autoSpaceDN w:val="0"/>
        <w:adjustRightInd w:val="0"/>
        <w:rPr>
          <w:rFonts w:ascii="Marion" w:eastAsia="Batang" w:hAnsi="Marion" w:cs="TimesNewRomanPS-ItalicMT"/>
          <w:bCs/>
          <w:iCs/>
          <w:color w:val="000000" w:themeColor="text1"/>
          <w:sz w:val="20"/>
        </w:rPr>
      </w:pPr>
    </w:p>
    <w:p w14:paraId="523F2519" w14:textId="77777777" w:rsidR="009F00B6" w:rsidRPr="00053260" w:rsidRDefault="009F00B6" w:rsidP="009F00B6">
      <w:pPr>
        <w:autoSpaceDE w:val="0"/>
        <w:autoSpaceDN w:val="0"/>
        <w:adjustRightInd w:val="0"/>
        <w:rPr>
          <w:rFonts w:ascii="Marion" w:eastAsia="Batang" w:hAnsi="Marion" w:cs="TimesNewRomanPS-ItalicMT"/>
          <w:bCs/>
          <w:iCs/>
          <w:color w:val="000000" w:themeColor="text1"/>
          <w:sz w:val="20"/>
        </w:rPr>
      </w:pPr>
      <w:r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 xml:space="preserve">“The Role of Gender Stereotypes in U.S. Senate Campaigns” (with Patrick Kenney).  </w:t>
      </w:r>
      <w:r w:rsidRPr="00053260">
        <w:rPr>
          <w:rFonts w:ascii="Marion" w:eastAsia="Batang" w:hAnsi="Marion" w:cs="TimesNewRomanPS-ItalicMT"/>
          <w:bCs/>
          <w:i/>
          <w:iCs/>
          <w:color w:val="000000" w:themeColor="text1"/>
          <w:sz w:val="20"/>
        </w:rPr>
        <w:t>Politics and Gender</w:t>
      </w:r>
      <w:r w:rsidR="00F55D05"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 xml:space="preserve">, 2009, </w:t>
      </w:r>
      <w:r w:rsidR="00A8528C"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 xml:space="preserve">Volume </w:t>
      </w:r>
      <w:r w:rsidR="00F55D05"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>5</w:t>
      </w:r>
      <w:r w:rsidR="007D128D"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 xml:space="preserve">, </w:t>
      </w:r>
      <w:r w:rsidR="00F55D05" w:rsidRPr="00053260">
        <w:rPr>
          <w:rFonts w:ascii="Marion" w:eastAsia="Batang" w:hAnsi="Marion" w:cs="TimesNewRomanPS-ItalicMT"/>
          <w:bCs/>
          <w:iCs/>
          <w:color w:val="000000" w:themeColor="text1"/>
          <w:sz w:val="20"/>
        </w:rPr>
        <w:t>301-324.</w:t>
      </w:r>
    </w:p>
    <w:p w14:paraId="5B7F1024" w14:textId="77777777" w:rsidR="009F00B6" w:rsidRPr="00053260" w:rsidRDefault="009F00B6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</w:p>
    <w:p w14:paraId="349B09AC" w14:textId="18C6B916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"Bad for Men, Better for Women: The Impact of Stereoty</w:t>
      </w:r>
      <w:r w:rsidR="00846A37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pes during Negative Campaigns" 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(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with Patrick Kenney and Gina Woodall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),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</w:t>
      </w:r>
      <w:r w:rsidRPr="00053260">
        <w:rPr>
          <w:rFonts w:ascii="Marion" w:eastAsia="Batang" w:hAnsi="Marion"/>
          <w:bCs/>
          <w:i/>
          <w:color w:val="000000" w:themeColor="text1"/>
          <w:sz w:val="20"/>
          <w:szCs w:val="20"/>
        </w:rPr>
        <w:t>Political Behavior</w:t>
      </w:r>
      <w:r w:rsidR="00D1143B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, 2009, </w:t>
      </w:r>
      <w:r w:rsidR="00A8528C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Volume</w:t>
      </w:r>
      <w:r w:rsidR="00D1143B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31, 53-72.</w:t>
      </w:r>
    </w:p>
    <w:p w14:paraId="3ACEE819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</w:p>
    <w:p w14:paraId="2EAACE0A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“Gender, Candidate Portrayals, and Election Campaigns:  A Comparative Perspective” (with Miki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Kittilson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).  </w:t>
      </w:r>
      <w:r w:rsidRPr="00053260">
        <w:rPr>
          <w:rFonts w:ascii="Marion" w:eastAsia="Batang" w:hAnsi="Marion"/>
          <w:bCs/>
          <w:i/>
          <w:color w:val="000000" w:themeColor="text1"/>
          <w:sz w:val="20"/>
          <w:szCs w:val="20"/>
        </w:rPr>
        <w:t>Politics and Gender</w:t>
      </w:r>
      <w:r w:rsidR="006C3955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,</w:t>
      </w:r>
      <w:r w:rsidR="00D1143B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2008, </w:t>
      </w:r>
      <w:r w:rsidR="00A8528C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Volume</w:t>
      </w:r>
      <w:r w:rsidR="006C3955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4(3), 371-392.</w:t>
      </w:r>
    </w:p>
    <w:p w14:paraId="69AF2FFE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</w:p>
    <w:p w14:paraId="00D125BA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“The Dimensions of Negative Messages” (with Patrick Kenney).  </w:t>
      </w:r>
      <w:r w:rsidRPr="00053260">
        <w:rPr>
          <w:rFonts w:ascii="Marion" w:eastAsia="Batang" w:hAnsi="Marion"/>
          <w:bCs/>
          <w:i/>
          <w:color w:val="000000" w:themeColor="text1"/>
          <w:sz w:val="20"/>
          <w:szCs w:val="20"/>
        </w:rPr>
        <w:t>American Politics Research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.</w:t>
      </w:r>
      <w:r w:rsidR="006C3955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September 2008, </w:t>
      </w:r>
      <w:r w:rsidR="00A8528C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36</w:t>
      </w:r>
      <w:r w:rsidR="007D128D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,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694-723</w:t>
      </w:r>
    </w:p>
    <w:p w14:paraId="72A10D1C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</w:p>
    <w:p w14:paraId="2780E263" w14:textId="1AB73F1C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“Spinning Debates: The Impact of the News Media’s Coverage of the Final 2004 Presidential Debate” (with Patrick Kenney, Sarah Gershon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szCs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, Gina Woodall.)  </w:t>
      </w:r>
      <w:r w:rsidRPr="00053260">
        <w:rPr>
          <w:rFonts w:ascii="Marion" w:eastAsia="Batang" w:hAnsi="Marion"/>
          <w:bCs/>
          <w:i/>
          <w:color w:val="000000" w:themeColor="text1"/>
          <w:sz w:val="20"/>
          <w:szCs w:val="20"/>
        </w:rPr>
        <w:t xml:space="preserve">International Journal of Press/Politics, 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2008, </w:t>
      </w:r>
      <w:r w:rsidR="00A8528C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13</w:t>
      </w:r>
      <w:r w:rsidR="007D128D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, 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29 - 51.</w:t>
      </w:r>
    </w:p>
    <w:p w14:paraId="1679AEAF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</w:p>
    <w:p w14:paraId="552F2453" w14:textId="77777777" w:rsidR="0051139A" w:rsidRPr="00053260" w:rsidRDefault="0051139A" w:rsidP="00CE1CD9">
      <w:pPr>
        <w:pStyle w:val="NoSpacing"/>
        <w:rPr>
          <w:rFonts w:ascii="Marion" w:eastAsia="Batang" w:hAnsi="Marion"/>
          <w:bCs/>
          <w:color w:val="000000" w:themeColor="text1"/>
          <w:sz w:val="20"/>
          <w:szCs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“Examining the Gender Gap in Children’s Attitudes Toward Politics” (with Patrick Kenney).  </w:t>
      </w:r>
      <w:r w:rsidRPr="00053260">
        <w:rPr>
          <w:rFonts w:ascii="Marion" w:eastAsia="Batang" w:hAnsi="Marion"/>
          <w:bCs/>
          <w:i/>
          <w:color w:val="000000" w:themeColor="text1"/>
          <w:sz w:val="20"/>
          <w:szCs w:val="20"/>
        </w:rPr>
        <w:t>Sex Roles:  A Journal of Research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, </w:t>
      </w:r>
      <w:r w:rsidR="00A8528C"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>2007, Volume 56,</w:t>
      </w:r>
      <w:r w:rsidRPr="00053260">
        <w:rPr>
          <w:rFonts w:ascii="Marion" w:eastAsia="Batang" w:hAnsi="Marion"/>
          <w:bCs/>
          <w:color w:val="000000" w:themeColor="text1"/>
          <w:sz w:val="20"/>
          <w:szCs w:val="20"/>
        </w:rPr>
        <w:t xml:space="preserve"> 133-140.</w:t>
      </w:r>
    </w:p>
    <w:p w14:paraId="0C915933" w14:textId="77777777" w:rsidR="00870A79" w:rsidRPr="00053260" w:rsidRDefault="00870A79" w:rsidP="00CE1CD9">
      <w:pPr>
        <w:pStyle w:val="BodyText"/>
        <w:rPr>
          <w:rFonts w:ascii="Marion" w:eastAsia="Batang" w:hAnsi="Marion"/>
          <w:bCs/>
          <w:color w:val="000000" w:themeColor="text1"/>
          <w:sz w:val="20"/>
        </w:rPr>
      </w:pPr>
    </w:p>
    <w:p w14:paraId="3F17B339" w14:textId="3A001391" w:rsidR="005E0D40" w:rsidRPr="00053260" w:rsidRDefault="005E0D40" w:rsidP="00CE1CD9">
      <w:pPr>
        <w:pStyle w:val="BodyText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“Capturing t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he Power of a Campaign Event: 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The 2004 Presidential Debate in Tempe” (with Patrick Kenney, Sarah Gershon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</w:t>
      </w:r>
      <w:r w:rsidR="00D45C45" w:rsidRPr="00053260">
        <w:rPr>
          <w:rFonts w:ascii="Marion" w:eastAsia="Batang" w:hAnsi="Marion"/>
          <w:bCs/>
          <w:color w:val="000000" w:themeColor="text1"/>
          <w:sz w:val="20"/>
        </w:rPr>
        <w:t xml:space="preserve"> Karen Shafer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="00D45C45" w:rsidRPr="00053260">
        <w:rPr>
          <w:rFonts w:ascii="Marion" w:eastAsia="Batang" w:hAnsi="Marion"/>
          <w:bCs/>
          <w:color w:val="000000" w:themeColor="text1"/>
          <w:sz w:val="20"/>
        </w:rPr>
        <w:t>,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and Gina Woodall).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>, 2007</w:t>
      </w:r>
      <w:r w:rsidR="007D128D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Volume 69 (3), </w:t>
      </w:r>
      <w:r w:rsidR="007546EF" w:rsidRPr="00053260">
        <w:rPr>
          <w:rFonts w:ascii="Marion" w:eastAsia="Batang" w:hAnsi="Marion"/>
          <w:bCs/>
          <w:color w:val="000000" w:themeColor="text1"/>
          <w:sz w:val="20"/>
        </w:rPr>
        <w:t>770-785.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</w:p>
    <w:p w14:paraId="0B43664E" w14:textId="77777777" w:rsidR="005E0D40" w:rsidRPr="00053260" w:rsidRDefault="005E0D40" w:rsidP="00CE1CD9">
      <w:pPr>
        <w:pStyle w:val="BodyText"/>
        <w:rPr>
          <w:rFonts w:ascii="Marion" w:eastAsia="Batang" w:hAnsi="Marion"/>
          <w:bCs/>
          <w:color w:val="000000" w:themeColor="text1"/>
          <w:sz w:val="20"/>
        </w:rPr>
      </w:pPr>
    </w:p>
    <w:p w14:paraId="33B87496" w14:textId="76905A5A" w:rsidR="00E30C99" w:rsidRPr="00053260" w:rsidRDefault="00E30C99" w:rsidP="00CE1CD9">
      <w:pPr>
        <w:pStyle w:val="BodyText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"On the Margins of Democratic Life: Examining the Development of Civic Engagement Across Race and Ethnicity " </w:t>
      </w:r>
      <w:r w:rsidR="005E0D40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="00D11D1C" w:rsidRPr="00053260">
        <w:rPr>
          <w:rFonts w:ascii="Marion" w:eastAsia="Batang" w:hAnsi="Marion"/>
          <w:bCs/>
          <w:color w:val="000000" w:themeColor="text1"/>
          <w:sz w:val="20"/>
        </w:rPr>
        <w:t xml:space="preserve">with Patrick Kenney and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Jack Crittenden). </w:t>
      </w:r>
      <w:r w:rsidR="005E0D40" w:rsidRPr="00053260">
        <w:rPr>
          <w:rFonts w:ascii="Marion" w:eastAsia="Batang" w:hAnsi="Marion"/>
          <w:bCs/>
          <w:i/>
          <w:color w:val="000000" w:themeColor="text1"/>
          <w:sz w:val="20"/>
        </w:rPr>
        <w:t>American Politics Research</w:t>
      </w:r>
      <w:r w:rsidR="005E0D40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2006,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="005E0D40" w:rsidRPr="00053260">
        <w:rPr>
          <w:rFonts w:ascii="Marion" w:eastAsia="Batang" w:hAnsi="Marion"/>
          <w:bCs/>
          <w:color w:val="000000" w:themeColor="text1"/>
          <w:sz w:val="20"/>
        </w:rPr>
        <w:t>34 (5), 605-626.</w:t>
      </w:r>
    </w:p>
    <w:p w14:paraId="465D6573" w14:textId="77777777" w:rsidR="00E30C99" w:rsidRPr="00053260" w:rsidRDefault="00E30C99" w:rsidP="00CE1CD9">
      <w:pPr>
        <w:tabs>
          <w:tab w:val="left" w:pos="540"/>
          <w:tab w:val="left" w:pos="8100"/>
        </w:tabs>
        <w:outlineLvl w:val="0"/>
        <w:rPr>
          <w:rFonts w:ascii="Marion" w:eastAsia="Batang" w:hAnsi="Marion"/>
          <w:bCs/>
          <w:color w:val="000000" w:themeColor="text1"/>
          <w:sz w:val="20"/>
        </w:rPr>
      </w:pPr>
    </w:p>
    <w:p w14:paraId="0809C725" w14:textId="61F92549" w:rsidR="003E4D7F" w:rsidRPr="00053260" w:rsidRDefault="003E4D7F" w:rsidP="00615562">
      <w:pPr>
        <w:tabs>
          <w:tab w:val="left" w:pos="540"/>
          <w:tab w:val="left" w:pos="8100"/>
        </w:tabs>
        <w:ind w:right="-90"/>
        <w:outlineLvl w:val="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“Response to ‘Revisiting the Influence of Campaign Tone on Turnout in Senate Elections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>’”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J. Kenney).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Analysis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E30C99" w:rsidRPr="00053260">
        <w:rPr>
          <w:rFonts w:ascii="Marion" w:eastAsia="Batang" w:hAnsi="Marion"/>
          <w:bCs/>
          <w:color w:val="000000" w:themeColor="text1"/>
          <w:sz w:val="20"/>
        </w:rPr>
        <w:t xml:space="preserve">Spring 2006,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Volume 14 (2), </w:t>
      </w:r>
      <w:r w:rsidR="00E30C99" w:rsidRPr="00053260">
        <w:rPr>
          <w:rFonts w:ascii="Marion" w:eastAsia="Batang" w:hAnsi="Marion"/>
          <w:bCs/>
          <w:color w:val="000000" w:themeColor="text1"/>
          <w:sz w:val="20"/>
        </w:rPr>
        <w:t>219-222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 </w:t>
      </w:r>
    </w:p>
    <w:p w14:paraId="7A298C29" w14:textId="77777777" w:rsidR="003E4D7F" w:rsidRPr="00053260" w:rsidRDefault="003E4D7F" w:rsidP="00CE1CD9">
      <w:pPr>
        <w:tabs>
          <w:tab w:val="left" w:pos="540"/>
          <w:tab w:val="left" w:pos="8100"/>
        </w:tabs>
        <w:outlineLvl w:val="0"/>
        <w:rPr>
          <w:rFonts w:ascii="Marion" w:eastAsia="Batang" w:hAnsi="Marion"/>
          <w:bCs/>
          <w:color w:val="000000" w:themeColor="text1"/>
          <w:sz w:val="20"/>
        </w:rPr>
      </w:pPr>
    </w:p>
    <w:p w14:paraId="26F30A2A" w14:textId="77777777" w:rsidR="00946557" w:rsidRPr="00053260" w:rsidRDefault="002B4C35" w:rsidP="00CE1CD9">
      <w:pPr>
        <w:tabs>
          <w:tab w:val="left" w:pos="540"/>
          <w:tab w:val="left" w:pos="8100"/>
        </w:tabs>
        <w:outlineLvl w:val="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“Do Negative Messages Work?  The Impact of Negativity on Citizen’s Evaluations of Candidates” (with Patrick J. Kenney). </w:t>
      </w:r>
      <w:r w:rsidR="00946557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American Politics Research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6F097E" w:rsidRPr="00053260">
        <w:rPr>
          <w:rFonts w:ascii="Marion" w:eastAsia="Batang" w:hAnsi="Marion"/>
          <w:bCs/>
          <w:color w:val="000000" w:themeColor="text1"/>
          <w:sz w:val="20"/>
        </w:rPr>
        <w:t xml:space="preserve">September 2004,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Volume 32 (4), </w:t>
      </w:r>
      <w:r w:rsidR="006F097E" w:rsidRPr="00053260">
        <w:rPr>
          <w:rFonts w:ascii="Marion" w:eastAsia="Batang" w:hAnsi="Marion"/>
          <w:bCs/>
          <w:color w:val="000000" w:themeColor="text1"/>
          <w:sz w:val="20"/>
        </w:rPr>
        <w:t>570-605.</w:t>
      </w:r>
    </w:p>
    <w:p w14:paraId="54D9BE1B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405EEB46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"The Slant of the News:  How Editorial Endorsements Influence Campaign Coverage and Citizens' Views of Candidates" (with Patrick J. Kenney)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American Political Science Review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June 2002, 381-394.</w:t>
      </w:r>
    </w:p>
    <w:p w14:paraId="1474B1A0" w14:textId="77777777" w:rsidR="00DF36DB" w:rsidRPr="00053260" w:rsidRDefault="00DF36DB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5BCF0EC1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"The Impact of Campaign Messages:  How Candidates and the N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 xml:space="preserve">ews Media Inform Voters during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U.S. Senate Campaigns" (with Patrick J. Kenney).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Legislative Studies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2001,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26 (4), 573-598.</w:t>
      </w:r>
    </w:p>
    <w:p w14:paraId="3175F4D4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153E4661" w14:textId="77777777" w:rsidR="00946557" w:rsidRPr="00053260" w:rsidRDefault="000C6E4B" w:rsidP="00CE1CD9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“Do Negative Campaigns Mobilize or Suppress </w:t>
      </w:r>
      <w:r w:rsidR="00C20D77" w:rsidRPr="00053260">
        <w:rPr>
          <w:rFonts w:ascii="Marion" w:eastAsia="Batang" w:hAnsi="Marion"/>
          <w:bCs/>
          <w:color w:val="000000" w:themeColor="text1"/>
          <w:sz w:val="20"/>
        </w:rPr>
        <w:t>Turnout?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 Clarifying the Relationship between Negativity and Participation” (with Patrick J. Kenney). </w:t>
      </w:r>
      <w:r w:rsidR="00946557" w:rsidRPr="00053260">
        <w:rPr>
          <w:rFonts w:ascii="Marion" w:eastAsia="Batang" w:hAnsi="Marion"/>
          <w:bCs/>
          <w:i/>
          <w:color w:val="000000" w:themeColor="text1"/>
          <w:sz w:val="20"/>
        </w:rPr>
        <w:t>American Political Science Review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, 1999,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>93 (4), 877-890.</w:t>
      </w:r>
    </w:p>
    <w:p w14:paraId="111EB728" w14:textId="77777777" w:rsidR="00DF36DB" w:rsidRPr="00053260" w:rsidRDefault="00DF36DB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62652AAF" w14:textId="1F5E9CBB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“How A Presidential Primary Debate Changed Attitudes of Audience Members” (with Mike Yawn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Kevin Ellsworth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and Bob Beatty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Behavior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1998,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 (2), 155-172.</w:t>
      </w:r>
    </w:p>
    <w:p w14:paraId="5E235B68" w14:textId="77777777" w:rsidR="00DF36DB" w:rsidRPr="00053260" w:rsidRDefault="00DF36DB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0D768AD6" w14:textId="38DA788A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"A Model of Candidate Evaluations in Senate Elections:  The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 Impact of Campaign Intensity"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(with Patrick J. Kenney).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1997,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49 (4), 1173-1205.</w:t>
      </w:r>
    </w:p>
    <w:p w14:paraId="17B8F65B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DCFC6E5" w14:textId="30725126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"Characteristics of Press Coverage in Senate and Gubernatorial Campaigns: Information Available to Voters,"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Legislative Studies Quarterly</w:t>
      </w:r>
      <w:r w:rsidR="00D11D1C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1995,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20(1), 23-36.</w:t>
      </w:r>
    </w:p>
    <w:p w14:paraId="170DFDC2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ECCC8A8" w14:textId="446E803E" w:rsidR="00A96EA4" w:rsidRPr="00053260" w:rsidRDefault="00A96EA4" w:rsidP="00A96EA4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"Does Gender Make A Difference?  An Experimental Examination of Sex Stereotypes and Press Patterns in Statewide Campaigns."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American Journal of Political Science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1994,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38(1), 162-195.</w:t>
      </w:r>
    </w:p>
    <w:p w14:paraId="613A8BF4" w14:textId="77777777" w:rsidR="00A96EA4" w:rsidRPr="00053260" w:rsidRDefault="00A96EA4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1E17EEF4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"Creating Impressions: An Experimental Investigation of the Effectiveness of Television Advertising." (with John Geer).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Behavior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1994,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16(1), 93-115.</w:t>
      </w:r>
    </w:p>
    <w:p w14:paraId="1736BBEB" w14:textId="77777777" w:rsidR="00FD3B2E" w:rsidRPr="00053260" w:rsidRDefault="00FD3B2E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9D3DF78" w14:textId="2C9FF86C" w:rsidR="00FD3B2E" w:rsidRPr="00053260" w:rsidRDefault="00FD3B2E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"The Distorted Mirror: Press Coverage of Women Candidates for Statewide Office."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1994,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56(1), 154-173.</w:t>
      </w:r>
    </w:p>
    <w:p w14:paraId="4030C1CE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987D30E" w14:textId="6B4859C0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"Incumbency and the News Media in U.S. Senate Elections: An Experimental Investigation"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Research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1993,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46(4), 715-740.</w:t>
      </w:r>
    </w:p>
    <w:p w14:paraId="5AB8840B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3AE9088" w14:textId="7A950356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"Gender Differences in Campaign Messages:  An Examination of the Political Advertisements of Men and Women Candidates for U.S. Senate."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Research Quarterly</w:t>
      </w:r>
      <w:r w:rsidR="00143A8C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1993,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46(3), 481-502.  Reprinted in Readings on Political Communication (Janette Kenner Muir, Terry Robertson, Lisa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Gring-Pemble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Theodore F.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Scheckels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eds.), Strata Publishing. </w:t>
      </w:r>
    </w:p>
    <w:p w14:paraId="0AEB98E3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B54EA1A" w14:textId="51A80E3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"Grabbing Attention:  An Experimental Investigation of Headlines During Campaigns" (with John Geer),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Communication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1993,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10(2) 169-184.</w:t>
      </w:r>
    </w:p>
    <w:p w14:paraId="53A58C4F" w14:textId="77777777" w:rsidR="00A96EA4" w:rsidRPr="00053260" w:rsidRDefault="00A96EA4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11049AA1" w14:textId="340468E9" w:rsidR="00A96EA4" w:rsidRPr="00053260" w:rsidRDefault="00A96EA4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"Does Being Male Help: An Investigation of Gender and Media Effects in U.S. Senate Races."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="00143A8C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D11D1C" w:rsidRPr="00053260">
        <w:rPr>
          <w:rFonts w:ascii="Marion" w:eastAsia="Batang" w:hAnsi="Marion"/>
          <w:bCs/>
          <w:color w:val="000000" w:themeColor="text1"/>
          <w:sz w:val="20"/>
        </w:rPr>
        <w:t xml:space="preserve">1992.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54(2), 497-517.</w:t>
      </w:r>
    </w:p>
    <w:p w14:paraId="78ACC37D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16D48AAC" w14:textId="150972DC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"The Media: Obstacle or Ally of Feminists" (with Edie Goldenberg). In Janet Boles (ed.) "American Feminism: News Issues for a Mature Movement."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ANNALS of the American Academy of Political and Social Science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1991,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515, 104-113.  Reprinted in Shanto Iyengar and Richard Reeves (ed.), Who Uses Whom: Politicians, Repo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rters, and the American People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(Beverly Hills, Calif: Sage), 1997.</w:t>
      </w:r>
    </w:p>
    <w:p w14:paraId="72D8B07D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DF79A9A" w14:textId="77777777" w:rsidR="00A96EA4" w:rsidRPr="00053260" w:rsidRDefault="00A96EA4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"Women Candidates in the News:  An Examination of Gender Differences in U.S. Senate Campaigns" (with Edie Goldenberg)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Public Opinion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1991,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55(2), 180-199.</w:t>
      </w:r>
    </w:p>
    <w:p w14:paraId="1EF2F511" w14:textId="77777777" w:rsidR="00A96EA4" w:rsidRPr="00053260" w:rsidRDefault="00A96EA4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69B04F09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"Senate Elections in the News:  An Examination of the Characteristics and Determinants of Campaign Coverage."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Legislative Studies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1991,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16(3), 349-374.</w:t>
      </w:r>
    </w:p>
    <w:p w14:paraId="2BD4FF83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55B0601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"Effect of Learned Helplessness on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Rorshach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Responses," (with Ronald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Rozensky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Steven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Tovian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Paul Stiles, and Meg Holland),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Psychological Reports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1987,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60, 1011-1016.</w:t>
      </w:r>
    </w:p>
    <w:p w14:paraId="30021DCB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C3DCEE2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"Exploring the Function of Legitimacy:  Mediating Effects of Personal and Institutional Legitimacy on Leadership Endorsement and System Support" (with Kenneth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Rasinski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and Tom R. Tyler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). Journal of Personality and Social Psychology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1985, Volume 49(2), 386-394.</w:t>
      </w:r>
    </w:p>
    <w:p w14:paraId="4A36A1A5" w14:textId="77777777" w:rsidR="00DF36DB" w:rsidRPr="00053260" w:rsidRDefault="00DF36DB" w:rsidP="00DF36DB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12B4E674" w14:textId="147B643E" w:rsidR="00306125" w:rsidRPr="0099563E" w:rsidRDefault="00D27411" w:rsidP="0099563E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Book Chapters</w:t>
      </w:r>
    </w:p>
    <w:p w14:paraId="11975948" w14:textId="7D612427" w:rsidR="00087AB2" w:rsidRDefault="00087AB2" w:rsidP="00087AB2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Combatting the Anti-Muslim Rhetoric of the 2016 Presidential Campaign:  An Experimental Investigation of the Impact of News Information (with Jillian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Courey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In David Barker and Liz Suhay (eds.)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The Politics of Truth</w:t>
      </w:r>
      <w:r w:rsidR="001A2BAD">
        <w:rPr>
          <w:rFonts w:ascii="Marion" w:eastAsia="Batang" w:hAnsi="Marion"/>
          <w:bCs/>
          <w:i/>
          <w:color w:val="000000" w:themeColor="text1"/>
          <w:sz w:val="20"/>
        </w:rPr>
        <w:t xml:space="preserve"> in Polarized America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,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727699" w:rsidRPr="00053260">
        <w:rPr>
          <w:rFonts w:ascii="Marion" w:eastAsia="Batang" w:hAnsi="Marion"/>
          <w:bCs/>
          <w:color w:val="000000" w:themeColor="text1"/>
          <w:sz w:val="20"/>
        </w:rPr>
        <w:t xml:space="preserve">New York: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Oxford University Press</w:t>
      </w:r>
      <w:r w:rsidR="001A2BAD">
        <w:rPr>
          <w:rFonts w:ascii="Marion" w:eastAsia="Batang" w:hAnsi="Marion"/>
          <w:bCs/>
          <w:color w:val="000000" w:themeColor="text1"/>
          <w:sz w:val="20"/>
        </w:rPr>
        <w:t>, 2021.</w:t>
      </w:r>
    </w:p>
    <w:p w14:paraId="2E1BDD40" w14:textId="77777777" w:rsidR="001A2BAD" w:rsidRPr="00053260" w:rsidRDefault="001A2BAD" w:rsidP="00087AB2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bCs/>
          <w:color w:val="000000" w:themeColor="text1"/>
          <w:sz w:val="20"/>
        </w:rPr>
      </w:pPr>
    </w:p>
    <w:p w14:paraId="787631ED" w14:textId="2D06BDA1" w:rsidR="00C31643" w:rsidRPr="00053260" w:rsidRDefault="00C31643" w:rsidP="00C31643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A Negative Nail Biter in Arizona: Martha McSally versus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Kyrsten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Sinema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Kenney). In Randy Adkins and David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Dulio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(eds).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Cases in Congressional Campaigns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</w:t>
      </w:r>
      <w:r w:rsidR="00727699" w:rsidRPr="00053260">
        <w:rPr>
          <w:rFonts w:ascii="Marion" w:eastAsia="Batang" w:hAnsi="Marion"/>
          <w:bCs/>
          <w:color w:val="000000" w:themeColor="text1"/>
          <w:sz w:val="20"/>
        </w:rPr>
        <w:t xml:space="preserve">New York: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Routledge</w:t>
      </w:r>
      <w:r w:rsidR="00087AB2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2019.</w:t>
      </w:r>
    </w:p>
    <w:p w14:paraId="3EF5E597" w14:textId="77777777" w:rsidR="00C31643" w:rsidRPr="00053260" w:rsidRDefault="00C31643" w:rsidP="00C31643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EBB6877" w14:textId="0BAF8136" w:rsidR="00C31643" w:rsidRPr="00053260" w:rsidRDefault="00952422" w:rsidP="00C31643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“An Examination of the Growth in Fact Checking” with Amanda Wintersieck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="00C31643" w:rsidRPr="00053260">
        <w:rPr>
          <w:rFonts w:ascii="Marion" w:eastAsia="Batang" w:hAnsi="Marion"/>
          <w:bCs/>
          <w:color w:val="000000" w:themeColor="text1"/>
          <w:sz w:val="20"/>
        </w:rPr>
        <w:t xml:space="preserve">.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Forthcoming for William Benoit (editor),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The Praeger Handbook of Political Campaigning in the United States.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C31643" w:rsidRPr="00053260">
        <w:rPr>
          <w:rFonts w:ascii="Marion" w:eastAsia="Batang" w:hAnsi="Marion"/>
          <w:bCs/>
          <w:color w:val="000000" w:themeColor="text1"/>
          <w:sz w:val="20"/>
        </w:rPr>
        <w:t>In William L Benoit (Eds.), The Praeger handbook of political campaigning in the United States (Vol. 2, pp. 145-163). Westport. CT: Praeger, 2016.</w:t>
      </w:r>
    </w:p>
    <w:p w14:paraId="5DCF628A" w14:textId="77777777" w:rsidR="00952422" w:rsidRPr="00053260" w:rsidRDefault="00952422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479AB557" w14:textId="2258822C" w:rsidR="00FE4634" w:rsidRPr="00053260" w:rsidRDefault="00FE4634" w:rsidP="00FE4634">
      <w:pPr>
        <w:pStyle w:val="HTMLPreformatted"/>
        <w:tabs>
          <w:tab w:val="clear" w:pos="9160"/>
          <w:tab w:val="clear" w:pos="10076"/>
          <w:tab w:val="left" w:pos="9810"/>
          <w:tab w:val="left" w:pos="10710"/>
        </w:tabs>
        <w:rPr>
          <w:rFonts w:ascii="Marion" w:eastAsia="Batang" w:hAnsi="Marion"/>
          <w:bCs/>
          <w:color w:val="000000" w:themeColor="text1"/>
        </w:rPr>
      </w:pPr>
      <w:r w:rsidRPr="00053260">
        <w:rPr>
          <w:rFonts w:ascii="Marion" w:eastAsia="Batang" w:hAnsi="Marion"/>
          <w:bCs/>
          <w:color w:val="000000" w:themeColor="text1"/>
        </w:rPr>
        <w:lastRenderedPageBreak/>
        <w:t xml:space="preserve">“Different Portraits, Different Leaders?  Gender Differences in U.S. Senators' Presentation of Self"(with Patrick J. Kenney).  In Sue Thomas and Clyde Wilcox (eds.).  </w:t>
      </w:r>
      <w:r w:rsidRPr="00053260">
        <w:rPr>
          <w:rFonts w:ascii="Marion" w:eastAsia="Batang" w:hAnsi="Marion"/>
          <w:bCs/>
          <w:i/>
          <w:color w:val="000000" w:themeColor="text1"/>
        </w:rPr>
        <w:t>Women and Elective Office: Past,</w:t>
      </w:r>
      <w:r w:rsidR="00D11D1C" w:rsidRPr="00053260">
        <w:rPr>
          <w:rFonts w:ascii="Marion" w:eastAsia="Batang" w:hAnsi="Marion"/>
          <w:bCs/>
          <w:i/>
          <w:color w:val="000000" w:themeColor="text1"/>
        </w:rPr>
        <w:t xml:space="preserve"> </w:t>
      </w:r>
      <w:r w:rsidRPr="00053260">
        <w:rPr>
          <w:rFonts w:ascii="Marion" w:eastAsia="Batang" w:hAnsi="Marion"/>
          <w:bCs/>
          <w:i/>
          <w:color w:val="000000" w:themeColor="text1"/>
        </w:rPr>
        <w:t xml:space="preserve">Present, and Future, </w:t>
      </w:r>
      <w:r w:rsidRPr="00053260">
        <w:rPr>
          <w:rFonts w:ascii="Marion" w:eastAsia="Batang" w:hAnsi="Marion"/>
          <w:bCs/>
          <w:color w:val="000000" w:themeColor="text1"/>
        </w:rPr>
        <w:t xml:space="preserve">third edition.  Oxford:  Oxford University Press, </w:t>
      </w:r>
      <w:r w:rsidR="00D11D1C" w:rsidRPr="00053260">
        <w:rPr>
          <w:rFonts w:ascii="Marion" w:eastAsia="Batang" w:hAnsi="Marion"/>
          <w:bCs/>
          <w:color w:val="000000" w:themeColor="text1"/>
        </w:rPr>
        <w:t>2014</w:t>
      </w:r>
      <w:r w:rsidRPr="00053260">
        <w:rPr>
          <w:rFonts w:ascii="Marion" w:eastAsia="Batang" w:hAnsi="Marion"/>
          <w:bCs/>
          <w:color w:val="000000" w:themeColor="text1"/>
        </w:rPr>
        <w:t xml:space="preserve">. </w:t>
      </w:r>
    </w:p>
    <w:p w14:paraId="152BAEA3" w14:textId="77777777" w:rsidR="00FE4634" w:rsidRPr="00053260" w:rsidRDefault="00FE4634" w:rsidP="00846A37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47D7697F" w14:textId="66FCAED6" w:rsidR="00846A37" w:rsidRPr="00053260" w:rsidRDefault="00846A37" w:rsidP="00846A37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The Vice-Presidency as the New Glass Ceiling: An Examination of Sarah Palin’s Media Coverage (with Gina Woodall and Jill Carle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In Melody Rose (ed.).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Women and the Executive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. Lynne Reiner Publishing.</w:t>
      </w:r>
      <w:r w:rsidR="00FE4634" w:rsidRPr="00053260">
        <w:rPr>
          <w:rFonts w:ascii="Marion" w:eastAsia="Batang" w:hAnsi="Marion"/>
          <w:bCs/>
          <w:color w:val="000000" w:themeColor="text1"/>
          <w:sz w:val="20"/>
        </w:rPr>
        <w:t xml:space="preserve"> 2012</w:t>
      </w:r>
    </w:p>
    <w:p w14:paraId="2DF71583" w14:textId="77777777" w:rsidR="00846A37" w:rsidRPr="00053260" w:rsidRDefault="00846A37" w:rsidP="00F3525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B011D66" w14:textId="77777777" w:rsidR="00846A37" w:rsidRPr="00053260" w:rsidRDefault="00846A37" w:rsidP="00846A37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“The Impact of N</w:t>
      </w:r>
      <w:r w:rsidR="00FE4634" w:rsidRPr="00053260">
        <w:rPr>
          <w:rFonts w:ascii="Marion" w:eastAsia="Batang" w:hAnsi="Marion"/>
          <w:bCs/>
          <w:color w:val="000000" w:themeColor="text1"/>
          <w:sz w:val="20"/>
        </w:rPr>
        <w:t>egative Campaigning.”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 In Holli Semetko and Margaret Scammell (eds.) 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Sage Handbook of Political Communication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.  Thousand Oaks, CA:  Sage Publications, May 2012</w:t>
      </w:r>
    </w:p>
    <w:p w14:paraId="74D1D7F3" w14:textId="77777777" w:rsidR="00846A37" w:rsidRPr="00053260" w:rsidRDefault="00846A37" w:rsidP="00846A37">
      <w:pPr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15675E5" w14:textId="06CC26C1" w:rsidR="00F35254" w:rsidRPr="00053260" w:rsidRDefault="00846A37" w:rsidP="00F35254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F35254" w:rsidRPr="00053260">
        <w:rPr>
          <w:rFonts w:ascii="Marion" w:eastAsia="Batang" w:hAnsi="Marion"/>
          <w:bCs/>
          <w:color w:val="000000" w:themeColor="text1"/>
          <w:sz w:val="20"/>
        </w:rPr>
        <w:t>“Sarah Palin: ‘Beauty is Beastly?’ An Exploratory Content Analysis of Media Coverage”(with Gina Woodall and Jill Carle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="00F35254" w:rsidRPr="00053260">
        <w:rPr>
          <w:rFonts w:ascii="Marion" w:eastAsia="Batang" w:hAnsi="Marion"/>
          <w:bCs/>
          <w:color w:val="000000" w:themeColor="text1"/>
          <w:sz w:val="20"/>
        </w:rPr>
        <w:t xml:space="preserve">) In Rainbow Murray (ed.) </w:t>
      </w:r>
      <w:r w:rsidR="00F35254" w:rsidRPr="00053260">
        <w:rPr>
          <w:rFonts w:ascii="Marion" w:eastAsia="Batang" w:hAnsi="Marion"/>
          <w:bCs/>
          <w:i/>
          <w:color w:val="000000" w:themeColor="text1"/>
          <w:sz w:val="20"/>
        </w:rPr>
        <w:t>Cracking the Highest Glass Ceiling: A Global Comparison of Women's Campaigns for Executive Office</w:t>
      </w:r>
      <w:r w:rsidR="002E23EC" w:rsidRPr="00053260">
        <w:rPr>
          <w:rFonts w:ascii="Marion" w:eastAsia="Batang" w:hAnsi="Marion"/>
          <w:bCs/>
          <w:color w:val="000000" w:themeColor="text1"/>
          <w:sz w:val="20"/>
        </w:rPr>
        <w:t xml:space="preserve"> ABC-CLIO. 2010</w:t>
      </w:r>
      <w:r w:rsidR="00F35254" w:rsidRPr="00053260">
        <w:rPr>
          <w:rFonts w:ascii="Marion" w:eastAsia="Batang" w:hAnsi="Marion"/>
          <w:bCs/>
          <w:color w:val="000000" w:themeColor="text1"/>
          <w:sz w:val="20"/>
        </w:rPr>
        <w:t>.</w:t>
      </w:r>
    </w:p>
    <w:p w14:paraId="5CF5AC54" w14:textId="77777777" w:rsidR="00F35254" w:rsidRPr="00053260" w:rsidRDefault="00F35254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7E1000F" w14:textId="77777777" w:rsidR="00CE1CD9" w:rsidRPr="00053260" w:rsidRDefault="00846A3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F35254" w:rsidRPr="00053260">
        <w:rPr>
          <w:rFonts w:ascii="Marion" w:eastAsia="Batang" w:hAnsi="Marion"/>
          <w:bCs/>
          <w:color w:val="000000" w:themeColor="text1"/>
          <w:sz w:val="20"/>
        </w:rPr>
        <w:t>“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Laboratory Experiments in American Political Behavior</w:t>
      </w:r>
      <w:r w:rsidR="00F35254" w:rsidRPr="00053260">
        <w:rPr>
          <w:rFonts w:ascii="Marion" w:eastAsia="Batang" w:hAnsi="Marion"/>
          <w:bCs/>
          <w:color w:val="000000" w:themeColor="text1"/>
          <w:sz w:val="20"/>
        </w:rPr>
        <w:t>”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 xml:space="preserve"> (with Patrick J. Kenney).  In Jan Leighley (editor), </w:t>
      </w:r>
      <w:r w:rsidR="00CE1CD9" w:rsidRPr="00053260">
        <w:rPr>
          <w:rFonts w:ascii="Marion" w:eastAsia="Batang" w:hAnsi="Marion"/>
          <w:bCs/>
          <w:i/>
          <w:color w:val="000000" w:themeColor="text1"/>
          <w:sz w:val="20"/>
        </w:rPr>
        <w:t>Oxford Handbook of American Elections and Political Behavior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 xml:space="preserve">, Oxford University Press, </w:t>
      </w:r>
      <w:r w:rsidR="00F55D05" w:rsidRPr="00053260">
        <w:rPr>
          <w:rFonts w:ascii="Marion" w:eastAsia="Batang" w:hAnsi="Marion"/>
          <w:bCs/>
          <w:color w:val="000000" w:themeColor="text1"/>
          <w:sz w:val="20"/>
        </w:rPr>
        <w:t>2010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 xml:space="preserve">. </w:t>
      </w:r>
    </w:p>
    <w:p w14:paraId="6DCC2EB7" w14:textId="77777777" w:rsidR="00CE1CD9" w:rsidRPr="00053260" w:rsidRDefault="00CE1CD9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4D291891" w14:textId="77777777" w:rsidR="005E0D40" w:rsidRPr="00053260" w:rsidRDefault="005E0D40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“Women Candidates and the Media” (with Gina Woodall).  In Lynda Lee Kaid (editor).  </w:t>
      </w:r>
      <w:r w:rsidR="00AA732C" w:rsidRPr="00053260">
        <w:rPr>
          <w:rFonts w:ascii="Marion" w:eastAsia="Batang" w:hAnsi="Marion"/>
          <w:bCs/>
          <w:i/>
          <w:color w:val="000000" w:themeColor="text1"/>
          <w:sz w:val="20"/>
        </w:rPr>
        <w:t>Encyclopedia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 of Political Communication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.  Thousand Oaks, CA:  Sage Publications, </w:t>
      </w:r>
      <w:r w:rsidR="00D85CF6" w:rsidRPr="00053260">
        <w:rPr>
          <w:rFonts w:ascii="Marion" w:eastAsia="Batang" w:hAnsi="Marion"/>
          <w:bCs/>
          <w:color w:val="000000" w:themeColor="text1"/>
          <w:sz w:val="20"/>
        </w:rPr>
        <w:t>2007</w:t>
      </w:r>
      <w:r w:rsidR="002C1BD0" w:rsidRPr="00053260">
        <w:rPr>
          <w:rFonts w:ascii="Marion" w:eastAsia="Batang" w:hAnsi="Marion"/>
          <w:bCs/>
          <w:color w:val="000000" w:themeColor="text1"/>
          <w:sz w:val="20"/>
        </w:rPr>
        <w:t>.</w:t>
      </w:r>
    </w:p>
    <w:p w14:paraId="3CA056B5" w14:textId="77777777" w:rsidR="007811C3" w:rsidRPr="00053260" w:rsidRDefault="007811C3" w:rsidP="00CE1CD9">
      <w:pPr>
        <w:pStyle w:val="HTMLPreformatted"/>
        <w:rPr>
          <w:rFonts w:ascii="Marion" w:eastAsia="Batang" w:hAnsi="Marion"/>
          <w:bCs/>
          <w:color w:val="000000" w:themeColor="text1"/>
        </w:rPr>
      </w:pPr>
    </w:p>
    <w:p w14:paraId="6E2B2409" w14:textId="425D3D90" w:rsidR="005E0D40" w:rsidRPr="00053260" w:rsidRDefault="005E0D40" w:rsidP="00CE1CD9">
      <w:pPr>
        <w:pStyle w:val="HTMLPreformatted"/>
        <w:rPr>
          <w:rFonts w:ascii="Marion" w:eastAsia="Batang" w:hAnsi="Marion"/>
          <w:bCs/>
          <w:color w:val="000000" w:themeColor="text1"/>
        </w:rPr>
      </w:pPr>
      <w:r w:rsidRPr="00053260">
        <w:rPr>
          <w:rFonts w:ascii="Marion" w:eastAsia="Batang" w:hAnsi="Marion"/>
          <w:bCs/>
          <w:color w:val="000000" w:themeColor="text1"/>
        </w:rPr>
        <w:t>“</w:t>
      </w:r>
      <w:r w:rsidR="00E3666E" w:rsidRPr="00053260">
        <w:rPr>
          <w:rFonts w:ascii="Marion" w:eastAsia="Batang" w:hAnsi="Marion"/>
          <w:bCs/>
          <w:color w:val="000000" w:themeColor="text1"/>
        </w:rPr>
        <w:t>Shaping Women’s Chances:  Stereotypes and the Media</w:t>
      </w:r>
      <w:r w:rsidRPr="00053260">
        <w:rPr>
          <w:rFonts w:ascii="Marion" w:eastAsia="Batang" w:hAnsi="Marion"/>
          <w:bCs/>
          <w:color w:val="000000" w:themeColor="text1"/>
        </w:rPr>
        <w:t xml:space="preserve">” (with Gina Woodall). </w:t>
      </w:r>
      <w:r w:rsidR="00E3666E" w:rsidRPr="00053260">
        <w:rPr>
          <w:rFonts w:ascii="Marion" w:eastAsia="Batang" w:hAnsi="Marion"/>
          <w:bCs/>
          <w:color w:val="000000" w:themeColor="text1"/>
        </w:rPr>
        <w:t xml:space="preserve">In </w:t>
      </w:r>
      <w:r w:rsidRPr="00053260">
        <w:rPr>
          <w:rFonts w:ascii="Marion" w:eastAsia="Batang" w:hAnsi="Marion"/>
          <w:bCs/>
          <w:color w:val="000000" w:themeColor="text1"/>
        </w:rPr>
        <w:t xml:space="preserve"> </w:t>
      </w:r>
      <w:r w:rsidR="00E3666E" w:rsidRPr="00053260">
        <w:rPr>
          <w:rFonts w:ascii="Marion" w:eastAsia="Batang" w:hAnsi="Marion"/>
          <w:bCs/>
          <w:color w:val="000000" w:themeColor="text1"/>
        </w:rPr>
        <w:t xml:space="preserve">Lori Cox Han and Caroline Heldman (editors) </w:t>
      </w:r>
      <w:r w:rsidRPr="00053260">
        <w:rPr>
          <w:rFonts w:ascii="Marion" w:eastAsia="Batang" w:hAnsi="Marion"/>
          <w:bCs/>
          <w:i/>
          <w:iCs/>
          <w:color w:val="000000" w:themeColor="text1"/>
        </w:rPr>
        <w:t>Rethinking Madam President: Is America Really Ready for a Woman in the White House?</w:t>
      </w:r>
      <w:r w:rsidRPr="00053260">
        <w:rPr>
          <w:rFonts w:ascii="Marion" w:eastAsia="Batang" w:hAnsi="Marion"/>
          <w:bCs/>
          <w:color w:val="000000" w:themeColor="text1"/>
        </w:rPr>
        <w:t xml:space="preserve">  Lynne </w:t>
      </w:r>
      <w:proofErr w:type="spellStart"/>
      <w:r w:rsidRPr="00053260">
        <w:rPr>
          <w:rFonts w:ascii="Marion" w:eastAsia="Batang" w:hAnsi="Marion"/>
          <w:bCs/>
          <w:color w:val="000000" w:themeColor="text1"/>
        </w:rPr>
        <w:t>Rienner</w:t>
      </w:r>
      <w:proofErr w:type="spellEnd"/>
      <w:r w:rsidRPr="00053260">
        <w:rPr>
          <w:rFonts w:ascii="Marion" w:eastAsia="Batang" w:hAnsi="Marion"/>
          <w:bCs/>
          <w:color w:val="000000" w:themeColor="text1"/>
        </w:rPr>
        <w:t xml:space="preserve"> Publishers, </w:t>
      </w:r>
      <w:r w:rsidR="00AA732C" w:rsidRPr="00053260">
        <w:rPr>
          <w:rFonts w:ascii="Marion" w:eastAsia="Batang" w:hAnsi="Marion"/>
          <w:bCs/>
          <w:color w:val="000000" w:themeColor="text1"/>
        </w:rPr>
        <w:t>2007</w:t>
      </w:r>
      <w:r w:rsidRPr="00053260">
        <w:rPr>
          <w:rFonts w:ascii="Marion" w:eastAsia="Batang" w:hAnsi="Marion"/>
          <w:bCs/>
          <w:color w:val="000000" w:themeColor="text1"/>
        </w:rPr>
        <w:t>.</w:t>
      </w:r>
    </w:p>
    <w:p w14:paraId="081255A6" w14:textId="77777777" w:rsidR="005E0D40" w:rsidRPr="00053260" w:rsidRDefault="005E0D40" w:rsidP="00CE1CD9">
      <w:pPr>
        <w:pStyle w:val="HTMLPreformatted"/>
        <w:tabs>
          <w:tab w:val="clear" w:pos="9160"/>
          <w:tab w:val="clear" w:pos="10076"/>
          <w:tab w:val="left" w:pos="9810"/>
          <w:tab w:val="left" w:pos="10710"/>
        </w:tabs>
        <w:rPr>
          <w:rFonts w:ascii="Marion" w:eastAsia="Batang" w:hAnsi="Marion"/>
          <w:bCs/>
          <w:color w:val="000000" w:themeColor="text1"/>
        </w:rPr>
      </w:pPr>
    </w:p>
    <w:p w14:paraId="426C75D4" w14:textId="7DABC97A" w:rsidR="002B4C35" w:rsidRPr="00053260" w:rsidRDefault="00FE4634" w:rsidP="00CE1CD9">
      <w:pPr>
        <w:pStyle w:val="HTMLPreformatted"/>
        <w:tabs>
          <w:tab w:val="clear" w:pos="9160"/>
          <w:tab w:val="clear" w:pos="10076"/>
          <w:tab w:val="left" w:pos="9810"/>
          <w:tab w:val="left" w:pos="10710"/>
        </w:tabs>
        <w:rPr>
          <w:rFonts w:ascii="Marion" w:eastAsia="Batang" w:hAnsi="Marion"/>
          <w:bCs/>
          <w:color w:val="000000" w:themeColor="text1"/>
        </w:rPr>
      </w:pPr>
      <w:r w:rsidRPr="00053260">
        <w:rPr>
          <w:rFonts w:ascii="Marion" w:eastAsia="Batang" w:hAnsi="Marion"/>
          <w:bCs/>
          <w:color w:val="000000" w:themeColor="text1"/>
        </w:rPr>
        <w:t>“</w:t>
      </w:r>
      <w:r w:rsidR="002B4C35" w:rsidRPr="00053260">
        <w:rPr>
          <w:rFonts w:ascii="Marion" w:eastAsia="Batang" w:hAnsi="Marion"/>
          <w:bCs/>
          <w:color w:val="000000" w:themeColor="text1"/>
        </w:rPr>
        <w:t>Different Portraits, Different Leaders?  Gender Differences in U.S.</w:t>
      </w:r>
      <w:r w:rsidR="00AF2636" w:rsidRPr="00053260">
        <w:rPr>
          <w:rFonts w:ascii="Marion" w:eastAsia="Batang" w:hAnsi="Marion"/>
          <w:bCs/>
          <w:color w:val="000000" w:themeColor="text1"/>
        </w:rPr>
        <w:t xml:space="preserve"> Senators' </w:t>
      </w:r>
      <w:r w:rsidR="002B4C35" w:rsidRPr="00053260">
        <w:rPr>
          <w:rFonts w:ascii="Marion" w:eastAsia="Batang" w:hAnsi="Marion"/>
          <w:bCs/>
          <w:color w:val="000000" w:themeColor="text1"/>
        </w:rPr>
        <w:t>Presentation of Self"(with Gina Woodall</w:t>
      </w:r>
      <w:r w:rsidR="004950CE" w:rsidRPr="00053260">
        <w:rPr>
          <w:rFonts w:ascii="Marion" w:eastAsia="Batang" w:hAnsi="Marion"/>
          <w:bCs/>
          <w:color w:val="000000" w:themeColor="text1"/>
          <w:vertAlign w:val="superscript"/>
        </w:rPr>
        <w:t>1</w:t>
      </w:r>
      <w:r w:rsidR="002B4C35" w:rsidRPr="00053260">
        <w:rPr>
          <w:rFonts w:ascii="Marion" w:eastAsia="Batang" w:hAnsi="Marion"/>
          <w:bCs/>
          <w:color w:val="000000" w:themeColor="text1"/>
        </w:rPr>
        <w:t xml:space="preserve">).  In Sue Thomas and Clyde Wilcox (eds.).  </w:t>
      </w:r>
      <w:r w:rsidR="002B4C35" w:rsidRPr="00053260">
        <w:rPr>
          <w:rFonts w:ascii="Marion" w:eastAsia="Batang" w:hAnsi="Marion"/>
          <w:bCs/>
          <w:i/>
          <w:color w:val="000000" w:themeColor="text1"/>
        </w:rPr>
        <w:t>Women and Elective Office: Past,</w:t>
      </w:r>
      <w:r w:rsidR="00490032" w:rsidRPr="00053260">
        <w:rPr>
          <w:rFonts w:ascii="Marion" w:eastAsia="Batang" w:hAnsi="Marion"/>
          <w:bCs/>
          <w:i/>
          <w:color w:val="000000" w:themeColor="text1"/>
        </w:rPr>
        <w:t xml:space="preserve"> </w:t>
      </w:r>
      <w:r w:rsidR="002B4C35" w:rsidRPr="00053260">
        <w:rPr>
          <w:rFonts w:ascii="Marion" w:eastAsia="Batang" w:hAnsi="Marion"/>
          <w:bCs/>
          <w:i/>
          <w:color w:val="000000" w:themeColor="text1"/>
        </w:rPr>
        <w:t>Present, and Future</w:t>
      </w:r>
      <w:r w:rsidR="002B4C35" w:rsidRPr="00053260">
        <w:rPr>
          <w:rFonts w:ascii="Marion" w:eastAsia="Batang" w:hAnsi="Marion"/>
          <w:bCs/>
          <w:color w:val="000000" w:themeColor="text1"/>
        </w:rPr>
        <w:t xml:space="preserve">.  </w:t>
      </w:r>
      <w:r w:rsidR="005E10A8" w:rsidRPr="00053260">
        <w:rPr>
          <w:rFonts w:ascii="Marion" w:eastAsia="Batang" w:hAnsi="Marion"/>
          <w:bCs/>
          <w:color w:val="000000" w:themeColor="text1"/>
        </w:rPr>
        <w:t>Oxford</w:t>
      </w:r>
      <w:r w:rsidR="002B4C35" w:rsidRPr="00053260">
        <w:rPr>
          <w:rFonts w:ascii="Marion" w:eastAsia="Batang" w:hAnsi="Marion"/>
          <w:bCs/>
          <w:color w:val="000000" w:themeColor="text1"/>
        </w:rPr>
        <w:t xml:space="preserve">:  </w:t>
      </w:r>
      <w:r w:rsidR="005E7A64" w:rsidRPr="00053260">
        <w:rPr>
          <w:rFonts w:ascii="Marion" w:eastAsia="Batang" w:hAnsi="Marion"/>
          <w:bCs/>
          <w:color w:val="000000" w:themeColor="text1"/>
        </w:rPr>
        <w:t>Oxford</w:t>
      </w:r>
      <w:r w:rsidR="002B4C35" w:rsidRPr="00053260">
        <w:rPr>
          <w:rFonts w:ascii="Marion" w:eastAsia="Batang" w:hAnsi="Marion"/>
          <w:bCs/>
          <w:color w:val="000000" w:themeColor="text1"/>
        </w:rPr>
        <w:t xml:space="preserve"> University Press, </w:t>
      </w:r>
      <w:r w:rsidR="007072C8" w:rsidRPr="00053260">
        <w:rPr>
          <w:rFonts w:ascii="Marion" w:eastAsia="Batang" w:hAnsi="Marion"/>
          <w:bCs/>
          <w:color w:val="000000" w:themeColor="text1"/>
        </w:rPr>
        <w:t>2005</w:t>
      </w:r>
      <w:r w:rsidR="002B4C35" w:rsidRPr="00053260">
        <w:rPr>
          <w:rFonts w:ascii="Marion" w:eastAsia="Batang" w:hAnsi="Marion"/>
          <w:bCs/>
          <w:color w:val="000000" w:themeColor="text1"/>
        </w:rPr>
        <w:t xml:space="preserve">. </w:t>
      </w:r>
    </w:p>
    <w:p w14:paraId="55F12C84" w14:textId="77777777" w:rsidR="00FD3B2E" w:rsidRPr="00053260" w:rsidRDefault="00FD3B2E" w:rsidP="00CE1CD9">
      <w:pPr>
        <w:pStyle w:val="HTMLPreformatted"/>
        <w:tabs>
          <w:tab w:val="clear" w:pos="9160"/>
          <w:tab w:val="clear" w:pos="10076"/>
          <w:tab w:val="left" w:pos="9810"/>
          <w:tab w:val="left" w:pos="10710"/>
        </w:tabs>
        <w:rPr>
          <w:rFonts w:ascii="Marion" w:eastAsia="Batang" w:hAnsi="Marion"/>
          <w:bCs/>
          <w:color w:val="000000" w:themeColor="text1"/>
        </w:rPr>
      </w:pPr>
    </w:p>
    <w:p w14:paraId="2045B060" w14:textId="77777777" w:rsidR="00FD3B2E" w:rsidRPr="00053260" w:rsidRDefault="00FD3B2E" w:rsidP="00FD3B2E">
      <w:pPr>
        <w:rPr>
          <w:rFonts w:ascii="Marion" w:eastAsia="Batang" w:hAnsi="Marion" w:cs="Courier New"/>
          <w:bCs/>
          <w:color w:val="000000" w:themeColor="text1"/>
          <w:sz w:val="20"/>
        </w:rPr>
      </w:pPr>
      <w:r w:rsidRPr="00053260">
        <w:rPr>
          <w:rFonts w:ascii="Marion" w:eastAsia="Batang" w:hAnsi="Marion" w:cs="Courier New"/>
          <w:bCs/>
          <w:color w:val="000000" w:themeColor="text1"/>
          <w:sz w:val="20"/>
        </w:rPr>
        <w:t xml:space="preserve">“Campaign Frames:  Can Candidates Influence Media Coverage?” (with Patrick J. Kenney). In Karen Callaghan and </w:t>
      </w:r>
      <w:proofErr w:type="spellStart"/>
      <w:r w:rsidRPr="00053260">
        <w:rPr>
          <w:rFonts w:ascii="Marion" w:eastAsia="Batang" w:hAnsi="Marion" w:cs="Courier New"/>
          <w:bCs/>
          <w:color w:val="000000" w:themeColor="text1"/>
          <w:sz w:val="20"/>
        </w:rPr>
        <w:t>Frauke</w:t>
      </w:r>
      <w:proofErr w:type="spellEnd"/>
      <w:r w:rsidRPr="00053260">
        <w:rPr>
          <w:rFonts w:ascii="Marion" w:eastAsia="Batang" w:hAnsi="Marion" w:cs="Courier New"/>
          <w:bCs/>
          <w:color w:val="000000" w:themeColor="text1"/>
          <w:sz w:val="20"/>
        </w:rPr>
        <w:t xml:space="preserve"> Schnell (eds.) </w:t>
      </w:r>
      <w:r w:rsidRPr="00053260">
        <w:rPr>
          <w:rFonts w:ascii="Marion" w:eastAsia="Batang" w:hAnsi="Marion" w:cs="Courier New"/>
          <w:bCs/>
          <w:i/>
          <w:color w:val="000000" w:themeColor="text1"/>
          <w:sz w:val="20"/>
        </w:rPr>
        <w:t>Framing American Politics</w:t>
      </w:r>
      <w:r w:rsidRPr="00053260">
        <w:rPr>
          <w:rFonts w:ascii="Marion" w:eastAsia="Batang" w:hAnsi="Marion" w:cs="Courier New"/>
          <w:bCs/>
          <w:color w:val="000000" w:themeColor="text1"/>
          <w:sz w:val="20"/>
        </w:rPr>
        <w:t>.  University of Pittsburgh Press, 2005.</w:t>
      </w:r>
    </w:p>
    <w:p w14:paraId="2C8C2659" w14:textId="77777777" w:rsidR="002B4C35" w:rsidRPr="00053260" w:rsidRDefault="002B4C35" w:rsidP="00CE1CD9">
      <w:pPr>
        <w:tabs>
          <w:tab w:val="left" w:pos="9810"/>
          <w:tab w:val="left" w:pos="10710"/>
        </w:tabs>
        <w:rPr>
          <w:rFonts w:ascii="Marion" w:eastAsia="Batang" w:hAnsi="Marion"/>
          <w:bCs/>
          <w:color w:val="000000" w:themeColor="text1"/>
          <w:sz w:val="20"/>
        </w:rPr>
      </w:pPr>
    </w:p>
    <w:p w14:paraId="17A7E526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"Assessing the Media's Impact on the Political Fortunes of Women:  A Research Agenda."  In Susan Carroll (ed.)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Research on Women and American Politics:  Agenda-Setting for the 21st Century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.  Cambridge University Press, 2003.</w:t>
      </w:r>
    </w:p>
    <w:p w14:paraId="1F0E9ADA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</w:p>
    <w:p w14:paraId="0E5771F1" w14:textId="77777777" w:rsidR="00946557" w:rsidRPr="00053260" w:rsidRDefault="00946557" w:rsidP="00CE1CD9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"Ideological Portrayals During U.S. Senate Campaigns," (with Patrick J. Kenney).  In Bruce Oppenheimer (ed.). </w:t>
      </w: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Senate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Exceptionalism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(Columbus: Ohio State University Press), 2002</w:t>
      </w:r>
    </w:p>
    <w:p w14:paraId="4BBAEEBC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5D658760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“Negative Advertising and an Informed Electorate: How Negative Campaigning Enhances Learning During Senate Elections,” (with Patrick J. Kenney).  In James Thurber (ed.)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Crowded Airwaves:  Campaign Advertising in Modern Elections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 (Washington, D.C.: Brookings), 2000. </w:t>
      </w:r>
    </w:p>
    <w:p w14:paraId="1B0748FE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187E6F5" w14:textId="60F779E0" w:rsidR="00946557" w:rsidRPr="00053260" w:rsidRDefault="00946557" w:rsidP="00CE1CD9">
      <w:pPr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"Cracking Open the Door: Substance and Strategy in Women's Campaigns for the U.S. Senate" (with Ann Gordon</w:t>
      </w:r>
      <w:r w:rsidR="004950CE" w:rsidRPr="00053260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). In Pippa Norris (ed.)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Women, the Media and Politics.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 Cambridge University Press, 1996.</w:t>
      </w:r>
    </w:p>
    <w:p w14:paraId="55B3FEB3" w14:textId="77777777" w:rsidR="00946557" w:rsidRPr="00053260" w:rsidRDefault="00946557" w:rsidP="00CE1CD9">
      <w:pPr>
        <w:jc w:val="both"/>
        <w:rPr>
          <w:rFonts w:ascii="Marion" w:eastAsia="Batang" w:hAnsi="Marion"/>
          <w:bCs/>
          <w:i/>
          <w:color w:val="000000" w:themeColor="text1"/>
          <w:sz w:val="20"/>
        </w:rPr>
      </w:pPr>
    </w:p>
    <w:p w14:paraId="753EED9F" w14:textId="77777777" w:rsidR="00946557" w:rsidRPr="00053260" w:rsidRDefault="00946557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"Press Portrayals of the Gender Gap" (with Julio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Borquez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and Edie Goldenberg). In Carol Mueller (ed.)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The Politics of The Gender Gap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(Beverly Hills, Calif: Sage), 1988.</w:t>
      </w:r>
    </w:p>
    <w:p w14:paraId="0A2ED4D7" w14:textId="77777777" w:rsidR="00801FB1" w:rsidRPr="00053260" w:rsidRDefault="00801FB1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6DF377E" w14:textId="4AA0F3D8" w:rsidR="00E15501" w:rsidRDefault="00E15501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>
        <w:rPr>
          <w:rFonts w:ascii="Marion" w:eastAsia="Batang" w:hAnsi="Marion"/>
          <w:bCs/>
          <w:color w:val="000000" w:themeColor="text1"/>
          <w:sz w:val="20"/>
          <w:u w:val="single"/>
        </w:rPr>
        <w:t>Work in Progress</w:t>
      </w:r>
    </w:p>
    <w:p w14:paraId="468C6D4B" w14:textId="3DCEBA91" w:rsidR="00E15501" w:rsidRPr="00E15501" w:rsidRDefault="00E15501" w:rsidP="00E15501">
      <w:pPr>
        <w:rPr>
          <w:rFonts w:ascii="Marion" w:hAnsi="Marion"/>
          <w:sz w:val="20"/>
        </w:rPr>
      </w:pPr>
      <w:r w:rsidRPr="00E15501">
        <w:rPr>
          <w:rFonts w:ascii="Marion" w:hAnsi="Marion"/>
          <w:i/>
          <w:iCs/>
          <w:color w:val="000000"/>
          <w:sz w:val="20"/>
        </w:rPr>
        <w:t>Choices amid a Chaotic Campaign:  Understanding Citizens’ Decisions in the 2020 Election</w:t>
      </w:r>
      <w:r>
        <w:rPr>
          <w:rFonts w:ascii="Marion" w:hAnsi="Marion"/>
          <w:color w:val="000000"/>
          <w:sz w:val="20"/>
        </w:rPr>
        <w:t xml:space="preserve"> (book manuscript under review).</w:t>
      </w:r>
    </w:p>
    <w:p w14:paraId="1BB78262" w14:textId="5CC14B67" w:rsidR="00E15501" w:rsidRDefault="00E15501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28F3887F" w14:textId="1ADF1819" w:rsidR="0099563E" w:rsidRPr="00306125" w:rsidRDefault="0099563E" w:rsidP="0099563E">
      <w:pPr>
        <w:tabs>
          <w:tab w:val="left" w:pos="540"/>
          <w:tab w:val="left" w:pos="3600"/>
          <w:tab w:val="left" w:pos="4770"/>
        </w:tabs>
        <w:ind w:right="-720"/>
        <w:rPr>
          <w:rFonts w:ascii="Marion" w:eastAsia="Batang" w:hAnsi="Marion"/>
          <w:iCs/>
          <w:color w:val="000000" w:themeColor="text1"/>
          <w:sz w:val="20"/>
        </w:rPr>
      </w:pPr>
      <w:r w:rsidRPr="00306125">
        <w:rPr>
          <w:rFonts w:ascii="Marion" w:eastAsia="Batang" w:hAnsi="Marion"/>
          <w:iCs/>
          <w:color w:val="000000" w:themeColor="text1"/>
          <w:sz w:val="20"/>
          <w:lang w:val="en-GB"/>
        </w:rPr>
        <w:t>Building an Experimental Lab (with</w:t>
      </w:r>
      <w:r>
        <w:rPr>
          <w:rFonts w:ascii="Marion" w:eastAsia="Batang" w:hAnsi="Marion"/>
          <w:iCs/>
          <w:color w:val="000000" w:themeColor="text1"/>
          <w:sz w:val="20"/>
          <w:lang w:val="en-GB"/>
        </w:rPr>
        <w:t xml:space="preserve">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Manuel Gutierrez</w:t>
      </w:r>
      <w:r w:rsidRPr="00694AA7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>
        <w:rPr>
          <w:rFonts w:ascii="Marion" w:eastAsia="Batang" w:hAnsi="Marion"/>
          <w:bCs/>
          <w:color w:val="000000" w:themeColor="text1"/>
          <w:sz w:val="20"/>
        </w:rPr>
        <w:t>, Trudy Horsting</w:t>
      </w:r>
      <w:r w:rsidRPr="00694AA7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>
        <w:rPr>
          <w:rFonts w:ascii="Marion" w:eastAsia="Batang" w:hAnsi="Marion"/>
          <w:bCs/>
          <w:color w:val="000000" w:themeColor="text1"/>
          <w:sz w:val="20"/>
        </w:rPr>
        <w:t>, Alexandra Williams</w:t>
      </w:r>
      <w:r w:rsidRPr="00694AA7">
        <w:rPr>
          <w:rFonts w:ascii="Marion" w:eastAsia="Batang" w:hAnsi="Marion"/>
          <w:bCs/>
          <w:color w:val="000000" w:themeColor="text1"/>
          <w:sz w:val="20"/>
          <w:vertAlign w:val="superscript"/>
        </w:rPr>
        <w:t>1</w:t>
      </w:r>
      <w:r>
        <w:rPr>
          <w:rFonts w:ascii="Marion" w:eastAsia="Batang" w:hAnsi="Marion"/>
          <w:bCs/>
          <w:color w:val="000000" w:themeColor="text1"/>
          <w:sz w:val="20"/>
        </w:rPr>
        <w:t>)</w:t>
      </w:r>
      <w:r>
        <w:rPr>
          <w:rFonts w:ascii="Marion" w:eastAsia="Batang" w:hAnsi="Marion"/>
          <w:iCs/>
          <w:color w:val="000000" w:themeColor="text1"/>
          <w:sz w:val="20"/>
          <w:lang w:val="en-GB"/>
        </w:rPr>
        <w:t xml:space="preserve">, </w:t>
      </w:r>
      <w:r>
        <w:rPr>
          <w:rFonts w:ascii="Marion" w:eastAsia="Batang" w:hAnsi="Marion"/>
          <w:bCs/>
          <w:color w:val="000000" w:themeColor="text1"/>
          <w:sz w:val="20"/>
        </w:rPr>
        <w:t xml:space="preserve">In Elizabeth A. </w:t>
      </w:r>
      <w:proofErr w:type="spellStart"/>
      <w:r>
        <w:rPr>
          <w:rFonts w:ascii="Marion" w:eastAsia="Batang" w:hAnsi="Marion"/>
          <w:bCs/>
          <w:color w:val="000000" w:themeColor="text1"/>
          <w:sz w:val="20"/>
        </w:rPr>
        <w:t>Bennion</w:t>
      </w:r>
      <w:proofErr w:type="spellEnd"/>
      <w:r>
        <w:rPr>
          <w:rFonts w:ascii="Marion" w:eastAsia="Batang" w:hAnsi="Marion"/>
          <w:bCs/>
          <w:color w:val="000000" w:themeColor="text1"/>
          <w:sz w:val="20"/>
        </w:rPr>
        <w:t xml:space="preserve"> (editor) </w:t>
      </w:r>
      <w:r w:rsidRPr="00306125">
        <w:rPr>
          <w:rFonts w:ascii="Marion" w:eastAsia="Batang" w:hAnsi="Marion"/>
          <w:i/>
          <w:color w:val="000000" w:themeColor="text1"/>
          <w:sz w:val="20"/>
          <w:lang w:val="en-GB"/>
        </w:rPr>
        <w:t>Teaching Experimental Political Science</w:t>
      </w:r>
      <w:r>
        <w:rPr>
          <w:rFonts w:ascii="Marion" w:eastAsia="Batang" w:hAnsi="Marion"/>
          <w:i/>
          <w:color w:val="000000" w:themeColor="text1"/>
          <w:sz w:val="20"/>
          <w:lang w:val="en-GB"/>
        </w:rPr>
        <w:t xml:space="preserve">. </w:t>
      </w:r>
      <w:r w:rsidRPr="00306125">
        <w:rPr>
          <w:rFonts w:ascii="Marion" w:eastAsia="Batang" w:hAnsi="Marion"/>
          <w:iCs/>
          <w:color w:val="000000" w:themeColor="text1"/>
          <w:sz w:val="20"/>
          <w:lang w:val="en-GB"/>
        </w:rPr>
        <w:t>Edward Elgar Publishing</w:t>
      </w:r>
      <w:r>
        <w:rPr>
          <w:rFonts w:ascii="Marion" w:eastAsia="Batang" w:hAnsi="Marion"/>
          <w:iCs/>
          <w:color w:val="000000" w:themeColor="text1"/>
          <w:sz w:val="20"/>
          <w:lang w:val="en-GB"/>
        </w:rPr>
        <w:t>.  In Progress.</w:t>
      </w:r>
    </w:p>
    <w:p w14:paraId="7E76A70D" w14:textId="77777777" w:rsidR="0099563E" w:rsidRPr="00E15501" w:rsidRDefault="0099563E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4951D390" w14:textId="7675F905" w:rsidR="00143A8C" w:rsidRPr="00053260" w:rsidRDefault="007D5981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Working Paper</w:t>
      </w:r>
    </w:p>
    <w:p w14:paraId="413D7CB5" w14:textId="30ADE354" w:rsidR="00071F74" w:rsidRPr="00053260" w:rsidRDefault="00F32A40" w:rsidP="00BA2834">
      <w:pPr>
        <w:tabs>
          <w:tab w:val="left" w:pos="540"/>
          <w:tab w:val="left" w:pos="3600"/>
          <w:tab w:val="left" w:pos="4770"/>
        </w:tabs>
        <w:rPr>
          <w:rFonts w:ascii="Marion" w:eastAsia="Batang" w:hAnsi="Marion"/>
          <w:bCs/>
          <w:color w:val="000000" w:themeColor="text1"/>
          <w:sz w:val="20"/>
        </w:rPr>
      </w:pPr>
      <w:hyperlink r:id="rId12" w:history="1">
        <w:r w:rsidR="00071F74" w:rsidRPr="00053260">
          <w:rPr>
            <w:rStyle w:val="Hyperlink"/>
            <w:rFonts w:ascii="Marion" w:eastAsia="Batang" w:hAnsi="Marion"/>
            <w:bCs/>
            <w:iCs/>
            <w:color w:val="000000" w:themeColor="text1"/>
            <w:sz w:val="20"/>
            <w:u w:val="none"/>
          </w:rPr>
          <w:t>Does Women’s Political Presence Matter? Examining the Effects of Descriptive Representation on Symbolic Representation in Uruguay</w:t>
        </w:r>
      </w:hyperlink>
      <w:r w:rsidR="00071F74" w:rsidRPr="00053260">
        <w:rPr>
          <w:rFonts w:ascii="Marion" w:eastAsia="Batang" w:hAnsi="Marion"/>
          <w:bCs/>
          <w:iCs/>
          <w:color w:val="000000" w:themeColor="text1"/>
          <w:sz w:val="20"/>
        </w:rPr>
        <w:t xml:space="preserve"> (2017) with Magda Hinojosa, Miki </w:t>
      </w:r>
      <w:proofErr w:type="spellStart"/>
      <w:r w:rsidR="00071F74" w:rsidRPr="00053260">
        <w:rPr>
          <w:rFonts w:ascii="Marion" w:eastAsia="Batang" w:hAnsi="Marion"/>
          <w:bCs/>
          <w:iCs/>
          <w:color w:val="000000" w:themeColor="text1"/>
          <w:sz w:val="20"/>
        </w:rPr>
        <w:t>Kittilson</w:t>
      </w:r>
      <w:proofErr w:type="spellEnd"/>
      <w:r w:rsidR="00071F74" w:rsidRPr="00053260">
        <w:rPr>
          <w:rFonts w:ascii="Marion" w:eastAsia="Batang" w:hAnsi="Marion"/>
          <w:bCs/>
          <w:iCs/>
          <w:color w:val="000000" w:themeColor="text1"/>
          <w:sz w:val="20"/>
        </w:rPr>
        <w:t>.</w:t>
      </w:r>
      <w:r w:rsidR="00071F74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 </w:t>
      </w:r>
      <w:r w:rsidR="00071F74" w:rsidRPr="00053260">
        <w:rPr>
          <w:rFonts w:ascii="Marion" w:eastAsia="Batang" w:hAnsi="Marion"/>
          <w:bCs/>
          <w:color w:val="000000" w:themeColor="text1"/>
          <w:sz w:val="20"/>
        </w:rPr>
        <w:t>Published as a working paper as part USAID’s 2013 Research and Innovation Grants Annual Program.</w:t>
      </w:r>
    </w:p>
    <w:p w14:paraId="4B82840F" w14:textId="77777777" w:rsidR="00071F74" w:rsidRPr="00053260" w:rsidRDefault="00071F74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687D65FF" w14:textId="637DFCCB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Academic Grants and Awards</w:t>
      </w:r>
      <w:r w:rsidR="00196178"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 xml:space="preserve"> Awarded</w:t>
      </w:r>
    </w:p>
    <w:p w14:paraId="4442B3CB" w14:textId="6103A822" w:rsidR="00961942" w:rsidRPr="00053260" w:rsidRDefault="00961942" w:rsidP="00961942">
      <w:pPr>
        <w:tabs>
          <w:tab w:val="left" w:pos="270"/>
          <w:tab w:val="left" w:pos="3600"/>
          <w:tab w:val="left" w:pos="4770"/>
        </w:tabs>
        <w:ind w:right="-81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2018 ASU Faculty Women’s Association Outstanding Faculty Mentor of the Year</w:t>
      </w:r>
    </w:p>
    <w:p w14:paraId="2D4C18EE" w14:textId="197C0282" w:rsidR="00787197" w:rsidRPr="00053260" w:rsidRDefault="00787197" w:rsidP="00004A92">
      <w:pPr>
        <w:tabs>
          <w:tab w:val="left" w:pos="270"/>
          <w:tab w:val="left" w:pos="3600"/>
          <w:tab w:val="left" w:pos="4770"/>
        </w:tabs>
        <w:ind w:right="-81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Research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2017 Outstanding Reviewer Award</w:t>
      </w:r>
    </w:p>
    <w:p w14:paraId="68F1063E" w14:textId="30AEE6E6" w:rsidR="00800A5F" w:rsidRPr="00053260" w:rsidRDefault="00800A5F" w:rsidP="00004A92">
      <w:pPr>
        <w:tabs>
          <w:tab w:val="left" w:pos="270"/>
          <w:tab w:val="left" w:pos="3600"/>
          <w:tab w:val="left" w:pos="4770"/>
        </w:tabs>
        <w:ind w:right="-81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Foundation Professor, Arizona State University, 2016-present</w:t>
      </w:r>
    </w:p>
    <w:p w14:paraId="264A7F9B" w14:textId="613FACF7" w:rsidR="00196178" w:rsidRPr="00053260" w:rsidRDefault="00196178" w:rsidP="00004A92">
      <w:pPr>
        <w:tabs>
          <w:tab w:val="left" w:pos="270"/>
          <w:tab w:val="left" w:pos="3600"/>
          <w:tab w:val="left" w:pos="4770"/>
        </w:tabs>
        <w:ind w:right="-81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lastRenderedPageBreak/>
        <w:t xml:space="preserve">2016 RAPID NSF Grant (with Sarah Gershon), </w:t>
      </w:r>
      <w:r w:rsidR="00850164" w:rsidRPr="00053260">
        <w:rPr>
          <w:rFonts w:ascii="Marion" w:eastAsia="Batang" w:hAnsi="Marion"/>
          <w:bCs/>
          <w:color w:val="000000" w:themeColor="text1"/>
          <w:sz w:val="20"/>
        </w:rPr>
        <w:t>9/2016-8/2017</w:t>
      </w:r>
    </w:p>
    <w:p w14:paraId="231DE6DA" w14:textId="53F22287" w:rsidR="00004A92" w:rsidRPr="00053260" w:rsidRDefault="00004A92" w:rsidP="00004A92">
      <w:pPr>
        <w:tabs>
          <w:tab w:val="left" w:pos="270"/>
          <w:tab w:val="left" w:pos="3600"/>
          <w:tab w:val="left" w:pos="4770"/>
        </w:tabs>
        <w:ind w:right="-81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2104 USAID Grant (with Magda Hinojosa and Miki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Kittilson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>). 8/2014-8/2015.</w:t>
      </w:r>
    </w:p>
    <w:p w14:paraId="2DBEC9A5" w14:textId="77777777" w:rsidR="00165F84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2009 Midwest Women's Caucus Outstanding Professional Achievement Award </w:t>
      </w:r>
    </w:p>
    <w:p w14:paraId="0B4A88E6" w14:textId="0365CBEF" w:rsidR="00157318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National Science Foundation Grant (with Patri</w:t>
      </w:r>
      <w:r w:rsidR="00800A5F" w:rsidRPr="00053260">
        <w:rPr>
          <w:rFonts w:ascii="Marion" w:eastAsia="Batang" w:hAnsi="Marion"/>
          <w:bCs/>
          <w:color w:val="000000" w:themeColor="text1"/>
          <w:sz w:val="20"/>
        </w:rPr>
        <w:t>ck Kenney).  8/1/2008-7/31/2009</w:t>
      </w:r>
    </w:p>
    <w:p w14:paraId="45729DBF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ISSR Catalyst Grant (2005)</w:t>
      </w:r>
    </w:p>
    <w:p w14:paraId="591A7915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Grant to Study 2004 Presidential Debate (2004)</w:t>
      </w:r>
    </w:p>
    <w:p w14:paraId="67A40C85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Multi-Investigator Proposal Development Grant (2003)</w:t>
      </w:r>
    </w:p>
    <w:p w14:paraId="1B8127C1" w14:textId="77777777" w:rsidR="00157318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Carrie Chapman Catt Prize for Research on Women and Politics (Fall 1999)</w:t>
      </w:r>
    </w:p>
    <w:p w14:paraId="44DEDDFF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Mini-Grant  (Fall 1998-Spring 1999)</w:t>
      </w:r>
    </w:p>
    <w:p w14:paraId="34F75308" w14:textId="44A63719" w:rsidR="00157318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Goldsmith Research Awards, Shorenst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ein Center, Harvard University.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(Summer 1998)</w:t>
      </w:r>
    </w:p>
    <w:p w14:paraId="0F393A1E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ASU Women's Studies Summer Research Award (Summer 1998)</w:t>
      </w:r>
    </w:p>
    <w:p w14:paraId="21774D11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ASU Research Incentive Award (January 1998-December 1998)</w:t>
      </w:r>
    </w:p>
    <w:p w14:paraId="78D4598B" w14:textId="77777777" w:rsidR="00157318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National Science Foundation Grant (with Patrick Kenney). July 1993-June 1994</w:t>
      </w:r>
    </w:p>
    <w:p w14:paraId="057C1792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ASU Outstanding Teacher Award: Department of Political Science (1994-1995)</w:t>
      </w:r>
    </w:p>
    <w:p w14:paraId="04A0E913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Mini-Grant (Fall 1994-Spring 1995)</w:t>
      </w:r>
    </w:p>
    <w:p w14:paraId="2C1A37C0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New Investigator Incentive Award (July 1993)</w:t>
      </w:r>
    </w:p>
    <w:p w14:paraId="04D97CEC" w14:textId="0E4246A2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rsity Research Incentive Award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(January 1993-July 1993)</w:t>
      </w:r>
    </w:p>
    <w:p w14:paraId="269A17BE" w14:textId="4DAEB7F2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Arizona State 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>University Faculty Grant-In-Aid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(January 1993-December 1993)</w:t>
      </w:r>
    </w:p>
    <w:p w14:paraId="008D9BBC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ASU Women's Studies Summer Research Award (Summer 1992)</w:t>
      </w:r>
    </w:p>
    <w:p w14:paraId="539C2841" w14:textId="62DB5CDE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</w:t>
      </w:r>
      <w:r w:rsidR="00196178" w:rsidRPr="00053260">
        <w:rPr>
          <w:rFonts w:ascii="Marion" w:eastAsia="Batang" w:hAnsi="Marion"/>
          <w:bCs/>
          <w:color w:val="000000" w:themeColor="text1"/>
          <w:sz w:val="20"/>
        </w:rPr>
        <w:t>ona State University Mini-Grant</w:t>
      </w:r>
      <w:r w:rsidR="00850164"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(Fall 1991-Spring 1992)</w:t>
      </w:r>
    </w:p>
    <w:p w14:paraId="28C11EDB" w14:textId="77777777" w:rsidR="00157318" w:rsidRPr="00053260" w:rsidRDefault="00157318" w:rsidP="00157318">
      <w:pPr>
        <w:tabs>
          <w:tab w:val="left" w:pos="27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Western Political Science Association's Best Paper on Women and Politics (1991)</w:t>
      </w:r>
    </w:p>
    <w:p w14:paraId="13C98350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Faculty Grant-In-Aid (January 1991-December 1991)</w:t>
      </w:r>
    </w:p>
    <w:p w14:paraId="34BF600A" w14:textId="77777777" w:rsidR="00157318" w:rsidRPr="00053260" w:rsidRDefault="00157318" w:rsidP="00157318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Arizona State University Mini-Grant (Spring 1990)</w:t>
      </w:r>
    </w:p>
    <w:p w14:paraId="2CD44084" w14:textId="77777777" w:rsidR="00157318" w:rsidRPr="00053260" w:rsidRDefault="00157318" w:rsidP="00D2149A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7305E399" w14:textId="77777777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Editorial Board Membership</w:t>
      </w:r>
    </w:p>
    <w:p w14:paraId="43F95606" w14:textId="4764FD2E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American Journal of Political Science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(1990-1994; 2001-2006</w:t>
      </w:r>
      <w:r w:rsidR="00CD43D1" w:rsidRPr="00053260">
        <w:rPr>
          <w:rFonts w:ascii="Marion" w:eastAsia="Batang" w:hAnsi="Marion"/>
          <w:bCs/>
          <w:color w:val="000000" w:themeColor="text1"/>
          <w:sz w:val="20"/>
        </w:rPr>
        <w:t>, 2019-present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4F65FE51" w14:textId="77777777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American Political Science Review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(2001-2007)</w:t>
      </w:r>
    </w:p>
    <w:p w14:paraId="16DA56F9" w14:textId="38F49EEA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American Politics </w:t>
      </w:r>
      <w:r w:rsidR="00E4213D">
        <w:rPr>
          <w:rFonts w:ascii="Marion" w:eastAsia="Batang" w:hAnsi="Marion"/>
          <w:bCs/>
          <w:i/>
          <w:iCs/>
          <w:color w:val="000000" w:themeColor="text1"/>
          <w:sz w:val="20"/>
        </w:rPr>
        <w:t>Research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(1995-present)</w:t>
      </w:r>
    </w:p>
    <w:p w14:paraId="5147575D" w14:textId="74F23007" w:rsidR="00FF1008" w:rsidRPr="00053260" w:rsidRDefault="00FF100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Journal of Politics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(2011-</w:t>
      </w:r>
      <w:r w:rsidR="00800A5F" w:rsidRPr="00053260">
        <w:rPr>
          <w:rFonts w:ascii="Marion" w:eastAsia="Batang" w:hAnsi="Marion"/>
          <w:bCs/>
          <w:color w:val="000000" w:themeColor="text1"/>
          <w:sz w:val="20"/>
        </w:rPr>
        <w:t>2015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38EF5A82" w14:textId="77777777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Political Research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(1994-1996)</w:t>
      </w:r>
    </w:p>
    <w:p w14:paraId="51701141" w14:textId="77777777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Politics and Gender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(2007-</w:t>
      </w:r>
      <w:r w:rsidR="002E23EC" w:rsidRPr="00053260">
        <w:rPr>
          <w:rFonts w:ascii="Marion" w:eastAsia="Batang" w:hAnsi="Marion"/>
          <w:bCs/>
          <w:color w:val="000000" w:themeColor="text1"/>
          <w:sz w:val="20"/>
        </w:rPr>
        <w:t>2010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5352D742" w14:textId="77777777" w:rsidR="00157318" w:rsidRPr="00053260" w:rsidRDefault="00157318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Women and Politics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(1999-2004)</w:t>
      </w:r>
    </w:p>
    <w:p w14:paraId="0C542C29" w14:textId="142EE6BB" w:rsidR="00004A92" w:rsidRPr="00053260" w:rsidRDefault="00004A92" w:rsidP="00157318">
      <w:pPr>
        <w:tabs>
          <w:tab w:val="left" w:pos="36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Women, Politics, and Policy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(2014-present)</w:t>
      </w:r>
    </w:p>
    <w:p w14:paraId="2C18E75A" w14:textId="77777777" w:rsidR="00D2149A" w:rsidRPr="00053260" w:rsidRDefault="00D2149A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52704282" w14:textId="77777777" w:rsidR="006C3955" w:rsidRPr="00053260" w:rsidRDefault="006C3955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Invited Talks</w:t>
      </w:r>
    </w:p>
    <w:p w14:paraId="18E0F421" w14:textId="3F4EBC39" w:rsidR="00E6779A" w:rsidRPr="00053260" w:rsidRDefault="00E6779A" w:rsidP="00F06ADA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Invited Speaker, Berkeley Research Workshop, February 2020.</w:t>
      </w:r>
    </w:p>
    <w:p w14:paraId="2E19C6CB" w14:textId="4A97BE55" w:rsidR="00F06ADA" w:rsidRPr="00053260" w:rsidRDefault="00F06ADA" w:rsidP="00F06ADA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Keynote Speaker, School of Communications, Universidad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Panamericana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>, Mexico City, Summer 2018</w:t>
      </w:r>
      <w:r w:rsidR="00E6779A" w:rsidRPr="00053260">
        <w:rPr>
          <w:rFonts w:ascii="Marion" w:eastAsia="Batang" w:hAnsi="Marion"/>
          <w:bCs/>
          <w:color w:val="000000" w:themeColor="text1"/>
          <w:sz w:val="20"/>
        </w:rPr>
        <w:t>.</w:t>
      </w:r>
    </w:p>
    <w:p w14:paraId="257DD682" w14:textId="00FE3D44" w:rsidR="00B743A2" w:rsidRPr="00053260" w:rsidRDefault="00B743A2" w:rsidP="00CE1CD9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Invited Speaker, Department of Political Science, Texas A&amp;M, Spring 2014.</w:t>
      </w:r>
    </w:p>
    <w:p w14:paraId="37B454C3" w14:textId="64F3E310" w:rsidR="00FC7F5A" w:rsidRPr="00053260" w:rsidRDefault="00FC7F5A" w:rsidP="00850164">
      <w:pPr>
        <w:tabs>
          <w:tab w:val="left" w:pos="270"/>
        </w:tabs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Invited Speaker, “American Politics S</w:t>
      </w:r>
      <w:r w:rsidR="00850164" w:rsidRPr="00053260">
        <w:rPr>
          <w:rFonts w:ascii="Marion" w:eastAsia="Batang" w:hAnsi="Marion"/>
          <w:bCs/>
          <w:color w:val="000000" w:themeColor="text1"/>
          <w:sz w:val="20"/>
        </w:rPr>
        <w:t xml:space="preserve">eries,”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Northwestern University, Spring 2013.</w:t>
      </w:r>
    </w:p>
    <w:p w14:paraId="405C9DEA" w14:textId="774A2A76" w:rsidR="006C3955" w:rsidRPr="00053260" w:rsidRDefault="006C3955" w:rsidP="00CE1CD9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Invited Speaker, “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 xml:space="preserve">Presidential Dream Course,”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University of Oklahoma. September 2006.</w:t>
      </w:r>
    </w:p>
    <w:p w14:paraId="20B8A29F" w14:textId="068D41CE" w:rsidR="006C3955" w:rsidRPr="00053260" w:rsidRDefault="006C3955" w:rsidP="00CE1CD9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Invited Speaker, 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>Women &amp;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Politics series, Dickinson College, February 2006.</w:t>
      </w:r>
    </w:p>
    <w:p w14:paraId="46AA9CA5" w14:textId="28298E67" w:rsidR="006C3955" w:rsidRPr="00053260" w:rsidRDefault="006C3955" w:rsidP="00CE1CD9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Invited Speaker, Empirical American Politics 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>S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eries, Stanford University, May 2005.</w:t>
      </w:r>
    </w:p>
    <w:p w14:paraId="60A40EC0" w14:textId="2D8080E4" w:rsidR="006C3955" w:rsidRPr="00053260" w:rsidRDefault="00C31643" w:rsidP="00CE1CD9">
      <w:pPr>
        <w:tabs>
          <w:tab w:val="left" w:pos="27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Keynote Speaker</w:t>
      </w:r>
      <w:r w:rsidR="00C91410" w:rsidRPr="00053260">
        <w:rPr>
          <w:rFonts w:ascii="Marion" w:eastAsia="Batang" w:hAnsi="Marion"/>
          <w:bCs/>
          <w:color w:val="000000" w:themeColor="text1"/>
          <w:sz w:val="20"/>
        </w:rPr>
        <w:t xml:space="preserve">, “Politics has Gender” Forum, </w:t>
      </w:r>
      <w:proofErr w:type="spellStart"/>
      <w:r w:rsidR="006C3955" w:rsidRPr="00053260">
        <w:rPr>
          <w:rFonts w:ascii="Marion" w:eastAsia="Batang" w:hAnsi="Marion"/>
          <w:bCs/>
          <w:color w:val="000000" w:themeColor="text1"/>
          <w:sz w:val="20"/>
        </w:rPr>
        <w:t>Sintra</w:t>
      </w:r>
      <w:proofErr w:type="spellEnd"/>
      <w:r w:rsidR="006C3955" w:rsidRPr="00053260">
        <w:rPr>
          <w:rFonts w:ascii="Marion" w:eastAsia="Batang" w:hAnsi="Marion"/>
          <w:bCs/>
          <w:color w:val="000000" w:themeColor="text1"/>
          <w:sz w:val="20"/>
        </w:rPr>
        <w:t>, Portugal, Fall 1999.</w:t>
      </w:r>
    </w:p>
    <w:p w14:paraId="10D6BC1C" w14:textId="77777777" w:rsidR="006C3955" w:rsidRPr="00053260" w:rsidRDefault="006C3955" w:rsidP="00CE1CD9">
      <w:pPr>
        <w:tabs>
          <w:tab w:val="left" w:pos="540"/>
          <w:tab w:val="left" w:pos="3600"/>
          <w:tab w:val="left" w:pos="4770"/>
        </w:tabs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</w:p>
    <w:p w14:paraId="18FB4847" w14:textId="77777777" w:rsidR="00946557" w:rsidRPr="00053260" w:rsidRDefault="00946557" w:rsidP="00CE1CD9">
      <w:pPr>
        <w:jc w:val="both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Book Reviews</w:t>
      </w:r>
    </w:p>
    <w:p w14:paraId="7B1097EB" w14:textId="77777777" w:rsidR="003C14F5" w:rsidRPr="00053260" w:rsidRDefault="003C14F5" w:rsidP="00CE1CD9">
      <w:pPr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Review of </w:t>
      </w:r>
      <w:proofErr w:type="spellStart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>VideoStyle</w:t>
      </w:r>
      <w:proofErr w:type="spellEnd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, </w:t>
      </w:r>
      <w:proofErr w:type="spellStart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>WebStyle</w:t>
      </w:r>
      <w:proofErr w:type="spellEnd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, </w:t>
      </w:r>
      <w:proofErr w:type="spellStart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>NewsStyle</w:t>
      </w:r>
      <w:proofErr w:type="spellEnd"/>
      <w:r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:  Gender and Candidate Communication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by Dianne G.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Bystrom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Mary Christine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Banwart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Lynda Lee Kaid, Terra A. Robertson,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Politics and Gender</w:t>
      </w:r>
      <w:r w:rsidR="004914B0"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="004914B0" w:rsidRPr="00053260">
        <w:rPr>
          <w:rFonts w:ascii="Marion" w:eastAsia="Batang" w:hAnsi="Marion"/>
          <w:bCs/>
          <w:color w:val="000000" w:themeColor="text1"/>
          <w:sz w:val="20"/>
        </w:rPr>
        <w:t xml:space="preserve">1, December 2005, 657-660. </w:t>
      </w:r>
    </w:p>
    <w:p w14:paraId="46A10131" w14:textId="77777777" w:rsidR="003C14F5" w:rsidRPr="00053260" w:rsidRDefault="003C14F5" w:rsidP="00CE1CD9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6E9B4A4" w14:textId="54B27DE6" w:rsidR="008E7847" w:rsidRPr="00053260" w:rsidRDefault="00946557" w:rsidP="008E7847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i/>
          <w:i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Review of Beth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Reingold's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3950F5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Representing</w:t>
      </w:r>
      <w:r w:rsidR="00C91410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 </w:t>
      </w:r>
      <w:r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 xml:space="preserve">Women: Sex, Gender, and Legislative Behavior </w:t>
      </w:r>
      <w:r w:rsidR="008E7847" w:rsidRPr="00053260">
        <w:rPr>
          <w:rFonts w:ascii="Marion" w:eastAsia="Batang" w:hAnsi="Marion"/>
          <w:bCs/>
          <w:i/>
          <w:iCs/>
          <w:color w:val="000000" w:themeColor="text1"/>
          <w:sz w:val="20"/>
        </w:rPr>
        <w:t>Political Science Quarterly 116(2), 2001, 316-317.</w:t>
      </w:r>
    </w:p>
    <w:p w14:paraId="7FE29286" w14:textId="45A06FB1" w:rsidR="00A40BCA" w:rsidRPr="00053260" w:rsidRDefault="00A40BCA" w:rsidP="00CE1CD9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321C2B52" w14:textId="64540E41" w:rsidR="00946557" w:rsidRPr="00053260" w:rsidRDefault="00946557" w:rsidP="00CE1CD9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Review of Mark C.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Westlye's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Senate Elections and Campaign Intensity</w:t>
      </w:r>
      <w:r w:rsidR="0075406E" w:rsidRPr="00053260">
        <w:rPr>
          <w:rFonts w:ascii="Marion" w:eastAsia="Batang" w:hAnsi="Marion"/>
          <w:bCs/>
          <w:i/>
          <w:color w:val="000000" w:themeColor="text1"/>
          <w:sz w:val="20"/>
        </w:rPr>
        <w:t xml:space="preserve">, </w:t>
      </w:r>
      <w:r w:rsidRPr="00053260">
        <w:rPr>
          <w:rFonts w:ascii="Marion" w:eastAsia="Batang" w:hAnsi="Marion"/>
          <w:bCs/>
          <w:i/>
          <w:color w:val="000000" w:themeColor="text1"/>
          <w:sz w:val="20"/>
        </w:rPr>
        <w:t>Political Science Quarterly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</w:t>
      </w:r>
      <w:r w:rsidR="00A8528C" w:rsidRPr="00053260">
        <w:rPr>
          <w:rFonts w:ascii="Marion" w:eastAsia="Batang" w:hAnsi="Marion"/>
          <w:bCs/>
          <w:color w:val="000000" w:themeColor="text1"/>
          <w:sz w:val="20"/>
        </w:rPr>
        <w:t xml:space="preserve">Volume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107(2), 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 xml:space="preserve">1992,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352-353.</w:t>
      </w:r>
    </w:p>
    <w:p w14:paraId="7DB6C060" w14:textId="77777777" w:rsidR="001147D9" w:rsidRPr="00053260" w:rsidRDefault="001147D9" w:rsidP="00CE1CD9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66FF300A" w14:textId="5723E032" w:rsidR="00946557" w:rsidRPr="00053260" w:rsidRDefault="00946557" w:rsidP="00CE1CD9">
      <w:pPr>
        <w:tabs>
          <w:tab w:val="left" w:pos="260"/>
          <w:tab w:val="left" w:pos="440"/>
        </w:tabs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Professional Activities</w:t>
      </w:r>
      <w:r w:rsidR="00004A92"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 xml:space="preserve"> </w:t>
      </w:r>
    </w:p>
    <w:p w14:paraId="6F991340" w14:textId="31CDC087" w:rsidR="00053260" w:rsidRDefault="00053260" w:rsidP="007455B9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>
        <w:rPr>
          <w:rFonts w:ascii="Marion" w:eastAsia="Batang" w:hAnsi="Marion"/>
          <w:bCs/>
          <w:color w:val="000000" w:themeColor="text1"/>
          <w:sz w:val="20"/>
        </w:rPr>
        <w:t>Member, Nominations Committee, International Society of Political Psychology (2020-2021)</w:t>
      </w:r>
    </w:p>
    <w:p w14:paraId="7DCF70D8" w14:textId="7E039D3D" w:rsidR="006F5E60" w:rsidRPr="00053260" w:rsidRDefault="006F5E60" w:rsidP="007455B9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Vice Chair, APSA Political Communication Section (2020-202</w:t>
      </w:r>
      <w:r w:rsidR="00816A03">
        <w:rPr>
          <w:rFonts w:ascii="Marion" w:eastAsia="Batang" w:hAnsi="Marion"/>
          <w:bCs/>
          <w:color w:val="000000" w:themeColor="text1"/>
          <w:sz w:val="20"/>
        </w:rPr>
        <w:t>2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57B4F043" w14:textId="0C74F45E" w:rsidR="00291EC1" w:rsidRPr="00053260" w:rsidRDefault="00583C5B" w:rsidP="007455B9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Chair, APSA Women and Politics Section Best Paper Award (2017-2018)</w:t>
      </w:r>
    </w:p>
    <w:p w14:paraId="13DD7CD8" w14:textId="77777777" w:rsidR="007455B9" w:rsidRPr="00053260" w:rsidRDefault="007455B9" w:rsidP="007455B9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Council Member, APSA Women and Politics Research Section (2015-2017)</w:t>
      </w:r>
    </w:p>
    <w:p w14:paraId="659EB047" w14:textId="330B3745" w:rsidR="007455B9" w:rsidRPr="00053260" w:rsidRDefault="007455B9" w:rsidP="00D11D1C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Member, APSA Graber Award for Best Book on Political Communication (2015-2016)</w:t>
      </w:r>
    </w:p>
    <w:p w14:paraId="6656527F" w14:textId="165CCD49" w:rsidR="00004A92" w:rsidRPr="00053260" w:rsidRDefault="00004A92" w:rsidP="00D11D1C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Chair, Midwest Political Science Association’s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Sophonisba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Breckinridge Award (2014-2015)</w:t>
      </w:r>
    </w:p>
    <w:p w14:paraId="0E54256F" w14:textId="4D2CDE2D" w:rsidR="00490032" w:rsidRPr="00053260" w:rsidRDefault="00490032" w:rsidP="00D11D1C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Conference Steering Committee, New Research on Gender in Political Psychology (2013-2014)</w:t>
      </w:r>
    </w:p>
    <w:p w14:paraId="66E2D190" w14:textId="487EB6E9" w:rsidR="009128B6" w:rsidRPr="00053260" w:rsidRDefault="00D11D1C" w:rsidP="00D11D1C">
      <w:pPr>
        <w:tabs>
          <w:tab w:val="left" w:pos="540"/>
          <w:tab w:val="left" w:pos="3600"/>
          <w:tab w:val="left" w:pos="4770"/>
        </w:tabs>
        <w:ind w:right="-15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Member, </w:t>
      </w:r>
      <w:r w:rsidR="009128B6" w:rsidRPr="00053260">
        <w:rPr>
          <w:rFonts w:ascii="Marion" w:eastAsia="Batang" w:hAnsi="Marion"/>
          <w:bCs/>
          <w:color w:val="000000" w:themeColor="text1"/>
          <w:sz w:val="20"/>
        </w:rPr>
        <w:t>Philip E. Converse Book Award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, Elections, </w:t>
      </w:r>
      <w:r w:rsidR="009128B6" w:rsidRPr="00053260">
        <w:rPr>
          <w:rFonts w:ascii="Marion" w:eastAsia="Batang" w:hAnsi="Marion"/>
          <w:bCs/>
          <w:color w:val="000000" w:themeColor="text1"/>
          <w:sz w:val="20"/>
        </w:rPr>
        <w:t>Public Opinion, Voting Behavior section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(2012-2013)</w:t>
      </w:r>
    </w:p>
    <w:p w14:paraId="268E6AAA" w14:textId="77777777" w:rsidR="002E23EC" w:rsidRPr="00053260" w:rsidRDefault="002E23EC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President, Women and Politics Section, APSA (2010-2011).</w:t>
      </w:r>
    </w:p>
    <w:p w14:paraId="409EBE12" w14:textId="77777777" w:rsidR="00F35254" w:rsidRPr="00053260" w:rsidRDefault="00F35254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lastRenderedPageBreak/>
        <w:t>APSA Section Head, Women and Politics Section,</w:t>
      </w:r>
      <w:r w:rsidR="00D2149A" w:rsidRPr="00053260">
        <w:rPr>
          <w:rFonts w:ascii="Marion" w:eastAsia="Batang" w:hAnsi="Marion"/>
          <w:bCs/>
          <w:color w:val="000000" w:themeColor="text1"/>
          <w:sz w:val="20"/>
        </w:rPr>
        <w:t xml:space="preserve"> 2010 APSA (2009-2010)</w:t>
      </w:r>
    </w:p>
    <w:p w14:paraId="24EE88DD" w14:textId="77777777" w:rsidR="000E1F11" w:rsidRPr="00053260" w:rsidRDefault="000E1F11" w:rsidP="000E1F11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President Elect, Women and Politics Section, APSA (2009-2010)</w:t>
      </w:r>
    </w:p>
    <w:p w14:paraId="6E055555" w14:textId="77777777" w:rsidR="00D2149A" w:rsidRPr="00053260" w:rsidRDefault="00D2149A" w:rsidP="00D2149A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APSA Elections, Public Opinion, and Voting Behavior 2010 Nominating Committee (2009-2010)</w:t>
      </w:r>
    </w:p>
    <w:p w14:paraId="5DA78FEB" w14:textId="77777777" w:rsidR="00180524" w:rsidRPr="00053260" w:rsidRDefault="00180524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President Elect-Elect, Women and Pol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itics Section, APSA (2008-2009)</w:t>
      </w:r>
    </w:p>
    <w:p w14:paraId="004915E6" w14:textId="77777777" w:rsidR="0094193A" w:rsidRPr="00053260" w:rsidRDefault="0094193A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Section Head for the Political Communication s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ection of the APSA (2006-2007)</w:t>
      </w:r>
    </w:p>
    <w:p w14:paraId="0ED9BEC5" w14:textId="77777777" w:rsidR="005E0D40" w:rsidRPr="00053260" w:rsidRDefault="005E0D40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Council Member of the Legislative Studies Section of the </w:t>
      </w:r>
      <w:r w:rsidR="00960F09" w:rsidRPr="00053260">
        <w:rPr>
          <w:rFonts w:ascii="Marion" w:eastAsia="Batang" w:hAnsi="Marion"/>
          <w:bCs/>
          <w:color w:val="000000" w:themeColor="text1"/>
          <w:sz w:val="20"/>
        </w:rPr>
        <w:t>APS</w:t>
      </w:r>
      <w:r w:rsidR="00936378" w:rsidRPr="00053260">
        <w:rPr>
          <w:rFonts w:ascii="Marion" w:eastAsia="Batang" w:hAnsi="Marion"/>
          <w:bCs/>
          <w:color w:val="000000" w:themeColor="text1"/>
          <w:sz w:val="20"/>
        </w:rPr>
        <w:t>A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, (2005-</w:t>
      </w:r>
      <w:r w:rsidR="00936378" w:rsidRPr="00053260">
        <w:rPr>
          <w:rFonts w:ascii="Marion" w:eastAsia="Batang" w:hAnsi="Marion"/>
          <w:bCs/>
          <w:color w:val="000000" w:themeColor="text1"/>
          <w:sz w:val="20"/>
        </w:rPr>
        <w:t>2008)</w:t>
      </w:r>
    </w:p>
    <w:p w14:paraId="52785778" w14:textId="70376E10" w:rsidR="0094193A" w:rsidRPr="00053260" w:rsidRDefault="00004A92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Chair, 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Pi Sigma Alpha Best Paper Award, </w:t>
      </w:r>
      <w:r w:rsidR="0094193A" w:rsidRPr="00053260">
        <w:rPr>
          <w:rFonts w:ascii="Marion" w:eastAsia="Batang" w:hAnsi="Marion"/>
          <w:bCs/>
          <w:color w:val="000000" w:themeColor="text1"/>
          <w:sz w:val="20"/>
        </w:rPr>
        <w:t>Southwest Political Science Association</w:t>
      </w:r>
      <w:r w:rsidR="00936378" w:rsidRPr="00053260">
        <w:rPr>
          <w:rFonts w:ascii="Marion" w:eastAsia="Batang" w:hAnsi="Marion"/>
          <w:bCs/>
          <w:color w:val="000000" w:themeColor="text1"/>
          <w:sz w:val="20"/>
        </w:rPr>
        <w:t xml:space="preserve">, </w:t>
      </w:r>
      <w:r w:rsidR="002E23EC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="0094193A" w:rsidRPr="00053260">
        <w:rPr>
          <w:rFonts w:ascii="Marion" w:eastAsia="Batang" w:hAnsi="Marion"/>
          <w:bCs/>
          <w:color w:val="000000" w:themeColor="text1"/>
          <w:sz w:val="20"/>
        </w:rPr>
        <w:t>2005</w:t>
      </w:r>
      <w:r w:rsidR="002E23EC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6DC07EDF" w14:textId="77777777" w:rsidR="00946557" w:rsidRPr="00053260" w:rsidRDefault="00946557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Chair of Best Paper Committee for Elections, Public Opinion and Voting Behavior, APSA, </w:t>
      </w:r>
      <w:r w:rsidR="0094193A" w:rsidRPr="00053260">
        <w:rPr>
          <w:rFonts w:ascii="Marion" w:eastAsia="Batang" w:hAnsi="Marion"/>
          <w:bCs/>
          <w:color w:val="000000" w:themeColor="text1"/>
          <w:sz w:val="20"/>
        </w:rPr>
        <w:t>(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2003</w:t>
      </w:r>
      <w:r w:rsidR="0094193A"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0CD03317" w14:textId="77777777" w:rsidR="00946557" w:rsidRPr="00053260" w:rsidRDefault="00946557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Section Head for Elections, Public Opinion, and Voting Behavior section of APSA (2001-2002)</w:t>
      </w:r>
      <w:r w:rsidR="00CE1CD9" w:rsidRPr="00053260">
        <w:rPr>
          <w:rFonts w:ascii="Marion" w:eastAsia="Batang" w:hAnsi="Marion"/>
          <w:bCs/>
          <w:color w:val="000000" w:themeColor="text1"/>
          <w:sz w:val="20"/>
        </w:rPr>
        <w:t>.</w:t>
      </w:r>
    </w:p>
    <w:p w14:paraId="2A44B96C" w14:textId="77777777" w:rsidR="00946557" w:rsidRPr="00053260" w:rsidRDefault="00946557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Member of Council for Elections, Public Opinion, and Voting Behavior section of APSA (2000)</w:t>
      </w:r>
    </w:p>
    <w:p w14:paraId="298A2353" w14:textId="21A46F2F" w:rsidR="00946557" w:rsidRPr="00053260" w:rsidRDefault="00141D6D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Member,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>C</w:t>
      </w:r>
      <w:r w:rsidR="00936378" w:rsidRPr="00053260">
        <w:rPr>
          <w:rFonts w:ascii="Marion" w:eastAsia="Batang" w:hAnsi="Marion"/>
          <w:bCs/>
          <w:color w:val="000000" w:themeColor="text1"/>
          <w:sz w:val="20"/>
        </w:rPr>
        <w:t>ommittee on the Status of Women, M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>idwest Political Science Association (2000)</w:t>
      </w:r>
    </w:p>
    <w:p w14:paraId="3379FEBF" w14:textId="77777777" w:rsidR="00946557" w:rsidRPr="00053260" w:rsidRDefault="00936378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Member of </w:t>
      </w:r>
      <w:r w:rsidR="00946557" w:rsidRPr="00053260">
        <w:rPr>
          <w:rFonts w:ascii="Marion" w:eastAsia="Batang" w:hAnsi="Marion"/>
          <w:bCs/>
          <w:color w:val="000000" w:themeColor="text1"/>
          <w:sz w:val="20"/>
        </w:rPr>
        <w:t xml:space="preserve">Best Paper Committee for Southwest Political Science Association (1999) </w:t>
      </w:r>
    </w:p>
    <w:p w14:paraId="6A2EA5D3" w14:textId="17CC365E" w:rsidR="00946557" w:rsidRPr="00053260" w:rsidRDefault="00946557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Sect</w:t>
      </w:r>
      <w:r w:rsidR="00615562" w:rsidRPr="00053260">
        <w:rPr>
          <w:rFonts w:ascii="Marion" w:eastAsia="Batang" w:hAnsi="Marion"/>
          <w:bCs/>
          <w:color w:val="000000" w:themeColor="text1"/>
          <w:sz w:val="20"/>
        </w:rPr>
        <w:t>ion Head "Voting and Elections,</w:t>
      </w:r>
      <w:r w:rsidR="00141D6D" w:rsidRPr="00053260">
        <w:rPr>
          <w:rFonts w:ascii="Marion" w:eastAsia="Batang" w:hAnsi="Marion"/>
          <w:bCs/>
          <w:color w:val="000000" w:themeColor="text1"/>
          <w:sz w:val="20"/>
        </w:rPr>
        <w:t xml:space="preserve">”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Western Political Science Association (1997-1998)</w:t>
      </w:r>
    </w:p>
    <w:p w14:paraId="1A9C7196" w14:textId="77777777" w:rsidR="00946557" w:rsidRPr="00053260" w:rsidRDefault="00946557" w:rsidP="00936378">
      <w:pPr>
        <w:tabs>
          <w:tab w:val="left" w:pos="540"/>
          <w:tab w:val="left" w:pos="3600"/>
          <w:tab w:val="left" w:pos="477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Member of the Doris A. Graber Award for Best Paper in Political Communication (1995-1996)</w:t>
      </w:r>
    </w:p>
    <w:p w14:paraId="7EBE4A79" w14:textId="77777777" w:rsidR="00946557" w:rsidRPr="00053260" w:rsidRDefault="00946557" w:rsidP="00936378">
      <w:pPr>
        <w:tabs>
          <w:tab w:val="left" w:pos="260"/>
          <w:tab w:val="left" w:pos="44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Chair of the Murray Edelman Distinguished Career Award (1994-1995)</w:t>
      </w:r>
    </w:p>
    <w:p w14:paraId="58E26CAB" w14:textId="77777777" w:rsidR="00196178" w:rsidRPr="00053260" w:rsidRDefault="00196178" w:rsidP="00936378">
      <w:pPr>
        <w:tabs>
          <w:tab w:val="left" w:pos="260"/>
          <w:tab w:val="left" w:pos="440"/>
        </w:tabs>
        <w:ind w:right="-630"/>
        <w:jc w:val="both"/>
        <w:rPr>
          <w:rFonts w:ascii="Marion" w:eastAsia="Batang" w:hAnsi="Marion"/>
          <w:bCs/>
          <w:color w:val="000000" w:themeColor="text1"/>
          <w:sz w:val="20"/>
        </w:rPr>
      </w:pPr>
    </w:p>
    <w:p w14:paraId="05B866C0" w14:textId="77777777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  <w:u w:val="single"/>
        </w:rPr>
      </w:pPr>
      <w:r w:rsidRPr="00053260">
        <w:rPr>
          <w:rFonts w:ascii="Marion" w:eastAsia="Batang" w:hAnsi="Marion"/>
          <w:bCs/>
          <w:color w:val="000000" w:themeColor="text1"/>
          <w:sz w:val="20"/>
          <w:u w:val="single"/>
        </w:rPr>
        <w:t>Dissertation Committees</w:t>
      </w:r>
    </w:p>
    <w:p w14:paraId="79686419" w14:textId="619FA048" w:rsidR="001A2BAD" w:rsidRDefault="001A2BAD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>
        <w:rPr>
          <w:rFonts w:ascii="Marion" w:eastAsia="Batang" w:hAnsi="Marion"/>
          <w:bCs/>
          <w:color w:val="000000" w:themeColor="text1"/>
          <w:sz w:val="20"/>
        </w:rPr>
        <w:t xml:space="preserve">Trudy </w:t>
      </w:r>
      <w:proofErr w:type="spellStart"/>
      <w:r>
        <w:rPr>
          <w:rFonts w:ascii="Marion" w:eastAsia="Batang" w:hAnsi="Marion"/>
          <w:bCs/>
          <w:color w:val="000000" w:themeColor="text1"/>
          <w:sz w:val="20"/>
        </w:rPr>
        <w:t>Horsting</w:t>
      </w:r>
      <w:proofErr w:type="spellEnd"/>
      <w:r>
        <w:rPr>
          <w:rFonts w:ascii="Marion" w:eastAsia="Batang" w:hAnsi="Marion"/>
          <w:bCs/>
          <w:color w:val="000000" w:themeColor="text1"/>
          <w:sz w:val="20"/>
        </w:rPr>
        <w:t>, Chair (PhD, expected 2024)</w:t>
      </w:r>
    </w:p>
    <w:p w14:paraId="0E7D60F8" w14:textId="6BB427D1" w:rsidR="0091557E" w:rsidRDefault="0091557E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>
        <w:rPr>
          <w:rFonts w:ascii="Marion" w:eastAsia="Batang" w:hAnsi="Marion"/>
          <w:bCs/>
          <w:color w:val="000000" w:themeColor="text1"/>
          <w:sz w:val="20"/>
        </w:rPr>
        <w:t>Alexandra Williams, Chair (PhD, expected 2023)</w:t>
      </w:r>
    </w:p>
    <w:p w14:paraId="5AD0FDA6" w14:textId="45A3DDF1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Matthew Dempsey, Chair, (PhD, 20</w:t>
      </w:r>
      <w:r w:rsidR="00E6779A" w:rsidRPr="00053260">
        <w:rPr>
          <w:rFonts w:ascii="Marion" w:eastAsia="Batang" w:hAnsi="Marion"/>
          <w:bCs/>
          <w:color w:val="000000" w:themeColor="text1"/>
          <w:sz w:val="20"/>
        </w:rPr>
        <w:t>20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)</w:t>
      </w:r>
    </w:p>
    <w:p w14:paraId="5094F433" w14:textId="655914E8" w:rsidR="00291EC1" w:rsidRPr="00053260" w:rsidRDefault="00291EC1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Christopher Davis, Member, </w:t>
      </w:r>
      <w:r w:rsidR="00E1455F" w:rsidRPr="00053260">
        <w:rPr>
          <w:rFonts w:ascii="Marion" w:eastAsia="Batang" w:hAnsi="Marion"/>
          <w:bCs/>
          <w:color w:val="000000" w:themeColor="text1"/>
          <w:sz w:val="20"/>
        </w:rPr>
        <w:t xml:space="preserve">(PhD,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2019)</w:t>
      </w:r>
    </w:p>
    <w:p w14:paraId="1E9FAADD" w14:textId="2583F767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Joshua Thompson, Memb</w:t>
      </w:r>
      <w:r w:rsidR="00E1455F" w:rsidRPr="00053260">
        <w:rPr>
          <w:rFonts w:ascii="Marion" w:eastAsia="Batang" w:hAnsi="Marion"/>
          <w:bCs/>
          <w:color w:val="000000" w:themeColor="text1"/>
          <w:sz w:val="20"/>
        </w:rPr>
        <w:t xml:space="preserve">er, (PhD. </w:t>
      </w:r>
      <w:r w:rsidRPr="00053260">
        <w:rPr>
          <w:rFonts w:ascii="Marion" w:eastAsia="Batang" w:hAnsi="Marion"/>
          <w:bCs/>
          <w:color w:val="000000" w:themeColor="text1"/>
          <w:sz w:val="20"/>
        </w:rPr>
        <w:t>2017)</w:t>
      </w:r>
    </w:p>
    <w:p w14:paraId="6E6AA6CA" w14:textId="52B6EC34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Eri</w:t>
      </w:r>
      <w:r w:rsidR="00D94019" w:rsidRPr="00053260">
        <w:rPr>
          <w:rFonts w:ascii="Marion" w:eastAsia="Batang" w:hAnsi="Marion"/>
          <w:bCs/>
          <w:color w:val="000000" w:themeColor="text1"/>
          <w:sz w:val="20"/>
        </w:rPr>
        <w:t>k</w:t>
      </w: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 Bumgardner, Member, (PhD, 2016)</w:t>
      </w:r>
    </w:p>
    <w:p w14:paraId="0C8D90AB" w14:textId="169ED7CB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Amanda Wintersieck, Chair,  (PhD, 2015)</w:t>
      </w:r>
    </w:p>
    <w:p w14:paraId="2DF39836" w14:textId="368D7924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Jill Carle, Co-Chair, (PhD, 2014)</w:t>
      </w:r>
    </w:p>
    <w:p w14:paraId="752309E9" w14:textId="6C6D211C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Philip Hardy, Chair, (PhD, 2010)</w:t>
      </w:r>
    </w:p>
    <w:p w14:paraId="2694D2B2" w14:textId="319C1081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 xml:space="preserve">Nicholas </w:t>
      </w:r>
      <w:proofErr w:type="spellStart"/>
      <w:r w:rsidRPr="00053260">
        <w:rPr>
          <w:rFonts w:ascii="Marion" w:eastAsia="Batang" w:hAnsi="Marion"/>
          <w:bCs/>
          <w:color w:val="000000" w:themeColor="text1"/>
          <w:sz w:val="20"/>
        </w:rPr>
        <w:t>Larowe</w:t>
      </w:r>
      <w:proofErr w:type="spellEnd"/>
      <w:r w:rsidRPr="00053260">
        <w:rPr>
          <w:rFonts w:ascii="Marion" w:eastAsia="Batang" w:hAnsi="Marion"/>
          <w:bCs/>
          <w:color w:val="000000" w:themeColor="text1"/>
          <w:sz w:val="20"/>
        </w:rPr>
        <w:t>, Member, (PhD, 2010)</w:t>
      </w:r>
    </w:p>
    <w:p w14:paraId="2D06BF87" w14:textId="4B31FCE7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Sarah Gershon, Co-Chair, (PhD, 2008)</w:t>
      </w:r>
    </w:p>
    <w:p w14:paraId="0C217E43" w14:textId="57C0142A" w:rsidR="00284DA0" w:rsidRPr="00053260" w:rsidRDefault="00284DA0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Karen Shafer, Member, (PhD, 2008)</w:t>
      </w:r>
    </w:p>
    <w:p w14:paraId="399A06CE" w14:textId="7ED27ED3" w:rsidR="0094198C" w:rsidRPr="00053260" w:rsidRDefault="0094198C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Gina Woodall, Chair, (PhD, 2005)</w:t>
      </w:r>
    </w:p>
    <w:p w14:paraId="0BC4C1FD" w14:textId="6C58503F" w:rsidR="00C31643" w:rsidRPr="00053260" w:rsidRDefault="00C31643" w:rsidP="00284DA0">
      <w:pPr>
        <w:ind w:right="-900"/>
        <w:rPr>
          <w:rFonts w:ascii="Marion" w:eastAsia="Batang" w:hAnsi="Marion"/>
          <w:bCs/>
          <w:color w:val="000000" w:themeColor="text1"/>
          <w:sz w:val="20"/>
        </w:rPr>
      </w:pPr>
      <w:r w:rsidRPr="00053260">
        <w:rPr>
          <w:rFonts w:ascii="Marion" w:eastAsia="Batang" w:hAnsi="Marion"/>
          <w:bCs/>
          <w:color w:val="000000" w:themeColor="text1"/>
          <w:sz w:val="20"/>
        </w:rPr>
        <w:t>Mark Schafer, Co-Chair, (PhD, 1994)</w:t>
      </w:r>
    </w:p>
    <w:p w14:paraId="68552C63" w14:textId="7A759CB5" w:rsidR="00284DA0" w:rsidRPr="00053260" w:rsidRDefault="00284DA0" w:rsidP="00284DA0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</w:p>
    <w:p w14:paraId="0D09B734" w14:textId="519FE18E" w:rsidR="00C31643" w:rsidRPr="00053260" w:rsidRDefault="00C31643" w:rsidP="00284DA0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  <w:u w:val="single"/>
        </w:rPr>
      </w:pPr>
      <w:r w:rsidRPr="00053260">
        <w:rPr>
          <w:rFonts w:ascii="Marion" w:hAnsi="Marion"/>
          <w:bCs/>
          <w:sz w:val="20"/>
          <w:u w:val="single"/>
        </w:rPr>
        <w:t>Courses Taught</w:t>
      </w:r>
    </w:p>
    <w:p w14:paraId="7CB964C4" w14:textId="5EBB709C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Campaigns and Elections (undergraduate)</w:t>
      </w:r>
    </w:p>
    <w:p w14:paraId="3C3A6E1D" w14:textId="3C104B48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Experimental Methods (graduate)</w:t>
      </w:r>
    </w:p>
    <w:p w14:paraId="3B2B6D40" w14:textId="0C0B0718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Media and Politics (undergraduate and graduate)</w:t>
      </w:r>
    </w:p>
    <w:p w14:paraId="3E750399" w14:textId="5EBBDA6C" w:rsidR="006F62A1" w:rsidRDefault="006F62A1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>
        <w:rPr>
          <w:rFonts w:ascii="Marion" w:hAnsi="Marion"/>
          <w:bCs/>
          <w:sz w:val="20"/>
        </w:rPr>
        <w:t>Political Psychology Capstone Course (graduate)</w:t>
      </w:r>
    </w:p>
    <w:p w14:paraId="1E1BEB34" w14:textId="17CA142F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Politics and Film (undergraduate)</w:t>
      </w:r>
    </w:p>
    <w:p w14:paraId="41C64328" w14:textId="2A99FE91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Public Opinion (undergraduate and graduate)</w:t>
      </w:r>
    </w:p>
    <w:p w14:paraId="59942989" w14:textId="2AB5AF4B" w:rsidR="00C31643" w:rsidRPr="00053260" w:rsidRDefault="00C31643" w:rsidP="00284DA0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Research Design (undergraduate and graduate)</w:t>
      </w:r>
    </w:p>
    <w:p w14:paraId="79D61278" w14:textId="5824E431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Statistics (undergraduate)</w:t>
      </w:r>
    </w:p>
    <w:p w14:paraId="1A53203E" w14:textId="18C8DFB5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Voting Behavior (undergraduate and graduate)</w:t>
      </w:r>
    </w:p>
    <w:p w14:paraId="15524D97" w14:textId="55AC1F0E" w:rsidR="00C31643" w:rsidRPr="00053260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Marion" w:hAnsi="Marion"/>
          <w:bCs/>
          <w:sz w:val="20"/>
        </w:rPr>
      </w:pPr>
      <w:r w:rsidRPr="00053260">
        <w:rPr>
          <w:rFonts w:ascii="Marion" w:hAnsi="Marion"/>
          <w:bCs/>
          <w:sz w:val="20"/>
        </w:rPr>
        <w:t>Women and Politics (undergraduate)</w:t>
      </w:r>
    </w:p>
    <w:p w14:paraId="4730310E" w14:textId="77777777" w:rsidR="00C31643" w:rsidRPr="00C31643" w:rsidRDefault="00C31643" w:rsidP="00C31643">
      <w:pPr>
        <w:tabs>
          <w:tab w:val="left" w:pos="260"/>
          <w:tab w:val="left" w:pos="440"/>
        </w:tabs>
        <w:ind w:right="-630"/>
        <w:jc w:val="both"/>
        <w:rPr>
          <w:rFonts w:ascii="Garamond" w:hAnsi="Garamond"/>
          <w:sz w:val="20"/>
        </w:rPr>
      </w:pPr>
    </w:p>
    <w:sectPr w:rsidR="00C31643" w:rsidRPr="00C31643" w:rsidSect="00952422">
      <w:headerReference w:type="default" r:id="rId13"/>
      <w:footerReference w:type="even" r:id="rId14"/>
      <w:footerReference w:type="default" r:id="rId15"/>
      <w:pgSz w:w="12240" w:h="15840"/>
      <w:pgMar w:top="900" w:right="216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B6CC" w14:textId="77777777" w:rsidR="00F32A40" w:rsidRDefault="00F32A40">
      <w:r>
        <w:separator/>
      </w:r>
    </w:p>
  </w:endnote>
  <w:endnote w:type="continuationSeparator" w:id="0">
    <w:p w14:paraId="1E7BFAA2" w14:textId="77777777" w:rsidR="00F32A40" w:rsidRDefault="00F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4E9A" w14:textId="77777777" w:rsidR="00850164" w:rsidRDefault="00850164" w:rsidP="00801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43001" w14:textId="77777777" w:rsidR="00850164" w:rsidRDefault="00850164" w:rsidP="00801F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F78D" w14:textId="77777777" w:rsidR="00850164" w:rsidRDefault="00850164" w:rsidP="00801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C5B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7FE0FE" w14:textId="77777777" w:rsidR="00850164" w:rsidRDefault="00850164" w:rsidP="00801FB1">
    <w:pPr>
      <w:widowControl w:val="0"/>
      <w:tabs>
        <w:tab w:val="left" w:pos="7020"/>
        <w:tab w:val="left" w:pos="9179"/>
      </w:tabs>
      <w:ind w:left="720" w:right="360"/>
      <w:rPr>
        <w:rFonts w:ascii="Times" w:hAnsi="Time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1770" w14:textId="77777777" w:rsidR="00F32A40" w:rsidRDefault="00F32A40">
      <w:r>
        <w:separator/>
      </w:r>
    </w:p>
  </w:footnote>
  <w:footnote w:type="continuationSeparator" w:id="0">
    <w:p w14:paraId="038B9326" w14:textId="77777777" w:rsidR="00F32A40" w:rsidRDefault="00F3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CD93" w14:textId="77777777" w:rsidR="00850164" w:rsidRDefault="00850164">
    <w:pPr>
      <w:widowControl w:val="0"/>
      <w:tabs>
        <w:tab w:val="left" w:pos="7020"/>
        <w:tab w:val="left" w:pos="9179"/>
      </w:tabs>
      <w:ind w:left="720" w:right="-540"/>
      <w:rPr>
        <w:rFonts w:ascii="Times" w:hAnsi="Time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66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C4A2A"/>
    <w:multiLevelType w:val="hybridMultilevel"/>
    <w:tmpl w:val="FD2A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11B"/>
    <w:multiLevelType w:val="hybridMultilevel"/>
    <w:tmpl w:val="05F8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4C3"/>
    <w:multiLevelType w:val="hybridMultilevel"/>
    <w:tmpl w:val="D9EA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4EEC"/>
    <w:multiLevelType w:val="hybridMultilevel"/>
    <w:tmpl w:val="DDC8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2A2E"/>
    <w:multiLevelType w:val="hybridMultilevel"/>
    <w:tmpl w:val="FB266A08"/>
    <w:lvl w:ilvl="0" w:tplc="12C2F2D2"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B3A"/>
    <w:multiLevelType w:val="hybridMultilevel"/>
    <w:tmpl w:val="FB62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C2"/>
    <w:rsid w:val="00001A13"/>
    <w:rsid w:val="00004A92"/>
    <w:rsid w:val="00007139"/>
    <w:rsid w:val="00012F59"/>
    <w:rsid w:val="00015308"/>
    <w:rsid w:val="000508F8"/>
    <w:rsid w:val="00053260"/>
    <w:rsid w:val="0005562C"/>
    <w:rsid w:val="00056709"/>
    <w:rsid w:val="00062582"/>
    <w:rsid w:val="00071F74"/>
    <w:rsid w:val="00072964"/>
    <w:rsid w:val="00075989"/>
    <w:rsid w:val="00082FE9"/>
    <w:rsid w:val="00087AB2"/>
    <w:rsid w:val="000C6E4B"/>
    <w:rsid w:val="000D0BEC"/>
    <w:rsid w:val="000D3436"/>
    <w:rsid w:val="000E1F11"/>
    <w:rsid w:val="000E3525"/>
    <w:rsid w:val="000E37B4"/>
    <w:rsid w:val="000F316E"/>
    <w:rsid w:val="000F4C29"/>
    <w:rsid w:val="00104CEB"/>
    <w:rsid w:val="00113ECC"/>
    <w:rsid w:val="001147D9"/>
    <w:rsid w:val="00135A4D"/>
    <w:rsid w:val="00135BAA"/>
    <w:rsid w:val="00141D6D"/>
    <w:rsid w:val="00143A8C"/>
    <w:rsid w:val="00144A8A"/>
    <w:rsid w:val="00145C0F"/>
    <w:rsid w:val="00146335"/>
    <w:rsid w:val="00150F8B"/>
    <w:rsid w:val="00157318"/>
    <w:rsid w:val="00165F84"/>
    <w:rsid w:val="00170BE1"/>
    <w:rsid w:val="00177D26"/>
    <w:rsid w:val="00180524"/>
    <w:rsid w:val="001901E0"/>
    <w:rsid w:val="00196178"/>
    <w:rsid w:val="001A2BAD"/>
    <w:rsid w:val="001A41FA"/>
    <w:rsid w:val="001D0018"/>
    <w:rsid w:val="001D0C74"/>
    <w:rsid w:val="001E731D"/>
    <w:rsid w:val="001F0953"/>
    <w:rsid w:val="001F2CC2"/>
    <w:rsid w:val="002015DB"/>
    <w:rsid w:val="00233F8F"/>
    <w:rsid w:val="00240160"/>
    <w:rsid w:val="00241F84"/>
    <w:rsid w:val="00242504"/>
    <w:rsid w:val="00246107"/>
    <w:rsid w:val="0024662F"/>
    <w:rsid w:val="00273FC9"/>
    <w:rsid w:val="00284DA0"/>
    <w:rsid w:val="00291EC1"/>
    <w:rsid w:val="002943CA"/>
    <w:rsid w:val="002A75AA"/>
    <w:rsid w:val="002B4C35"/>
    <w:rsid w:val="002C076D"/>
    <w:rsid w:val="002C1BD0"/>
    <w:rsid w:val="002C4834"/>
    <w:rsid w:val="002E0440"/>
    <w:rsid w:val="002E23EC"/>
    <w:rsid w:val="002F6BF8"/>
    <w:rsid w:val="00306125"/>
    <w:rsid w:val="00316FC4"/>
    <w:rsid w:val="0032214A"/>
    <w:rsid w:val="00324314"/>
    <w:rsid w:val="0034406C"/>
    <w:rsid w:val="0037458C"/>
    <w:rsid w:val="003950F5"/>
    <w:rsid w:val="003968A7"/>
    <w:rsid w:val="003B000E"/>
    <w:rsid w:val="003C1417"/>
    <w:rsid w:val="003C14F5"/>
    <w:rsid w:val="003C21E9"/>
    <w:rsid w:val="003C674A"/>
    <w:rsid w:val="003E32AF"/>
    <w:rsid w:val="003E4D7F"/>
    <w:rsid w:val="003F3651"/>
    <w:rsid w:val="003F5A37"/>
    <w:rsid w:val="004048D3"/>
    <w:rsid w:val="00416393"/>
    <w:rsid w:val="004448F5"/>
    <w:rsid w:val="00451B51"/>
    <w:rsid w:val="00460438"/>
    <w:rsid w:val="00486196"/>
    <w:rsid w:val="00490032"/>
    <w:rsid w:val="004914B0"/>
    <w:rsid w:val="004950CE"/>
    <w:rsid w:val="004A778A"/>
    <w:rsid w:val="004B0E29"/>
    <w:rsid w:val="004B3708"/>
    <w:rsid w:val="004B439E"/>
    <w:rsid w:val="004D6D08"/>
    <w:rsid w:val="00505693"/>
    <w:rsid w:val="0051139A"/>
    <w:rsid w:val="00521F0C"/>
    <w:rsid w:val="00526547"/>
    <w:rsid w:val="005305D5"/>
    <w:rsid w:val="005402A2"/>
    <w:rsid w:val="00563B18"/>
    <w:rsid w:val="005773B7"/>
    <w:rsid w:val="0058331D"/>
    <w:rsid w:val="00583C5B"/>
    <w:rsid w:val="00591075"/>
    <w:rsid w:val="0059154E"/>
    <w:rsid w:val="005A2673"/>
    <w:rsid w:val="005A51A3"/>
    <w:rsid w:val="005B75CD"/>
    <w:rsid w:val="005C11C1"/>
    <w:rsid w:val="005C3776"/>
    <w:rsid w:val="005C573F"/>
    <w:rsid w:val="005D13AD"/>
    <w:rsid w:val="005D289F"/>
    <w:rsid w:val="005D47C1"/>
    <w:rsid w:val="005E0D40"/>
    <w:rsid w:val="005E10A8"/>
    <w:rsid w:val="005E4BB6"/>
    <w:rsid w:val="005E4F44"/>
    <w:rsid w:val="005E7A64"/>
    <w:rsid w:val="005F2776"/>
    <w:rsid w:val="005F4284"/>
    <w:rsid w:val="006051E3"/>
    <w:rsid w:val="00615562"/>
    <w:rsid w:val="0062319C"/>
    <w:rsid w:val="00625033"/>
    <w:rsid w:val="00631092"/>
    <w:rsid w:val="00640A9F"/>
    <w:rsid w:val="00642E9A"/>
    <w:rsid w:val="00656714"/>
    <w:rsid w:val="00656D16"/>
    <w:rsid w:val="00664292"/>
    <w:rsid w:val="00681A69"/>
    <w:rsid w:val="006841EE"/>
    <w:rsid w:val="00694AA7"/>
    <w:rsid w:val="00697F3E"/>
    <w:rsid w:val="006C24FE"/>
    <w:rsid w:val="006C3955"/>
    <w:rsid w:val="006F097E"/>
    <w:rsid w:val="006F0FD9"/>
    <w:rsid w:val="006F3131"/>
    <w:rsid w:val="006F5E60"/>
    <w:rsid w:val="006F62A1"/>
    <w:rsid w:val="0070505B"/>
    <w:rsid w:val="007066FF"/>
    <w:rsid w:val="007072C8"/>
    <w:rsid w:val="00710840"/>
    <w:rsid w:val="00712BF8"/>
    <w:rsid w:val="00727699"/>
    <w:rsid w:val="007330E8"/>
    <w:rsid w:val="007455B9"/>
    <w:rsid w:val="0075406E"/>
    <w:rsid w:val="007546EF"/>
    <w:rsid w:val="007564DB"/>
    <w:rsid w:val="00757418"/>
    <w:rsid w:val="00764F03"/>
    <w:rsid w:val="00765180"/>
    <w:rsid w:val="00774410"/>
    <w:rsid w:val="007811C3"/>
    <w:rsid w:val="00783BA3"/>
    <w:rsid w:val="00786B8C"/>
    <w:rsid w:val="00787197"/>
    <w:rsid w:val="007A108F"/>
    <w:rsid w:val="007A7572"/>
    <w:rsid w:val="007B16A6"/>
    <w:rsid w:val="007C0D14"/>
    <w:rsid w:val="007D128D"/>
    <w:rsid w:val="007D2BA7"/>
    <w:rsid w:val="007D5981"/>
    <w:rsid w:val="008009FA"/>
    <w:rsid w:val="00800A5F"/>
    <w:rsid w:val="00801FB1"/>
    <w:rsid w:val="008145D3"/>
    <w:rsid w:val="00816A03"/>
    <w:rsid w:val="00830202"/>
    <w:rsid w:val="00845A35"/>
    <w:rsid w:val="00846A37"/>
    <w:rsid w:val="00850164"/>
    <w:rsid w:val="00865E2D"/>
    <w:rsid w:val="00870A79"/>
    <w:rsid w:val="00871CA0"/>
    <w:rsid w:val="00881970"/>
    <w:rsid w:val="00895769"/>
    <w:rsid w:val="008A317B"/>
    <w:rsid w:val="008B66F1"/>
    <w:rsid w:val="008C1C48"/>
    <w:rsid w:val="008C3D15"/>
    <w:rsid w:val="008D1DEE"/>
    <w:rsid w:val="008D4B83"/>
    <w:rsid w:val="008E19BF"/>
    <w:rsid w:val="008E4021"/>
    <w:rsid w:val="008E5D93"/>
    <w:rsid w:val="008E7847"/>
    <w:rsid w:val="009128B6"/>
    <w:rsid w:val="0091557E"/>
    <w:rsid w:val="00916F07"/>
    <w:rsid w:val="00936378"/>
    <w:rsid w:val="009372FF"/>
    <w:rsid w:val="0094193A"/>
    <w:rsid w:val="0094198C"/>
    <w:rsid w:val="00946535"/>
    <w:rsid w:val="00946557"/>
    <w:rsid w:val="00952422"/>
    <w:rsid w:val="00960F09"/>
    <w:rsid w:val="0096164C"/>
    <w:rsid w:val="00961942"/>
    <w:rsid w:val="009649F9"/>
    <w:rsid w:val="009660A2"/>
    <w:rsid w:val="00987DC4"/>
    <w:rsid w:val="0099563E"/>
    <w:rsid w:val="009A04BD"/>
    <w:rsid w:val="009E014A"/>
    <w:rsid w:val="009F00B6"/>
    <w:rsid w:val="009F30DB"/>
    <w:rsid w:val="00A03017"/>
    <w:rsid w:val="00A04BE7"/>
    <w:rsid w:val="00A1689B"/>
    <w:rsid w:val="00A25D75"/>
    <w:rsid w:val="00A40BCA"/>
    <w:rsid w:val="00A47279"/>
    <w:rsid w:val="00A537C9"/>
    <w:rsid w:val="00A55086"/>
    <w:rsid w:val="00A56E75"/>
    <w:rsid w:val="00A57780"/>
    <w:rsid w:val="00A67750"/>
    <w:rsid w:val="00A75107"/>
    <w:rsid w:val="00A8528C"/>
    <w:rsid w:val="00A87792"/>
    <w:rsid w:val="00A96EA4"/>
    <w:rsid w:val="00AA732C"/>
    <w:rsid w:val="00AB1412"/>
    <w:rsid w:val="00AB4D0F"/>
    <w:rsid w:val="00AB5233"/>
    <w:rsid w:val="00AB6984"/>
    <w:rsid w:val="00AD6323"/>
    <w:rsid w:val="00AE3671"/>
    <w:rsid w:val="00AF2636"/>
    <w:rsid w:val="00B026AD"/>
    <w:rsid w:val="00B04FF9"/>
    <w:rsid w:val="00B10976"/>
    <w:rsid w:val="00B122B8"/>
    <w:rsid w:val="00B169C8"/>
    <w:rsid w:val="00B216AB"/>
    <w:rsid w:val="00B34EBD"/>
    <w:rsid w:val="00B60171"/>
    <w:rsid w:val="00B666F6"/>
    <w:rsid w:val="00B71830"/>
    <w:rsid w:val="00B743A2"/>
    <w:rsid w:val="00B77733"/>
    <w:rsid w:val="00B93A99"/>
    <w:rsid w:val="00BA2834"/>
    <w:rsid w:val="00BA45F0"/>
    <w:rsid w:val="00BC23CC"/>
    <w:rsid w:val="00BC25F5"/>
    <w:rsid w:val="00BD07C5"/>
    <w:rsid w:val="00BD34A3"/>
    <w:rsid w:val="00BD5B00"/>
    <w:rsid w:val="00BE331E"/>
    <w:rsid w:val="00BF64DD"/>
    <w:rsid w:val="00BF76B7"/>
    <w:rsid w:val="00C01480"/>
    <w:rsid w:val="00C17D4A"/>
    <w:rsid w:val="00C20D77"/>
    <w:rsid w:val="00C229BC"/>
    <w:rsid w:val="00C31643"/>
    <w:rsid w:val="00C36FA2"/>
    <w:rsid w:val="00C447F2"/>
    <w:rsid w:val="00C47663"/>
    <w:rsid w:val="00C5396B"/>
    <w:rsid w:val="00C91410"/>
    <w:rsid w:val="00C97FFA"/>
    <w:rsid w:val="00CA0DA1"/>
    <w:rsid w:val="00CB1583"/>
    <w:rsid w:val="00CB7049"/>
    <w:rsid w:val="00CC07F4"/>
    <w:rsid w:val="00CD43D1"/>
    <w:rsid w:val="00CE1CD9"/>
    <w:rsid w:val="00CE6667"/>
    <w:rsid w:val="00CE7168"/>
    <w:rsid w:val="00CF5A3E"/>
    <w:rsid w:val="00D03147"/>
    <w:rsid w:val="00D04F8D"/>
    <w:rsid w:val="00D1143B"/>
    <w:rsid w:val="00D11D1C"/>
    <w:rsid w:val="00D2149A"/>
    <w:rsid w:val="00D27411"/>
    <w:rsid w:val="00D31D23"/>
    <w:rsid w:val="00D45593"/>
    <w:rsid w:val="00D45C45"/>
    <w:rsid w:val="00D46BCA"/>
    <w:rsid w:val="00D61440"/>
    <w:rsid w:val="00D67D85"/>
    <w:rsid w:val="00D85CF6"/>
    <w:rsid w:val="00D86811"/>
    <w:rsid w:val="00D94019"/>
    <w:rsid w:val="00D96FED"/>
    <w:rsid w:val="00DB4C61"/>
    <w:rsid w:val="00DF141D"/>
    <w:rsid w:val="00DF36DB"/>
    <w:rsid w:val="00DF3C69"/>
    <w:rsid w:val="00DF586C"/>
    <w:rsid w:val="00E1455F"/>
    <w:rsid w:val="00E15501"/>
    <w:rsid w:val="00E16A35"/>
    <w:rsid w:val="00E16BD0"/>
    <w:rsid w:val="00E25C76"/>
    <w:rsid w:val="00E30C99"/>
    <w:rsid w:val="00E3666E"/>
    <w:rsid w:val="00E4213D"/>
    <w:rsid w:val="00E4795E"/>
    <w:rsid w:val="00E51DEF"/>
    <w:rsid w:val="00E672B7"/>
    <w:rsid w:val="00E6779A"/>
    <w:rsid w:val="00E72113"/>
    <w:rsid w:val="00E73FB2"/>
    <w:rsid w:val="00E91C1F"/>
    <w:rsid w:val="00E97AF4"/>
    <w:rsid w:val="00EA2D12"/>
    <w:rsid w:val="00EA5BAB"/>
    <w:rsid w:val="00EB5C19"/>
    <w:rsid w:val="00EF01F0"/>
    <w:rsid w:val="00F06ADA"/>
    <w:rsid w:val="00F1522C"/>
    <w:rsid w:val="00F15AD3"/>
    <w:rsid w:val="00F17AEF"/>
    <w:rsid w:val="00F32A40"/>
    <w:rsid w:val="00F35254"/>
    <w:rsid w:val="00F43A1A"/>
    <w:rsid w:val="00F55D05"/>
    <w:rsid w:val="00F64DD4"/>
    <w:rsid w:val="00F72E35"/>
    <w:rsid w:val="00F731FA"/>
    <w:rsid w:val="00F8501F"/>
    <w:rsid w:val="00FA100C"/>
    <w:rsid w:val="00FC0CF5"/>
    <w:rsid w:val="00FC3532"/>
    <w:rsid w:val="00FC7F5A"/>
    <w:rsid w:val="00FD3B2E"/>
    <w:rsid w:val="00FE4634"/>
    <w:rsid w:val="00FE69C8"/>
    <w:rsid w:val="00FF1008"/>
    <w:rsid w:val="00FF18C7"/>
    <w:rsid w:val="00FF756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0D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B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sid w:val="00A40B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Hyperlink">
    <w:name w:val="Hyperlink"/>
    <w:rsid w:val="00960F09"/>
    <w:rPr>
      <w:color w:val="0000FF"/>
      <w:u w:val="single"/>
    </w:rPr>
  </w:style>
  <w:style w:type="paragraph" w:styleId="NoSpacing">
    <w:name w:val="No Spacing"/>
    <w:uiPriority w:val="1"/>
    <w:qFormat/>
    <w:rsid w:val="0051139A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801FB1"/>
  </w:style>
  <w:style w:type="character" w:styleId="UnresolvedMention">
    <w:name w:val="Unresolved Mention"/>
    <w:basedOn w:val="DefaultParagraphFont"/>
    <w:rsid w:val="008009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06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8270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7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kin@as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www.iie.org_Programs_USAID-2DDemocracy-2DFellows-2Dand-2DGrants-2DProgram_Grants_Grantees_DRG-2DResearch-2Dand-2DInnovation-2DGrants-2DInitial-2DSolicitation-23ASU&amp;d=DwMF-g&amp;c=AGbYxfJbXK67KfXyGqyv2Ejiz41FqQuZFk4A-1IxfAU&amp;r=eqGo1DkIeSved5i4S5-9tQnx6eVVRj0TygGJvNGWxdE&amp;m=LjxrN8UKGbzxeayfjqmYBnWTUuCulrUjlSccE6i1MDg&amp;s=774kjyN_Pa5GdL7v_nIvglNwuP3JmPPoKQ9H60iPSAg&amp;e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0659129209128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10584609.2020.1784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532673X2110041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9FC7-9F54-8C43-B147-E41D132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ASU</Company>
  <LinksUpToDate>false</LinksUpToDate>
  <CharactersWithSpaces>21531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mailto:fridkin@asu.edu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subject/>
  <dc:creator>Kim Kahn</dc:creator>
  <cp:keywords/>
  <dc:description/>
  <cp:lastModifiedBy>Kim Fridkin</cp:lastModifiedBy>
  <cp:revision>2</cp:revision>
  <cp:lastPrinted>2011-10-31T20:32:00Z</cp:lastPrinted>
  <dcterms:created xsi:type="dcterms:W3CDTF">2022-01-27T14:33:00Z</dcterms:created>
  <dcterms:modified xsi:type="dcterms:W3CDTF">2022-01-27T14:33:00Z</dcterms:modified>
</cp:coreProperties>
</file>