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A635" w14:textId="70B25E9A" w:rsidR="004804D9" w:rsidRPr="00930E03" w:rsidRDefault="004804D9" w:rsidP="001728F8">
      <w:pPr>
        <w:pStyle w:val="Default"/>
        <w:rPr>
          <w:sz w:val="20"/>
          <w:szCs w:val="20"/>
        </w:rPr>
      </w:pPr>
    </w:p>
    <w:p w14:paraId="785AF640" w14:textId="77777777" w:rsidR="004804D9" w:rsidRPr="009E3BCF" w:rsidRDefault="004804D9" w:rsidP="001728F8">
      <w:pPr>
        <w:pStyle w:val="Default"/>
        <w:rPr>
          <w:b/>
          <w:bCs/>
          <w:sz w:val="20"/>
          <w:szCs w:val="20"/>
        </w:rPr>
      </w:pPr>
    </w:p>
    <w:p w14:paraId="0A2BCC98" w14:textId="37424D3B" w:rsidR="00F23DDF" w:rsidRDefault="002F3753" w:rsidP="001728F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Full Time Employment</w:t>
      </w:r>
    </w:p>
    <w:p w14:paraId="0D029607" w14:textId="77777777" w:rsidR="002F3753" w:rsidRDefault="002F3753" w:rsidP="001728F8">
      <w:pPr>
        <w:pStyle w:val="Default"/>
        <w:rPr>
          <w:b/>
          <w:bCs/>
          <w:sz w:val="20"/>
          <w:szCs w:val="20"/>
        </w:rPr>
      </w:pPr>
    </w:p>
    <w:p w14:paraId="6F1FE2D6" w14:textId="6E71B077" w:rsidR="00932FF7" w:rsidRDefault="00E27437" w:rsidP="001728F8">
      <w:pPr>
        <w:pStyle w:val="Defaul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Jan</w:t>
      </w:r>
      <w:r w:rsidR="007409B9">
        <w:rPr>
          <w:b/>
          <w:bCs/>
          <w:sz w:val="20"/>
          <w:szCs w:val="20"/>
        </w:rPr>
        <w:t>,</w:t>
      </w:r>
      <w:proofErr w:type="gramEnd"/>
      <w:r w:rsidR="007409B9">
        <w:rPr>
          <w:b/>
          <w:bCs/>
          <w:sz w:val="20"/>
          <w:szCs w:val="20"/>
        </w:rPr>
        <w:t xml:space="preserve"> </w:t>
      </w:r>
      <w:r w:rsidR="00932FF7">
        <w:rPr>
          <w:b/>
          <w:bCs/>
          <w:sz w:val="20"/>
          <w:szCs w:val="20"/>
        </w:rPr>
        <w:t xml:space="preserve">2016-present, </w:t>
      </w:r>
      <w:r w:rsidR="00D64BA6">
        <w:rPr>
          <w:b/>
          <w:bCs/>
          <w:sz w:val="20"/>
          <w:szCs w:val="20"/>
        </w:rPr>
        <w:t xml:space="preserve">Founder &amp; </w:t>
      </w:r>
      <w:r w:rsidR="007409B9">
        <w:rPr>
          <w:b/>
          <w:bCs/>
          <w:sz w:val="20"/>
          <w:szCs w:val="20"/>
        </w:rPr>
        <w:t xml:space="preserve">Chief Executive Officer, </w:t>
      </w:r>
      <w:r w:rsidR="0087100B">
        <w:rPr>
          <w:b/>
          <w:bCs/>
          <w:sz w:val="20"/>
          <w:szCs w:val="20"/>
        </w:rPr>
        <w:t>K16 Solutions, Inc</w:t>
      </w:r>
      <w:r w:rsidR="002F3753">
        <w:rPr>
          <w:b/>
          <w:bCs/>
          <w:sz w:val="20"/>
          <w:szCs w:val="20"/>
        </w:rPr>
        <w:t>.</w:t>
      </w:r>
    </w:p>
    <w:p w14:paraId="744FDB0F" w14:textId="7C66ABAC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Founded K16 Solutions</w:t>
      </w:r>
      <w:r w:rsidR="00965F8A">
        <w:rPr>
          <w:rFonts w:ascii="Arial" w:hAnsi="Arial" w:cs="Arial"/>
        </w:rPr>
        <w:t xml:space="preserve"> from an idea</w:t>
      </w:r>
      <w:r w:rsidRPr="00D64BA6">
        <w:rPr>
          <w:rFonts w:ascii="Arial" w:hAnsi="Arial" w:cs="Arial"/>
        </w:rPr>
        <w:t xml:space="preserve"> by creating and executing all foundational documents, business plans, and investor pitch decks.</w:t>
      </w:r>
    </w:p>
    <w:p w14:paraId="3693CDD4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Partnered with Cooley Law Firm (Palo Alto) to establish the company’s legal structure.</w:t>
      </w:r>
    </w:p>
    <w:p w14:paraId="5F4C0FC3" w14:textId="77777777" w:rsid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Built the financial framework in collaboration with the CFO, including accounting systems and cap table management.</w:t>
      </w:r>
    </w:p>
    <w:p w14:paraId="686E054A" w14:textId="1335CC1C" w:rsidR="00965F8A" w:rsidRPr="00965F8A" w:rsidRDefault="00965F8A" w:rsidP="00965F8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Secured initial funding after nearly two years of persistence, eventually attracting major investment rounds.</w:t>
      </w:r>
    </w:p>
    <w:p w14:paraId="04058C34" w14:textId="509AD90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Raised $2</w:t>
      </w:r>
      <w:r w:rsidR="00F54DFE">
        <w:rPr>
          <w:rFonts w:ascii="Arial" w:hAnsi="Arial" w:cs="Arial"/>
        </w:rPr>
        <w:t>2</w:t>
      </w:r>
      <w:r w:rsidRPr="00D64BA6">
        <w:rPr>
          <w:rFonts w:ascii="Arial" w:hAnsi="Arial" w:cs="Arial"/>
        </w:rPr>
        <w:t>M from angel investors despite starting with no fundraising experience.</w:t>
      </w:r>
    </w:p>
    <w:p w14:paraId="2E9BF4FB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Negotiated with investors and bankers to position K16 for a $100M valuation.</w:t>
      </w:r>
    </w:p>
    <w:p w14:paraId="301209A4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Recruited and scaled a high-performing team; established a board of directors and governance practices.</w:t>
      </w:r>
    </w:p>
    <w:p w14:paraId="3F08A4DB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Developed and led investor communications, ensuring alignment and confidence through growth stages.</w:t>
      </w:r>
    </w:p>
    <w:p w14:paraId="49A93BF3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Co-authored and secured a rare, high-value software patent.</w:t>
      </w:r>
    </w:p>
    <w:p w14:paraId="7C6DC3AC" w14:textId="7777777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Expanded K16 into a global SaaS company serving 400+ client institutions.</w:t>
      </w:r>
    </w:p>
    <w:p w14:paraId="19F89AFE" w14:textId="35E2AC27" w:rsidR="00D64BA6" w:rsidRP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Attracted multiple acquisition offers while pursuing billion-dollar aspirations.</w:t>
      </w:r>
    </w:p>
    <w:p w14:paraId="715EBF56" w14:textId="156367C5" w:rsidR="00D64BA6" w:rsidRDefault="00D64BA6" w:rsidP="00D64BA6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D64BA6">
        <w:rPr>
          <w:rFonts w:ascii="Arial" w:hAnsi="Arial" w:cs="Arial"/>
        </w:rPr>
        <w:t>Currently preparing succession by transitioning the CEO role and moving into Board Chair</w:t>
      </w:r>
    </w:p>
    <w:p w14:paraId="728C70E1" w14:textId="52F78DD7" w:rsidR="00D64BA6" w:rsidRDefault="00965F8A" w:rsidP="00965F8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Currently building business plans for new verticals into MedTech</w:t>
      </w:r>
      <w:r w:rsidR="00F54DFE"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GovTech</w:t>
      </w:r>
      <w:proofErr w:type="spellEnd"/>
    </w:p>
    <w:p w14:paraId="7FB7782A" w14:textId="59E77B58" w:rsidR="00A941D7" w:rsidRDefault="00A941D7" w:rsidP="00965F8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objective is to exit the company at a </w:t>
      </w:r>
      <w:r w:rsidR="00F54DFE">
        <w:rPr>
          <w:rFonts w:ascii="Arial" w:hAnsi="Arial" w:cs="Arial"/>
        </w:rPr>
        <w:t>billion-dollar</w:t>
      </w:r>
      <w:r>
        <w:rPr>
          <w:rFonts w:ascii="Arial" w:hAnsi="Arial" w:cs="Arial"/>
        </w:rPr>
        <w:t xml:space="preserve"> valuation</w:t>
      </w:r>
      <w:r w:rsidR="00F54DFE">
        <w:rPr>
          <w:rFonts w:ascii="Arial" w:hAnsi="Arial" w:cs="Arial"/>
        </w:rPr>
        <w:t>.</w:t>
      </w:r>
    </w:p>
    <w:p w14:paraId="1E081AC9" w14:textId="2B4FE162" w:rsidR="00F54DFE" w:rsidRPr="00965F8A" w:rsidRDefault="00F54DFE" w:rsidP="00965F8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2026 transitioning from CEO.</w:t>
      </w:r>
    </w:p>
    <w:p w14:paraId="4128DC35" w14:textId="3D65B822" w:rsidR="00F23DDF" w:rsidRPr="00F54DFE" w:rsidRDefault="00932FF7" w:rsidP="00F54DFE">
      <w:pPr>
        <w:rPr>
          <w:sz w:val="24"/>
          <w:szCs w:val="24"/>
        </w:rPr>
      </w:pPr>
      <w:r>
        <w:rPr>
          <w:b/>
        </w:rPr>
        <w:t>2015-</w:t>
      </w:r>
      <w:r w:rsidR="00992392">
        <w:rPr>
          <w:b/>
        </w:rPr>
        <w:t>2016</w:t>
      </w:r>
      <w:r>
        <w:rPr>
          <w:b/>
        </w:rPr>
        <w:t xml:space="preserve"> February)</w:t>
      </w:r>
      <w:r w:rsidR="00F23DDF" w:rsidRPr="009E3BCF">
        <w:rPr>
          <w:b/>
        </w:rPr>
        <w:t xml:space="preserve">, </w:t>
      </w:r>
      <w:r w:rsidR="00992392">
        <w:rPr>
          <w:b/>
        </w:rPr>
        <w:t xml:space="preserve">Interim </w:t>
      </w:r>
      <w:r w:rsidR="00F23DDF" w:rsidRPr="009E3BCF">
        <w:rPr>
          <w:b/>
        </w:rPr>
        <w:t>Provost, Everest University Online</w:t>
      </w:r>
    </w:p>
    <w:p w14:paraId="5794B285" w14:textId="3F13D8A4" w:rsidR="00F23DDF" w:rsidRPr="009E3BCF" w:rsidRDefault="00F23DDF" w:rsidP="00F23DDF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Zenith Education Group, Everest University Online, Tampa, Florida.</w:t>
      </w:r>
      <w:r w:rsidR="009813F3" w:rsidRPr="009E3BCF">
        <w:rPr>
          <w:sz w:val="20"/>
          <w:szCs w:val="20"/>
        </w:rPr>
        <w:t xml:space="preserve"> Office in Tempe, Arizona</w:t>
      </w:r>
    </w:p>
    <w:p w14:paraId="7E918D47" w14:textId="77777777" w:rsidR="00F23DDF" w:rsidRPr="009E3BCF" w:rsidRDefault="00F23DDF" w:rsidP="00F23DDF">
      <w:pPr>
        <w:pStyle w:val="Default"/>
        <w:rPr>
          <w:sz w:val="20"/>
          <w:szCs w:val="20"/>
        </w:rPr>
      </w:pPr>
    </w:p>
    <w:p w14:paraId="30E5CB63" w14:textId="77777777" w:rsidR="00F23DDF" w:rsidRPr="009E3BCF" w:rsidRDefault="00F23DDF" w:rsidP="00F23DDF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5D71A177" w14:textId="3844590A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Serve</w:t>
      </w:r>
      <w:r w:rsidR="00C9116E" w:rsidRPr="009E3BCF">
        <w:rPr>
          <w:rFonts w:ascii="Arial" w:hAnsi="Arial" w:cs="Arial"/>
        </w:rPr>
        <w:t xml:space="preserve"> as Chief Academic Officer and Chief Student Affairs Off</w:t>
      </w:r>
      <w:r w:rsidR="009A78D6" w:rsidRPr="009E3BCF">
        <w:rPr>
          <w:rFonts w:ascii="Arial" w:hAnsi="Arial" w:cs="Arial"/>
        </w:rPr>
        <w:t>icer of the institution with direct</w:t>
      </w:r>
      <w:r w:rsidR="00AE6A02" w:rsidRPr="009E3BCF">
        <w:rPr>
          <w:rFonts w:ascii="Arial" w:hAnsi="Arial" w:cs="Arial"/>
        </w:rPr>
        <w:t xml:space="preserve"> reports responsibility</w:t>
      </w:r>
      <w:r w:rsidR="009A78D6" w:rsidRPr="009E3BCF">
        <w:rPr>
          <w:rFonts w:ascii="Arial" w:hAnsi="Arial" w:cs="Arial"/>
        </w:rPr>
        <w:t xml:space="preserve"> for students, faculty, registrar, programs and instructional design.</w:t>
      </w:r>
    </w:p>
    <w:p w14:paraId="75F5961D" w14:textId="7844FFDF" w:rsidR="0091508B" w:rsidRPr="009E3BCF" w:rsidRDefault="0091508B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Responsible for team of over 150 staff and 250 fac</w:t>
      </w:r>
      <w:r w:rsidR="00381EBE">
        <w:rPr>
          <w:rFonts w:ascii="Arial" w:hAnsi="Arial" w:cs="Arial"/>
        </w:rPr>
        <w:t>ulty serving approximately 8,000</w:t>
      </w:r>
      <w:r w:rsidRPr="009E3BCF">
        <w:rPr>
          <w:rFonts w:ascii="Arial" w:hAnsi="Arial" w:cs="Arial"/>
        </w:rPr>
        <w:t xml:space="preserve"> students.</w:t>
      </w:r>
    </w:p>
    <w:p w14:paraId="6B4C3642" w14:textId="41DCFE36" w:rsidR="00C9116E" w:rsidRPr="009E3BCF" w:rsidRDefault="00DF0465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P</w:t>
      </w:r>
      <w:r w:rsidR="00C9116E" w:rsidRPr="009E3BCF">
        <w:rPr>
          <w:rFonts w:ascii="Arial" w:hAnsi="Arial" w:cs="Arial"/>
        </w:rPr>
        <w:t>repare academic budget</w:t>
      </w:r>
      <w:r w:rsidRPr="009E3BCF">
        <w:rPr>
          <w:rFonts w:ascii="Arial" w:hAnsi="Arial" w:cs="Arial"/>
        </w:rPr>
        <w:t xml:space="preserve"> in collaboration with VP Finance</w:t>
      </w:r>
    </w:p>
    <w:p w14:paraId="65CA6E9F" w14:textId="56112E50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Work</w:t>
      </w:r>
      <w:r w:rsidR="00C9116E" w:rsidRPr="009E3BCF">
        <w:rPr>
          <w:rFonts w:ascii="Arial" w:hAnsi="Arial" w:cs="Arial"/>
        </w:rPr>
        <w:t xml:space="preserve"> with </w:t>
      </w:r>
      <w:r w:rsidR="00843602" w:rsidRPr="009E3BCF">
        <w:rPr>
          <w:rFonts w:ascii="Arial" w:hAnsi="Arial" w:cs="Arial"/>
        </w:rPr>
        <w:t xml:space="preserve">leadership </w:t>
      </w:r>
      <w:r w:rsidR="00C9116E" w:rsidRPr="009E3BCF">
        <w:rPr>
          <w:rFonts w:ascii="Arial" w:hAnsi="Arial" w:cs="Arial"/>
        </w:rPr>
        <w:t>to prepare operational plan for academic and student affairs and oversee the implement</w:t>
      </w:r>
      <w:r w:rsidR="009A78D6" w:rsidRPr="009E3BCF">
        <w:rPr>
          <w:rFonts w:ascii="Arial" w:hAnsi="Arial" w:cs="Arial"/>
        </w:rPr>
        <w:t>ation and execution of the operational and strategic plans.</w:t>
      </w:r>
    </w:p>
    <w:p w14:paraId="2202B24A" w14:textId="6C3CEE99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Assure</w:t>
      </w:r>
      <w:r w:rsidR="00C9116E" w:rsidRPr="009E3BCF">
        <w:rPr>
          <w:rFonts w:ascii="Arial" w:hAnsi="Arial" w:cs="Arial"/>
        </w:rPr>
        <w:t xml:space="preserve"> activities related to the requirements of the institution for local, state, and national regional accrediting bodies, including nursing.</w:t>
      </w:r>
    </w:p>
    <w:p w14:paraId="7057FFF3" w14:textId="6BC2C877" w:rsidR="007D11A7" w:rsidRPr="009E3BCF" w:rsidRDefault="007D11A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Strategic planning and implementation of new programs, blended and online.</w:t>
      </w:r>
    </w:p>
    <w:p w14:paraId="5C7E8345" w14:textId="4F9E0720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Help</w:t>
      </w:r>
      <w:r w:rsidR="00C9116E" w:rsidRPr="009E3BCF">
        <w:rPr>
          <w:rFonts w:ascii="Arial" w:hAnsi="Arial" w:cs="Arial"/>
        </w:rPr>
        <w:t xml:space="preserve"> establish institutional</w:t>
      </w:r>
      <w:r w:rsidR="00DF0465" w:rsidRPr="009E3BCF">
        <w:rPr>
          <w:rFonts w:ascii="Arial" w:hAnsi="Arial" w:cs="Arial"/>
        </w:rPr>
        <w:t>,</w:t>
      </w:r>
      <w:r w:rsidR="00C9116E" w:rsidRPr="009E3BCF">
        <w:rPr>
          <w:rFonts w:ascii="Arial" w:hAnsi="Arial" w:cs="Arial"/>
        </w:rPr>
        <w:t xml:space="preserve"> operational and performance objectives within the strategic plan.</w:t>
      </w:r>
    </w:p>
    <w:p w14:paraId="7C7EC55B" w14:textId="6C2AA4F3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Support</w:t>
      </w:r>
      <w:r w:rsidR="00C9116E" w:rsidRPr="009E3BCF">
        <w:rPr>
          <w:rFonts w:ascii="Arial" w:hAnsi="Arial" w:cs="Arial"/>
        </w:rPr>
        <w:t xml:space="preserve"> enrollment management initiatives and innovations to bring enrollment and academics together on behalf of the students.</w:t>
      </w:r>
    </w:p>
    <w:p w14:paraId="2666255A" w14:textId="77CB0550" w:rsidR="00C9116E" w:rsidRPr="009E3BCF" w:rsidRDefault="00C9116E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and authorship in the creation of innovative</w:t>
      </w:r>
      <w:r w:rsidR="00DF0465" w:rsidRPr="009E3BCF">
        <w:rPr>
          <w:rFonts w:ascii="Arial" w:hAnsi="Arial" w:cs="Arial"/>
        </w:rPr>
        <w:t>,</w:t>
      </w:r>
      <w:r w:rsidRPr="009E3BCF">
        <w:rPr>
          <w:rFonts w:ascii="Arial" w:hAnsi="Arial" w:cs="Arial"/>
        </w:rPr>
        <w:t xml:space="preserve"> holistic retention plan.</w:t>
      </w:r>
    </w:p>
    <w:p w14:paraId="37B3B9C0" w14:textId="77777777" w:rsidR="00C9116E" w:rsidRPr="009E3BCF" w:rsidRDefault="00C9116E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and authorship in the creation of institutional assessments and outcomes.</w:t>
      </w:r>
    </w:p>
    <w:p w14:paraId="3E0FDA3A" w14:textId="1F0B6BAA" w:rsidR="004168DA" w:rsidRPr="009E3BCF" w:rsidRDefault="00C9116E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for programmatic revie</w:t>
      </w:r>
      <w:r w:rsidR="004168DA" w:rsidRPr="009E3BCF">
        <w:rPr>
          <w:rFonts w:ascii="Arial" w:hAnsi="Arial" w:cs="Arial"/>
        </w:rPr>
        <w:t>ws.</w:t>
      </w:r>
    </w:p>
    <w:p w14:paraId="15E74090" w14:textId="29592908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Provide</w:t>
      </w:r>
      <w:r w:rsidR="00C9116E" w:rsidRPr="009E3BCF">
        <w:rPr>
          <w:rFonts w:ascii="Arial" w:hAnsi="Arial" w:cs="Arial"/>
        </w:rPr>
        <w:t xml:space="preserve"> leadership in the incorporation of instructional design technologies to improve student learning.</w:t>
      </w:r>
    </w:p>
    <w:p w14:paraId="63A483F7" w14:textId="34771CA7" w:rsidR="00C9116E" w:rsidRPr="009E3BCF" w:rsidRDefault="00521407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Prepare</w:t>
      </w:r>
      <w:r w:rsidR="00C9116E" w:rsidRPr="009E3BCF">
        <w:rPr>
          <w:rFonts w:ascii="Arial" w:hAnsi="Arial" w:cs="Arial"/>
        </w:rPr>
        <w:t xml:space="preserve"> Board of </w:t>
      </w:r>
      <w:r w:rsidR="00DB57FD" w:rsidRPr="009E3BCF">
        <w:rPr>
          <w:rFonts w:ascii="Arial" w:hAnsi="Arial" w:cs="Arial"/>
        </w:rPr>
        <w:t xml:space="preserve">Director </w:t>
      </w:r>
      <w:r w:rsidR="005E0CB4" w:rsidRPr="009E3BCF">
        <w:rPr>
          <w:rFonts w:ascii="Arial" w:hAnsi="Arial" w:cs="Arial"/>
        </w:rPr>
        <w:t>briefings</w:t>
      </w:r>
      <w:r w:rsidR="00DB57FD" w:rsidRPr="009E3BCF">
        <w:rPr>
          <w:rFonts w:ascii="Arial" w:hAnsi="Arial" w:cs="Arial"/>
        </w:rPr>
        <w:t xml:space="preserve"> on academic plans and retention initiatives. </w:t>
      </w:r>
    </w:p>
    <w:p w14:paraId="4B7439FF" w14:textId="77777777" w:rsidR="00F23DDF" w:rsidRPr="009E3BCF" w:rsidRDefault="00F23DDF" w:rsidP="00F23DDF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44E1C913" w14:textId="36207680" w:rsidR="00F23DDF" w:rsidRPr="009E3BCF" w:rsidRDefault="004168DA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Established new academic team before and during first three weeks on the job.</w:t>
      </w:r>
      <w:r w:rsidR="00F23DDF" w:rsidRPr="009E3BCF">
        <w:rPr>
          <w:sz w:val="20"/>
          <w:szCs w:val="20"/>
        </w:rPr>
        <w:t xml:space="preserve"> </w:t>
      </w:r>
    </w:p>
    <w:p w14:paraId="23A4D80E" w14:textId="0E4DCFAF" w:rsidR="004168DA" w:rsidRPr="009E3BCF" w:rsidRDefault="004168DA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Removed </w:t>
      </w:r>
      <w:r w:rsidR="00504381" w:rsidRPr="009E3BCF">
        <w:rPr>
          <w:sz w:val="20"/>
          <w:szCs w:val="20"/>
        </w:rPr>
        <w:t>former (under performing)</w:t>
      </w:r>
      <w:r w:rsidRPr="009E3BCF">
        <w:rPr>
          <w:sz w:val="20"/>
          <w:szCs w:val="20"/>
        </w:rPr>
        <w:t xml:space="preserve"> structure within first three weeks by vetting and reassigning key academic personnel.</w:t>
      </w:r>
    </w:p>
    <w:p w14:paraId="43409865" w14:textId="7F85173D" w:rsidR="007447B3" w:rsidRPr="009E3BCF" w:rsidRDefault="007447B3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Responsible for saving 2.0 million dollars </w:t>
      </w:r>
      <w:r w:rsidR="007C374D" w:rsidRPr="009E3BCF">
        <w:rPr>
          <w:sz w:val="20"/>
          <w:szCs w:val="20"/>
        </w:rPr>
        <w:t>in annual savings with academic restructure</w:t>
      </w:r>
      <w:r w:rsidRPr="009E3BCF">
        <w:rPr>
          <w:sz w:val="20"/>
          <w:szCs w:val="20"/>
        </w:rPr>
        <w:t>, while also increasing del</w:t>
      </w:r>
      <w:r w:rsidR="00381EBE">
        <w:rPr>
          <w:sz w:val="20"/>
          <w:szCs w:val="20"/>
        </w:rPr>
        <w:t>iverables in all academic areas, achieved in 4 months.</w:t>
      </w:r>
    </w:p>
    <w:p w14:paraId="49FC18E7" w14:textId="34683F13" w:rsidR="004168DA" w:rsidRPr="009E3BCF" w:rsidRDefault="004168DA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Oversight for establishing faculty management model, a first for the institution.</w:t>
      </w:r>
    </w:p>
    <w:p w14:paraId="3B5EFA69" w14:textId="5F971A2A" w:rsidR="00187950" w:rsidRPr="009E3BCF" w:rsidRDefault="00187950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lastRenderedPageBreak/>
        <w:t>Responsible for the creation of first academic dashboard</w:t>
      </w:r>
      <w:r w:rsidR="00157CA2" w:rsidRPr="009E3BCF">
        <w:rPr>
          <w:sz w:val="20"/>
          <w:szCs w:val="20"/>
        </w:rPr>
        <w:t>, by course, by faculty, by program.</w:t>
      </w:r>
    </w:p>
    <w:p w14:paraId="699D8F68" w14:textId="032F3718" w:rsidR="004168DA" w:rsidRPr="009E3BCF" w:rsidRDefault="004168DA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Oversight for establishing student services advising model, a first for the institution.</w:t>
      </w:r>
    </w:p>
    <w:p w14:paraId="45613AFB" w14:textId="1DAC67CF" w:rsidR="004168DA" w:rsidRPr="009E3BCF" w:rsidRDefault="004168DA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Oversight for establishing a fully functional instructional design team and preparing instructional design plan in less than two months.</w:t>
      </w:r>
    </w:p>
    <w:p w14:paraId="00B97F8F" w14:textId="1FAD86C2" w:rsidR="006F5296" w:rsidRPr="009E3BCF" w:rsidRDefault="006F5296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Instructional design delivered the complete ground up redevelopment of 120 courses and a complete conversion from </w:t>
      </w:r>
      <w:r w:rsidR="007D464B" w:rsidRPr="009E3BCF">
        <w:rPr>
          <w:sz w:val="20"/>
          <w:szCs w:val="20"/>
        </w:rPr>
        <w:t>12-week</w:t>
      </w:r>
      <w:r w:rsidRPr="009E3BCF">
        <w:rPr>
          <w:sz w:val="20"/>
          <w:szCs w:val="20"/>
        </w:rPr>
        <w:t xml:space="preserve"> courses to </w:t>
      </w:r>
      <w:r w:rsidR="007D464B" w:rsidRPr="009E3BCF">
        <w:rPr>
          <w:sz w:val="20"/>
          <w:szCs w:val="20"/>
        </w:rPr>
        <w:t>6-week</w:t>
      </w:r>
      <w:r w:rsidRPr="009E3BCF">
        <w:rPr>
          <w:sz w:val="20"/>
          <w:szCs w:val="20"/>
        </w:rPr>
        <w:t xml:space="preserve"> courses.</w:t>
      </w:r>
    </w:p>
    <w:p w14:paraId="2B447440" w14:textId="46299BAE" w:rsidR="00FA7DEC" w:rsidRPr="009E3BCF" w:rsidRDefault="00FA7DEC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Oversight in establishing Intelligent Heart culture strategy within first two weeks with measurable follow up each week for the first 140 days.</w:t>
      </w:r>
    </w:p>
    <w:p w14:paraId="45463F32" w14:textId="2E71A564" w:rsidR="00FA7DEC" w:rsidRPr="009E3BCF" w:rsidRDefault="00FA7DEC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Oversight for </w:t>
      </w:r>
      <w:r w:rsidR="00DB57FD" w:rsidRPr="009E3BCF">
        <w:rPr>
          <w:sz w:val="20"/>
          <w:szCs w:val="20"/>
        </w:rPr>
        <w:t xml:space="preserve">soft skills </w:t>
      </w:r>
      <w:r w:rsidRPr="009E3BCF">
        <w:rPr>
          <w:sz w:val="20"/>
          <w:szCs w:val="20"/>
        </w:rPr>
        <w:t>training over 1000 employees within first 140 days with significant success</w:t>
      </w:r>
      <w:r w:rsidR="00DB57FD" w:rsidRPr="009E3BCF">
        <w:rPr>
          <w:sz w:val="20"/>
          <w:szCs w:val="20"/>
        </w:rPr>
        <w:t>ful</w:t>
      </w:r>
      <w:r w:rsidRPr="009E3BCF">
        <w:rPr>
          <w:sz w:val="20"/>
          <w:szCs w:val="20"/>
        </w:rPr>
        <w:t xml:space="preserve"> </w:t>
      </w:r>
      <w:r w:rsidR="00B24757" w:rsidRPr="009E3BCF">
        <w:rPr>
          <w:sz w:val="20"/>
          <w:szCs w:val="20"/>
        </w:rPr>
        <w:t>feedback.</w:t>
      </w:r>
    </w:p>
    <w:p w14:paraId="3C825FCF" w14:textId="184D45E6" w:rsidR="00FA7DEC" w:rsidRPr="009E3BCF" w:rsidRDefault="00FA7DEC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Establish first academic affairs team in the institutions history within first two months.</w:t>
      </w:r>
    </w:p>
    <w:p w14:paraId="7F1D8669" w14:textId="20A2F52A" w:rsidR="00F23DDF" w:rsidRPr="009E3BCF" w:rsidRDefault="00FA7DEC" w:rsidP="00F23DD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Oversight for teams for measurable reductions in retention within first 3 months.</w:t>
      </w:r>
    </w:p>
    <w:p w14:paraId="4D5496C5" w14:textId="77777777" w:rsidR="00F23DDF" w:rsidRPr="009E3BCF" w:rsidRDefault="00F23DDF" w:rsidP="001728F8">
      <w:pPr>
        <w:pStyle w:val="Default"/>
        <w:rPr>
          <w:b/>
          <w:bCs/>
          <w:sz w:val="20"/>
          <w:szCs w:val="20"/>
        </w:rPr>
      </w:pPr>
    </w:p>
    <w:p w14:paraId="210430EA" w14:textId="16ABBDDF" w:rsidR="008F2443" w:rsidRPr="009E3BCF" w:rsidRDefault="00021BED" w:rsidP="008F2443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2012</w:t>
      </w:r>
      <w:r w:rsidR="008F2443" w:rsidRPr="009E3BCF">
        <w:rPr>
          <w:b/>
          <w:sz w:val="20"/>
          <w:szCs w:val="20"/>
        </w:rPr>
        <w:t>-2015</w:t>
      </w:r>
      <w:r w:rsidR="004C1860" w:rsidRPr="009E3BCF">
        <w:rPr>
          <w:b/>
          <w:sz w:val="20"/>
          <w:szCs w:val="20"/>
        </w:rPr>
        <w:t>, Provost, Arizona Campuses &amp; Multi-Regional Online.</w:t>
      </w:r>
    </w:p>
    <w:p w14:paraId="38D5372F" w14:textId="58B0160C" w:rsidR="008F2443" w:rsidRPr="009E3BCF" w:rsidRDefault="004C1860" w:rsidP="008F2443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Everest College Phoenix, Tempe, Mesa, Phoenix &amp; Online.</w:t>
      </w:r>
    </w:p>
    <w:p w14:paraId="66B2C610" w14:textId="77777777" w:rsidR="008F2443" w:rsidRPr="009E3BCF" w:rsidRDefault="008F2443" w:rsidP="008F2443">
      <w:pPr>
        <w:pStyle w:val="Default"/>
        <w:rPr>
          <w:sz w:val="20"/>
          <w:szCs w:val="20"/>
        </w:rPr>
      </w:pPr>
    </w:p>
    <w:p w14:paraId="7365324B" w14:textId="77777777" w:rsidR="008F2443" w:rsidRPr="009E3BCF" w:rsidRDefault="008F2443" w:rsidP="008F2443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7B6C940C" w14:textId="77777777" w:rsidR="0059118D" w:rsidRPr="009E3BCF" w:rsidRDefault="0059118D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Served as Chief Academic Officer and Chief Student Affairs Officer of the institution.  Served as Officer in the absence of the President.</w:t>
      </w:r>
    </w:p>
    <w:p w14:paraId="0C476953" w14:textId="54E88C9B" w:rsidR="008F2443" w:rsidRPr="009E3BCF" w:rsidRDefault="003A3A69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Worked with CFO to prepare academic budget.</w:t>
      </w:r>
    </w:p>
    <w:p w14:paraId="1503FC08" w14:textId="222B7B8E" w:rsidR="003A3A69" w:rsidRPr="009E3BCF" w:rsidRDefault="003A3A69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Worked with Officers to prepare operational plan for academic and student affairs and oversee the implementation and execution of the plans.</w:t>
      </w:r>
    </w:p>
    <w:p w14:paraId="7866FE02" w14:textId="0FB124DD" w:rsidR="003A3A69" w:rsidRPr="009E3BCF" w:rsidRDefault="003A3A69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Assured activities related to the requirements of the institution for local, state, and national regional accrediting bodies, including nursing.</w:t>
      </w:r>
    </w:p>
    <w:p w14:paraId="63556C16" w14:textId="6204BDAD" w:rsidR="00EF5D3B" w:rsidRPr="009E3BCF" w:rsidRDefault="00EF5D3B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Helped establish institutional operational and performance objectives within the strategic plan.</w:t>
      </w:r>
    </w:p>
    <w:p w14:paraId="0FE51289" w14:textId="346C2762" w:rsidR="00EF5D3B" w:rsidRPr="009E3BCF" w:rsidRDefault="00EF5D3B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Supported enrollment management activities initiatives and innovations to bring enrollment and academics together on behalf of the students.</w:t>
      </w:r>
    </w:p>
    <w:p w14:paraId="5390074F" w14:textId="11B3EEE5" w:rsidR="00405DBD" w:rsidRPr="009E3BCF" w:rsidRDefault="006F6819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and</w:t>
      </w:r>
      <w:r w:rsidR="00405DBD" w:rsidRPr="009E3BCF">
        <w:rPr>
          <w:rFonts w:ascii="Arial" w:hAnsi="Arial" w:cs="Arial"/>
        </w:rPr>
        <w:t xml:space="preserve"> assist Deans and SMEs in the creation of strategic and implementation of new programs, campus, blended and online.</w:t>
      </w:r>
    </w:p>
    <w:p w14:paraId="6AED809E" w14:textId="46FEA0CC" w:rsidR="00EF5D3B" w:rsidRPr="009E3BCF" w:rsidRDefault="00EF5D3B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and authorship in the creation of innovative holistic retention plan.</w:t>
      </w:r>
    </w:p>
    <w:p w14:paraId="2AA05538" w14:textId="76C3BD89" w:rsidR="008F2443" w:rsidRPr="009E3BCF" w:rsidRDefault="00EF5D3B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and authorship in the creation of institutional</w:t>
      </w:r>
      <w:r w:rsidR="00AD5A25" w:rsidRPr="009E3BCF">
        <w:rPr>
          <w:rFonts w:ascii="Arial" w:hAnsi="Arial" w:cs="Arial"/>
        </w:rPr>
        <w:t xml:space="preserve"> assessments and outcomes.</w:t>
      </w:r>
    </w:p>
    <w:p w14:paraId="01F0F64E" w14:textId="43D74D9F" w:rsidR="00AD5A25" w:rsidRPr="009E3BCF" w:rsidRDefault="00AD5A25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Oversight for programmatic reviews.</w:t>
      </w:r>
    </w:p>
    <w:p w14:paraId="503E1727" w14:textId="790B1D90" w:rsidR="00C9116E" w:rsidRPr="009E3BCF" w:rsidRDefault="00C9116E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Provided leadership in the incorporation of instructional design technologies to improve student learning.</w:t>
      </w:r>
    </w:p>
    <w:p w14:paraId="4E4B38EA" w14:textId="36D3447F" w:rsidR="00AD5A25" w:rsidRPr="009E3BCF" w:rsidRDefault="00AD5A25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Prepared Board of Trustee documents for annual reports on academic and institutional performance.</w:t>
      </w:r>
    </w:p>
    <w:p w14:paraId="63F2046E" w14:textId="61F78DA8" w:rsidR="008F2443" w:rsidRPr="009E3BCF" w:rsidRDefault="00AD5A25" w:rsidP="001975AD">
      <w:pPr>
        <w:numPr>
          <w:ilvl w:val="0"/>
          <w:numId w:val="9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Completed special assignments as requested.</w:t>
      </w:r>
    </w:p>
    <w:p w14:paraId="76D410CE" w14:textId="77777777" w:rsidR="008F2443" w:rsidRPr="009E3BCF" w:rsidRDefault="008F2443" w:rsidP="008F2443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4095B721" w14:textId="20D38B82" w:rsidR="008F2443" w:rsidRPr="009E3BCF" w:rsidRDefault="00943DBB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Immediate analysis of academic staff and 54% restructure in first 6 months</w:t>
      </w:r>
    </w:p>
    <w:p w14:paraId="78A822E5" w14:textId="3D6D2FE7" w:rsidR="00943DBB" w:rsidRPr="009E3BCF" w:rsidRDefault="00943DBB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Removed redundancies of academic systems and personnel in first 6 months</w:t>
      </w:r>
    </w:p>
    <w:p w14:paraId="3D0D2C67" w14:textId="6B4D024F" w:rsidR="00943DBB" w:rsidRPr="009E3BCF" w:rsidRDefault="00943DBB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Authored (with top staff) Comprehensive Retention Initiative within first 6 months with</w:t>
      </w:r>
      <w:r w:rsidR="003A421E" w:rsidRPr="009E3BCF">
        <w:rPr>
          <w:sz w:val="20"/>
          <w:szCs w:val="20"/>
        </w:rPr>
        <w:t xml:space="preserve"> very</w:t>
      </w:r>
      <w:r w:rsidRPr="009E3BCF">
        <w:rPr>
          <w:sz w:val="20"/>
          <w:szCs w:val="20"/>
        </w:rPr>
        <w:t xml:space="preserve"> favorable approval from ownership, staff and Board of Trustees.</w:t>
      </w:r>
    </w:p>
    <w:p w14:paraId="5597A37E" w14:textId="74A3A539" w:rsidR="00943DBB" w:rsidRPr="009E3BCF" w:rsidRDefault="00943DBB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Authored (with top staff)</w:t>
      </w:r>
      <w:r w:rsidR="003A421E" w:rsidRPr="009E3BCF">
        <w:rPr>
          <w:sz w:val="20"/>
          <w:szCs w:val="20"/>
        </w:rPr>
        <w:t xml:space="preserve"> 5-year academic strategic plan with very favorable approval from ownership, staff and Board of Trustees.</w:t>
      </w:r>
    </w:p>
    <w:p w14:paraId="45067ED5" w14:textId="66F865A9" w:rsidR="003A421E" w:rsidRPr="009E3BCF" w:rsidRDefault="003A421E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Implemented Comprehensive Retention Review with favorable results across courses, faculty management, programs, and campuses.</w:t>
      </w:r>
    </w:p>
    <w:p w14:paraId="253C866D" w14:textId="2EC216FB" w:rsidR="003A421E" w:rsidRPr="009E3BCF" w:rsidRDefault="003A421E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Implemented Academic Plan with favorable results across courses, programs, faculty management development and campuses.</w:t>
      </w:r>
    </w:p>
    <w:p w14:paraId="6260F35D" w14:textId="1DAB762C" w:rsidR="003A421E" w:rsidRPr="009E3BCF" w:rsidRDefault="003A421E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Establish Intelligent Heart Culture and trained 500 employees with significant favorable feedback from all stakeholders.</w:t>
      </w:r>
    </w:p>
    <w:p w14:paraId="3D811FBD" w14:textId="55E127A9" w:rsidR="003A421E" w:rsidRPr="009E3BCF" w:rsidRDefault="003A421E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Established for-profit faculty governance model with working charter.</w:t>
      </w:r>
    </w:p>
    <w:p w14:paraId="5DC2E9C9" w14:textId="74CD9A43" w:rsidR="008F2443" w:rsidRPr="009E3BCF" w:rsidRDefault="000E4026" w:rsidP="008F2443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Near unprecedented</w:t>
      </w:r>
      <w:r w:rsidR="00057330" w:rsidRPr="009E3BCF">
        <w:rPr>
          <w:sz w:val="20"/>
          <w:szCs w:val="20"/>
        </w:rPr>
        <w:t xml:space="preserve"> (only happened once)</w:t>
      </w:r>
      <w:r w:rsidRPr="009E3BCF">
        <w:rPr>
          <w:sz w:val="20"/>
          <w:szCs w:val="20"/>
        </w:rPr>
        <w:t xml:space="preserve"> in United State’s history, my </w:t>
      </w:r>
      <w:r w:rsidR="00057330" w:rsidRPr="009E3BCF">
        <w:rPr>
          <w:sz w:val="20"/>
          <w:szCs w:val="20"/>
        </w:rPr>
        <w:t>team succeeded with Higher Learning Commission site visits and delivering with overwhelming success</w:t>
      </w:r>
      <w:r w:rsidR="003A421E" w:rsidRPr="009E3BCF">
        <w:rPr>
          <w:sz w:val="20"/>
          <w:szCs w:val="20"/>
        </w:rPr>
        <w:t xml:space="preserve"> the college from Show-Cause status into 10-year full accreditation, based on Academic Plan, Comprehensive Retention Initiative</w:t>
      </w:r>
      <w:r w:rsidR="007D424B" w:rsidRPr="009E3BCF">
        <w:rPr>
          <w:sz w:val="20"/>
          <w:szCs w:val="20"/>
        </w:rPr>
        <w:t>, new program planning</w:t>
      </w:r>
      <w:r w:rsidR="003A421E" w:rsidRPr="009E3BCF">
        <w:rPr>
          <w:sz w:val="20"/>
          <w:szCs w:val="20"/>
        </w:rPr>
        <w:t xml:space="preserve"> and program reviews.</w:t>
      </w:r>
    </w:p>
    <w:p w14:paraId="1C29DDAC" w14:textId="77777777" w:rsidR="00D45F04" w:rsidRPr="009E3BCF" w:rsidRDefault="00D45F04" w:rsidP="001728F8">
      <w:pPr>
        <w:pStyle w:val="Default"/>
        <w:rPr>
          <w:b/>
          <w:sz w:val="20"/>
          <w:szCs w:val="20"/>
        </w:rPr>
      </w:pPr>
    </w:p>
    <w:p w14:paraId="4860B0AD" w14:textId="1BCDC4F1" w:rsidR="00806E51" w:rsidRPr="009E3BCF" w:rsidRDefault="00021BED" w:rsidP="001728F8">
      <w:pPr>
        <w:pStyle w:val="Default"/>
        <w:rPr>
          <w:b/>
          <w:sz w:val="20"/>
          <w:szCs w:val="20"/>
        </w:rPr>
      </w:pPr>
      <w:r w:rsidRPr="009E3BCF">
        <w:rPr>
          <w:b/>
          <w:sz w:val="20"/>
          <w:szCs w:val="20"/>
        </w:rPr>
        <w:t>2010-2012</w:t>
      </w:r>
      <w:r w:rsidR="00806E51" w:rsidRPr="009E3BCF">
        <w:rPr>
          <w:b/>
          <w:sz w:val="20"/>
          <w:szCs w:val="20"/>
        </w:rPr>
        <w:t>,</w:t>
      </w:r>
      <w:r w:rsidR="001728F8" w:rsidRPr="009E3BCF">
        <w:rPr>
          <w:b/>
          <w:sz w:val="20"/>
          <w:szCs w:val="20"/>
        </w:rPr>
        <w:t xml:space="preserve"> </w:t>
      </w:r>
      <w:r w:rsidR="00AC0A8D" w:rsidRPr="009E3BCF">
        <w:rPr>
          <w:b/>
          <w:sz w:val="20"/>
          <w:szCs w:val="20"/>
        </w:rPr>
        <w:t xml:space="preserve">National </w:t>
      </w:r>
      <w:r w:rsidR="00493A12" w:rsidRPr="009E3BCF">
        <w:rPr>
          <w:b/>
          <w:sz w:val="20"/>
          <w:szCs w:val="20"/>
        </w:rPr>
        <w:t>Associate Dean</w:t>
      </w:r>
      <w:r w:rsidR="00AA4E71" w:rsidRPr="009E3BCF">
        <w:rPr>
          <w:b/>
          <w:sz w:val="20"/>
          <w:szCs w:val="20"/>
        </w:rPr>
        <w:t>,</w:t>
      </w:r>
      <w:r w:rsidR="000D4C5B" w:rsidRPr="009E3BCF">
        <w:rPr>
          <w:b/>
          <w:sz w:val="20"/>
          <w:szCs w:val="20"/>
        </w:rPr>
        <w:t xml:space="preserve"> College </w:t>
      </w:r>
      <w:r w:rsidR="00BA5F51" w:rsidRPr="009E3BCF">
        <w:rPr>
          <w:b/>
          <w:sz w:val="20"/>
          <w:szCs w:val="20"/>
        </w:rPr>
        <w:t>of Business &amp; Management, United States.</w:t>
      </w:r>
    </w:p>
    <w:p w14:paraId="4066BFC1" w14:textId="77777777" w:rsidR="00DA7613" w:rsidRPr="009E3BCF" w:rsidRDefault="00806E51" w:rsidP="001728F8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D</w:t>
      </w:r>
      <w:r w:rsidR="000D4C5B" w:rsidRPr="009E3BCF">
        <w:rPr>
          <w:sz w:val="20"/>
          <w:szCs w:val="20"/>
        </w:rPr>
        <w:t xml:space="preserve">eVry University, </w:t>
      </w:r>
      <w:r w:rsidRPr="009E3BCF">
        <w:rPr>
          <w:sz w:val="20"/>
          <w:szCs w:val="20"/>
        </w:rPr>
        <w:t>Academic Affairs</w:t>
      </w:r>
      <w:r w:rsidR="001728F8" w:rsidRPr="009E3BCF">
        <w:rPr>
          <w:sz w:val="20"/>
          <w:szCs w:val="20"/>
        </w:rPr>
        <w:t xml:space="preserve"> </w:t>
      </w:r>
      <w:r w:rsidRPr="009E3BCF">
        <w:rPr>
          <w:sz w:val="20"/>
          <w:szCs w:val="20"/>
        </w:rPr>
        <w:t xml:space="preserve">Headquartered Downers Grove, </w:t>
      </w:r>
      <w:r w:rsidR="00AA4E71" w:rsidRPr="009E3BCF">
        <w:rPr>
          <w:sz w:val="20"/>
          <w:szCs w:val="20"/>
        </w:rPr>
        <w:t>IL</w:t>
      </w:r>
      <w:r w:rsidRPr="009E3BCF">
        <w:rPr>
          <w:sz w:val="20"/>
          <w:szCs w:val="20"/>
        </w:rPr>
        <w:t xml:space="preserve">. </w:t>
      </w:r>
      <w:r w:rsidR="00493A12" w:rsidRPr="009E3BCF">
        <w:rPr>
          <w:sz w:val="20"/>
          <w:szCs w:val="20"/>
        </w:rPr>
        <w:t>Office</w:t>
      </w:r>
      <w:r w:rsidRPr="009E3BCF">
        <w:rPr>
          <w:sz w:val="20"/>
          <w:szCs w:val="20"/>
        </w:rPr>
        <w:t xml:space="preserve"> in Tempe, Arizona</w:t>
      </w:r>
      <w:r w:rsidR="001728F8" w:rsidRPr="009E3BCF">
        <w:rPr>
          <w:sz w:val="20"/>
          <w:szCs w:val="20"/>
        </w:rPr>
        <w:t>.</w:t>
      </w:r>
    </w:p>
    <w:p w14:paraId="40D71FF6" w14:textId="77777777" w:rsidR="001728F8" w:rsidRPr="009E3BCF" w:rsidRDefault="001728F8" w:rsidP="001728F8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 </w:t>
      </w:r>
    </w:p>
    <w:p w14:paraId="17F1F9D6" w14:textId="77777777" w:rsidR="001728F8" w:rsidRPr="009E3BCF" w:rsidRDefault="001728F8" w:rsidP="001728F8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390A3593" w14:textId="77777777" w:rsidR="000D4C5B" w:rsidRPr="009E3BCF" w:rsidRDefault="000D4C5B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Directly responsible for </w:t>
      </w:r>
      <w:r w:rsidR="004B01B0" w:rsidRPr="009E3BCF">
        <w:rPr>
          <w:sz w:val="20"/>
          <w:szCs w:val="20"/>
        </w:rPr>
        <w:t>supervision/development/maintenance/</w:t>
      </w:r>
      <w:r w:rsidRPr="009E3BCF">
        <w:rPr>
          <w:sz w:val="20"/>
          <w:szCs w:val="20"/>
        </w:rPr>
        <w:t>evaluation of Managers, Faculty Managers, Program Deans, Program Architects, Adjunct Faculty, and Full-Time Faculty.</w:t>
      </w:r>
    </w:p>
    <w:p w14:paraId="57B61008" w14:textId="77777777" w:rsidR="000D4C5B" w:rsidRPr="009E3BCF" w:rsidRDefault="000D4C5B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</w:t>
      </w:r>
      <w:r w:rsidR="004B01B0" w:rsidRPr="009E3BCF">
        <w:rPr>
          <w:sz w:val="20"/>
          <w:szCs w:val="20"/>
        </w:rPr>
        <w:t>/evaluation of 22 programs.</w:t>
      </w:r>
    </w:p>
    <w:p w14:paraId="7E91F59E" w14:textId="77777777" w:rsidR="000D4C5B" w:rsidRPr="009E3BCF" w:rsidRDefault="000D4C5B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 of 164 courses</w:t>
      </w:r>
      <w:r w:rsidR="004B01B0" w:rsidRPr="009E3BCF">
        <w:rPr>
          <w:sz w:val="20"/>
          <w:szCs w:val="20"/>
        </w:rPr>
        <w:t>.</w:t>
      </w:r>
    </w:p>
    <w:p w14:paraId="4088B21F" w14:textId="77777777" w:rsidR="000D4C5B" w:rsidRPr="009E3BCF" w:rsidRDefault="000D4C5B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 of 1016 sections</w:t>
      </w:r>
      <w:r w:rsidR="004B01B0" w:rsidRPr="009E3BCF">
        <w:rPr>
          <w:sz w:val="20"/>
          <w:szCs w:val="20"/>
        </w:rPr>
        <w:t xml:space="preserve">. </w:t>
      </w:r>
      <w:r w:rsidRPr="009E3BCF">
        <w:rPr>
          <w:sz w:val="20"/>
          <w:szCs w:val="20"/>
        </w:rPr>
        <w:t xml:space="preserve"> </w:t>
      </w:r>
    </w:p>
    <w:p w14:paraId="572635B0" w14:textId="77777777" w:rsidR="000D4C5B" w:rsidRPr="009E3BCF" w:rsidRDefault="000D4C5B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 of 785 faculty</w:t>
      </w:r>
      <w:r w:rsidR="004B01B0" w:rsidRPr="009E3BCF">
        <w:rPr>
          <w:sz w:val="20"/>
          <w:szCs w:val="20"/>
        </w:rPr>
        <w:t>.</w:t>
      </w:r>
    </w:p>
    <w:p w14:paraId="6FE68663" w14:textId="77777777" w:rsidR="000D4C5B" w:rsidRPr="009E3BCF" w:rsidRDefault="0043690D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R</w:t>
      </w:r>
      <w:r w:rsidR="000D4C5B" w:rsidRPr="009E3BCF">
        <w:rPr>
          <w:sz w:val="20"/>
          <w:szCs w:val="20"/>
        </w:rPr>
        <w:t>esponsible for development/maintenance/evaluation of 26,855 course takers</w:t>
      </w:r>
      <w:r w:rsidR="004B01B0" w:rsidRPr="009E3BCF">
        <w:rPr>
          <w:sz w:val="20"/>
          <w:szCs w:val="20"/>
        </w:rPr>
        <w:t>.</w:t>
      </w:r>
    </w:p>
    <w:p w14:paraId="79BE81EB" w14:textId="77777777" w:rsidR="00AC0A8D" w:rsidRPr="009E3BCF" w:rsidRDefault="00AC0A8D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student escalations and mediation, with exceptional record.</w:t>
      </w:r>
    </w:p>
    <w:p w14:paraId="1C8AFB40" w14:textId="77777777" w:rsidR="004B01B0" w:rsidRPr="009E3BCF" w:rsidRDefault="004B01B0" w:rsidP="00BA5F51">
      <w:pPr>
        <w:numPr>
          <w:ilvl w:val="0"/>
          <w:numId w:val="13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Direct and manage the annual and term cycle-related activities regarding course and faculty scheduling of several course sections and faculty each session, enabling efficient and effective operations at large scale, with significant growth.</w:t>
      </w:r>
    </w:p>
    <w:p w14:paraId="1AD588DD" w14:textId="77777777" w:rsidR="001728F8" w:rsidRPr="009E3BCF" w:rsidRDefault="004B01B0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Strategic Planning and communication with every university department for metrics, training, presentations and general program management.</w:t>
      </w:r>
    </w:p>
    <w:p w14:paraId="0CF04C1F" w14:textId="10C4A496" w:rsidR="004B01B0" w:rsidRPr="009E3BCF" w:rsidRDefault="001F3656" w:rsidP="00BA5F5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operating b</w:t>
      </w:r>
      <w:r w:rsidR="00E511D3" w:rsidRPr="009E3BCF">
        <w:rPr>
          <w:sz w:val="20"/>
          <w:szCs w:val="20"/>
        </w:rPr>
        <w:t>udget</w:t>
      </w:r>
      <w:r w:rsidRPr="009E3BCF">
        <w:rPr>
          <w:sz w:val="20"/>
          <w:szCs w:val="20"/>
        </w:rPr>
        <w:t xml:space="preserve"> of 1.6 million</w:t>
      </w:r>
      <w:r w:rsidR="0043690D" w:rsidRPr="009E3BCF">
        <w:rPr>
          <w:sz w:val="20"/>
          <w:szCs w:val="20"/>
        </w:rPr>
        <w:t xml:space="preserve"> annually with the C</w:t>
      </w:r>
      <w:r w:rsidRPr="009E3BCF">
        <w:rPr>
          <w:sz w:val="20"/>
          <w:szCs w:val="20"/>
        </w:rPr>
        <w:t>ollege of Business &amp; Management</w:t>
      </w:r>
      <w:r w:rsidR="00882A40" w:rsidRPr="009E3BCF">
        <w:rPr>
          <w:sz w:val="20"/>
          <w:szCs w:val="20"/>
        </w:rPr>
        <w:t xml:space="preserve"> which</w:t>
      </w:r>
      <w:r w:rsidRPr="009E3BCF">
        <w:rPr>
          <w:sz w:val="20"/>
          <w:szCs w:val="20"/>
        </w:rPr>
        <w:t xml:space="preserve"> generate</w:t>
      </w:r>
      <w:r w:rsidR="00504381" w:rsidRPr="009E3BCF">
        <w:rPr>
          <w:sz w:val="20"/>
          <w:szCs w:val="20"/>
        </w:rPr>
        <w:t>d</w:t>
      </w:r>
      <w:r w:rsidRPr="009E3BCF">
        <w:rPr>
          <w:sz w:val="20"/>
          <w:szCs w:val="20"/>
        </w:rPr>
        <w:t xml:space="preserve"> 30 million per session. </w:t>
      </w:r>
    </w:p>
    <w:p w14:paraId="79A4FFD3" w14:textId="77777777" w:rsidR="009A25E1" w:rsidRPr="009E3BCF" w:rsidRDefault="009A25E1" w:rsidP="009A25E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Developed system for course ownership by senior subject matter experts.</w:t>
      </w:r>
    </w:p>
    <w:p w14:paraId="49F73531" w14:textId="467508ED" w:rsidR="004F198F" w:rsidRPr="009E3BCF" w:rsidRDefault="004B01B0" w:rsidP="004F198F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9E3BCF">
        <w:rPr>
          <w:sz w:val="20"/>
          <w:szCs w:val="20"/>
        </w:rPr>
        <w:t>Significant experience with accreditation compliance preparing and presenting to accrediti</w:t>
      </w:r>
      <w:r w:rsidR="0043690D" w:rsidRPr="009E3BCF">
        <w:rPr>
          <w:sz w:val="20"/>
          <w:szCs w:val="20"/>
        </w:rPr>
        <w:t>ng bodies such as HLC, CCNE</w:t>
      </w:r>
      <w:r w:rsidR="00992392" w:rsidRPr="009E3BCF">
        <w:rPr>
          <w:sz w:val="20"/>
          <w:szCs w:val="20"/>
        </w:rPr>
        <w:t>, NLN</w:t>
      </w:r>
      <w:r w:rsidR="007D464B" w:rsidRPr="009E3BCF">
        <w:rPr>
          <w:sz w:val="20"/>
          <w:szCs w:val="20"/>
        </w:rPr>
        <w:t xml:space="preserve"> and state boards.</w:t>
      </w:r>
    </w:p>
    <w:p w14:paraId="1184C90C" w14:textId="77777777" w:rsidR="001728F8" w:rsidRPr="009E3BCF" w:rsidRDefault="001728F8" w:rsidP="00BA5F51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2E217E65" w14:textId="77777777" w:rsidR="001728F8" w:rsidRPr="009E3BCF" w:rsidRDefault="00A71E3B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Created and developed enrollment presentations bringing admissions and academics together</w:t>
      </w:r>
      <w:r w:rsidR="00383EA8" w:rsidRPr="009E3BCF">
        <w:rPr>
          <w:sz w:val="20"/>
          <w:szCs w:val="20"/>
        </w:rPr>
        <w:t>, a significant program that was adapted nationwide by all colleges.</w:t>
      </w:r>
    </w:p>
    <w:p w14:paraId="55FAA289" w14:textId="77777777" w:rsidR="00800735" w:rsidRPr="009E3BCF" w:rsidRDefault="00800735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Designed and developed significant metrics used by all colleges system wide.</w:t>
      </w:r>
    </w:p>
    <w:p w14:paraId="0B3A444E" w14:textId="77777777" w:rsidR="00383EA8" w:rsidRPr="009E3BCF" w:rsidRDefault="00383EA8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Re-engineered holistic faculty management model adapted by all colleges</w:t>
      </w:r>
      <w:r w:rsidR="0043690D" w:rsidRPr="009E3BCF">
        <w:rPr>
          <w:sz w:val="20"/>
          <w:szCs w:val="20"/>
        </w:rPr>
        <w:t xml:space="preserve"> and support staff to become student centered</w:t>
      </w:r>
      <w:r w:rsidRPr="009E3BCF">
        <w:rPr>
          <w:sz w:val="20"/>
          <w:szCs w:val="20"/>
        </w:rPr>
        <w:t>.</w:t>
      </w:r>
    </w:p>
    <w:p w14:paraId="555B1257" w14:textId="77777777" w:rsidR="00882A40" w:rsidRPr="009E3BCF" w:rsidRDefault="00882A40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Converted long standing 4 week faculty training to 2 week</w:t>
      </w:r>
      <w:r w:rsidR="009A25E1" w:rsidRPr="009E3BCF">
        <w:rPr>
          <w:sz w:val="20"/>
          <w:szCs w:val="20"/>
        </w:rPr>
        <w:t xml:space="preserve">s </w:t>
      </w:r>
      <w:r w:rsidRPr="009E3BCF">
        <w:rPr>
          <w:sz w:val="20"/>
          <w:szCs w:val="20"/>
        </w:rPr>
        <w:t>with great success and increase in pass rates and instructor ratings past training.</w:t>
      </w:r>
    </w:p>
    <w:p w14:paraId="21DB81AD" w14:textId="77777777" w:rsidR="00D4545B" w:rsidRPr="009E3BCF" w:rsidRDefault="00D4545B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Increased student and faculty NPS by whole percentage point in first 6 months during a significant change environment.</w:t>
      </w:r>
    </w:p>
    <w:p w14:paraId="7D0A9D2A" w14:textId="77777777" w:rsidR="00383EA8" w:rsidRPr="009E3BCF" w:rsidRDefault="00383EA8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Lead final exam integrity project that was adapted by all colleges.</w:t>
      </w:r>
    </w:p>
    <w:p w14:paraId="1B3C53DD" w14:textId="77777777" w:rsidR="00383EA8" w:rsidRPr="009E3BCF" w:rsidRDefault="00383EA8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Lead successful quality audit on all programs and developed metrics to support findings for removing course errors</w:t>
      </w:r>
      <w:r w:rsidR="0043690D" w:rsidRPr="009E3BCF">
        <w:rPr>
          <w:sz w:val="20"/>
          <w:szCs w:val="20"/>
        </w:rPr>
        <w:t xml:space="preserve"> for annual program reviews</w:t>
      </w:r>
      <w:r w:rsidRPr="009E3BCF">
        <w:rPr>
          <w:sz w:val="20"/>
          <w:szCs w:val="20"/>
        </w:rPr>
        <w:t>.</w:t>
      </w:r>
    </w:p>
    <w:p w14:paraId="746A05A5" w14:textId="77777777" w:rsidR="009A25E1" w:rsidRPr="009E3BCF" w:rsidRDefault="009A25E1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Have exceptionally positive teams</w:t>
      </w:r>
      <w:r w:rsidR="006256B9" w:rsidRPr="009E3BCF">
        <w:rPr>
          <w:sz w:val="20"/>
          <w:szCs w:val="20"/>
        </w:rPr>
        <w:t>,</w:t>
      </w:r>
      <w:r w:rsidRPr="009E3BCF">
        <w:rPr>
          <w:sz w:val="20"/>
          <w:szCs w:val="20"/>
        </w:rPr>
        <w:t xml:space="preserve"> working </w:t>
      </w:r>
      <w:r w:rsidR="006256B9" w:rsidRPr="009E3BCF">
        <w:rPr>
          <w:sz w:val="20"/>
          <w:szCs w:val="20"/>
        </w:rPr>
        <w:t>environment</w:t>
      </w:r>
      <w:r w:rsidRPr="009E3BCF">
        <w:rPr>
          <w:sz w:val="20"/>
          <w:szCs w:val="20"/>
        </w:rPr>
        <w:t xml:space="preserve"> and very low turnover compared to other departments.</w:t>
      </w:r>
    </w:p>
    <w:p w14:paraId="22678C45" w14:textId="77777777" w:rsidR="004F198F" w:rsidRPr="009E3BCF" w:rsidRDefault="004F198F" w:rsidP="004F198F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More of my direct reports have become successful managers and leaders in the organization than from other departments in academics.</w:t>
      </w:r>
    </w:p>
    <w:p w14:paraId="797CFA52" w14:textId="77777777" w:rsidR="00A71E3B" w:rsidRPr="009E3BCF" w:rsidRDefault="00383EA8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Lead the development of new programs including Project Management, Hospitality Management, and Sustainability Management, </w:t>
      </w:r>
      <w:proofErr w:type="gramStart"/>
      <w:r w:rsidRPr="009E3BCF">
        <w:rPr>
          <w:sz w:val="20"/>
          <w:szCs w:val="20"/>
        </w:rPr>
        <w:t>Associates in Accounting</w:t>
      </w:r>
      <w:proofErr w:type="gramEnd"/>
      <w:r w:rsidRPr="009E3BCF">
        <w:rPr>
          <w:sz w:val="20"/>
          <w:szCs w:val="20"/>
        </w:rPr>
        <w:t xml:space="preserve"> all in undergraduate and graduate levels as well as a significant number of new courses in a </w:t>
      </w:r>
      <w:proofErr w:type="gramStart"/>
      <w:r w:rsidRPr="009E3BCF">
        <w:rPr>
          <w:sz w:val="20"/>
          <w:szCs w:val="20"/>
        </w:rPr>
        <w:t>10 year</w:t>
      </w:r>
      <w:proofErr w:type="gramEnd"/>
      <w:r w:rsidRPr="009E3BCF">
        <w:rPr>
          <w:sz w:val="20"/>
          <w:szCs w:val="20"/>
        </w:rPr>
        <w:t xml:space="preserve"> period.</w:t>
      </w:r>
    </w:p>
    <w:p w14:paraId="4A9C1207" w14:textId="60675D36" w:rsidR="00383EA8" w:rsidRPr="009E3BCF" w:rsidRDefault="00383EA8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Lead tex</w:t>
      </w:r>
      <w:r w:rsidR="009813F3" w:rsidRPr="009E3BCF">
        <w:rPr>
          <w:sz w:val="20"/>
          <w:szCs w:val="20"/>
        </w:rPr>
        <w:t>t</w:t>
      </w:r>
      <w:r w:rsidRPr="009E3BCF">
        <w:rPr>
          <w:sz w:val="20"/>
          <w:szCs w:val="20"/>
        </w:rPr>
        <w:t xml:space="preserve">book audit committee and </w:t>
      </w:r>
      <w:r w:rsidR="00E10EE7" w:rsidRPr="009E3BCF">
        <w:rPr>
          <w:sz w:val="20"/>
          <w:szCs w:val="20"/>
        </w:rPr>
        <w:t>successfully worked</w:t>
      </w:r>
      <w:r w:rsidR="00882A40" w:rsidRPr="009E3BCF">
        <w:rPr>
          <w:sz w:val="20"/>
          <w:szCs w:val="20"/>
        </w:rPr>
        <w:t xml:space="preserve"> with publishers, vendors and suppliers.</w:t>
      </w:r>
    </w:p>
    <w:p w14:paraId="606C624B" w14:textId="77777777" w:rsidR="00027CCD" w:rsidRPr="009E3BCF" w:rsidRDefault="00027CCD" w:rsidP="00BA5F51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9E3BCF">
        <w:rPr>
          <w:sz w:val="20"/>
          <w:szCs w:val="20"/>
        </w:rPr>
        <w:t>Recognized for creating project teams and bringing teams together from multiple departments with low ego</w:t>
      </w:r>
      <w:r w:rsidR="00E10EE7" w:rsidRPr="009E3BCF">
        <w:rPr>
          <w:sz w:val="20"/>
          <w:szCs w:val="20"/>
        </w:rPr>
        <w:t>, high productivity leading with</w:t>
      </w:r>
      <w:r w:rsidRPr="009E3BCF">
        <w:rPr>
          <w:sz w:val="20"/>
          <w:szCs w:val="20"/>
        </w:rPr>
        <w:t xml:space="preserve"> service attitude</w:t>
      </w:r>
      <w:r w:rsidR="00E10EE7" w:rsidRPr="009E3BCF">
        <w:rPr>
          <w:sz w:val="20"/>
          <w:szCs w:val="20"/>
        </w:rPr>
        <w:t>s</w:t>
      </w:r>
      <w:r w:rsidRPr="009E3BCF">
        <w:rPr>
          <w:sz w:val="20"/>
          <w:szCs w:val="20"/>
        </w:rPr>
        <w:t>.</w:t>
      </w:r>
    </w:p>
    <w:p w14:paraId="40069A1F" w14:textId="77777777" w:rsidR="00D45F04" w:rsidRPr="009E3BCF" w:rsidRDefault="00D45F04" w:rsidP="001728F8">
      <w:pPr>
        <w:pStyle w:val="Default"/>
        <w:rPr>
          <w:sz w:val="20"/>
          <w:szCs w:val="20"/>
        </w:rPr>
      </w:pPr>
    </w:p>
    <w:p w14:paraId="3CD31765" w14:textId="670EF5D0" w:rsidR="0010147A" w:rsidRPr="009E3BCF" w:rsidRDefault="0010147A" w:rsidP="001728F8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2008-2010, Director of Faculty &amp; Programs f</w:t>
      </w:r>
      <w:r w:rsidR="00BA5F51" w:rsidRPr="009E3BCF">
        <w:rPr>
          <w:b/>
          <w:sz w:val="20"/>
          <w:szCs w:val="20"/>
        </w:rPr>
        <w:t>or Online Operations, United States</w:t>
      </w:r>
      <w:r w:rsidRPr="009E3BCF">
        <w:rPr>
          <w:sz w:val="20"/>
          <w:szCs w:val="20"/>
        </w:rPr>
        <w:t xml:space="preserve">. </w:t>
      </w:r>
    </w:p>
    <w:p w14:paraId="09355357" w14:textId="77777777" w:rsidR="001728F8" w:rsidRPr="009E3BCF" w:rsidRDefault="00625286" w:rsidP="001728F8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DeVry University</w:t>
      </w:r>
      <w:r w:rsidR="0010147A" w:rsidRPr="009E3BCF">
        <w:rPr>
          <w:sz w:val="20"/>
          <w:szCs w:val="20"/>
        </w:rPr>
        <w:t xml:space="preserve">. Wood Dale, </w:t>
      </w:r>
      <w:r w:rsidR="00AA4E71" w:rsidRPr="009E3BCF">
        <w:rPr>
          <w:sz w:val="20"/>
          <w:szCs w:val="20"/>
        </w:rPr>
        <w:t>IL</w:t>
      </w:r>
      <w:r w:rsidR="0010147A" w:rsidRPr="009E3BCF">
        <w:rPr>
          <w:sz w:val="20"/>
          <w:szCs w:val="20"/>
        </w:rPr>
        <w:t>. Office in Tempe, Arizona</w:t>
      </w:r>
      <w:r w:rsidR="000B50BB" w:rsidRPr="009E3BCF">
        <w:rPr>
          <w:sz w:val="20"/>
          <w:szCs w:val="20"/>
        </w:rPr>
        <w:t>.</w:t>
      </w:r>
    </w:p>
    <w:p w14:paraId="5DCAD552" w14:textId="77777777" w:rsidR="00DA7613" w:rsidRPr="009E3BCF" w:rsidRDefault="00DA7613" w:rsidP="001728F8">
      <w:pPr>
        <w:pStyle w:val="Default"/>
        <w:rPr>
          <w:sz w:val="20"/>
          <w:szCs w:val="20"/>
        </w:rPr>
      </w:pPr>
    </w:p>
    <w:p w14:paraId="496684C7" w14:textId="77777777" w:rsidR="001728F8" w:rsidRPr="009E3BCF" w:rsidRDefault="001728F8" w:rsidP="001728F8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7D00A5E6" w14:textId="77777777" w:rsidR="0010147A" w:rsidRPr="009E3BCF" w:rsidRDefault="00625286" w:rsidP="00BA5F51">
      <w:pPr>
        <w:numPr>
          <w:ilvl w:val="0"/>
          <w:numId w:val="15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 xml:space="preserve">Directly responsible for </w:t>
      </w:r>
      <w:r w:rsidR="0010147A" w:rsidRPr="009E3BCF">
        <w:rPr>
          <w:rFonts w:ascii="Arial" w:hAnsi="Arial" w:cs="Arial"/>
        </w:rPr>
        <w:t xml:space="preserve">online operations to include strategic planning, processes and systems. </w:t>
      </w:r>
      <w:r w:rsidR="00760201" w:rsidRPr="009E3BCF">
        <w:rPr>
          <w:rFonts w:ascii="Arial" w:hAnsi="Arial" w:cs="Arial"/>
        </w:rPr>
        <w:t xml:space="preserve">Worth noting growth of </w:t>
      </w:r>
      <w:r w:rsidR="0010147A" w:rsidRPr="009E3BCF">
        <w:rPr>
          <w:rFonts w:ascii="Arial" w:hAnsi="Arial" w:cs="Arial"/>
        </w:rPr>
        <w:t xml:space="preserve">400 to 8000 </w:t>
      </w:r>
      <w:r w:rsidR="00760201" w:rsidRPr="009E3BCF">
        <w:rPr>
          <w:rFonts w:ascii="Arial" w:hAnsi="Arial" w:cs="Arial"/>
        </w:rPr>
        <w:t>students in less than 4 years</w:t>
      </w:r>
      <w:r w:rsidR="0010147A" w:rsidRPr="009E3BCF">
        <w:rPr>
          <w:rFonts w:ascii="Arial" w:hAnsi="Arial" w:cs="Arial"/>
        </w:rPr>
        <w:t xml:space="preserve">. </w:t>
      </w:r>
    </w:p>
    <w:p w14:paraId="1CE96011" w14:textId="77777777" w:rsidR="00625286" w:rsidRPr="009E3BCF" w:rsidRDefault="00D63F3F" w:rsidP="00BA5F51">
      <w:pPr>
        <w:numPr>
          <w:ilvl w:val="0"/>
          <w:numId w:val="15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Directly responsible for development/maintenance/evaluation with</w:t>
      </w:r>
      <w:r w:rsidR="00625286" w:rsidRPr="009E3BCF">
        <w:rPr>
          <w:rFonts w:ascii="Arial" w:hAnsi="Arial" w:cs="Arial"/>
        </w:rPr>
        <w:t xml:space="preserve"> building</w:t>
      </w:r>
      <w:r w:rsidR="0010147A" w:rsidRPr="009E3BCF">
        <w:rPr>
          <w:rFonts w:ascii="Arial" w:hAnsi="Arial" w:cs="Arial"/>
        </w:rPr>
        <w:t xml:space="preserve"> teams</w:t>
      </w:r>
      <w:r w:rsidR="00625286" w:rsidRPr="009E3BCF">
        <w:rPr>
          <w:rFonts w:ascii="Arial" w:hAnsi="Arial" w:cs="Arial"/>
        </w:rPr>
        <w:t>, policies, procedures</w:t>
      </w:r>
      <w:r w:rsidRPr="009E3BCF">
        <w:rPr>
          <w:rFonts w:ascii="Arial" w:hAnsi="Arial" w:cs="Arial"/>
        </w:rPr>
        <w:t xml:space="preserve"> and strategy.</w:t>
      </w:r>
    </w:p>
    <w:p w14:paraId="40173B3A" w14:textId="77777777" w:rsidR="0010147A" w:rsidRPr="009E3BCF" w:rsidRDefault="0010147A" w:rsidP="00BA5F51">
      <w:pPr>
        <w:numPr>
          <w:ilvl w:val="0"/>
          <w:numId w:val="15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lastRenderedPageBreak/>
        <w:t>Direct</w:t>
      </w:r>
      <w:r w:rsidR="0082379B" w:rsidRPr="009E3BCF">
        <w:rPr>
          <w:rFonts w:ascii="Arial" w:hAnsi="Arial" w:cs="Arial"/>
        </w:rPr>
        <w:t>ly</w:t>
      </w:r>
      <w:r w:rsidR="00625286" w:rsidRPr="009E3BCF">
        <w:rPr>
          <w:rFonts w:ascii="Arial" w:hAnsi="Arial" w:cs="Arial"/>
        </w:rPr>
        <w:t xml:space="preserve"> responsible for the</w:t>
      </w:r>
      <w:r w:rsidRPr="009E3BCF">
        <w:rPr>
          <w:rFonts w:ascii="Arial" w:hAnsi="Arial" w:cs="Arial"/>
        </w:rPr>
        <w:t xml:space="preserve"> manage</w:t>
      </w:r>
      <w:r w:rsidR="00625286" w:rsidRPr="009E3BCF">
        <w:rPr>
          <w:rFonts w:ascii="Arial" w:hAnsi="Arial" w:cs="Arial"/>
        </w:rPr>
        <w:t>ment and implementation of</w:t>
      </w:r>
      <w:r w:rsidR="00887C49" w:rsidRPr="009E3BCF">
        <w:rPr>
          <w:rFonts w:ascii="Arial" w:hAnsi="Arial" w:cs="Arial"/>
        </w:rPr>
        <w:t xml:space="preserve"> the annual and term </w:t>
      </w:r>
      <w:r w:rsidRPr="009E3BCF">
        <w:rPr>
          <w:rFonts w:ascii="Arial" w:hAnsi="Arial" w:cs="Arial"/>
        </w:rPr>
        <w:t>cycle-related activities regarding course and faculty scheduling of course sections and faculty each session, enabling efficient and effective operations at large scale, with significant growth.</w:t>
      </w:r>
    </w:p>
    <w:p w14:paraId="5647EBBF" w14:textId="77777777" w:rsidR="00625286" w:rsidRPr="009E3BCF" w:rsidRDefault="00625286" w:rsidP="00BA5F51">
      <w:pPr>
        <w:numPr>
          <w:ilvl w:val="0"/>
          <w:numId w:val="15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 xml:space="preserve">Directly responsible for the design and development long-term and session-specific faculty staffing plans and the recruitment and assessment for faculty candidates. </w:t>
      </w:r>
    </w:p>
    <w:p w14:paraId="202BE9C3" w14:textId="77777777" w:rsidR="0010147A" w:rsidRPr="009E3BCF" w:rsidRDefault="00625286" w:rsidP="00BA5F51">
      <w:pPr>
        <w:pStyle w:val="Default"/>
        <w:numPr>
          <w:ilvl w:val="0"/>
          <w:numId w:val="15"/>
        </w:numPr>
        <w:rPr>
          <w:rFonts w:ascii="Webdings" w:hAnsi="Webdings" w:cs="Webdings"/>
          <w:sz w:val="20"/>
          <w:szCs w:val="20"/>
        </w:rPr>
      </w:pPr>
      <w:r w:rsidRPr="009E3BCF">
        <w:rPr>
          <w:sz w:val="20"/>
          <w:szCs w:val="20"/>
        </w:rPr>
        <w:t>Directly responsible to ensure adherence to state licensing and accreditation requirements, and to prepare and present to HLC, CCNE and NLN.</w:t>
      </w:r>
    </w:p>
    <w:p w14:paraId="3886EED4" w14:textId="77777777" w:rsidR="001728F8" w:rsidRPr="009E3BCF" w:rsidRDefault="001728F8" w:rsidP="00BA5F51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2B85142F" w14:textId="77777777" w:rsidR="001728F8" w:rsidRPr="009E3BCF" w:rsidRDefault="00882A40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Created</w:t>
      </w:r>
      <w:r w:rsidR="00625286" w:rsidRPr="009E3BCF">
        <w:rPr>
          <w:sz w:val="20"/>
          <w:szCs w:val="20"/>
        </w:rPr>
        <w:t xml:space="preserve"> first ever National Nurses Week for </w:t>
      </w:r>
      <w:r w:rsidRPr="009E3BCF">
        <w:rPr>
          <w:sz w:val="20"/>
          <w:szCs w:val="20"/>
        </w:rPr>
        <w:t>DeVry</w:t>
      </w:r>
      <w:r w:rsidR="00625286" w:rsidRPr="009E3BCF">
        <w:rPr>
          <w:sz w:val="20"/>
          <w:szCs w:val="20"/>
        </w:rPr>
        <w:t xml:space="preserve"> Inc.</w:t>
      </w:r>
    </w:p>
    <w:p w14:paraId="2B640865" w14:textId="77777777" w:rsidR="00625286" w:rsidRPr="009E3BCF" w:rsidRDefault="00882A40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Created the Integrated M</w:t>
      </w:r>
      <w:r w:rsidR="00625286" w:rsidRPr="009E3BCF">
        <w:rPr>
          <w:sz w:val="20"/>
          <w:szCs w:val="20"/>
        </w:rPr>
        <w:t>odel for training both ground and online faculty from recruitment, assessment, training, and continued development.</w:t>
      </w:r>
    </w:p>
    <w:p w14:paraId="37A2E2CF" w14:textId="77777777" w:rsidR="00800735" w:rsidRPr="009E3BCF" w:rsidRDefault="00800735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Designed and developed metrics adapted and used by all colleges system wide.</w:t>
      </w:r>
    </w:p>
    <w:p w14:paraId="7EE3EA0D" w14:textId="77777777" w:rsidR="00625286" w:rsidRPr="009E3BCF" w:rsidRDefault="00625286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Created and implemented the Buddy System teaming up seasoned faculty with new faculty.</w:t>
      </w:r>
    </w:p>
    <w:p w14:paraId="0896E02C" w14:textId="77777777" w:rsidR="00625286" w:rsidRPr="009E3BCF" w:rsidRDefault="00625286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Created significant metrics to address course fixes and teaching assessment.</w:t>
      </w:r>
    </w:p>
    <w:p w14:paraId="1F22BDBF" w14:textId="77777777" w:rsidR="00625286" w:rsidRPr="009E3BCF" w:rsidRDefault="00625286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Used the integrated model to create new scheduling model for forecasting and prediction algorithms, lessons learned and reporting systems. These processes and procedures helped our growth from 128K i</w:t>
      </w:r>
      <w:r w:rsidR="00945C7B" w:rsidRPr="009E3BCF">
        <w:rPr>
          <w:sz w:val="20"/>
          <w:szCs w:val="20"/>
        </w:rPr>
        <w:t>n year 1 to 67 million in 4rth year</w:t>
      </w:r>
      <w:r w:rsidRPr="009E3BCF">
        <w:rPr>
          <w:sz w:val="20"/>
          <w:szCs w:val="20"/>
        </w:rPr>
        <w:t>.</w:t>
      </w:r>
    </w:p>
    <w:p w14:paraId="12D5FFFD" w14:textId="77777777" w:rsidR="00D4545B" w:rsidRPr="009E3BCF" w:rsidRDefault="005F58C0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My team directly i</w:t>
      </w:r>
      <w:r w:rsidR="00D4545B" w:rsidRPr="009E3BCF">
        <w:rPr>
          <w:sz w:val="20"/>
          <w:szCs w:val="20"/>
        </w:rPr>
        <w:t>ncreased</w:t>
      </w:r>
      <w:r w:rsidRPr="009E3BCF">
        <w:rPr>
          <w:sz w:val="20"/>
          <w:szCs w:val="20"/>
        </w:rPr>
        <w:t xml:space="preserve"> success rates, completion rates, and persistence.</w:t>
      </w:r>
    </w:p>
    <w:p w14:paraId="36CA37D8" w14:textId="77777777" w:rsidR="009A25E1" w:rsidRPr="009E3BCF" w:rsidRDefault="009A25E1" w:rsidP="009A25E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Have exceptionally positive teams</w:t>
      </w:r>
      <w:r w:rsidR="006256B9" w:rsidRPr="009E3BCF">
        <w:rPr>
          <w:sz w:val="20"/>
          <w:szCs w:val="20"/>
        </w:rPr>
        <w:t>,</w:t>
      </w:r>
      <w:r w:rsidRPr="009E3BCF">
        <w:rPr>
          <w:sz w:val="20"/>
          <w:szCs w:val="20"/>
        </w:rPr>
        <w:t xml:space="preserve"> working environment and very low turnover compared to other departments.</w:t>
      </w:r>
    </w:p>
    <w:p w14:paraId="06CD3662" w14:textId="77777777" w:rsidR="00625286" w:rsidRPr="009E3BCF" w:rsidRDefault="00625286" w:rsidP="00BA5F51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Helped create and author the Student and Faculty Handbook.</w:t>
      </w:r>
    </w:p>
    <w:p w14:paraId="09AC0A13" w14:textId="77777777" w:rsidR="00E10EE7" w:rsidRPr="009E3BCF" w:rsidRDefault="00E10EE7" w:rsidP="00E10EE7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9E3BCF">
        <w:rPr>
          <w:sz w:val="20"/>
          <w:szCs w:val="20"/>
        </w:rPr>
        <w:t>Recognized for creating project teams and bringing teams together from multiple departments with low ego, high productivity leading with service attitudes.</w:t>
      </w:r>
    </w:p>
    <w:p w14:paraId="280B1E6C" w14:textId="77777777" w:rsidR="00027CCD" w:rsidRPr="009E3BCF" w:rsidRDefault="00027CCD" w:rsidP="00BA5F51">
      <w:pPr>
        <w:pStyle w:val="Default"/>
        <w:ind w:left="720"/>
        <w:rPr>
          <w:sz w:val="20"/>
          <w:szCs w:val="20"/>
        </w:rPr>
      </w:pPr>
    </w:p>
    <w:p w14:paraId="46A27953" w14:textId="77777777" w:rsidR="00625286" w:rsidRPr="009E3BCF" w:rsidRDefault="00625286" w:rsidP="001728F8">
      <w:pPr>
        <w:pStyle w:val="Default"/>
        <w:rPr>
          <w:b/>
          <w:sz w:val="20"/>
          <w:szCs w:val="20"/>
        </w:rPr>
      </w:pPr>
      <w:r w:rsidRPr="009E3BCF">
        <w:rPr>
          <w:b/>
          <w:sz w:val="20"/>
          <w:szCs w:val="20"/>
        </w:rPr>
        <w:t>2004-2008, Program Dean, College of B</w:t>
      </w:r>
      <w:r w:rsidR="00BA5F51" w:rsidRPr="009E3BCF">
        <w:rPr>
          <w:b/>
          <w:sz w:val="20"/>
          <w:szCs w:val="20"/>
        </w:rPr>
        <w:t>usiness &amp; Management, United States</w:t>
      </w:r>
      <w:r w:rsidRPr="009E3BCF">
        <w:rPr>
          <w:b/>
          <w:sz w:val="20"/>
          <w:szCs w:val="20"/>
        </w:rPr>
        <w:t>.</w:t>
      </w:r>
    </w:p>
    <w:p w14:paraId="6215304E" w14:textId="77777777" w:rsidR="001728F8" w:rsidRPr="009E3BCF" w:rsidRDefault="00625286" w:rsidP="001728F8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DeVry University. </w:t>
      </w:r>
      <w:r w:rsidR="001728F8" w:rsidRPr="009E3BCF">
        <w:rPr>
          <w:sz w:val="20"/>
          <w:szCs w:val="20"/>
        </w:rPr>
        <w:t xml:space="preserve"> </w:t>
      </w:r>
      <w:r w:rsidR="000E72F6" w:rsidRPr="009E3BCF">
        <w:rPr>
          <w:sz w:val="20"/>
          <w:szCs w:val="20"/>
        </w:rPr>
        <w:t xml:space="preserve">Naperville, </w:t>
      </w:r>
      <w:r w:rsidR="00AA4E71" w:rsidRPr="009E3BCF">
        <w:rPr>
          <w:sz w:val="20"/>
          <w:szCs w:val="20"/>
        </w:rPr>
        <w:t>IL</w:t>
      </w:r>
      <w:r w:rsidR="000E72F6" w:rsidRPr="009E3BCF">
        <w:rPr>
          <w:sz w:val="20"/>
          <w:szCs w:val="20"/>
        </w:rPr>
        <w:t>. Office in Tempe, Arizona.</w:t>
      </w:r>
    </w:p>
    <w:p w14:paraId="69CE9AA5" w14:textId="77777777" w:rsidR="007C5562" w:rsidRPr="009E3BCF" w:rsidRDefault="007C5562" w:rsidP="001728F8">
      <w:pPr>
        <w:pStyle w:val="Default"/>
        <w:rPr>
          <w:b/>
          <w:sz w:val="20"/>
          <w:szCs w:val="20"/>
        </w:rPr>
      </w:pPr>
    </w:p>
    <w:p w14:paraId="61EB014B" w14:textId="77777777" w:rsidR="001728F8" w:rsidRPr="009E3BCF" w:rsidRDefault="001728F8" w:rsidP="001728F8">
      <w:pPr>
        <w:pStyle w:val="Default"/>
        <w:rPr>
          <w:b/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0F9D75BD" w14:textId="77777777" w:rsidR="00BA5F51" w:rsidRPr="009E3BCF" w:rsidRDefault="00027CCD" w:rsidP="00BA5F51">
      <w:pPr>
        <w:numPr>
          <w:ilvl w:val="0"/>
          <w:numId w:val="17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 xml:space="preserve">Directly responsible for </w:t>
      </w:r>
      <w:r w:rsidR="003358D2" w:rsidRPr="009E3BCF">
        <w:rPr>
          <w:rFonts w:ascii="Arial" w:hAnsi="Arial" w:cs="Arial"/>
        </w:rPr>
        <w:t>development</w:t>
      </w:r>
      <w:r w:rsidR="00945C7B" w:rsidRPr="009E3BCF">
        <w:rPr>
          <w:rFonts w:ascii="Arial" w:hAnsi="Arial" w:cs="Arial"/>
        </w:rPr>
        <w:t xml:space="preserve"> and maintenance of</w:t>
      </w:r>
      <w:r w:rsidRPr="009E3BCF">
        <w:rPr>
          <w:rFonts w:ascii="Arial" w:hAnsi="Arial" w:cs="Arial"/>
        </w:rPr>
        <w:t xml:space="preserve"> seven major programs of study. </w:t>
      </w:r>
    </w:p>
    <w:p w14:paraId="26BA7ED2" w14:textId="77777777" w:rsidR="00027CCD" w:rsidRPr="009E3BCF" w:rsidRDefault="00BA5F51" w:rsidP="00BA5F51">
      <w:pPr>
        <w:numPr>
          <w:ilvl w:val="0"/>
          <w:numId w:val="17"/>
        </w:numPr>
        <w:spacing w:before="40" w:after="40" w:line="240" w:lineRule="atLeast"/>
        <w:rPr>
          <w:rFonts w:ascii="Arial" w:hAnsi="Arial" w:cs="Arial"/>
        </w:rPr>
      </w:pPr>
      <w:r w:rsidRPr="009E3BCF">
        <w:rPr>
          <w:rFonts w:ascii="Arial" w:hAnsi="Arial" w:cs="Arial"/>
        </w:rPr>
        <w:t>Directly responsible for</w:t>
      </w:r>
      <w:r w:rsidR="00D63F3F" w:rsidRPr="009E3BCF">
        <w:rPr>
          <w:rFonts w:ascii="Arial" w:hAnsi="Arial" w:cs="Arial"/>
        </w:rPr>
        <w:t xml:space="preserve"> a</w:t>
      </w:r>
      <w:r w:rsidR="00027CCD" w:rsidRPr="009E3BCF">
        <w:rPr>
          <w:rFonts w:ascii="Arial" w:hAnsi="Arial" w:cs="Arial"/>
        </w:rPr>
        <w:t xml:space="preserve"> faculty</w:t>
      </w:r>
      <w:r w:rsidRPr="009E3BCF">
        <w:rPr>
          <w:rFonts w:ascii="Arial" w:hAnsi="Arial" w:cs="Arial"/>
        </w:rPr>
        <w:t xml:space="preserve"> development, management, evaluation</w:t>
      </w:r>
      <w:r w:rsidR="00027CCD" w:rsidRPr="009E3BCF">
        <w:rPr>
          <w:rFonts w:ascii="Arial" w:hAnsi="Arial" w:cs="Arial"/>
        </w:rPr>
        <w:t xml:space="preserve"> approvals and curriculum development of all courses together with staff, textbooks, exams, evaluations, assessments and overall program development relating to retention, success rates, completion rates, and growth both at unde</w:t>
      </w:r>
      <w:r w:rsidR="00D63F3F" w:rsidRPr="009E3BCF">
        <w:rPr>
          <w:rFonts w:ascii="Arial" w:hAnsi="Arial" w:cs="Arial"/>
        </w:rPr>
        <w:t xml:space="preserve">rgraduate and graduate levels. </w:t>
      </w:r>
    </w:p>
    <w:p w14:paraId="5BA009BE" w14:textId="77777777" w:rsidR="001728F8" w:rsidRPr="009E3BCF" w:rsidRDefault="00027CCD" w:rsidP="00BA5F51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 7 programs</w:t>
      </w:r>
    </w:p>
    <w:p w14:paraId="25A2947E" w14:textId="77777777" w:rsidR="00027CCD" w:rsidRPr="009E3BCF" w:rsidRDefault="00027CCD" w:rsidP="00BA5F51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 for 443 faculty</w:t>
      </w:r>
    </w:p>
    <w:p w14:paraId="692770C6" w14:textId="77777777" w:rsidR="00027CCD" w:rsidRPr="009E3BCF" w:rsidRDefault="00027CCD" w:rsidP="00BA5F51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 for development/maintenance/evaluation12,000 students</w:t>
      </w:r>
    </w:p>
    <w:p w14:paraId="291E5551" w14:textId="77777777" w:rsidR="00027CCD" w:rsidRPr="009E3BCF" w:rsidRDefault="00027CCD" w:rsidP="00BA5F51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Budgetary responsibility for </w:t>
      </w:r>
      <w:r w:rsidR="00945C7B" w:rsidRPr="009E3BCF">
        <w:rPr>
          <w:sz w:val="20"/>
          <w:szCs w:val="20"/>
        </w:rPr>
        <w:t>programs of study and staff</w:t>
      </w:r>
      <w:r w:rsidRPr="009E3BCF">
        <w:rPr>
          <w:sz w:val="20"/>
          <w:szCs w:val="20"/>
        </w:rPr>
        <w:t>.</w:t>
      </w:r>
    </w:p>
    <w:p w14:paraId="0BBBC1CC" w14:textId="77777777" w:rsidR="00027CCD" w:rsidRPr="009E3BCF" w:rsidRDefault="00027CCD" w:rsidP="00BA5F51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9E3BCF">
        <w:rPr>
          <w:sz w:val="20"/>
          <w:szCs w:val="20"/>
        </w:rPr>
        <w:t>Directly responsible</w:t>
      </w:r>
      <w:r w:rsidR="00945C7B" w:rsidRPr="009E3BCF">
        <w:rPr>
          <w:sz w:val="20"/>
          <w:szCs w:val="20"/>
        </w:rPr>
        <w:t xml:space="preserve"> for faculty approvals for HLC across 7 programs.</w:t>
      </w:r>
    </w:p>
    <w:p w14:paraId="37A515D0" w14:textId="77777777" w:rsidR="001728F8" w:rsidRPr="009E3BCF" w:rsidRDefault="001728F8" w:rsidP="00027CCD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5342A5E0" w14:textId="0D037558" w:rsidR="00027CCD" w:rsidRPr="009E3BCF" w:rsidRDefault="00027CCD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 xml:space="preserve">Created </w:t>
      </w:r>
      <w:r w:rsidR="00945C7B" w:rsidRPr="009E3BCF">
        <w:rPr>
          <w:sz w:val="20"/>
          <w:szCs w:val="20"/>
        </w:rPr>
        <w:t>and le</w:t>
      </w:r>
      <w:r w:rsidRPr="009E3BCF">
        <w:rPr>
          <w:sz w:val="20"/>
          <w:szCs w:val="20"/>
        </w:rPr>
        <w:t xml:space="preserve">d the development of metrics for retention, persistence, success, </w:t>
      </w:r>
      <w:r w:rsidR="00824A86" w:rsidRPr="009E3BCF">
        <w:rPr>
          <w:sz w:val="20"/>
          <w:szCs w:val="20"/>
        </w:rPr>
        <w:t>and completion</w:t>
      </w:r>
      <w:r w:rsidRPr="009E3BCF">
        <w:rPr>
          <w:sz w:val="20"/>
          <w:szCs w:val="20"/>
        </w:rPr>
        <w:t xml:space="preserve"> rates for undergraduate and graduate programs.</w:t>
      </w:r>
    </w:p>
    <w:p w14:paraId="3EE26FFF" w14:textId="77777777" w:rsidR="002C6BED" w:rsidRPr="009E3BCF" w:rsidRDefault="002C6BED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Created online curriculum managers to help manage explosive online growth. Adapted by all colleges.</w:t>
      </w:r>
    </w:p>
    <w:p w14:paraId="0FEF5983" w14:textId="77777777" w:rsidR="00882A40" w:rsidRPr="009E3BCF" w:rsidRDefault="00882A40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Converted long standing in per</w:t>
      </w:r>
      <w:r w:rsidR="00945C7B" w:rsidRPr="009E3BCF">
        <w:rPr>
          <w:sz w:val="20"/>
          <w:szCs w:val="20"/>
        </w:rPr>
        <w:t>son training programs to online with significant success by all measures.</w:t>
      </w:r>
    </w:p>
    <w:p w14:paraId="6C49C231" w14:textId="77777777" w:rsidR="00D63F3F" w:rsidRPr="009E3BCF" w:rsidRDefault="00D63F3F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Served as one of the key architects of DeVry Online from infancy to today’s numbers.</w:t>
      </w:r>
    </w:p>
    <w:p w14:paraId="64ABB634" w14:textId="77777777" w:rsidR="00027CCD" w:rsidRPr="009E3BCF" w:rsidRDefault="00027CCD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Created the first issue of the Flash Report, adapted nationwide</w:t>
      </w:r>
      <w:r w:rsidR="009A25E1" w:rsidRPr="009E3BCF">
        <w:rPr>
          <w:sz w:val="20"/>
          <w:szCs w:val="20"/>
        </w:rPr>
        <w:t>.</w:t>
      </w:r>
    </w:p>
    <w:p w14:paraId="2A79D204" w14:textId="77777777" w:rsidR="009A25E1" w:rsidRPr="009E3BCF" w:rsidRDefault="009A25E1" w:rsidP="009A25E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Have exceptionally positive teams</w:t>
      </w:r>
      <w:r w:rsidR="006256B9" w:rsidRPr="009E3BCF">
        <w:rPr>
          <w:sz w:val="20"/>
          <w:szCs w:val="20"/>
        </w:rPr>
        <w:t>,</w:t>
      </w:r>
      <w:r w:rsidRPr="009E3BCF">
        <w:rPr>
          <w:sz w:val="20"/>
          <w:szCs w:val="20"/>
        </w:rPr>
        <w:t xml:space="preserve"> working environment and very low turnover compared to other departments.</w:t>
      </w:r>
    </w:p>
    <w:p w14:paraId="1E7AB73A" w14:textId="77777777" w:rsidR="00027CCD" w:rsidRPr="009E3BCF" w:rsidRDefault="00027CCD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Created significant and numerous automated processes for metric used by multiple departments.</w:t>
      </w:r>
    </w:p>
    <w:p w14:paraId="64D3E264" w14:textId="77777777" w:rsidR="00027CCD" w:rsidRPr="009E3BCF" w:rsidRDefault="00027CCD" w:rsidP="00BA5F51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Helped lead the creation of a significantly scaled course development process.</w:t>
      </w:r>
    </w:p>
    <w:p w14:paraId="2FA10A9E" w14:textId="77777777" w:rsidR="00E10EE7" w:rsidRPr="009E3BCF" w:rsidRDefault="00E10EE7" w:rsidP="00E10EE7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Recognized for creating project teams and bringing teams together from multiple departments with low ego, high productivity leading with service attitudes.</w:t>
      </w:r>
    </w:p>
    <w:p w14:paraId="502125A4" w14:textId="77777777" w:rsidR="001C10D9" w:rsidRPr="009E3BCF" w:rsidRDefault="001C10D9" w:rsidP="00E10EE7">
      <w:pPr>
        <w:pStyle w:val="Default"/>
        <w:ind w:left="720"/>
        <w:rPr>
          <w:sz w:val="20"/>
          <w:szCs w:val="20"/>
        </w:rPr>
      </w:pPr>
    </w:p>
    <w:p w14:paraId="22ADE10B" w14:textId="77777777" w:rsidR="001C10D9" w:rsidRPr="009E3BCF" w:rsidRDefault="001C10D9" w:rsidP="001C10D9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2003-200</w:t>
      </w:r>
      <w:r w:rsidR="00CD70A4" w:rsidRPr="009E3BCF">
        <w:rPr>
          <w:b/>
          <w:sz w:val="20"/>
          <w:szCs w:val="20"/>
        </w:rPr>
        <w:t>4, New Faculty Training Manager</w:t>
      </w:r>
      <w:r w:rsidRPr="009E3BCF">
        <w:rPr>
          <w:b/>
          <w:sz w:val="20"/>
          <w:szCs w:val="20"/>
        </w:rPr>
        <w:t>, College of Business &amp; Management, United States</w:t>
      </w:r>
      <w:r w:rsidRPr="009E3BCF">
        <w:rPr>
          <w:sz w:val="20"/>
          <w:szCs w:val="20"/>
        </w:rPr>
        <w:t>.</w:t>
      </w:r>
    </w:p>
    <w:p w14:paraId="039F1C05" w14:textId="77777777" w:rsidR="001C10D9" w:rsidRPr="009E3BCF" w:rsidRDefault="001C10D9" w:rsidP="001C10D9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DeVry University.  Naperville, IL. Office in Tempe, Arizona.</w:t>
      </w:r>
    </w:p>
    <w:p w14:paraId="0A02A810" w14:textId="77777777" w:rsidR="00DA7613" w:rsidRPr="009E3BCF" w:rsidRDefault="00DA7613" w:rsidP="001C10D9">
      <w:pPr>
        <w:pStyle w:val="Default"/>
        <w:rPr>
          <w:sz w:val="20"/>
          <w:szCs w:val="20"/>
        </w:rPr>
      </w:pPr>
    </w:p>
    <w:p w14:paraId="22F622CA" w14:textId="77777777" w:rsidR="001C10D9" w:rsidRPr="009E3BCF" w:rsidRDefault="001C10D9" w:rsidP="001C10D9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Responsibilities</w:t>
      </w:r>
      <w:r w:rsidRPr="009E3BCF">
        <w:rPr>
          <w:sz w:val="20"/>
          <w:szCs w:val="20"/>
        </w:rPr>
        <w:t xml:space="preserve"> </w:t>
      </w:r>
    </w:p>
    <w:p w14:paraId="57A162F8" w14:textId="77777777" w:rsidR="001C10D9" w:rsidRPr="009E3BCF" w:rsidRDefault="001C10D9" w:rsidP="001C10D9">
      <w:pPr>
        <w:numPr>
          <w:ilvl w:val="0"/>
          <w:numId w:val="9"/>
        </w:numPr>
        <w:spacing w:before="40" w:after="40" w:line="240" w:lineRule="atLeast"/>
        <w:jc w:val="both"/>
        <w:rPr>
          <w:rFonts w:ascii="Arial" w:hAnsi="Arial" w:cs="Arial"/>
        </w:rPr>
      </w:pPr>
      <w:r w:rsidRPr="009E3BCF">
        <w:rPr>
          <w:rFonts w:ascii="Arial" w:hAnsi="Arial" w:cs="Arial"/>
        </w:rPr>
        <w:t>Directly responsible for planning preparing and delivering</w:t>
      </w:r>
      <w:r w:rsidR="00945C7B" w:rsidRPr="009E3BCF">
        <w:rPr>
          <w:rFonts w:ascii="Arial" w:hAnsi="Arial" w:cs="Arial"/>
        </w:rPr>
        <w:t xml:space="preserve"> training</w:t>
      </w:r>
      <w:r w:rsidRPr="009E3BCF">
        <w:rPr>
          <w:rFonts w:ascii="Arial" w:hAnsi="Arial" w:cs="Arial"/>
        </w:rPr>
        <w:t xml:space="preserve"> for new instructors coming into our system and also transitioning to online.</w:t>
      </w:r>
    </w:p>
    <w:p w14:paraId="655E97C9" w14:textId="77777777" w:rsidR="001C10D9" w:rsidRPr="009E3BCF" w:rsidRDefault="001C10D9" w:rsidP="001C10D9">
      <w:pPr>
        <w:numPr>
          <w:ilvl w:val="0"/>
          <w:numId w:val="9"/>
        </w:numPr>
        <w:spacing w:before="40" w:after="40" w:line="240" w:lineRule="atLeast"/>
        <w:jc w:val="both"/>
        <w:rPr>
          <w:rFonts w:ascii="Arial" w:hAnsi="Arial" w:cs="Arial"/>
        </w:rPr>
      </w:pPr>
      <w:r w:rsidRPr="009E3BCF">
        <w:rPr>
          <w:rFonts w:ascii="Arial" w:hAnsi="Arial" w:cs="Arial"/>
        </w:rPr>
        <w:t>Directly responsible for the planning preparing and delivering this training for faculty across 7 programs.</w:t>
      </w:r>
    </w:p>
    <w:p w14:paraId="757B157D" w14:textId="1137F4D3" w:rsidR="00DA7613" w:rsidRPr="00DC33BC" w:rsidRDefault="00423A57" w:rsidP="00DA7613">
      <w:pPr>
        <w:numPr>
          <w:ilvl w:val="0"/>
          <w:numId w:val="9"/>
        </w:numPr>
        <w:spacing w:before="40" w:after="40" w:line="240" w:lineRule="atLeast"/>
        <w:jc w:val="both"/>
        <w:rPr>
          <w:rFonts w:ascii="Arial" w:hAnsi="Arial" w:cs="Arial"/>
        </w:rPr>
      </w:pPr>
      <w:r w:rsidRPr="009E3BCF">
        <w:rPr>
          <w:rFonts w:ascii="Arial" w:hAnsi="Arial" w:cs="Arial"/>
        </w:rPr>
        <w:t>Arranged the schedules and facilitated training workshops and materials to new online faculty.</w:t>
      </w:r>
    </w:p>
    <w:p w14:paraId="0DF458B8" w14:textId="77777777" w:rsidR="00423A57" w:rsidRPr="009E3BCF" w:rsidRDefault="00423A57" w:rsidP="00423A57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Accomplishments</w:t>
      </w:r>
      <w:r w:rsidRPr="009E3BCF">
        <w:rPr>
          <w:sz w:val="20"/>
          <w:szCs w:val="20"/>
        </w:rPr>
        <w:t xml:space="preserve"> </w:t>
      </w:r>
    </w:p>
    <w:p w14:paraId="71FC4B81" w14:textId="77777777" w:rsidR="00423A57" w:rsidRPr="009E3BCF" w:rsidRDefault="00423A57" w:rsidP="00423A57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Led the team of veterans in my first year for highest scoring faculty in all categories through training and development.</w:t>
      </w:r>
    </w:p>
    <w:p w14:paraId="76E98AB2" w14:textId="77777777" w:rsidR="00423A57" w:rsidRPr="009E3BCF" w:rsidRDefault="00423A57" w:rsidP="00423A57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Created and established first Manager/Faculty calls on a weekly basis to review general faculty development.</w:t>
      </w:r>
    </w:p>
    <w:p w14:paraId="787AD229" w14:textId="77777777" w:rsidR="00423A57" w:rsidRPr="009E3BCF" w:rsidRDefault="00423A57" w:rsidP="00423A57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E3BCF">
        <w:rPr>
          <w:sz w:val="20"/>
          <w:szCs w:val="20"/>
        </w:rPr>
        <w:t>Quickly promoted as a result of groundbreaking work and high scores based on relationship building with faculty and support staff.</w:t>
      </w:r>
    </w:p>
    <w:p w14:paraId="7FC47869" w14:textId="77777777" w:rsidR="00D45F04" w:rsidRPr="009E3BCF" w:rsidRDefault="00D45F04" w:rsidP="00BA5F51">
      <w:pPr>
        <w:pStyle w:val="Default"/>
        <w:rPr>
          <w:color w:val="auto"/>
          <w:sz w:val="20"/>
          <w:szCs w:val="20"/>
        </w:rPr>
      </w:pPr>
    </w:p>
    <w:p w14:paraId="3AB9F250" w14:textId="77777777" w:rsidR="001728F8" w:rsidRPr="009E3BCF" w:rsidRDefault="002C6BED" w:rsidP="00BA5F51">
      <w:pPr>
        <w:pStyle w:val="Default"/>
        <w:rPr>
          <w:sz w:val="20"/>
          <w:szCs w:val="20"/>
        </w:rPr>
      </w:pPr>
      <w:r w:rsidRPr="009E3BCF">
        <w:rPr>
          <w:b/>
          <w:sz w:val="20"/>
          <w:szCs w:val="20"/>
        </w:rPr>
        <w:t>Previous Employment</w:t>
      </w:r>
    </w:p>
    <w:p w14:paraId="0A91C89F" w14:textId="77777777" w:rsidR="002C6BED" w:rsidRPr="009E3BCF" w:rsidRDefault="002C6BED" w:rsidP="00BA5F5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1999-2003 – Director, </w:t>
      </w:r>
      <w:proofErr w:type="spellStart"/>
      <w:r w:rsidRPr="009E3BCF">
        <w:rPr>
          <w:sz w:val="20"/>
          <w:szCs w:val="20"/>
        </w:rPr>
        <w:t>Tretheon</w:t>
      </w:r>
      <w:proofErr w:type="spellEnd"/>
      <w:r w:rsidRPr="009E3BCF">
        <w:rPr>
          <w:sz w:val="20"/>
          <w:szCs w:val="20"/>
        </w:rPr>
        <w:t xml:space="preserve"> Management, LLC, Tempe, AZ.</w:t>
      </w:r>
    </w:p>
    <w:p w14:paraId="15CA4246" w14:textId="77777777" w:rsidR="002C6BED" w:rsidRPr="009E3BCF" w:rsidRDefault="002C6BED" w:rsidP="00BA5F5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2000-2001 – Director of Operations and Quality, </w:t>
      </w:r>
      <w:r w:rsidR="00BA5F51" w:rsidRPr="009E3BCF">
        <w:rPr>
          <w:sz w:val="20"/>
          <w:szCs w:val="20"/>
        </w:rPr>
        <w:t xml:space="preserve">Vision Stream AVO </w:t>
      </w:r>
      <w:r w:rsidRPr="009E3BCF">
        <w:rPr>
          <w:sz w:val="20"/>
          <w:szCs w:val="20"/>
        </w:rPr>
        <w:t>Media Corporation</w:t>
      </w:r>
    </w:p>
    <w:p w14:paraId="0B5D27FD" w14:textId="77777777" w:rsidR="002C6BED" w:rsidRPr="009E3BCF" w:rsidRDefault="002C6BED" w:rsidP="00BA5F5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1993-1998 – Director of Corporate Planning and Quality, Scenic SkyWest Airlines.</w:t>
      </w:r>
    </w:p>
    <w:p w14:paraId="0FD3BD00" w14:textId="77777777" w:rsidR="002C6BED" w:rsidRPr="009E3BCF" w:rsidRDefault="002C6BED" w:rsidP="00BA5F51">
      <w:pPr>
        <w:pStyle w:val="Default"/>
        <w:rPr>
          <w:sz w:val="20"/>
          <w:szCs w:val="20"/>
        </w:rPr>
      </w:pPr>
    </w:p>
    <w:p w14:paraId="4906634B" w14:textId="77777777" w:rsidR="001728F8" w:rsidRPr="009E3BCF" w:rsidRDefault="001728F8" w:rsidP="00BA5F51">
      <w:pPr>
        <w:pStyle w:val="Default"/>
        <w:rPr>
          <w:sz w:val="20"/>
          <w:szCs w:val="20"/>
        </w:rPr>
      </w:pPr>
      <w:r w:rsidRPr="009E3BCF">
        <w:rPr>
          <w:b/>
          <w:bCs/>
          <w:sz w:val="20"/>
          <w:szCs w:val="20"/>
        </w:rPr>
        <w:t>Education</w:t>
      </w:r>
      <w:r w:rsidRPr="009E3BCF">
        <w:rPr>
          <w:bCs/>
          <w:sz w:val="20"/>
          <w:szCs w:val="20"/>
        </w:rPr>
        <w:t xml:space="preserve"> </w:t>
      </w:r>
    </w:p>
    <w:p w14:paraId="72EE58A0" w14:textId="1DC0A851" w:rsidR="00E82A93" w:rsidRPr="009E3BCF" w:rsidRDefault="00FF25F1" w:rsidP="00BA5F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2016, </w:t>
      </w:r>
      <w:r w:rsidR="002C6BED" w:rsidRPr="009E3BCF">
        <w:rPr>
          <w:sz w:val="20"/>
          <w:szCs w:val="20"/>
        </w:rPr>
        <w:t>PhD, Northcentral University</w:t>
      </w:r>
      <w:r w:rsidR="001728F8" w:rsidRPr="009E3BCF">
        <w:rPr>
          <w:sz w:val="20"/>
          <w:szCs w:val="20"/>
        </w:rPr>
        <w:t xml:space="preserve">, </w:t>
      </w:r>
      <w:r w:rsidR="002C6BED" w:rsidRPr="009E3BCF">
        <w:rPr>
          <w:sz w:val="20"/>
          <w:szCs w:val="20"/>
        </w:rPr>
        <w:t>Higher Education Administrat</w:t>
      </w:r>
      <w:r w:rsidR="00395C74" w:rsidRPr="009E3BCF">
        <w:rPr>
          <w:sz w:val="20"/>
          <w:szCs w:val="20"/>
        </w:rPr>
        <w:t>io</w:t>
      </w:r>
      <w:r>
        <w:rPr>
          <w:sz w:val="20"/>
          <w:szCs w:val="20"/>
        </w:rPr>
        <w:t>n</w:t>
      </w:r>
    </w:p>
    <w:p w14:paraId="5A989990" w14:textId="402ACB03" w:rsidR="00E82A93" w:rsidRPr="009E3BCF" w:rsidRDefault="00E82A93" w:rsidP="00E82A93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Topic:  </w:t>
      </w:r>
      <w:r w:rsidR="00AC2DDF" w:rsidRPr="009E3BCF">
        <w:rPr>
          <w:sz w:val="20"/>
          <w:szCs w:val="20"/>
        </w:rPr>
        <w:t>A Hermeneutic Phenomenological Exploration of</w:t>
      </w:r>
      <w:r w:rsidRPr="009E3BCF">
        <w:rPr>
          <w:sz w:val="20"/>
          <w:szCs w:val="20"/>
        </w:rPr>
        <w:t xml:space="preserve"> Student</w:t>
      </w:r>
      <w:r w:rsidR="005100B6" w:rsidRPr="009E3BCF">
        <w:rPr>
          <w:sz w:val="20"/>
          <w:szCs w:val="20"/>
        </w:rPr>
        <w:t>’s and Instructor’s</w:t>
      </w:r>
      <w:r w:rsidRPr="009E3BCF">
        <w:rPr>
          <w:sz w:val="20"/>
          <w:szCs w:val="20"/>
        </w:rPr>
        <w:t xml:space="preserve"> Lived Experience with Trans</w:t>
      </w:r>
      <w:r w:rsidR="005100B6" w:rsidRPr="009E3BCF">
        <w:rPr>
          <w:sz w:val="20"/>
          <w:szCs w:val="20"/>
        </w:rPr>
        <w:t>actional Distanc</w:t>
      </w:r>
      <w:r w:rsidR="00FF25F1">
        <w:rPr>
          <w:sz w:val="20"/>
          <w:szCs w:val="20"/>
        </w:rPr>
        <w:t>e and its Influence on Student Retention</w:t>
      </w:r>
      <w:r w:rsidR="00992392">
        <w:rPr>
          <w:sz w:val="20"/>
          <w:szCs w:val="20"/>
        </w:rPr>
        <w:t>.</w:t>
      </w:r>
    </w:p>
    <w:p w14:paraId="7226DEB6" w14:textId="7201C3E2" w:rsidR="001728F8" w:rsidRPr="009E3BCF" w:rsidRDefault="002C6BED" w:rsidP="00BA5F5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2001, </w:t>
      </w:r>
      <w:r w:rsidR="005158F6" w:rsidRPr="009E3BCF">
        <w:rPr>
          <w:sz w:val="20"/>
          <w:szCs w:val="20"/>
        </w:rPr>
        <w:t>Master of Arts</w:t>
      </w:r>
      <w:r w:rsidRPr="009E3BCF">
        <w:rPr>
          <w:sz w:val="20"/>
          <w:szCs w:val="20"/>
        </w:rPr>
        <w:t xml:space="preserve"> Degree</w:t>
      </w:r>
      <w:r w:rsidR="001728F8" w:rsidRPr="009E3BCF">
        <w:rPr>
          <w:sz w:val="20"/>
          <w:szCs w:val="20"/>
        </w:rPr>
        <w:t xml:space="preserve">, </w:t>
      </w:r>
      <w:r w:rsidRPr="009E3BCF">
        <w:rPr>
          <w:sz w:val="20"/>
          <w:szCs w:val="20"/>
        </w:rPr>
        <w:t>University of Phoenix, ground campus</w:t>
      </w:r>
      <w:r w:rsidR="001728F8" w:rsidRPr="009E3BCF">
        <w:rPr>
          <w:sz w:val="20"/>
          <w:szCs w:val="20"/>
        </w:rPr>
        <w:t xml:space="preserve">, </w:t>
      </w:r>
      <w:r w:rsidR="005158F6" w:rsidRPr="009E3BCF">
        <w:rPr>
          <w:sz w:val="20"/>
          <w:szCs w:val="20"/>
        </w:rPr>
        <w:t>Organizational Behavior</w:t>
      </w:r>
      <w:r w:rsidRPr="009E3BCF">
        <w:rPr>
          <w:sz w:val="20"/>
          <w:szCs w:val="20"/>
        </w:rPr>
        <w:t>.</w:t>
      </w:r>
    </w:p>
    <w:p w14:paraId="548D36C1" w14:textId="7658D4C1" w:rsidR="002B3A62" w:rsidRDefault="002C6BED" w:rsidP="00BA5F5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2000</w:t>
      </w:r>
      <w:r w:rsidR="005158F6" w:rsidRPr="009E3BCF">
        <w:rPr>
          <w:sz w:val="20"/>
          <w:szCs w:val="20"/>
        </w:rPr>
        <w:t>, Bachelor</w:t>
      </w:r>
      <w:r w:rsidRPr="009E3BCF">
        <w:rPr>
          <w:sz w:val="20"/>
          <w:szCs w:val="20"/>
        </w:rPr>
        <w:t xml:space="preserve"> of Science Degree</w:t>
      </w:r>
      <w:r w:rsidR="001728F8" w:rsidRPr="009E3BCF">
        <w:rPr>
          <w:sz w:val="20"/>
          <w:szCs w:val="20"/>
        </w:rPr>
        <w:t xml:space="preserve">, </w:t>
      </w:r>
      <w:r w:rsidRPr="009E3BCF">
        <w:rPr>
          <w:sz w:val="20"/>
          <w:szCs w:val="20"/>
        </w:rPr>
        <w:t>University of Phoenix, ground campus, Business Management</w:t>
      </w:r>
    </w:p>
    <w:p w14:paraId="4A780E93" w14:textId="08DB835C" w:rsidR="00BE23DB" w:rsidRDefault="00BE23DB" w:rsidP="00BA5F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Conversational and daily studies in Russian language</w:t>
      </w:r>
    </w:p>
    <w:p w14:paraId="26270F1F" w14:textId="6788CFB6" w:rsidR="00B71461" w:rsidRDefault="00B71461" w:rsidP="00BA5F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Harvard Division of Continuing Ed: </w:t>
      </w:r>
    </w:p>
    <w:p w14:paraId="1FE29F5B" w14:textId="77777777" w:rsidR="00FE1116" w:rsidRPr="009E3BCF" w:rsidRDefault="00FE1116" w:rsidP="00326927">
      <w:pPr>
        <w:pStyle w:val="Default"/>
        <w:rPr>
          <w:sz w:val="20"/>
          <w:szCs w:val="20"/>
        </w:rPr>
      </w:pPr>
    </w:p>
    <w:p w14:paraId="407B74B0" w14:textId="5B386797" w:rsidR="00435713" w:rsidRPr="009E3BCF" w:rsidRDefault="00435713" w:rsidP="00326927">
      <w:pPr>
        <w:pStyle w:val="Default"/>
        <w:rPr>
          <w:b/>
          <w:sz w:val="20"/>
          <w:szCs w:val="20"/>
        </w:rPr>
      </w:pPr>
      <w:r w:rsidRPr="009E3BCF">
        <w:rPr>
          <w:b/>
          <w:sz w:val="20"/>
          <w:szCs w:val="20"/>
        </w:rPr>
        <w:t>Community Activities</w:t>
      </w:r>
    </w:p>
    <w:p w14:paraId="787ED8D0" w14:textId="3CD236AE" w:rsidR="002B3A62" w:rsidRPr="009E3BCF" w:rsidRDefault="00435713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>2010-2011, appointed member, Financial Counsel, Our Lady of Mount Carmel Catholic Parish</w:t>
      </w:r>
    </w:p>
    <w:p w14:paraId="05FF2722" w14:textId="0C36AB09" w:rsidR="00435713" w:rsidRPr="009E3BCF" w:rsidRDefault="00435713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 xml:space="preserve">2009-2010, elected President of School Advisory Board, OLMC Catholic </w:t>
      </w:r>
      <w:r w:rsidR="00B601F4" w:rsidRPr="009E3BCF">
        <w:rPr>
          <w:bCs/>
          <w:sz w:val="20"/>
          <w:szCs w:val="20"/>
        </w:rPr>
        <w:t>School</w:t>
      </w:r>
    </w:p>
    <w:p w14:paraId="4295784F" w14:textId="528F53AA" w:rsidR="00435713" w:rsidRPr="009E3BCF" w:rsidRDefault="00435713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>2008-2009, elected Vice President of School Advisory Board, OLMC Catholic School</w:t>
      </w:r>
    </w:p>
    <w:p w14:paraId="4626E810" w14:textId="3BBD6863" w:rsidR="00435713" w:rsidRPr="009E3BCF" w:rsidRDefault="00435713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>2007-2008, Member, School Advisory Board, OLMC Catholic School</w:t>
      </w:r>
    </w:p>
    <w:p w14:paraId="1A08D5E4" w14:textId="55F4EEF3" w:rsidR="00435713" w:rsidRPr="009E3BCF" w:rsidRDefault="00435713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>1987-1990, Assistant Coach and Head Football Coach, Scottsdale Boys and Girls Club</w:t>
      </w:r>
    </w:p>
    <w:p w14:paraId="6D82D3D8" w14:textId="6B1E6A28" w:rsidR="00930E03" w:rsidRDefault="00B601F4" w:rsidP="00326927">
      <w:pPr>
        <w:pStyle w:val="Default"/>
        <w:rPr>
          <w:bCs/>
          <w:sz w:val="20"/>
          <w:szCs w:val="20"/>
        </w:rPr>
      </w:pPr>
      <w:r w:rsidRPr="009E3BCF">
        <w:rPr>
          <w:bCs/>
          <w:sz w:val="20"/>
          <w:szCs w:val="20"/>
        </w:rPr>
        <w:t>2011-2012, Head Coach Tempe Prep Academic Junior Football</w:t>
      </w:r>
    </w:p>
    <w:p w14:paraId="36441EB4" w14:textId="639BA6CC" w:rsidR="00111FF0" w:rsidRDefault="00111FF0" w:rsidP="0032692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2021-present, President of Phoenix Youth Syphony</w:t>
      </w:r>
    </w:p>
    <w:p w14:paraId="1F1E69ED" w14:textId="58B4C32F" w:rsidR="00B71461" w:rsidRDefault="00B71461" w:rsidP="0032692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2022 Department of Justice, Federal Bureau of Investigation, Citizens Academy Program</w:t>
      </w:r>
    </w:p>
    <w:p w14:paraId="2D006B9F" w14:textId="31450534" w:rsidR="00B71461" w:rsidRDefault="00B71461" w:rsidP="0032692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2022 Harvard University Continuing Education, Business Strategy</w:t>
      </w:r>
    </w:p>
    <w:p w14:paraId="0FC12771" w14:textId="1BDB835E" w:rsidR="00B71461" w:rsidRPr="009E3BCF" w:rsidRDefault="00B71461" w:rsidP="0032692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2021 Harvard University Continuing Education, Strateg</w:t>
      </w:r>
      <w:r w:rsidR="00F54DFE">
        <w:rPr>
          <w:bCs/>
          <w:sz w:val="20"/>
          <w:szCs w:val="20"/>
        </w:rPr>
        <w:t xml:space="preserve">ic </w:t>
      </w:r>
      <w:r>
        <w:rPr>
          <w:bCs/>
          <w:sz w:val="20"/>
          <w:szCs w:val="20"/>
        </w:rPr>
        <w:t>Decision Making</w:t>
      </w:r>
    </w:p>
    <w:p w14:paraId="39C3C7D6" w14:textId="77777777" w:rsidR="00111FF0" w:rsidRDefault="00111FF0" w:rsidP="00111FF0">
      <w:pPr>
        <w:widowControl w:val="0"/>
        <w:overflowPunct w:val="0"/>
        <w:autoSpaceDE w:val="0"/>
        <w:autoSpaceDN w:val="0"/>
        <w:adjustRightInd w:val="0"/>
        <w:spacing w:before="40" w:after="40" w:line="240" w:lineRule="atLeast"/>
        <w:rPr>
          <w:rFonts w:ascii="Arial" w:hAnsi="Arial" w:cs="Arial"/>
        </w:rPr>
      </w:pPr>
    </w:p>
    <w:p w14:paraId="4D9D28D9" w14:textId="77777777" w:rsidR="00111FF0" w:rsidRDefault="00111FF0" w:rsidP="00111FF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Adjunct Faculty</w:t>
      </w:r>
      <w:r w:rsidRPr="009E3BCF">
        <w:rPr>
          <w:b/>
          <w:bCs/>
          <w:sz w:val="20"/>
          <w:szCs w:val="20"/>
        </w:rPr>
        <w:t xml:space="preserve"> Experience </w:t>
      </w:r>
      <w:r w:rsidRPr="009E3BCF">
        <w:rPr>
          <w:sz w:val="20"/>
          <w:szCs w:val="20"/>
        </w:rPr>
        <w:t>(200</w:t>
      </w:r>
      <w:r>
        <w:rPr>
          <w:sz w:val="20"/>
          <w:szCs w:val="20"/>
        </w:rPr>
        <w:t>2 to 2017)</w:t>
      </w:r>
    </w:p>
    <w:p w14:paraId="2134EFAA" w14:textId="77777777" w:rsidR="00111FF0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6DB16A4" w14:textId="77777777" w:rsidR="00111FF0" w:rsidRPr="009E3BCF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Consistently one of the highest rated instructors.</w:t>
      </w:r>
    </w:p>
    <w:p w14:paraId="1E0048CD" w14:textId="77777777" w:rsidR="00111FF0" w:rsidRPr="009E3BCF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DeVry University Undergraduate:</w:t>
      </w:r>
      <w:r w:rsidRPr="009E3BCF">
        <w:rPr>
          <w:sz w:val="20"/>
          <w:szCs w:val="20"/>
        </w:rPr>
        <w:tab/>
      </w:r>
    </w:p>
    <w:p w14:paraId="0BF5B54C" w14:textId="77777777" w:rsidR="00111FF0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Project Management 430</w:t>
      </w:r>
    </w:p>
    <w:p w14:paraId="6C38C966" w14:textId="77777777" w:rsidR="00111FF0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Project Management 404 </w:t>
      </w:r>
    </w:p>
    <w:p w14:paraId="59932F03" w14:textId="77777777" w:rsidR="00111FF0" w:rsidRDefault="00111FF0" w:rsidP="00111FF0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Principles of Management 303</w:t>
      </w:r>
      <w:r>
        <w:rPr>
          <w:sz w:val="20"/>
          <w:szCs w:val="20"/>
        </w:rPr>
        <w:t xml:space="preserve"> </w:t>
      </w:r>
    </w:p>
    <w:p w14:paraId="7E7F6193" w14:textId="77777777" w:rsidR="00111FF0" w:rsidRDefault="00111FF0" w:rsidP="00111FF0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Critical Thinking 148</w:t>
      </w:r>
    </w:p>
    <w:p w14:paraId="77CF3C49" w14:textId="77777777" w:rsidR="00111FF0" w:rsidRPr="009E3BCF" w:rsidRDefault="00111FF0" w:rsidP="00111FF0">
      <w:pPr>
        <w:pStyle w:val="Default"/>
        <w:rPr>
          <w:sz w:val="20"/>
          <w:szCs w:val="20"/>
        </w:rPr>
      </w:pPr>
    </w:p>
    <w:p w14:paraId="6448AE55" w14:textId="77777777" w:rsidR="00111FF0" w:rsidRDefault="00111FF0" w:rsidP="00111FF0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Keller</w:t>
      </w:r>
      <w:r>
        <w:rPr>
          <w:sz w:val="20"/>
          <w:szCs w:val="20"/>
        </w:rPr>
        <w:t xml:space="preserve"> Graduate School of Management (2002 to 2013)</w:t>
      </w:r>
    </w:p>
    <w:p w14:paraId="5354EFC9" w14:textId="77777777" w:rsidR="00111FF0" w:rsidRDefault="00111FF0" w:rsidP="00111F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Consistently one of the highest rated instructors. </w:t>
      </w:r>
    </w:p>
    <w:p w14:paraId="7C7FC3FD" w14:textId="77777777" w:rsidR="00111FF0" w:rsidRDefault="00111FF0" w:rsidP="00111FF0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 xml:space="preserve">Quality Systems and Management 588 </w:t>
      </w:r>
    </w:p>
    <w:p w14:paraId="4CEDBE21" w14:textId="0C76D3BC" w:rsidR="00435713" w:rsidRPr="00B71461" w:rsidRDefault="00111FF0" w:rsidP="00B71461">
      <w:pPr>
        <w:pStyle w:val="Default"/>
        <w:rPr>
          <w:sz w:val="20"/>
          <w:szCs w:val="20"/>
        </w:rPr>
      </w:pPr>
      <w:r w:rsidRPr="009E3BCF">
        <w:rPr>
          <w:sz w:val="20"/>
          <w:szCs w:val="20"/>
        </w:rPr>
        <w:t>Se</w:t>
      </w:r>
      <w:r>
        <w:rPr>
          <w:sz w:val="20"/>
          <w:szCs w:val="20"/>
        </w:rPr>
        <w:t xml:space="preserve">nior Capstone Business Planning </w:t>
      </w:r>
      <w:r w:rsidRPr="009E3BCF">
        <w:rPr>
          <w:sz w:val="20"/>
          <w:szCs w:val="20"/>
        </w:rPr>
        <w:t>600</w:t>
      </w:r>
    </w:p>
    <w:sectPr w:rsidR="00435713" w:rsidRPr="00B71461" w:rsidSect="002B3A62">
      <w:headerReference w:type="default" r:id="rId8"/>
      <w:footerReference w:type="default" r:id="rId9"/>
      <w:type w:val="continuous"/>
      <w:pgSz w:w="12240" w:h="15840"/>
      <w:pgMar w:top="432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258C" w14:textId="77777777" w:rsidR="008F432D" w:rsidRDefault="008F432D">
      <w:r>
        <w:separator/>
      </w:r>
    </w:p>
  </w:endnote>
  <w:endnote w:type="continuationSeparator" w:id="0">
    <w:p w14:paraId="7695AB3D" w14:textId="77777777" w:rsidR="008F432D" w:rsidRDefault="008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C5F3" w14:textId="77777777" w:rsidR="00C539FA" w:rsidRPr="005C66A2" w:rsidRDefault="00C539FA">
    <w:pPr>
      <w:pStyle w:val="Footer"/>
      <w:rPr>
        <w:rFonts w:ascii="Palatino Linotype" w:hAnsi="Palatino Linotype"/>
        <w:sz w:val="18"/>
      </w:rPr>
    </w:pPr>
    <w:r w:rsidRPr="005C66A2">
      <w:rPr>
        <w:rFonts w:ascii="Palatino Linotype" w:hAnsi="Palatino Linotype"/>
        <w:sz w:val="18"/>
      </w:rPr>
      <w:t xml:space="preserve">Page </w:t>
    </w:r>
    <w:r w:rsidRPr="005C66A2">
      <w:rPr>
        <w:rFonts w:ascii="Palatino Linotype" w:hAnsi="Palatino Linotype"/>
        <w:sz w:val="18"/>
      </w:rPr>
      <w:fldChar w:fldCharType="begin"/>
    </w:r>
    <w:r w:rsidRPr="005C66A2">
      <w:rPr>
        <w:rFonts w:ascii="Palatino Linotype" w:hAnsi="Palatino Linotype"/>
        <w:sz w:val="18"/>
      </w:rPr>
      <w:instrText xml:space="preserve"> PAGE </w:instrText>
    </w:r>
    <w:r w:rsidRPr="005C66A2">
      <w:rPr>
        <w:rFonts w:ascii="Palatino Linotype" w:hAnsi="Palatino Linotype"/>
        <w:sz w:val="18"/>
      </w:rPr>
      <w:fldChar w:fldCharType="separate"/>
    </w:r>
    <w:r w:rsidR="0087100B">
      <w:rPr>
        <w:rFonts w:ascii="Palatino Linotype" w:hAnsi="Palatino Linotype"/>
        <w:noProof/>
        <w:sz w:val="18"/>
      </w:rPr>
      <w:t>1</w:t>
    </w:r>
    <w:r w:rsidRPr="005C66A2">
      <w:rPr>
        <w:rFonts w:ascii="Palatino Linotype" w:hAnsi="Palatino Linotype"/>
        <w:sz w:val="18"/>
      </w:rPr>
      <w:fldChar w:fldCharType="end"/>
    </w:r>
    <w:r w:rsidRPr="005C66A2">
      <w:rPr>
        <w:rFonts w:ascii="Palatino Linotype" w:hAnsi="Palatino Linotype"/>
        <w:sz w:val="18"/>
      </w:rPr>
      <w:t xml:space="preserve"> of </w:t>
    </w:r>
    <w:r w:rsidRPr="005C66A2">
      <w:rPr>
        <w:rFonts w:ascii="Palatino Linotype" w:hAnsi="Palatino Linotype"/>
        <w:sz w:val="18"/>
      </w:rPr>
      <w:fldChar w:fldCharType="begin"/>
    </w:r>
    <w:r w:rsidRPr="005C66A2">
      <w:rPr>
        <w:rFonts w:ascii="Palatino Linotype" w:hAnsi="Palatino Linotype"/>
        <w:sz w:val="18"/>
      </w:rPr>
      <w:instrText xml:space="preserve"> NUMPAGES </w:instrText>
    </w:r>
    <w:r w:rsidRPr="005C66A2">
      <w:rPr>
        <w:rFonts w:ascii="Palatino Linotype" w:hAnsi="Palatino Linotype"/>
        <w:sz w:val="18"/>
      </w:rPr>
      <w:fldChar w:fldCharType="separate"/>
    </w:r>
    <w:r w:rsidR="0087100B">
      <w:rPr>
        <w:rFonts w:ascii="Palatino Linotype" w:hAnsi="Palatino Linotype"/>
        <w:noProof/>
        <w:sz w:val="18"/>
      </w:rPr>
      <w:t>7</w:t>
    </w:r>
    <w:r w:rsidRPr="005C66A2">
      <w:rPr>
        <w:rFonts w:ascii="Palatino Linotype" w:hAnsi="Palatino Linotyp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CCB8" w14:textId="77777777" w:rsidR="008F432D" w:rsidRDefault="008F432D">
      <w:r>
        <w:separator/>
      </w:r>
    </w:p>
  </w:footnote>
  <w:footnote w:type="continuationSeparator" w:id="0">
    <w:p w14:paraId="3FBD9AAD" w14:textId="77777777" w:rsidR="008F432D" w:rsidRDefault="008F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54F9" w14:textId="2E457A13" w:rsidR="00C539FA" w:rsidRDefault="00C539FA" w:rsidP="00F7731B">
    <w:pPr>
      <w:tabs>
        <w:tab w:val="center" w:pos="5112"/>
        <w:tab w:val="left" w:pos="9400"/>
      </w:tabs>
      <w:rPr>
        <w:smallCaps/>
        <w:sz w:val="32"/>
        <w:szCs w:val="32"/>
      </w:rPr>
    </w:pPr>
    <w:r>
      <w:rPr>
        <w:smallCaps/>
        <w:sz w:val="32"/>
        <w:szCs w:val="32"/>
      </w:rPr>
      <w:tab/>
    </w:r>
    <w:r w:rsidRPr="00476434">
      <w:rPr>
        <w:smallCaps/>
        <w:sz w:val="32"/>
        <w:szCs w:val="32"/>
      </w:rPr>
      <w:t>Thomas P. Waite</w:t>
    </w:r>
    <w:r>
      <w:rPr>
        <w:smallCaps/>
        <w:sz w:val="32"/>
        <w:szCs w:val="32"/>
      </w:rPr>
      <w:t>, PhD</w:t>
    </w:r>
  </w:p>
  <w:p w14:paraId="6878844B" w14:textId="229C8F94" w:rsidR="00C539FA" w:rsidRPr="00476434" w:rsidRDefault="00C539FA" w:rsidP="00F7731B">
    <w:pPr>
      <w:tabs>
        <w:tab w:val="center" w:pos="5112"/>
        <w:tab w:val="left" w:pos="9400"/>
      </w:tabs>
      <w:rPr>
        <w:smallCaps/>
        <w:sz w:val="32"/>
        <w:szCs w:val="32"/>
      </w:rPr>
    </w:pPr>
    <w:r>
      <w:rPr>
        <w:smallCaps/>
        <w:sz w:val="32"/>
        <w:szCs w:val="32"/>
      </w:rPr>
      <w:tab/>
    </w:r>
  </w:p>
  <w:p w14:paraId="72781D5D" w14:textId="77777777" w:rsidR="00C539FA" w:rsidRPr="004331CD" w:rsidRDefault="00C539FA" w:rsidP="006D0BCD">
    <w:pPr>
      <w:pBdr>
        <w:top w:val="double" w:sz="4" w:space="1" w:color="auto"/>
        <w:bottom w:val="double" w:sz="4" w:space="1" w:color="auto"/>
      </w:pBdr>
      <w:rPr>
        <w:rFonts w:ascii="Palatino Linotype" w:hAnsi="Palatino Linotype" w:cs="Tahoma"/>
        <w:b/>
        <w:smallCaps/>
        <w:spacing w:val="30"/>
        <w:sz w:val="2"/>
        <w:szCs w:val="22"/>
      </w:rPr>
    </w:pPr>
  </w:p>
  <w:p w14:paraId="050B7D1D" w14:textId="4E0F3D64" w:rsidR="00C539FA" w:rsidRPr="00476434" w:rsidRDefault="00C539FA" w:rsidP="006D0BCD">
    <w:pPr>
      <w:pBdr>
        <w:top w:val="double" w:sz="4" w:space="1" w:color="auto"/>
        <w:bottom w:val="double" w:sz="4" w:space="1" w:color="auto"/>
      </w:pBdr>
      <w:shd w:val="clear" w:color="auto" w:fill="D9D9D9"/>
      <w:jc w:val="center"/>
      <w:rPr>
        <w:rFonts w:ascii="Palatino Linotype" w:hAnsi="Palatino Linotype" w:cs="Tahoma"/>
        <w:smallCaps/>
        <w:spacing w:val="30"/>
        <w:sz w:val="16"/>
        <w:szCs w:val="16"/>
      </w:rPr>
    </w:pPr>
    <w:r w:rsidRPr="00476434">
      <w:rPr>
        <w:rFonts w:ascii="Palatino Linotype" w:hAnsi="Palatino Linotype" w:cs="Tahoma"/>
        <w:smallCaps/>
        <w:spacing w:val="30"/>
        <w:sz w:val="16"/>
        <w:szCs w:val="16"/>
      </w:rPr>
      <w:t xml:space="preserve">3317 South Holbrook Lane, Tempe, Arizona 85282 </w:t>
    </w:r>
    <w:r w:rsidRPr="00476434">
      <w:rPr>
        <w:rFonts w:ascii="Palatino Linotype" w:hAnsi="Palatino Linotype" w:cs="Tahoma"/>
        <w:smallCaps/>
        <w:spacing w:val="30"/>
        <w:sz w:val="16"/>
        <w:szCs w:val="16"/>
      </w:rPr>
      <w:sym w:font="Wingdings" w:char="F028"/>
    </w:r>
    <w:r>
      <w:rPr>
        <w:rFonts w:ascii="Palatino Linotype" w:hAnsi="Palatino Linotype" w:cs="Tahoma"/>
        <w:smallCaps/>
        <w:spacing w:val="30"/>
        <w:sz w:val="16"/>
        <w:szCs w:val="16"/>
      </w:rPr>
      <w:t xml:space="preserve"> 480.231-6643</w:t>
    </w:r>
    <w:r w:rsidRPr="00476434">
      <w:rPr>
        <w:rFonts w:ascii="Palatino Linotype" w:hAnsi="Palatino Linotype" w:cs="Tahoma"/>
        <w:smallCaps/>
        <w:spacing w:val="30"/>
        <w:sz w:val="16"/>
        <w:szCs w:val="16"/>
      </w:rPr>
      <w:t xml:space="preserve"> </w:t>
    </w:r>
    <w:r w:rsidRPr="00476434">
      <w:rPr>
        <w:rFonts w:ascii="Palatino Linotype" w:hAnsi="Palatino Linotype" w:cs="Tahoma"/>
        <w:smallCaps/>
        <w:spacing w:val="30"/>
        <w:sz w:val="16"/>
        <w:szCs w:val="16"/>
      </w:rPr>
      <w:sym w:font="Wingdings" w:char="F02B"/>
    </w:r>
    <w:r>
      <w:rPr>
        <w:rFonts w:ascii="Palatino Linotype" w:hAnsi="Palatino Linotype" w:cs="Tahoma"/>
        <w:smallCaps/>
        <w:spacing w:val="30"/>
        <w:sz w:val="16"/>
        <w:szCs w:val="16"/>
      </w:rPr>
      <w:t xml:space="preserve"> </w:t>
    </w:r>
    <w:r w:rsidR="00D64BA6">
      <w:rPr>
        <w:rFonts w:ascii="Palatino Linotype" w:hAnsi="Palatino Linotype" w:cs="Tahoma"/>
        <w:smallCaps/>
        <w:spacing w:val="30"/>
        <w:sz w:val="16"/>
        <w:szCs w:val="16"/>
      </w:rPr>
      <w:t>thomas.waite@K16solutions.com</w:t>
    </w:r>
  </w:p>
  <w:p w14:paraId="24CB6C9F" w14:textId="77777777" w:rsidR="00C539FA" w:rsidRPr="004331CD" w:rsidRDefault="00C539FA" w:rsidP="006D0BCD">
    <w:pPr>
      <w:pBdr>
        <w:top w:val="double" w:sz="4" w:space="1" w:color="auto"/>
        <w:bottom w:val="double" w:sz="4" w:space="1" w:color="auto"/>
      </w:pBdr>
      <w:rPr>
        <w:rFonts w:ascii="Palatino Linotype" w:hAnsi="Palatino Linotype" w:cs="Tahoma"/>
        <w:b/>
        <w:smallCaps/>
        <w:spacing w:val="30"/>
        <w:sz w:val="2"/>
        <w:szCs w:val="22"/>
      </w:rPr>
    </w:pPr>
  </w:p>
  <w:p w14:paraId="2B12D43F" w14:textId="77777777" w:rsidR="00C539FA" w:rsidRPr="004331CD" w:rsidRDefault="00C539FA">
    <w:pPr>
      <w:pStyle w:val="Header"/>
      <w:rPr>
        <w:rFonts w:ascii="Palatino Linotype" w:hAnsi="Palatino Linotype"/>
        <w:small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E44"/>
    <w:multiLevelType w:val="hybridMultilevel"/>
    <w:tmpl w:val="7766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5E6"/>
    <w:multiLevelType w:val="hybridMultilevel"/>
    <w:tmpl w:val="CAEC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4A8"/>
    <w:multiLevelType w:val="hybridMultilevel"/>
    <w:tmpl w:val="77FA3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A7C"/>
    <w:multiLevelType w:val="hybridMultilevel"/>
    <w:tmpl w:val="C2F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32E"/>
    <w:multiLevelType w:val="hybridMultilevel"/>
    <w:tmpl w:val="8B2E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31A0D"/>
    <w:multiLevelType w:val="hybridMultilevel"/>
    <w:tmpl w:val="4D4E10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F34D2"/>
    <w:multiLevelType w:val="multilevel"/>
    <w:tmpl w:val="C64288E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76C4"/>
    <w:multiLevelType w:val="multilevel"/>
    <w:tmpl w:val="3F4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87F93"/>
    <w:multiLevelType w:val="multilevel"/>
    <w:tmpl w:val="F4E45B5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Book Antiqua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Aria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Book Antiqua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Arial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Book Antiqua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Arial" w:hint="default"/>
      </w:rPr>
    </w:lvl>
  </w:abstractNum>
  <w:abstractNum w:abstractNumId="9" w15:restartNumberingAfterBreak="0">
    <w:nsid w:val="385B496F"/>
    <w:multiLevelType w:val="hybridMultilevel"/>
    <w:tmpl w:val="B86EE7DC"/>
    <w:lvl w:ilvl="0" w:tplc="25AEDDB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40F5"/>
    <w:multiLevelType w:val="hybridMultilevel"/>
    <w:tmpl w:val="541C1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00E22"/>
    <w:multiLevelType w:val="hybridMultilevel"/>
    <w:tmpl w:val="189C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41B9"/>
    <w:multiLevelType w:val="hybridMultilevel"/>
    <w:tmpl w:val="1C8A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32D5E"/>
    <w:multiLevelType w:val="hybridMultilevel"/>
    <w:tmpl w:val="6486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424B"/>
    <w:multiLevelType w:val="hybridMultilevel"/>
    <w:tmpl w:val="0DB6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5983"/>
    <w:multiLevelType w:val="hybridMultilevel"/>
    <w:tmpl w:val="74787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84163"/>
    <w:multiLevelType w:val="hybridMultilevel"/>
    <w:tmpl w:val="4434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73738"/>
    <w:multiLevelType w:val="hybridMultilevel"/>
    <w:tmpl w:val="285C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22CA6"/>
    <w:multiLevelType w:val="hybridMultilevel"/>
    <w:tmpl w:val="11A2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D6830"/>
    <w:multiLevelType w:val="hybridMultilevel"/>
    <w:tmpl w:val="886298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25DCB"/>
    <w:multiLevelType w:val="multilevel"/>
    <w:tmpl w:val="B86EE7D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B2C9C"/>
    <w:multiLevelType w:val="hybridMultilevel"/>
    <w:tmpl w:val="4E28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63ADD"/>
    <w:multiLevelType w:val="hybridMultilevel"/>
    <w:tmpl w:val="C64288EE"/>
    <w:lvl w:ilvl="0" w:tplc="167E561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94107">
    <w:abstractNumId w:val="8"/>
  </w:num>
  <w:num w:numId="2" w16cid:durableId="16391498">
    <w:abstractNumId w:val="1"/>
  </w:num>
  <w:num w:numId="3" w16cid:durableId="273367667">
    <w:abstractNumId w:val="9"/>
  </w:num>
  <w:num w:numId="4" w16cid:durableId="746876116">
    <w:abstractNumId w:val="20"/>
  </w:num>
  <w:num w:numId="5" w16cid:durableId="456879140">
    <w:abstractNumId w:val="22"/>
  </w:num>
  <w:num w:numId="6" w16cid:durableId="1431514003">
    <w:abstractNumId w:val="6"/>
  </w:num>
  <w:num w:numId="7" w16cid:durableId="552813636">
    <w:abstractNumId w:val="5"/>
  </w:num>
  <w:num w:numId="8" w16cid:durableId="1930307958">
    <w:abstractNumId w:val="19"/>
  </w:num>
  <w:num w:numId="9" w16cid:durableId="397943190">
    <w:abstractNumId w:val="15"/>
  </w:num>
  <w:num w:numId="10" w16cid:durableId="168449035">
    <w:abstractNumId w:val="2"/>
  </w:num>
  <w:num w:numId="11" w16cid:durableId="1687631289">
    <w:abstractNumId w:val="10"/>
  </w:num>
  <w:num w:numId="12" w16cid:durableId="1597639870">
    <w:abstractNumId w:val="4"/>
  </w:num>
  <w:num w:numId="13" w16cid:durableId="898898415">
    <w:abstractNumId w:val="17"/>
  </w:num>
  <w:num w:numId="14" w16cid:durableId="1920678548">
    <w:abstractNumId w:val="11"/>
  </w:num>
  <w:num w:numId="15" w16cid:durableId="1370494968">
    <w:abstractNumId w:val="12"/>
  </w:num>
  <w:num w:numId="16" w16cid:durableId="924533444">
    <w:abstractNumId w:val="13"/>
  </w:num>
  <w:num w:numId="17" w16cid:durableId="873033457">
    <w:abstractNumId w:val="3"/>
  </w:num>
  <w:num w:numId="18" w16cid:durableId="895705486">
    <w:abstractNumId w:val="21"/>
  </w:num>
  <w:num w:numId="19" w16cid:durableId="1039205010">
    <w:abstractNumId w:val="14"/>
  </w:num>
  <w:num w:numId="20" w16cid:durableId="1813521404">
    <w:abstractNumId w:val="0"/>
  </w:num>
  <w:num w:numId="21" w16cid:durableId="1920943520">
    <w:abstractNumId w:val="18"/>
  </w:num>
  <w:num w:numId="22" w16cid:durableId="961375621">
    <w:abstractNumId w:val="16"/>
  </w:num>
  <w:num w:numId="23" w16cid:durableId="31538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CD"/>
    <w:rsid w:val="00002D00"/>
    <w:rsid w:val="00021BED"/>
    <w:rsid w:val="0002565D"/>
    <w:rsid w:val="00027CCD"/>
    <w:rsid w:val="00057330"/>
    <w:rsid w:val="000B50BB"/>
    <w:rsid w:val="000B763C"/>
    <w:rsid w:val="000D4C5B"/>
    <w:rsid w:val="000D5E61"/>
    <w:rsid w:val="000D7841"/>
    <w:rsid w:val="000E2772"/>
    <w:rsid w:val="000E4026"/>
    <w:rsid w:val="000E72F6"/>
    <w:rsid w:val="0010147A"/>
    <w:rsid w:val="00111FF0"/>
    <w:rsid w:val="00123268"/>
    <w:rsid w:val="00135E42"/>
    <w:rsid w:val="00141F87"/>
    <w:rsid w:val="00142697"/>
    <w:rsid w:val="00142CD0"/>
    <w:rsid w:val="001466B2"/>
    <w:rsid w:val="00152123"/>
    <w:rsid w:val="00157CA2"/>
    <w:rsid w:val="001645D8"/>
    <w:rsid w:val="001706BD"/>
    <w:rsid w:val="001728F8"/>
    <w:rsid w:val="00184F4F"/>
    <w:rsid w:val="00187950"/>
    <w:rsid w:val="001975AD"/>
    <w:rsid w:val="001A5800"/>
    <w:rsid w:val="001B5319"/>
    <w:rsid w:val="001C10D9"/>
    <w:rsid w:val="001D4502"/>
    <w:rsid w:val="001E0FE9"/>
    <w:rsid w:val="001F3656"/>
    <w:rsid w:val="001F3D56"/>
    <w:rsid w:val="0020331C"/>
    <w:rsid w:val="0021565D"/>
    <w:rsid w:val="002647DA"/>
    <w:rsid w:val="00265919"/>
    <w:rsid w:val="00270ADC"/>
    <w:rsid w:val="0027641A"/>
    <w:rsid w:val="002945D4"/>
    <w:rsid w:val="00295342"/>
    <w:rsid w:val="002B3A62"/>
    <w:rsid w:val="002B6729"/>
    <w:rsid w:val="002C6870"/>
    <w:rsid w:val="002C6BED"/>
    <w:rsid w:val="002F3753"/>
    <w:rsid w:val="00303793"/>
    <w:rsid w:val="00326927"/>
    <w:rsid w:val="003270B9"/>
    <w:rsid w:val="003334A4"/>
    <w:rsid w:val="003358D2"/>
    <w:rsid w:val="00336F7D"/>
    <w:rsid w:val="003469BF"/>
    <w:rsid w:val="00346BEA"/>
    <w:rsid w:val="0035446C"/>
    <w:rsid w:val="003763F2"/>
    <w:rsid w:val="00380044"/>
    <w:rsid w:val="00380BAD"/>
    <w:rsid w:val="00381EBE"/>
    <w:rsid w:val="00383EA8"/>
    <w:rsid w:val="0039404C"/>
    <w:rsid w:val="00395C74"/>
    <w:rsid w:val="003A3A69"/>
    <w:rsid w:val="003A421E"/>
    <w:rsid w:val="003B511B"/>
    <w:rsid w:val="003C27D6"/>
    <w:rsid w:val="003D4D4F"/>
    <w:rsid w:val="003E2EC1"/>
    <w:rsid w:val="003E7E22"/>
    <w:rsid w:val="0040563A"/>
    <w:rsid w:val="00405DBD"/>
    <w:rsid w:val="004133F9"/>
    <w:rsid w:val="004168DA"/>
    <w:rsid w:val="00423A57"/>
    <w:rsid w:val="0043101B"/>
    <w:rsid w:val="004331CD"/>
    <w:rsid w:val="00435713"/>
    <w:rsid w:val="004357B9"/>
    <w:rsid w:val="0043690D"/>
    <w:rsid w:val="00440F34"/>
    <w:rsid w:val="00465DE8"/>
    <w:rsid w:val="004667AC"/>
    <w:rsid w:val="00474C60"/>
    <w:rsid w:val="00476434"/>
    <w:rsid w:val="004804D9"/>
    <w:rsid w:val="00493A12"/>
    <w:rsid w:val="004B01B0"/>
    <w:rsid w:val="004B1D23"/>
    <w:rsid w:val="004C1860"/>
    <w:rsid w:val="004E1109"/>
    <w:rsid w:val="004E342B"/>
    <w:rsid w:val="004F198F"/>
    <w:rsid w:val="00504381"/>
    <w:rsid w:val="005078A9"/>
    <w:rsid w:val="005100B6"/>
    <w:rsid w:val="005158F6"/>
    <w:rsid w:val="00517497"/>
    <w:rsid w:val="00521407"/>
    <w:rsid w:val="005227AC"/>
    <w:rsid w:val="00551105"/>
    <w:rsid w:val="005667AE"/>
    <w:rsid w:val="0059118D"/>
    <w:rsid w:val="005A2083"/>
    <w:rsid w:val="005A6995"/>
    <w:rsid w:val="005B5EA1"/>
    <w:rsid w:val="005C66A2"/>
    <w:rsid w:val="005D685F"/>
    <w:rsid w:val="005E0CB4"/>
    <w:rsid w:val="005E21ED"/>
    <w:rsid w:val="005E579E"/>
    <w:rsid w:val="005F0D6C"/>
    <w:rsid w:val="005F58C0"/>
    <w:rsid w:val="005F735A"/>
    <w:rsid w:val="006003B8"/>
    <w:rsid w:val="006035A5"/>
    <w:rsid w:val="00604845"/>
    <w:rsid w:val="00625286"/>
    <w:rsid w:val="006256B9"/>
    <w:rsid w:val="00633E0D"/>
    <w:rsid w:val="00660EA9"/>
    <w:rsid w:val="006D0BCD"/>
    <w:rsid w:val="006F5296"/>
    <w:rsid w:val="006F6819"/>
    <w:rsid w:val="00700E0F"/>
    <w:rsid w:val="00714FC4"/>
    <w:rsid w:val="007409B9"/>
    <w:rsid w:val="007447B3"/>
    <w:rsid w:val="00760201"/>
    <w:rsid w:val="00764A92"/>
    <w:rsid w:val="00772E93"/>
    <w:rsid w:val="007C374D"/>
    <w:rsid w:val="007C4C9A"/>
    <w:rsid w:val="007C5446"/>
    <w:rsid w:val="007C5562"/>
    <w:rsid w:val="007D11A7"/>
    <w:rsid w:val="007D424B"/>
    <w:rsid w:val="007D464B"/>
    <w:rsid w:val="007D7237"/>
    <w:rsid w:val="007E043C"/>
    <w:rsid w:val="007E04F0"/>
    <w:rsid w:val="00800735"/>
    <w:rsid w:val="00802F01"/>
    <w:rsid w:val="00806E51"/>
    <w:rsid w:val="00817126"/>
    <w:rsid w:val="0082379B"/>
    <w:rsid w:val="00824A86"/>
    <w:rsid w:val="00843602"/>
    <w:rsid w:val="0087100B"/>
    <w:rsid w:val="00881122"/>
    <w:rsid w:val="00882A40"/>
    <w:rsid w:val="00886966"/>
    <w:rsid w:val="00887C49"/>
    <w:rsid w:val="008961BD"/>
    <w:rsid w:val="008A50F9"/>
    <w:rsid w:val="008A6A58"/>
    <w:rsid w:val="008B39F9"/>
    <w:rsid w:val="008C0AF3"/>
    <w:rsid w:val="008D5B5A"/>
    <w:rsid w:val="008E2DA8"/>
    <w:rsid w:val="008F2443"/>
    <w:rsid w:val="008F291C"/>
    <w:rsid w:val="008F2B25"/>
    <w:rsid w:val="008F432D"/>
    <w:rsid w:val="008F5C49"/>
    <w:rsid w:val="0091508B"/>
    <w:rsid w:val="00930E03"/>
    <w:rsid w:val="00932FF7"/>
    <w:rsid w:val="00933AD5"/>
    <w:rsid w:val="0094219A"/>
    <w:rsid w:val="00943DBB"/>
    <w:rsid w:val="00945C7B"/>
    <w:rsid w:val="009563FD"/>
    <w:rsid w:val="00965F8A"/>
    <w:rsid w:val="00970BD2"/>
    <w:rsid w:val="009813F3"/>
    <w:rsid w:val="00992392"/>
    <w:rsid w:val="009A25E1"/>
    <w:rsid w:val="009A42F4"/>
    <w:rsid w:val="009A5323"/>
    <w:rsid w:val="009A78D6"/>
    <w:rsid w:val="009B7D1B"/>
    <w:rsid w:val="009E3BCF"/>
    <w:rsid w:val="00A1495D"/>
    <w:rsid w:val="00A36BFE"/>
    <w:rsid w:val="00A71E3B"/>
    <w:rsid w:val="00A7489E"/>
    <w:rsid w:val="00A81970"/>
    <w:rsid w:val="00A84BB8"/>
    <w:rsid w:val="00A941D7"/>
    <w:rsid w:val="00A962AC"/>
    <w:rsid w:val="00AA46D8"/>
    <w:rsid w:val="00AA4E71"/>
    <w:rsid w:val="00AB75FB"/>
    <w:rsid w:val="00AC0A8D"/>
    <w:rsid w:val="00AC2DDF"/>
    <w:rsid w:val="00AC5431"/>
    <w:rsid w:val="00AD5A25"/>
    <w:rsid w:val="00AE6A02"/>
    <w:rsid w:val="00B221DB"/>
    <w:rsid w:val="00B241DF"/>
    <w:rsid w:val="00B24757"/>
    <w:rsid w:val="00B35D4F"/>
    <w:rsid w:val="00B564B7"/>
    <w:rsid w:val="00B601F4"/>
    <w:rsid w:val="00B60220"/>
    <w:rsid w:val="00B64472"/>
    <w:rsid w:val="00B653A7"/>
    <w:rsid w:val="00B66EDC"/>
    <w:rsid w:val="00B705DC"/>
    <w:rsid w:val="00B71461"/>
    <w:rsid w:val="00B74163"/>
    <w:rsid w:val="00B80579"/>
    <w:rsid w:val="00B82D85"/>
    <w:rsid w:val="00BA5F51"/>
    <w:rsid w:val="00BA710B"/>
    <w:rsid w:val="00BB082F"/>
    <w:rsid w:val="00BC17EB"/>
    <w:rsid w:val="00BD21B2"/>
    <w:rsid w:val="00BE23DB"/>
    <w:rsid w:val="00BF4705"/>
    <w:rsid w:val="00C23C97"/>
    <w:rsid w:val="00C26528"/>
    <w:rsid w:val="00C332BC"/>
    <w:rsid w:val="00C52708"/>
    <w:rsid w:val="00C539FA"/>
    <w:rsid w:val="00C63789"/>
    <w:rsid w:val="00C72A6F"/>
    <w:rsid w:val="00C73A9F"/>
    <w:rsid w:val="00C763FA"/>
    <w:rsid w:val="00C82E98"/>
    <w:rsid w:val="00C9116E"/>
    <w:rsid w:val="00CA0127"/>
    <w:rsid w:val="00CA5DB3"/>
    <w:rsid w:val="00CB0E4E"/>
    <w:rsid w:val="00CC4F2C"/>
    <w:rsid w:val="00CD3E22"/>
    <w:rsid w:val="00CD70A4"/>
    <w:rsid w:val="00CE13C0"/>
    <w:rsid w:val="00D02B9D"/>
    <w:rsid w:val="00D133E4"/>
    <w:rsid w:val="00D22D10"/>
    <w:rsid w:val="00D25E48"/>
    <w:rsid w:val="00D4545B"/>
    <w:rsid w:val="00D45F04"/>
    <w:rsid w:val="00D63F3F"/>
    <w:rsid w:val="00D64BA6"/>
    <w:rsid w:val="00DA4D59"/>
    <w:rsid w:val="00DA7613"/>
    <w:rsid w:val="00DB57FD"/>
    <w:rsid w:val="00DC33BC"/>
    <w:rsid w:val="00DD044E"/>
    <w:rsid w:val="00DD0683"/>
    <w:rsid w:val="00DF0465"/>
    <w:rsid w:val="00E10EE7"/>
    <w:rsid w:val="00E16E2F"/>
    <w:rsid w:val="00E27437"/>
    <w:rsid w:val="00E511D3"/>
    <w:rsid w:val="00E61606"/>
    <w:rsid w:val="00E81307"/>
    <w:rsid w:val="00E82A93"/>
    <w:rsid w:val="00E84EBB"/>
    <w:rsid w:val="00EA0ABC"/>
    <w:rsid w:val="00EA6EB3"/>
    <w:rsid w:val="00EB6C69"/>
    <w:rsid w:val="00EC3878"/>
    <w:rsid w:val="00ED47F5"/>
    <w:rsid w:val="00EF5D3B"/>
    <w:rsid w:val="00EF5FB8"/>
    <w:rsid w:val="00F201EE"/>
    <w:rsid w:val="00F20723"/>
    <w:rsid w:val="00F21106"/>
    <w:rsid w:val="00F23DDF"/>
    <w:rsid w:val="00F4017C"/>
    <w:rsid w:val="00F446EA"/>
    <w:rsid w:val="00F447A0"/>
    <w:rsid w:val="00F50BA2"/>
    <w:rsid w:val="00F54DFE"/>
    <w:rsid w:val="00F609FE"/>
    <w:rsid w:val="00F6474F"/>
    <w:rsid w:val="00F7731B"/>
    <w:rsid w:val="00FA7DEC"/>
    <w:rsid w:val="00FD5D2D"/>
    <w:rsid w:val="00FE1116"/>
    <w:rsid w:val="00FF1BD0"/>
    <w:rsid w:val="00FF25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10C57"/>
  <w14:defaultImageDpi w14:val="0"/>
  <w15:docId w15:val="{39971D70-8D39-9047-B46D-B2C51B1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1CD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3D56"/>
    <w:pPr>
      <w:keepNext/>
      <w:widowControl w:val="0"/>
      <w:overflowPunct w:val="0"/>
      <w:autoSpaceDE w:val="0"/>
      <w:autoSpaceDN w:val="0"/>
      <w:adjustRightInd w:val="0"/>
      <w:outlineLvl w:val="1"/>
    </w:pPr>
    <w:rPr>
      <w:b/>
      <w:bCs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1F3D56"/>
    <w:rPr>
      <w:rFonts w:ascii="Times New Roman" w:hAnsi="Times New Roman" w:cs="Times New Roman"/>
      <w:b/>
      <w:bCs/>
      <w:kern w:val="2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31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31C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1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31C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331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F3D5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1F3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3D56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1F3D5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F3D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3D56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3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3D56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728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rsid w:val="00504381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C539FA"/>
    <w:pPr>
      <w:ind w:left="720"/>
      <w:contextualSpacing/>
    </w:pPr>
  </w:style>
  <w:style w:type="paragraph" w:customStyle="1" w:styleId="p1">
    <w:name w:val="p1"/>
    <w:basedOn w:val="Normal"/>
    <w:rsid w:val="00D64BA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rsid w:val="00D6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75415-85CC-7546-82CD-2449794F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Waite</dc:creator>
  <cp:lastModifiedBy>Thomas Waite</cp:lastModifiedBy>
  <cp:revision>2</cp:revision>
  <cp:lastPrinted>2016-03-01T17:40:00Z</cp:lastPrinted>
  <dcterms:created xsi:type="dcterms:W3CDTF">2025-12-06T18:01:00Z</dcterms:created>
  <dcterms:modified xsi:type="dcterms:W3CDTF">2025-12-06T18:01:00Z</dcterms:modified>
</cp:coreProperties>
</file>