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041" w:rsidRPr="007A7C90" w:rsidRDefault="00873041" w:rsidP="00865B70">
      <w:pPr>
        <w:pStyle w:val="Header"/>
        <w:tabs>
          <w:tab w:val="clear" w:pos="4320"/>
          <w:tab w:val="clear" w:pos="8640"/>
        </w:tabs>
        <w:rPr>
          <w:rFonts w:ascii="Garamond" w:eastAsia="Times" w:hAnsi="Garamond"/>
          <w:b/>
          <w:smallCaps/>
          <w:sz w:val="20"/>
        </w:rPr>
        <w:sectPr w:rsidR="00873041" w:rsidRPr="007A7C90" w:rsidSect="0033438B">
          <w:headerReference w:type="default" r:id="rId7"/>
          <w:footerReference w:type="default" r:id="rId8"/>
          <w:pgSz w:w="12240" w:h="15840"/>
          <w:pgMar w:top="1440" w:right="1080" w:bottom="1440" w:left="1080" w:header="450" w:footer="720" w:gutter="0"/>
          <w:cols w:space="720"/>
        </w:sectPr>
      </w:pPr>
      <w:bookmarkStart w:id="0" w:name="_GoBack"/>
      <w:bookmarkEnd w:id="0"/>
    </w:p>
    <w:p w:rsidR="00BF4098" w:rsidRDefault="0080720C" w:rsidP="00BF4098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120"/>
        <w:jc w:val="center"/>
        <w:rPr>
          <w:rFonts w:ascii="Garamond" w:eastAsia="Times" w:hAnsi="Garamond"/>
          <w:b/>
          <w:smallCaps/>
          <w:szCs w:val="24"/>
        </w:rPr>
      </w:pPr>
      <w:r>
        <w:rPr>
          <w:rFonts w:ascii="Garamond" w:eastAsia="Times" w:hAnsi="Garamond"/>
          <w:b/>
          <w:smallCaps/>
          <w:szCs w:val="24"/>
        </w:rPr>
        <w:t>C.V.</w:t>
      </w:r>
    </w:p>
    <w:p w:rsidR="00893CD4" w:rsidRPr="004F18EC" w:rsidRDefault="00893CD4" w:rsidP="00893CD4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120"/>
        <w:rPr>
          <w:rFonts w:ascii="Garamond" w:eastAsia="Times" w:hAnsi="Garamond"/>
          <w:b/>
          <w:smallCaps/>
          <w:szCs w:val="24"/>
        </w:rPr>
      </w:pPr>
      <w:r w:rsidRPr="004F18EC">
        <w:rPr>
          <w:rFonts w:ascii="Garamond" w:eastAsia="Times" w:hAnsi="Garamond"/>
          <w:b/>
          <w:smallCaps/>
          <w:szCs w:val="24"/>
        </w:rPr>
        <w:t>Education</w:t>
      </w:r>
    </w:p>
    <w:p w:rsidR="00893CD4" w:rsidRPr="00277750" w:rsidRDefault="00893CD4" w:rsidP="00893CD4">
      <w:pPr>
        <w:tabs>
          <w:tab w:val="left" w:pos="1440"/>
          <w:tab w:val="left" w:pos="1980"/>
          <w:tab w:val="right" w:pos="10080"/>
        </w:tabs>
        <w:ind w:left="1440" w:hanging="360"/>
        <w:rPr>
          <w:rFonts w:ascii="Garamond" w:hAnsi="Garamond"/>
          <w:b/>
          <w:sz w:val="22"/>
          <w:szCs w:val="22"/>
        </w:rPr>
      </w:pPr>
      <w:r w:rsidRPr="00277750">
        <w:rPr>
          <w:rFonts w:ascii="Garamond" w:hAnsi="Garamond"/>
          <w:b/>
          <w:sz w:val="22"/>
          <w:szCs w:val="22"/>
        </w:rPr>
        <w:t xml:space="preserve">Ph. D </w:t>
      </w:r>
      <w:r w:rsidRPr="00277750">
        <w:rPr>
          <w:rFonts w:ascii="Garamond" w:hAnsi="Garamond"/>
          <w:b/>
          <w:sz w:val="22"/>
          <w:szCs w:val="22"/>
        </w:rPr>
        <w:tab/>
      </w:r>
      <w:r w:rsidRPr="00277750">
        <w:rPr>
          <w:rFonts w:ascii="Garamond" w:hAnsi="Garamond"/>
          <w:b/>
          <w:sz w:val="22"/>
          <w:szCs w:val="22"/>
        </w:rPr>
        <w:tab/>
        <w:t>University</w:t>
      </w:r>
      <w:r w:rsidR="00CB363A">
        <w:rPr>
          <w:rFonts w:ascii="Garamond" w:hAnsi="Garamond"/>
          <w:b/>
          <w:sz w:val="22"/>
          <w:szCs w:val="22"/>
        </w:rPr>
        <w:t xml:space="preserve"> of Tulsa</w:t>
      </w:r>
    </w:p>
    <w:p w:rsidR="00893CD4" w:rsidRPr="00277750" w:rsidRDefault="00893CD4" w:rsidP="00893CD4">
      <w:pPr>
        <w:tabs>
          <w:tab w:val="left" w:pos="1440"/>
          <w:tab w:val="left" w:pos="1980"/>
          <w:tab w:val="right" w:pos="10080"/>
        </w:tabs>
        <w:ind w:left="1440" w:hanging="360"/>
        <w:rPr>
          <w:rFonts w:ascii="Garamond" w:hAnsi="Garamond"/>
          <w:i/>
          <w:sz w:val="22"/>
          <w:szCs w:val="22"/>
        </w:rPr>
      </w:pPr>
      <w:r w:rsidRPr="00277750">
        <w:rPr>
          <w:rFonts w:ascii="Garamond" w:hAnsi="Garamond"/>
          <w:i/>
          <w:sz w:val="22"/>
          <w:szCs w:val="22"/>
        </w:rPr>
        <w:t>English—Literature</w:t>
      </w:r>
      <w:r w:rsidR="00066CBC" w:rsidRPr="00277750">
        <w:rPr>
          <w:rFonts w:ascii="Garamond" w:hAnsi="Garamond"/>
          <w:i/>
          <w:sz w:val="22"/>
          <w:szCs w:val="22"/>
        </w:rPr>
        <w:t>—19</w:t>
      </w:r>
      <w:r w:rsidR="00066CBC" w:rsidRPr="00277750">
        <w:rPr>
          <w:rFonts w:ascii="Garamond" w:hAnsi="Garamond"/>
          <w:i/>
          <w:sz w:val="22"/>
          <w:szCs w:val="22"/>
          <w:vertAlign w:val="superscript"/>
        </w:rPr>
        <w:t>th</w:t>
      </w:r>
      <w:r w:rsidR="00066CBC" w:rsidRPr="00277750">
        <w:rPr>
          <w:rFonts w:ascii="Garamond" w:hAnsi="Garamond"/>
          <w:i/>
          <w:sz w:val="22"/>
          <w:szCs w:val="22"/>
        </w:rPr>
        <w:t xml:space="preserve"> Century British Emphasis</w:t>
      </w:r>
      <w:r w:rsidRPr="00277750">
        <w:rPr>
          <w:rFonts w:ascii="Garamond" w:hAnsi="Garamond"/>
          <w:b/>
          <w:sz w:val="22"/>
          <w:szCs w:val="22"/>
        </w:rPr>
        <w:tab/>
      </w:r>
      <w:r w:rsidR="0005227C" w:rsidRPr="0005227C">
        <w:rPr>
          <w:rFonts w:ascii="Garamond" w:hAnsi="Garamond"/>
          <w:b/>
          <w:sz w:val="22"/>
          <w:szCs w:val="22"/>
        </w:rPr>
        <w:t>2010</w:t>
      </w:r>
    </w:p>
    <w:p w:rsidR="001C401B" w:rsidRPr="001C401B" w:rsidRDefault="0016127C" w:rsidP="000B78F0">
      <w:pPr>
        <w:numPr>
          <w:ilvl w:val="0"/>
          <w:numId w:val="12"/>
        </w:numPr>
        <w:tabs>
          <w:tab w:val="clear" w:pos="2160"/>
          <w:tab w:val="left" w:pos="1620"/>
          <w:tab w:val="right" w:pos="10080"/>
        </w:tabs>
        <w:ind w:left="180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2D7015">
        <w:rPr>
          <w:rFonts w:ascii="Garamond" w:hAnsi="Garamond"/>
          <w:sz w:val="22"/>
          <w:szCs w:val="22"/>
        </w:rPr>
        <w:t>D</w:t>
      </w:r>
      <w:r w:rsidR="00893CD4" w:rsidRPr="00277750">
        <w:rPr>
          <w:rFonts w:ascii="Garamond" w:hAnsi="Garamond"/>
          <w:sz w:val="22"/>
          <w:szCs w:val="22"/>
        </w:rPr>
        <w:t xml:space="preserve">issertation: </w:t>
      </w:r>
      <w:r w:rsidR="00305C25" w:rsidRPr="00277750">
        <w:rPr>
          <w:rFonts w:ascii="Garamond" w:hAnsi="Garamond"/>
          <w:sz w:val="22"/>
          <w:szCs w:val="22"/>
        </w:rPr>
        <w:t xml:space="preserve">“St. George and Conceptualizations of Masculinity </w:t>
      </w:r>
      <w:r w:rsidR="002D7015">
        <w:rPr>
          <w:rFonts w:ascii="Garamond" w:hAnsi="Garamond"/>
          <w:sz w:val="22"/>
          <w:szCs w:val="22"/>
        </w:rPr>
        <w:t>in the Victorian Era.”</w:t>
      </w:r>
      <w:r w:rsidR="0005227C">
        <w:rPr>
          <w:rFonts w:ascii="Garamond" w:hAnsi="Garamond"/>
          <w:sz w:val="22"/>
          <w:szCs w:val="22"/>
        </w:rPr>
        <w:t xml:space="preserve"> </w:t>
      </w:r>
    </w:p>
    <w:p w:rsidR="00873400" w:rsidRDefault="0005227C" w:rsidP="00873400">
      <w:pPr>
        <w:tabs>
          <w:tab w:val="left" w:pos="1620"/>
          <w:tab w:val="right" w:pos="10080"/>
        </w:tabs>
        <w:ind w:left="180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Advisor: Joseph </w:t>
      </w:r>
      <w:proofErr w:type="spellStart"/>
      <w:r>
        <w:rPr>
          <w:rFonts w:ascii="Garamond" w:hAnsi="Garamond"/>
          <w:sz w:val="22"/>
          <w:szCs w:val="22"/>
        </w:rPr>
        <w:t>Kestner</w:t>
      </w:r>
      <w:proofErr w:type="spellEnd"/>
      <w:r>
        <w:rPr>
          <w:rFonts w:ascii="Garamond" w:hAnsi="Garamond"/>
          <w:sz w:val="22"/>
          <w:szCs w:val="22"/>
        </w:rPr>
        <w:t>. Complet</w:t>
      </w:r>
      <w:r w:rsidR="002D7015">
        <w:rPr>
          <w:rFonts w:ascii="Garamond" w:hAnsi="Garamond"/>
          <w:sz w:val="22"/>
          <w:szCs w:val="22"/>
        </w:rPr>
        <w:t>ed August 2010.</w:t>
      </w:r>
    </w:p>
    <w:p w:rsidR="00873400" w:rsidRDefault="00873400" w:rsidP="00873400">
      <w:pPr>
        <w:tabs>
          <w:tab w:val="left" w:pos="1620"/>
          <w:tab w:val="right" w:pos="10080"/>
        </w:tabs>
        <w:ind w:left="1800"/>
        <w:rPr>
          <w:rFonts w:ascii="Garamond" w:hAnsi="Garamond"/>
          <w:sz w:val="22"/>
          <w:szCs w:val="22"/>
        </w:rPr>
      </w:pPr>
    </w:p>
    <w:p w:rsidR="00066CBC" w:rsidRPr="00873400" w:rsidRDefault="00873400" w:rsidP="00873400">
      <w:pPr>
        <w:tabs>
          <w:tab w:val="left" w:pos="1620"/>
          <w:tab w:val="right" w:pos="10080"/>
        </w:tabs>
        <w:ind w:left="180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Passed qualifying exams in British Victorian, British Romanticism, and Contemporary Theory</w:t>
      </w:r>
      <w:r w:rsidR="00305C25" w:rsidRPr="00277750">
        <w:rPr>
          <w:rFonts w:ascii="Garamond" w:hAnsi="Garamond"/>
          <w:sz w:val="22"/>
          <w:szCs w:val="22"/>
        </w:rPr>
        <w:tab/>
      </w:r>
    </w:p>
    <w:p w:rsidR="00893CD4" w:rsidRPr="00277750" w:rsidRDefault="00893CD4" w:rsidP="00893CD4">
      <w:pPr>
        <w:tabs>
          <w:tab w:val="left" w:pos="1620"/>
          <w:tab w:val="right" w:pos="10080"/>
        </w:tabs>
        <w:ind w:left="1260"/>
        <w:rPr>
          <w:rFonts w:ascii="Garamond" w:hAnsi="Garamond"/>
          <w:b/>
          <w:sz w:val="22"/>
          <w:szCs w:val="22"/>
        </w:rPr>
      </w:pPr>
    </w:p>
    <w:p w:rsidR="00893CD4" w:rsidRPr="00277750" w:rsidRDefault="00893CD4" w:rsidP="00893CD4">
      <w:pPr>
        <w:tabs>
          <w:tab w:val="left" w:pos="1440"/>
          <w:tab w:val="left" w:pos="1980"/>
          <w:tab w:val="right" w:pos="10080"/>
        </w:tabs>
        <w:ind w:left="1440" w:hanging="360"/>
        <w:rPr>
          <w:rFonts w:ascii="Garamond" w:hAnsi="Garamond"/>
          <w:b/>
          <w:sz w:val="22"/>
          <w:szCs w:val="22"/>
        </w:rPr>
      </w:pPr>
      <w:r w:rsidRPr="00277750">
        <w:rPr>
          <w:rFonts w:ascii="Garamond" w:hAnsi="Garamond"/>
          <w:b/>
          <w:sz w:val="22"/>
          <w:szCs w:val="22"/>
        </w:rPr>
        <w:t>Master of Arts</w:t>
      </w:r>
      <w:r w:rsidRPr="00277750">
        <w:rPr>
          <w:rFonts w:ascii="Garamond" w:hAnsi="Garamond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277750">
            <w:rPr>
              <w:rFonts w:ascii="Garamond" w:hAnsi="Garamond"/>
              <w:b/>
              <w:sz w:val="22"/>
              <w:szCs w:val="22"/>
            </w:rPr>
            <w:t>Brigham</w:t>
          </w:r>
        </w:smartTag>
        <w:r w:rsidRPr="00277750">
          <w:rPr>
            <w:rFonts w:ascii="Garamond" w:hAnsi="Garamond"/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277750">
            <w:rPr>
              <w:rFonts w:ascii="Garamond" w:hAnsi="Garamond"/>
              <w:b/>
              <w:sz w:val="22"/>
              <w:szCs w:val="22"/>
            </w:rPr>
            <w:t>Young</w:t>
          </w:r>
        </w:smartTag>
        <w:r w:rsidRPr="00277750">
          <w:rPr>
            <w:rFonts w:ascii="Garamond" w:hAnsi="Garamond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277750">
            <w:rPr>
              <w:rFonts w:ascii="Garamond" w:hAnsi="Garamond"/>
              <w:b/>
              <w:sz w:val="22"/>
              <w:szCs w:val="22"/>
            </w:rPr>
            <w:t>University</w:t>
          </w:r>
        </w:smartTag>
      </w:smartTag>
    </w:p>
    <w:p w:rsidR="00893CD4" w:rsidRPr="00601B90" w:rsidRDefault="00893CD4" w:rsidP="00893CD4">
      <w:pPr>
        <w:tabs>
          <w:tab w:val="left" w:pos="1440"/>
          <w:tab w:val="left" w:pos="1980"/>
          <w:tab w:val="right" w:pos="10080"/>
        </w:tabs>
        <w:ind w:left="1440" w:hanging="360"/>
        <w:rPr>
          <w:rFonts w:ascii="Garamond" w:hAnsi="Garamond"/>
          <w:b/>
          <w:sz w:val="22"/>
          <w:szCs w:val="22"/>
        </w:rPr>
      </w:pPr>
      <w:r w:rsidRPr="00277750">
        <w:rPr>
          <w:rFonts w:ascii="Garamond" w:hAnsi="Garamond"/>
          <w:i/>
          <w:sz w:val="22"/>
          <w:szCs w:val="22"/>
        </w:rPr>
        <w:t>English—Literature</w:t>
      </w:r>
      <w:r w:rsidR="00066CBC" w:rsidRPr="00277750">
        <w:rPr>
          <w:rFonts w:ascii="Garamond" w:hAnsi="Garamond"/>
          <w:i/>
          <w:sz w:val="22"/>
          <w:szCs w:val="22"/>
        </w:rPr>
        <w:t xml:space="preserve"> and Rhetoric</w:t>
      </w:r>
      <w:r w:rsidRPr="00277750">
        <w:rPr>
          <w:rFonts w:ascii="Garamond" w:hAnsi="Garamond"/>
          <w:sz w:val="22"/>
          <w:szCs w:val="22"/>
        </w:rPr>
        <w:tab/>
      </w:r>
      <w:r w:rsidRPr="00601B90">
        <w:rPr>
          <w:rFonts w:ascii="Garamond" w:hAnsi="Garamond"/>
          <w:b/>
          <w:sz w:val="22"/>
          <w:szCs w:val="22"/>
        </w:rPr>
        <w:t>2005</w:t>
      </w:r>
    </w:p>
    <w:p w:rsidR="00893CD4" w:rsidRPr="00953569" w:rsidRDefault="005A3629" w:rsidP="00952DD4">
      <w:pPr>
        <w:numPr>
          <w:ilvl w:val="0"/>
          <w:numId w:val="12"/>
        </w:numPr>
        <w:tabs>
          <w:tab w:val="clear" w:pos="2160"/>
          <w:tab w:val="left" w:pos="1620"/>
          <w:tab w:val="right" w:pos="10080"/>
        </w:tabs>
        <w:ind w:left="1800"/>
        <w:rPr>
          <w:rFonts w:ascii="Garamond" w:hAnsi="Garamond"/>
          <w:b/>
          <w:sz w:val="22"/>
          <w:szCs w:val="22"/>
        </w:rPr>
      </w:pPr>
      <w:r w:rsidRPr="00953569">
        <w:rPr>
          <w:rFonts w:ascii="Garamond" w:hAnsi="Garamond"/>
          <w:sz w:val="22"/>
          <w:szCs w:val="22"/>
        </w:rPr>
        <w:tab/>
      </w:r>
      <w:r w:rsidR="00893CD4" w:rsidRPr="00953569">
        <w:rPr>
          <w:rFonts w:ascii="Garamond" w:hAnsi="Garamond"/>
          <w:sz w:val="22"/>
          <w:szCs w:val="22"/>
        </w:rPr>
        <w:t xml:space="preserve">Thesis: </w:t>
      </w:r>
      <w:r w:rsidR="0005227C" w:rsidRPr="00953569">
        <w:rPr>
          <w:rFonts w:ascii="Garamond" w:hAnsi="Garamond"/>
          <w:sz w:val="22"/>
          <w:szCs w:val="22"/>
        </w:rPr>
        <w:t>“</w:t>
      </w:r>
      <w:r w:rsidR="00893CD4" w:rsidRPr="00953569">
        <w:rPr>
          <w:rFonts w:ascii="Garamond" w:hAnsi="Garamond"/>
          <w:sz w:val="22"/>
          <w:szCs w:val="22"/>
        </w:rPr>
        <w:t xml:space="preserve">Reflection Theory in Victorian Novels: Traditional Art and Progressive Realism in </w:t>
      </w:r>
      <w:r w:rsidR="00893CD4" w:rsidRPr="00953569">
        <w:rPr>
          <w:rFonts w:ascii="Garamond" w:hAnsi="Garamond"/>
          <w:i/>
          <w:sz w:val="22"/>
          <w:szCs w:val="22"/>
        </w:rPr>
        <w:t>Bleak House</w:t>
      </w:r>
      <w:r w:rsidR="00893CD4" w:rsidRPr="00953569">
        <w:rPr>
          <w:rFonts w:ascii="Garamond" w:hAnsi="Garamond"/>
          <w:sz w:val="22"/>
          <w:szCs w:val="22"/>
        </w:rPr>
        <w:t xml:space="preserve"> and </w:t>
      </w:r>
      <w:r w:rsidR="00893CD4" w:rsidRPr="00953569">
        <w:rPr>
          <w:rFonts w:ascii="Garamond" w:hAnsi="Garamond"/>
          <w:i/>
          <w:sz w:val="22"/>
          <w:szCs w:val="22"/>
        </w:rPr>
        <w:t>Middlemarch</w:t>
      </w:r>
      <w:r w:rsidR="00893CD4" w:rsidRPr="00953569">
        <w:rPr>
          <w:rFonts w:ascii="Garamond" w:hAnsi="Garamond"/>
          <w:sz w:val="22"/>
          <w:szCs w:val="22"/>
        </w:rPr>
        <w:t>.</w:t>
      </w:r>
      <w:r w:rsidR="0005227C" w:rsidRPr="00953569">
        <w:rPr>
          <w:rFonts w:ascii="Garamond" w:hAnsi="Garamond"/>
          <w:sz w:val="22"/>
          <w:szCs w:val="22"/>
        </w:rPr>
        <w:t>”</w:t>
      </w:r>
      <w:r w:rsidR="00893CD4" w:rsidRPr="00953569">
        <w:rPr>
          <w:rFonts w:ascii="Garamond" w:hAnsi="Garamond"/>
          <w:sz w:val="22"/>
          <w:szCs w:val="22"/>
        </w:rPr>
        <w:t xml:space="preserve"> Advisor: Nicholas Mason.</w:t>
      </w:r>
    </w:p>
    <w:p w:rsidR="00893CD4" w:rsidRPr="00277750" w:rsidRDefault="00893CD4" w:rsidP="00893CD4">
      <w:pPr>
        <w:tabs>
          <w:tab w:val="left" w:pos="1440"/>
          <w:tab w:val="left" w:pos="1980"/>
          <w:tab w:val="right" w:pos="10080"/>
        </w:tabs>
        <w:spacing w:before="120"/>
        <w:ind w:left="1440" w:hanging="360"/>
        <w:rPr>
          <w:rFonts w:ascii="Garamond" w:hAnsi="Garamond"/>
          <w:sz w:val="22"/>
          <w:szCs w:val="22"/>
        </w:rPr>
      </w:pPr>
      <w:r w:rsidRPr="00277750">
        <w:rPr>
          <w:rFonts w:ascii="Garamond" w:hAnsi="Garamond"/>
          <w:b/>
          <w:sz w:val="22"/>
          <w:szCs w:val="22"/>
        </w:rPr>
        <w:t>Bachelor of Arts</w:t>
      </w:r>
      <w:r w:rsidRPr="00277750">
        <w:rPr>
          <w:rFonts w:ascii="Garamond" w:hAnsi="Garamond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277750">
            <w:rPr>
              <w:rFonts w:ascii="Garamond" w:hAnsi="Garamond"/>
              <w:b/>
              <w:sz w:val="22"/>
              <w:szCs w:val="22"/>
            </w:rPr>
            <w:t>Brigham</w:t>
          </w:r>
        </w:smartTag>
        <w:r w:rsidRPr="00277750">
          <w:rPr>
            <w:rFonts w:ascii="Garamond" w:hAnsi="Garamond"/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277750">
            <w:rPr>
              <w:rFonts w:ascii="Garamond" w:hAnsi="Garamond"/>
              <w:b/>
              <w:sz w:val="22"/>
              <w:szCs w:val="22"/>
            </w:rPr>
            <w:t>Young</w:t>
          </w:r>
        </w:smartTag>
        <w:r w:rsidRPr="00277750">
          <w:rPr>
            <w:rFonts w:ascii="Garamond" w:hAnsi="Garamond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277750">
            <w:rPr>
              <w:rFonts w:ascii="Garamond" w:hAnsi="Garamond"/>
              <w:b/>
              <w:sz w:val="22"/>
              <w:szCs w:val="22"/>
            </w:rPr>
            <w:t>University</w:t>
          </w:r>
        </w:smartTag>
      </w:smartTag>
    </w:p>
    <w:p w:rsidR="0045197A" w:rsidRPr="00410618" w:rsidRDefault="00893CD4" w:rsidP="00893CD4">
      <w:pPr>
        <w:tabs>
          <w:tab w:val="left" w:pos="1440"/>
          <w:tab w:val="right" w:pos="10080"/>
        </w:tabs>
        <w:ind w:left="1440" w:hanging="360"/>
        <w:rPr>
          <w:rFonts w:ascii="Garamond" w:hAnsi="Garamond"/>
          <w:sz w:val="22"/>
          <w:szCs w:val="22"/>
        </w:rPr>
      </w:pPr>
      <w:r w:rsidRPr="00277750">
        <w:rPr>
          <w:rFonts w:ascii="Garamond" w:hAnsi="Garamond"/>
          <w:i/>
          <w:sz w:val="22"/>
          <w:szCs w:val="22"/>
        </w:rPr>
        <w:t>English</w:t>
      </w:r>
      <w:r w:rsidRPr="00277750">
        <w:rPr>
          <w:rFonts w:ascii="Garamond" w:hAnsi="Garamond"/>
          <w:b/>
          <w:sz w:val="22"/>
          <w:szCs w:val="22"/>
        </w:rPr>
        <w:tab/>
      </w:r>
      <w:r w:rsidRPr="00601B90">
        <w:rPr>
          <w:rFonts w:ascii="Garamond" w:hAnsi="Garamond"/>
          <w:b/>
          <w:sz w:val="22"/>
          <w:szCs w:val="22"/>
        </w:rPr>
        <w:t>2001</w:t>
      </w:r>
    </w:p>
    <w:p w:rsidR="00893CD4" w:rsidRPr="00277750" w:rsidRDefault="00893CD4" w:rsidP="00893CD4">
      <w:pPr>
        <w:tabs>
          <w:tab w:val="left" w:pos="1440"/>
          <w:tab w:val="right" w:pos="10080"/>
        </w:tabs>
        <w:ind w:left="1440" w:hanging="360"/>
        <w:rPr>
          <w:rFonts w:ascii="Garamond" w:hAnsi="Garamond"/>
          <w:sz w:val="22"/>
          <w:szCs w:val="22"/>
        </w:rPr>
      </w:pPr>
      <w:r w:rsidRPr="00410618">
        <w:rPr>
          <w:rFonts w:ascii="Garamond" w:hAnsi="Garamond"/>
          <w:i/>
          <w:sz w:val="22"/>
          <w:szCs w:val="22"/>
        </w:rPr>
        <w:t>Spanish Minor</w:t>
      </w:r>
      <w:r w:rsidR="001579E4" w:rsidRPr="00277750">
        <w:rPr>
          <w:rFonts w:ascii="Garamond" w:hAnsi="Garamond"/>
          <w:b/>
          <w:sz w:val="22"/>
          <w:szCs w:val="22"/>
        </w:rPr>
        <w:t xml:space="preserve"> (</w:t>
      </w:r>
      <w:r w:rsidR="001579E4" w:rsidRPr="00277750">
        <w:rPr>
          <w:rFonts w:ascii="Garamond" w:hAnsi="Garamond"/>
          <w:sz w:val="22"/>
          <w:szCs w:val="22"/>
        </w:rPr>
        <w:t>Proficient in written and spoken Spanish</w:t>
      </w:r>
      <w:r w:rsidR="001579E4" w:rsidRPr="00277750">
        <w:rPr>
          <w:rFonts w:ascii="Garamond" w:hAnsi="Garamond"/>
          <w:b/>
          <w:sz w:val="22"/>
          <w:szCs w:val="22"/>
        </w:rPr>
        <w:t>)</w:t>
      </w:r>
    </w:p>
    <w:p w:rsidR="00A51A8E" w:rsidRPr="00A51A8E" w:rsidRDefault="00A51A8E" w:rsidP="00A51A8E">
      <w:pPr>
        <w:tabs>
          <w:tab w:val="left" w:pos="1800"/>
        </w:tabs>
        <w:ind w:left="1800"/>
        <w:rPr>
          <w:rFonts w:ascii="Garamond" w:hAnsi="Garamond"/>
          <w:sz w:val="22"/>
          <w:szCs w:val="22"/>
        </w:rPr>
      </w:pPr>
    </w:p>
    <w:p w:rsidR="00D61BDB" w:rsidRPr="004F18EC" w:rsidRDefault="00D61BDB" w:rsidP="00D61BDB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120"/>
        <w:rPr>
          <w:rFonts w:ascii="Garamond" w:eastAsia="Times" w:hAnsi="Garamond"/>
          <w:b/>
          <w:smallCaps/>
          <w:szCs w:val="24"/>
        </w:rPr>
      </w:pPr>
      <w:r>
        <w:rPr>
          <w:rFonts w:ascii="Garamond" w:eastAsia="Times" w:hAnsi="Garamond"/>
          <w:b/>
          <w:smallCaps/>
          <w:szCs w:val="24"/>
        </w:rPr>
        <w:t xml:space="preserve">Distance Learning/Online </w:t>
      </w:r>
      <w:r w:rsidRPr="004F18EC">
        <w:rPr>
          <w:rFonts w:ascii="Garamond" w:eastAsia="Times" w:hAnsi="Garamond"/>
          <w:b/>
          <w:smallCaps/>
          <w:szCs w:val="24"/>
        </w:rPr>
        <w:t>Teaching Experience</w:t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Online Instructor – </w:t>
      </w:r>
      <w:r w:rsidRPr="00D563BD">
        <w:rPr>
          <w:rFonts w:ascii="Garamond" w:hAnsi="Garamond"/>
          <w:b/>
          <w:i/>
          <w:sz w:val="22"/>
          <w:szCs w:val="22"/>
        </w:rPr>
        <w:t>Brigham Young University</w:t>
      </w:r>
      <w:r>
        <w:rPr>
          <w:rFonts w:ascii="Garamond" w:hAnsi="Garamond"/>
          <w:b/>
          <w:i/>
          <w:sz w:val="22"/>
          <w:szCs w:val="22"/>
        </w:rPr>
        <w:t>-Idaho</w:t>
      </w:r>
      <w:r w:rsidR="002F68A3">
        <w:rPr>
          <w:rFonts w:ascii="Garamond" w:hAnsi="Garamond"/>
          <w:b/>
          <w:i/>
          <w:sz w:val="22"/>
          <w:szCs w:val="22"/>
        </w:rPr>
        <w:t xml:space="preserve"> (</w:t>
      </w:r>
      <w:r w:rsidR="002F68A3" w:rsidRPr="002F68A3">
        <w:rPr>
          <w:rFonts w:ascii="Garamond" w:hAnsi="Garamond"/>
          <w:b/>
          <w:i/>
          <w:sz w:val="22"/>
          <w:szCs w:val="22"/>
          <w:u w:val="single"/>
        </w:rPr>
        <w:t>Canvas</w:t>
      </w:r>
      <w:r w:rsidR="002F68A3">
        <w:rPr>
          <w:rFonts w:ascii="Garamond" w:hAnsi="Garamond"/>
          <w:b/>
          <w:i/>
          <w:sz w:val="22"/>
          <w:szCs w:val="22"/>
        </w:rPr>
        <w:t>)</w:t>
      </w:r>
      <w:r>
        <w:rPr>
          <w:rFonts w:ascii="Garamond" w:hAnsi="Garamond"/>
          <w:b/>
          <w:sz w:val="22"/>
          <w:szCs w:val="22"/>
        </w:rPr>
        <w:tab/>
        <w:t>April 2018-Present</w:t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332 (</w:t>
      </w:r>
      <w:r w:rsidRPr="00D61BDB">
        <w:rPr>
          <w:rFonts w:ascii="Garamond" w:hAnsi="Garamond"/>
          <w:i/>
          <w:sz w:val="22"/>
          <w:szCs w:val="22"/>
        </w:rPr>
        <w:t>Neoclassical and Romantic Period</w:t>
      </w:r>
      <w:r>
        <w:rPr>
          <w:rFonts w:ascii="Garamond" w:hAnsi="Garamond"/>
          <w:sz w:val="22"/>
          <w:szCs w:val="22"/>
        </w:rPr>
        <w:t>)</w:t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Online Instructor (Graduate)—Southern New Hampshire University</w:t>
      </w:r>
      <w:r>
        <w:rPr>
          <w:rFonts w:ascii="Garamond" w:hAnsi="Garamond"/>
          <w:b/>
          <w:sz w:val="22"/>
          <w:szCs w:val="22"/>
        </w:rPr>
        <w:tab/>
        <w:t>March 2017-Present</w:t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550 (</w:t>
      </w:r>
      <w:r>
        <w:rPr>
          <w:rFonts w:ascii="Garamond" w:hAnsi="Garamond"/>
          <w:i/>
          <w:sz w:val="22"/>
          <w:szCs w:val="22"/>
        </w:rPr>
        <w:t>Graduate Studies in English Language</w:t>
      </w:r>
      <w:r>
        <w:rPr>
          <w:rFonts w:ascii="Garamond" w:hAnsi="Garamond"/>
          <w:sz w:val="22"/>
          <w:szCs w:val="22"/>
        </w:rPr>
        <w:t>)</w:t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Literature 500 (</w:t>
      </w:r>
      <w:r>
        <w:rPr>
          <w:rFonts w:ascii="Garamond" w:hAnsi="Garamond"/>
          <w:i/>
          <w:sz w:val="22"/>
          <w:szCs w:val="22"/>
        </w:rPr>
        <w:t>Literary Theory</w:t>
      </w:r>
      <w:r>
        <w:rPr>
          <w:rFonts w:ascii="Garamond" w:hAnsi="Garamond"/>
          <w:sz w:val="22"/>
          <w:szCs w:val="22"/>
        </w:rPr>
        <w:t>)</w:t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Literature 503 (</w:t>
      </w:r>
      <w:r w:rsidRPr="00D61BDB">
        <w:rPr>
          <w:rFonts w:ascii="Garamond" w:hAnsi="Garamond"/>
          <w:i/>
          <w:sz w:val="22"/>
          <w:szCs w:val="22"/>
        </w:rPr>
        <w:t>Topics in British Literature</w:t>
      </w:r>
      <w:r>
        <w:rPr>
          <w:rFonts w:ascii="Garamond" w:hAnsi="Garamond"/>
          <w:sz w:val="22"/>
          <w:szCs w:val="22"/>
        </w:rPr>
        <w:t>)</w:t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Literature 509 (</w:t>
      </w:r>
      <w:r w:rsidRPr="00D61BDB">
        <w:rPr>
          <w:rFonts w:ascii="Garamond" w:hAnsi="Garamond"/>
          <w:i/>
          <w:sz w:val="22"/>
          <w:szCs w:val="22"/>
        </w:rPr>
        <w:t>Romantic Literature</w:t>
      </w:r>
      <w:r>
        <w:rPr>
          <w:rFonts w:ascii="Garamond" w:hAnsi="Garamond"/>
          <w:sz w:val="22"/>
          <w:szCs w:val="22"/>
        </w:rPr>
        <w:t>)</w:t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Literature 510 (</w:t>
      </w:r>
      <w:r w:rsidRPr="00D61BDB">
        <w:rPr>
          <w:rFonts w:ascii="Garamond" w:hAnsi="Garamond"/>
          <w:i/>
          <w:sz w:val="22"/>
          <w:szCs w:val="22"/>
        </w:rPr>
        <w:t>Victorian Literature</w:t>
      </w:r>
      <w:r>
        <w:rPr>
          <w:rFonts w:ascii="Garamond" w:hAnsi="Garamond"/>
          <w:sz w:val="22"/>
          <w:szCs w:val="22"/>
        </w:rPr>
        <w:t>)</w:t>
      </w:r>
    </w:p>
    <w:p w:rsidR="00D61BDB" w:rsidRDefault="004B7FFD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Online </w:t>
      </w:r>
      <w:r w:rsidR="00D61BDB">
        <w:rPr>
          <w:rFonts w:ascii="Garamond" w:hAnsi="Garamond"/>
          <w:b/>
          <w:sz w:val="22"/>
          <w:szCs w:val="22"/>
        </w:rPr>
        <w:t xml:space="preserve">Independent Study – </w:t>
      </w:r>
      <w:r w:rsidR="00D61BDB" w:rsidRPr="00D563BD">
        <w:rPr>
          <w:rFonts w:ascii="Garamond" w:hAnsi="Garamond"/>
          <w:b/>
          <w:i/>
          <w:sz w:val="22"/>
          <w:szCs w:val="22"/>
        </w:rPr>
        <w:t>Brigham Young University</w:t>
      </w:r>
      <w:r w:rsidR="00D61BDB">
        <w:rPr>
          <w:rFonts w:ascii="Garamond" w:hAnsi="Garamond"/>
          <w:b/>
          <w:sz w:val="22"/>
          <w:szCs w:val="22"/>
        </w:rPr>
        <w:tab/>
        <w:t>Sept. 2013-June 2014</w:t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251 (</w:t>
      </w:r>
      <w:r w:rsidRPr="00012F1C">
        <w:rPr>
          <w:rFonts w:ascii="Garamond" w:hAnsi="Garamond"/>
          <w:i/>
          <w:sz w:val="22"/>
          <w:szCs w:val="22"/>
        </w:rPr>
        <w:t>Introduction to Literary Analysis</w:t>
      </w:r>
      <w:r>
        <w:rPr>
          <w:rFonts w:ascii="Garamond" w:hAnsi="Garamond"/>
          <w:sz w:val="22"/>
          <w:szCs w:val="22"/>
        </w:rPr>
        <w:t>)</w:t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350 (</w:t>
      </w:r>
      <w:r>
        <w:rPr>
          <w:rFonts w:ascii="Garamond" w:hAnsi="Garamond"/>
          <w:i/>
          <w:sz w:val="22"/>
          <w:szCs w:val="22"/>
        </w:rPr>
        <w:t>Bible as Literature</w:t>
      </w:r>
      <w:r>
        <w:rPr>
          <w:rFonts w:ascii="Garamond" w:hAnsi="Garamond"/>
          <w:sz w:val="22"/>
          <w:szCs w:val="22"/>
        </w:rPr>
        <w:t>)</w:t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374 (</w:t>
      </w:r>
      <w:r>
        <w:rPr>
          <w:rFonts w:ascii="Garamond" w:hAnsi="Garamond"/>
          <w:i/>
          <w:sz w:val="22"/>
          <w:szCs w:val="22"/>
        </w:rPr>
        <w:t>British Literature 1789-1832: Romantic Period</w:t>
      </w:r>
      <w:r>
        <w:rPr>
          <w:rFonts w:ascii="Garamond" w:hAnsi="Garamond"/>
          <w:sz w:val="22"/>
          <w:szCs w:val="22"/>
        </w:rPr>
        <w:t>)</w:t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395R (</w:t>
      </w:r>
      <w:r>
        <w:rPr>
          <w:rFonts w:ascii="Garamond" w:hAnsi="Garamond"/>
          <w:i/>
          <w:sz w:val="22"/>
          <w:szCs w:val="22"/>
        </w:rPr>
        <w:t>Studies in Literature: Christian Fantasy</w:t>
      </w:r>
      <w:r>
        <w:rPr>
          <w:rFonts w:ascii="Garamond" w:hAnsi="Garamond"/>
          <w:sz w:val="22"/>
          <w:szCs w:val="22"/>
        </w:rPr>
        <w:t>)</w:t>
      </w:r>
    </w:p>
    <w:p w:rsidR="00D61BDB" w:rsidRDefault="004B7FFD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Online </w:t>
      </w:r>
      <w:r w:rsidR="00D61BDB">
        <w:rPr>
          <w:rFonts w:ascii="Garamond" w:hAnsi="Garamond"/>
          <w:b/>
          <w:sz w:val="22"/>
          <w:szCs w:val="22"/>
        </w:rPr>
        <w:t xml:space="preserve">Independent Study – </w:t>
      </w:r>
      <w:r w:rsidR="00D61BDB" w:rsidRPr="00D563BD">
        <w:rPr>
          <w:rFonts w:ascii="Garamond" w:hAnsi="Garamond"/>
          <w:b/>
          <w:i/>
          <w:sz w:val="22"/>
          <w:szCs w:val="22"/>
        </w:rPr>
        <w:t>Brigham Young University</w:t>
      </w:r>
      <w:r w:rsidR="00D61BDB">
        <w:rPr>
          <w:rFonts w:ascii="Garamond" w:hAnsi="Garamond"/>
          <w:b/>
          <w:sz w:val="22"/>
          <w:szCs w:val="22"/>
        </w:rPr>
        <w:tab/>
        <w:t>2012</w:t>
      </w:r>
    </w:p>
    <w:p w:rsidR="00D61BDB" w:rsidRPr="00415F64" w:rsidRDefault="00D61BDB" w:rsidP="00D61BDB">
      <w:p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English 292 (</w:t>
      </w:r>
      <w:r w:rsidRPr="00012F1C">
        <w:rPr>
          <w:rFonts w:ascii="Garamond" w:hAnsi="Garamond"/>
          <w:i/>
          <w:sz w:val="22"/>
          <w:szCs w:val="22"/>
        </w:rPr>
        <w:t>B</w:t>
      </w:r>
      <w:r>
        <w:rPr>
          <w:rFonts w:ascii="Garamond" w:hAnsi="Garamond"/>
          <w:i/>
          <w:sz w:val="22"/>
          <w:szCs w:val="22"/>
        </w:rPr>
        <w:t>ritish Survey—Romantic-Contemporary</w:t>
      </w:r>
      <w:r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b/>
          <w:sz w:val="22"/>
          <w:szCs w:val="22"/>
        </w:rPr>
        <w:tab/>
      </w:r>
    </w:p>
    <w:p w:rsidR="00D61BDB" w:rsidRDefault="00D61BDB" w:rsidP="00D61BDB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314 (</w:t>
      </w:r>
      <w:r w:rsidRPr="00415F64">
        <w:rPr>
          <w:rFonts w:ascii="Garamond" w:hAnsi="Garamond"/>
          <w:i/>
          <w:sz w:val="22"/>
          <w:szCs w:val="22"/>
        </w:rPr>
        <w:t>Writing About Literature</w:t>
      </w:r>
      <w:r>
        <w:rPr>
          <w:rFonts w:ascii="Garamond" w:hAnsi="Garamond"/>
          <w:sz w:val="22"/>
          <w:szCs w:val="22"/>
        </w:rPr>
        <w:t>)</w:t>
      </w:r>
    </w:p>
    <w:p w:rsidR="00D55A97" w:rsidRPr="004F18EC" w:rsidRDefault="002F68A3" w:rsidP="00D55A97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120"/>
        <w:rPr>
          <w:rFonts w:ascii="Garamond" w:eastAsia="Times" w:hAnsi="Garamond"/>
          <w:b/>
          <w:smallCaps/>
          <w:szCs w:val="24"/>
        </w:rPr>
      </w:pPr>
      <w:r>
        <w:rPr>
          <w:rFonts w:ascii="Garamond" w:eastAsia="Times" w:hAnsi="Garamond"/>
          <w:b/>
          <w:smallCaps/>
          <w:szCs w:val="24"/>
        </w:rPr>
        <w:t>On-</w:t>
      </w:r>
      <w:r w:rsidR="004B7FFD">
        <w:rPr>
          <w:rFonts w:ascii="Garamond" w:eastAsia="Times" w:hAnsi="Garamond"/>
          <w:b/>
          <w:smallCaps/>
          <w:szCs w:val="24"/>
        </w:rPr>
        <w:t xml:space="preserve">Site </w:t>
      </w:r>
      <w:r w:rsidR="00D55A97" w:rsidRPr="004F18EC">
        <w:rPr>
          <w:rFonts w:ascii="Garamond" w:eastAsia="Times" w:hAnsi="Garamond"/>
          <w:b/>
          <w:smallCaps/>
          <w:szCs w:val="24"/>
        </w:rPr>
        <w:t>Teaching Experience</w:t>
      </w:r>
    </w:p>
    <w:p w:rsidR="00317CF8" w:rsidRDefault="00317CF8" w:rsidP="00317CF8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English Department Chair – Rancho Solano Preparatory School </w:t>
      </w:r>
      <w:r>
        <w:rPr>
          <w:rFonts w:ascii="Garamond" w:hAnsi="Garamond"/>
          <w:b/>
          <w:sz w:val="22"/>
          <w:szCs w:val="22"/>
        </w:rPr>
        <w:tab/>
        <w:t>2015-present</w:t>
      </w:r>
    </w:p>
    <w:p w:rsidR="004D4E2C" w:rsidRDefault="00D61BDB" w:rsidP="009B0BD5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English </w:t>
      </w:r>
      <w:r w:rsidR="004D4E2C">
        <w:rPr>
          <w:rFonts w:ascii="Garamond" w:hAnsi="Garamond"/>
          <w:b/>
          <w:sz w:val="22"/>
          <w:szCs w:val="22"/>
        </w:rPr>
        <w:t xml:space="preserve">Teacher – Rancho Solano Preparatory School </w:t>
      </w:r>
      <w:r w:rsidR="004D4E2C">
        <w:rPr>
          <w:rFonts w:ascii="Garamond" w:hAnsi="Garamond"/>
          <w:b/>
          <w:sz w:val="22"/>
          <w:szCs w:val="22"/>
        </w:rPr>
        <w:tab/>
        <w:t>2014-present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 xml:space="preserve">Visiting Assistant Professor – </w:t>
      </w:r>
      <w:r w:rsidRPr="00D563BD">
        <w:rPr>
          <w:rFonts w:ascii="Garamond" w:hAnsi="Garamond"/>
          <w:b/>
          <w:i/>
          <w:sz w:val="22"/>
          <w:szCs w:val="22"/>
        </w:rPr>
        <w:t>Brigham Young University</w:t>
      </w:r>
      <w:r w:rsidR="004D4E2C">
        <w:rPr>
          <w:rFonts w:ascii="Garamond" w:hAnsi="Garamond"/>
          <w:b/>
          <w:sz w:val="22"/>
          <w:szCs w:val="22"/>
        </w:rPr>
        <w:tab/>
        <w:t>2011-2014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375 (</w:t>
      </w:r>
      <w:r w:rsidRPr="00012F1C">
        <w:rPr>
          <w:rFonts w:ascii="Garamond" w:hAnsi="Garamond"/>
          <w:i/>
          <w:sz w:val="22"/>
          <w:szCs w:val="22"/>
        </w:rPr>
        <w:t>Victorian</w:t>
      </w:r>
      <w:r>
        <w:rPr>
          <w:rFonts w:ascii="Garamond" w:hAnsi="Garamond"/>
          <w:i/>
          <w:sz w:val="22"/>
          <w:szCs w:val="22"/>
        </w:rPr>
        <w:t xml:space="preserve"> Literature</w:t>
      </w:r>
      <w:r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333 (</w:t>
      </w:r>
      <w:r w:rsidRPr="00012F1C">
        <w:rPr>
          <w:rFonts w:ascii="Garamond" w:hAnsi="Garamond"/>
          <w:i/>
          <w:sz w:val="22"/>
          <w:szCs w:val="22"/>
        </w:rPr>
        <w:t>English Novel</w:t>
      </w:r>
      <w:r w:rsidR="004E4B06">
        <w:rPr>
          <w:rFonts w:ascii="Garamond" w:hAnsi="Garamond"/>
          <w:i/>
          <w:sz w:val="22"/>
          <w:szCs w:val="22"/>
        </w:rPr>
        <w:t>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420 (</w:t>
      </w:r>
      <w:r w:rsidRPr="00012F1C">
        <w:rPr>
          <w:rFonts w:ascii="Garamond" w:hAnsi="Garamond"/>
          <w:i/>
          <w:sz w:val="22"/>
          <w:szCs w:val="22"/>
        </w:rPr>
        <w:t>Adolescent Literature</w:t>
      </w:r>
      <w:r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295 (</w:t>
      </w:r>
      <w:r>
        <w:rPr>
          <w:rFonts w:ascii="Garamond" w:hAnsi="Garamond"/>
          <w:i/>
          <w:sz w:val="22"/>
          <w:szCs w:val="22"/>
        </w:rPr>
        <w:t>Advanced Writing for English m</w:t>
      </w:r>
      <w:r w:rsidRPr="00012F1C">
        <w:rPr>
          <w:rFonts w:ascii="Garamond" w:hAnsi="Garamond"/>
          <w:i/>
          <w:sz w:val="22"/>
          <w:szCs w:val="22"/>
        </w:rPr>
        <w:t>ajors</w:t>
      </w:r>
      <w:r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292 (</w:t>
      </w:r>
      <w:r w:rsidRPr="00012F1C">
        <w:rPr>
          <w:rFonts w:ascii="Garamond" w:hAnsi="Garamond"/>
          <w:i/>
          <w:sz w:val="22"/>
          <w:szCs w:val="22"/>
        </w:rPr>
        <w:t>B</w:t>
      </w:r>
      <w:r>
        <w:rPr>
          <w:rFonts w:ascii="Garamond" w:hAnsi="Garamond"/>
          <w:i/>
          <w:sz w:val="22"/>
          <w:szCs w:val="22"/>
        </w:rPr>
        <w:t>ritish Survey: Romantic-Contemporary</w:t>
      </w:r>
      <w:r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English 251 (</w:t>
      </w:r>
      <w:r w:rsidRPr="00012F1C">
        <w:rPr>
          <w:rFonts w:ascii="Garamond" w:hAnsi="Garamond"/>
          <w:i/>
          <w:sz w:val="22"/>
          <w:szCs w:val="22"/>
        </w:rPr>
        <w:t>Introduction to Literary Analysis</w:t>
      </w:r>
      <w:r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English 236 (GE elective, </w:t>
      </w:r>
      <w:r w:rsidRPr="00012F1C">
        <w:rPr>
          <w:rFonts w:ascii="Garamond" w:hAnsi="Garamond"/>
          <w:i/>
          <w:sz w:val="22"/>
          <w:szCs w:val="22"/>
        </w:rPr>
        <w:t>Masterpieces of British Literature</w:t>
      </w:r>
      <w:r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b/>
          <w:sz w:val="22"/>
          <w:szCs w:val="22"/>
        </w:rPr>
        <w:tab/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Postdoctoral Fellowship – </w:t>
      </w:r>
      <w:r>
        <w:rPr>
          <w:rFonts w:ascii="Garamond" w:hAnsi="Garamond"/>
          <w:b/>
          <w:i/>
          <w:sz w:val="22"/>
          <w:szCs w:val="22"/>
        </w:rPr>
        <w:t>University of Tulsa</w:t>
      </w:r>
      <w:r>
        <w:rPr>
          <w:rFonts w:ascii="Garamond" w:hAnsi="Garamond"/>
          <w:b/>
          <w:sz w:val="22"/>
          <w:szCs w:val="22"/>
        </w:rPr>
        <w:tab/>
        <w:t>2010-2011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A02788">
        <w:rPr>
          <w:rFonts w:ascii="Garamond" w:hAnsi="Garamond"/>
          <w:sz w:val="22"/>
          <w:szCs w:val="22"/>
        </w:rPr>
        <w:t>English 3463 (</w:t>
      </w:r>
      <w:r w:rsidRPr="00A02788">
        <w:rPr>
          <w:rFonts w:ascii="Garamond" w:hAnsi="Garamond"/>
          <w:i/>
          <w:sz w:val="22"/>
          <w:szCs w:val="22"/>
        </w:rPr>
        <w:t>British Romanticism</w:t>
      </w:r>
      <w:r w:rsidRPr="00A02788">
        <w:rPr>
          <w:rFonts w:ascii="Garamond" w:hAnsi="Garamond"/>
          <w:sz w:val="22"/>
          <w:szCs w:val="22"/>
        </w:rPr>
        <w:t>)</w:t>
      </w:r>
    </w:p>
    <w:p w:rsidR="00D55A97" w:rsidRPr="00317CF8" w:rsidRDefault="00D55A97" w:rsidP="00317CF8">
      <w:p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0A4B8E">
        <w:rPr>
          <w:rFonts w:ascii="Garamond" w:hAnsi="Garamond"/>
          <w:sz w:val="22"/>
          <w:szCs w:val="22"/>
        </w:rPr>
        <w:t>English 3003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A046E5">
        <w:rPr>
          <w:rFonts w:ascii="Garamond" w:hAnsi="Garamond"/>
          <w:i/>
          <w:sz w:val="22"/>
          <w:szCs w:val="22"/>
        </w:rPr>
        <w:t xml:space="preserve">Advanced Writing for Engineering </w:t>
      </w:r>
      <w:r>
        <w:rPr>
          <w:rFonts w:ascii="Garamond" w:hAnsi="Garamond"/>
          <w:i/>
          <w:sz w:val="22"/>
          <w:szCs w:val="22"/>
        </w:rPr>
        <w:t>M</w:t>
      </w:r>
      <w:r w:rsidRPr="00A046E5">
        <w:rPr>
          <w:rFonts w:ascii="Garamond" w:hAnsi="Garamond"/>
          <w:i/>
          <w:sz w:val="22"/>
          <w:szCs w:val="22"/>
        </w:rPr>
        <w:t>ajors</w:t>
      </w:r>
      <w:r>
        <w:rPr>
          <w:rFonts w:ascii="Garamond" w:hAnsi="Garamond"/>
          <w:sz w:val="22"/>
          <w:szCs w:val="22"/>
        </w:rPr>
        <w:t>)</w:t>
      </w:r>
    </w:p>
    <w:p w:rsidR="00D55A97" w:rsidRPr="00AA6C56" w:rsidRDefault="00D55A97" w:rsidP="00D55A97">
      <w:pPr>
        <w:tabs>
          <w:tab w:val="left" w:pos="1440"/>
          <w:tab w:val="right" w:pos="10080"/>
        </w:tabs>
        <w:spacing w:before="120"/>
        <w:ind w:left="1440"/>
        <w:jc w:val="both"/>
        <w:rPr>
          <w:rFonts w:ascii="Garamond" w:hAnsi="Garamond"/>
          <w:b/>
          <w:i/>
          <w:sz w:val="22"/>
          <w:szCs w:val="22"/>
        </w:rPr>
      </w:pPr>
      <w:r w:rsidRPr="00AA6C56">
        <w:rPr>
          <w:rFonts w:ascii="Garamond" w:hAnsi="Garamond"/>
          <w:sz w:val="22"/>
          <w:szCs w:val="22"/>
        </w:rPr>
        <w:t>English 2523</w:t>
      </w:r>
      <w:r w:rsidRPr="00AA6C56">
        <w:rPr>
          <w:rFonts w:ascii="Garamond" w:hAnsi="Garamond"/>
          <w:i/>
          <w:sz w:val="22"/>
          <w:szCs w:val="22"/>
        </w:rPr>
        <w:t xml:space="preserve"> </w:t>
      </w:r>
      <w:r w:rsidRPr="00AA6C56">
        <w:rPr>
          <w:rFonts w:ascii="Garamond" w:hAnsi="Garamond"/>
          <w:sz w:val="22"/>
          <w:szCs w:val="22"/>
        </w:rPr>
        <w:t>(</w:t>
      </w:r>
      <w:r w:rsidRPr="00AA6C56">
        <w:rPr>
          <w:rFonts w:ascii="Garamond" w:hAnsi="Garamond"/>
          <w:i/>
          <w:sz w:val="22"/>
          <w:szCs w:val="22"/>
        </w:rPr>
        <w:t>Major British Writers II, 1780-present</w:t>
      </w:r>
      <w:r w:rsidRPr="00AA6C56"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/>
        <w:jc w:val="both"/>
        <w:rPr>
          <w:rFonts w:ascii="Garamond" w:hAnsi="Garamond"/>
          <w:sz w:val="22"/>
          <w:szCs w:val="22"/>
        </w:rPr>
      </w:pPr>
      <w:r w:rsidRPr="002F307B">
        <w:rPr>
          <w:rFonts w:ascii="Garamond" w:hAnsi="Garamond"/>
          <w:sz w:val="22"/>
          <w:szCs w:val="22"/>
        </w:rPr>
        <w:t>English 2043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(GE elective, </w:t>
      </w:r>
      <w:r w:rsidRPr="00D84246">
        <w:rPr>
          <w:rFonts w:ascii="Garamond" w:hAnsi="Garamond"/>
          <w:i/>
          <w:sz w:val="22"/>
          <w:szCs w:val="22"/>
        </w:rPr>
        <w:t>Literary Constructions of the Self</w:t>
      </w:r>
      <w:r w:rsidRPr="00D84246"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2F307B">
        <w:rPr>
          <w:rFonts w:ascii="Garamond" w:hAnsi="Garamond"/>
          <w:sz w:val="22"/>
          <w:szCs w:val="22"/>
        </w:rPr>
        <w:t>Engl</w:t>
      </w:r>
      <w:r>
        <w:rPr>
          <w:rFonts w:ascii="Garamond" w:hAnsi="Garamond"/>
          <w:sz w:val="22"/>
          <w:szCs w:val="22"/>
        </w:rPr>
        <w:t>ish</w:t>
      </w:r>
      <w:r w:rsidRPr="002F307B">
        <w:rPr>
          <w:rFonts w:ascii="Garamond" w:hAnsi="Garamond"/>
          <w:sz w:val="22"/>
          <w:szCs w:val="22"/>
        </w:rPr>
        <w:t xml:space="preserve"> 2163 </w:t>
      </w:r>
      <w:r>
        <w:rPr>
          <w:rFonts w:ascii="Garamond" w:hAnsi="Garamond"/>
          <w:sz w:val="22"/>
          <w:szCs w:val="22"/>
        </w:rPr>
        <w:t>(</w:t>
      </w:r>
      <w:r w:rsidRPr="002F307B">
        <w:rPr>
          <w:rFonts w:ascii="Garamond" w:hAnsi="Garamond"/>
          <w:i/>
          <w:sz w:val="22"/>
          <w:szCs w:val="22"/>
        </w:rPr>
        <w:t>American Culture: 20</w:t>
      </w:r>
      <w:r w:rsidRPr="002F307B">
        <w:rPr>
          <w:rFonts w:ascii="Garamond" w:hAnsi="Garamond"/>
          <w:i/>
          <w:sz w:val="22"/>
          <w:szCs w:val="22"/>
          <w:vertAlign w:val="superscript"/>
        </w:rPr>
        <w:t>th</w:t>
      </w:r>
      <w:r w:rsidRPr="002F307B">
        <w:rPr>
          <w:rFonts w:ascii="Garamond" w:hAnsi="Garamond"/>
          <w:i/>
          <w:sz w:val="22"/>
          <w:szCs w:val="22"/>
        </w:rPr>
        <w:t xml:space="preserve"> Century Cinema and Literary Social Issues</w:t>
      </w:r>
      <w:r w:rsidRPr="00AA6C56"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Adjunct Instructor – </w:t>
      </w:r>
      <w:r>
        <w:rPr>
          <w:rFonts w:ascii="Garamond" w:hAnsi="Garamond"/>
          <w:b/>
          <w:i/>
          <w:sz w:val="22"/>
          <w:szCs w:val="22"/>
        </w:rPr>
        <w:t>Tulsa Community College</w:t>
      </w:r>
      <w:r>
        <w:rPr>
          <w:rFonts w:ascii="Garamond" w:hAnsi="Garamond"/>
          <w:b/>
          <w:sz w:val="22"/>
          <w:szCs w:val="22"/>
        </w:rPr>
        <w:tab/>
        <w:t>2010-2011</w:t>
      </w:r>
    </w:p>
    <w:p w:rsidR="00D55A97" w:rsidRDefault="00D55A97" w:rsidP="00D55A97">
      <w:pPr>
        <w:tabs>
          <w:tab w:val="right" w:pos="10080"/>
        </w:tabs>
        <w:spacing w:before="120"/>
        <w:ind w:left="1440"/>
        <w:jc w:val="both"/>
        <w:rPr>
          <w:rFonts w:ascii="Garamond" w:hAnsi="Garamond"/>
          <w:sz w:val="22"/>
          <w:szCs w:val="22"/>
        </w:rPr>
      </w:pPr>
      <w:r w:rsidRPr="000A4B8E">
        <w:rPr>
          <w:rFonts w:ascii="Garamond" w:hAnsi="Garamond"/>
          <w:sz w:val="22"/>
          <w:szCs w:val="22"/>
        </w:rPr>
        <w:t xml:space="preserve">English </w:t>
      </w:r>
      <w:r>
        <w:rPr>
          <w:rFonts w:ascii="Garamond" w:hAnsi="Garamond"/>
          <w:sz w:val="22"/>
          <w:szCs w:val="22"/>
        </w:rPr>
        <w:t>1113 (</w:t>
      </w:r>
      <w:r>
        <w:rPr>
          <w:rFonts w:ascii="Garamond" w:hAnsi="Garamond"/>
          <w:i/>
          <w:sz w:val="22"/>
          <w:szCs w:val="22"/>
        </w:rPr>
        <w:t xml:space="preserve">Composition One: </w:t>
      </w:r>
      <w:r w:rsidRPr="00A02788">
        <w:rPr>
          <w:rFonts w:ascii="Garamond" w:hAnsi="Garamond"/>
          <w:sz w:val="22"/>
          <w:szCs w:val="22"/>
        </w:rPr>
        <w:t>concurrent enrollment course at local high school</w:t>
      </w:r>
      <w:r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right" w:pos="10080"/>
        </w:tabs>
        <w:spacing w:before="120"/>
        <w:ind w:left="1440"/>
        <w:jc w:val="both"/>
        <w:rPr>
          <w:rFonts w:ascii="Garamond" w:hAnsi="Garamond"/>
          <w:sz w:val="22"/>
          <w:szCs w:val="22"/>
        </w:rPr>
      </w:pPr>
      <w:r w:rsidRPr="000A4B8E">
        <w:rPr>
          <w:rFonts w:ascii="Garamond" w:hAnsi="Garamond"/>
          <w:sz w:val="22"/>
          <w:szCs w:val="22"/>
        </w:rPr>
        <w:t xml:space="preserve">English </w:t>
      </w:r>
      <w:r>
        <w:rPr>
          <w:rFonts w:ascii="Garamond" w:hAnsi="Garamond"/>
          <w:sz w:val="22"/>
          <w:szCs w:val="22"/>
        </w:rPr>
        <w:t>1113 (</w:t>
      </w:r>
      <w:r>
        <w:rPr>
          <w:rFonts w:ascii="Garamond" w:hAnsi="Garamond"/>
          <w:i/>
          <w:sz w:val="22"/>
          <w:szCs w:val="22"/>
        </w:rPr>
        <w:t>Composition One</w:t>
      </w:r>
      <w:r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right" w:pos="10080"/>
        </w:tabs>
        <w:spacing w:before="120"/>
        <w:ind w:left="144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English 1213 (</w:t>
      </w:r>
      <w:r w:rsidRPr="00A02788">
        <w:rPr>
          <w:rFonts w:ascii="Garamond" w:hAnsi="Garamond"/>
          <w:i/>
          <w:sz w:val="22"/>
          <w:szCs w:val="22"/>
        </w:rPr>
        <w:t>Composition Two</w:t>
      </w:r>
      <w:r>
        <w:rPr>
          <w:rFonts w:ascii="Garamond" w:hAnsi="Garamond"/>
          <w:i/>
          <w:sz w:val="22"/>
          <w:szCs w:val="22"/>
        </w:rPr>
        <w:t>)</w:t>
      </w:r>
    </w:p>
    <w:p w:rsidR="00D55A97" w:rsidRDefault="00D55A97" w:rsidP="00D55A97">
      <w:pPr>
        <w:tabs>
          <w:tab w:val="right" w:pos="10080"/>
        </w:tabs>
        <w:spacing w:before="120"/>
        <w:ind w:left="14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English 0933 (</w:t>
      </w:r>
      <w:r w:rsidRPr="00864401">
        <w:rPr>
          <w:rFonts w:ascii="Garamond" w:hAnsi="Garamond"/>
          <w:i/>
          <w:sz w:val="22"/>
          <w:szCs w:val="22"/>
        </w:rPr>
        <w:t>Writing II</w:t>
      </w:r>
      <w:r>
        <w:rPr>
          <w:rFonts w:ascii="Garamond" w:hAnsi="Garamond"/>
          <w:sz w:val="22"/>
          <w:szCs w:val="22"/>
        </w:rPr>
        <w:t xml:space="preserve">—preparatory course for </w:t>
      </w:r>
      <w:r w:rsidRPr="00864401">
        <w:rPr>
          <w:rFonts w:ascii="Garamond" w:hAnsi="Garamond"/>
          <w:i/>
          <w:sz w:val="22"/>
          <w:szCs w:val="22"/>
        </w:rPr>
        <w:t>Composition One</w:t>
      </w:r>
      <w:r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right" w:pos="10080"/>
        </w:tabs>
        <w:ind w:left="1800"/>
        <w:jc w:val="both"/>
        <w:rPr>
          <w:rFonts w:ascii="Garamond" w:hAnsi="Garamond"/>
          <w:sz w:val="22"/>
          <w:szCs w:val="22"/>
        </w:rPr>
      </w:pPr>
    </w:p>
    <w:p w:rsidR="00D55A97" w:rsidRDefault="00D55A97" w:rsidP="00D55A97">
      <w:pPr>
        <w:tabs>
          <w:tab w:val="left" w:pos="1440"/>
          <w:tab w:val="right" w:pos="10080"/>
        </w:tabs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University Graduate Instructor</w:t>
      </w:r>
      <w:r w:rsidRPr="00277750">
        <w:rPr>
          <w:rFonts w:ascii="Garamond" w:hAnsi="Garamond"/>
          <w:b/>
          <w:sz w:val="22"/>
          <w:szCs w:val="22"/>
        </w:rPr>
        <w:t>—</w:t>
      </w:r>
      <w:r w:rsidRPr="00277750">
        <w:rPr>
          <w:rFonts w:ascii="Garamond" w:hAnsi="Garamond"/>
          <w:b/>
          <w:bCs/>
          <w:i/>
          <w:sz w:val="22"/>
          <w:szCs w:val="22"/>
        </w:rPr>
        <w:t>University of Tulsa</w:t>
      </w:r>
      <w:r>
        <w:rPr>
          <w:rFonts w:ascii="Garamond" w:hAnsi="Garamond"/>
          <w:b/>
          <w:sz w:val="22"/>
          <w:szCs w:val="22"/>
        </w:rPr>
        <w:tab/>
        <w:t>2004</w:t>
      </w:r>
      <w:r w:rsidRPr="00277750">
        <w:rPr>
          <w:rFonts w:ascii="Garamond" w:hAnsi="Garamond"/>
          <w:b/>
          <w:sz w:val="22"/>
          <w:szCs w:val="22"/>
        </w:rPr>
        <w:t>-</w:t>
      </w:r>
      <w:r>
        <w:rPr>
          <w:rFonts w:ascii="Garamond" w:hAnsi="Garamond"/>
          <w:b/>
          <w:sz w:val="22"/>
          <w:szCs w:val="22"/>
        </w:rPr>
        <w:t>2009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Pr="000A4B8E">
        <w:rPr>
          <w:rFonts w:ascii="Garamond" w:hAnsi="Garamond"/>
          <w:sz w:val="22"/>
          <w:szCs w:val="22"/>
        </w:rPr>
        <w:t>English 3003</w:t>
      </w:r>
      <w:r>
        <w:rPr>
          <w:rFonts w:ascii="Garamond" w:hAnsi="Garamond"/>
          <w:sz w:val="22"/>
          <w:szCs w:val="22"/>
        </w:rPr>
        <w:t xml:space="preserve"> (</w:t>
      </w:r>
      <w:r w:rsidRPr="00A046E5">
        <w:rPr>
          <w:rFonts w:ascii="Garamond" w:hAnsi="Garamond"/>
          <w:i/>
          <w:sz w:val="22"/>
          <w:szCs w:val="22"/>
        </w:rPr>
        <w:t>Advanced Writing for Business and Science Majors</w:t>
      </w:r>
      <w:r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0A4B8E">
        <w:rPr>
          <w:rFonts w:ascii="Garamond" w:hAnsi="Garamond"/>
          <w:sz w:val="22"/>
          <w:szCs w:val="22"/>
        </w:rPr>
        <w:t>English 3003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A046E5">
        <w:rPr>
          <w:rFonts w:ascii="Garamond" w:hAnsi="Garamond"/>
          <w:sz w:val="22"/>
          <w:szCs w:val="22"/>
        </w:rPr>
        <w:t>(</w:t>
      </w:r>
      <w:r w:rsidRPr="00A046E5">
        <w:rPr>
          <w:rFonts w:ascii="Garamond" w:hAnsi="Garamond"/>
          <w:i/>
          <w:sz w:val="22"/>
          <w:szCs w:val="22"/>
        </w:rPr>
        <w:t>Advanced Writing for Engineering Majors</w:t>
      </w:r>
      <w:r>
        <w:rPr>
          <w:rFonts w:ascii="Garamond" w:hAnsi="Garamond"/>
          <w:sz w:val="22"/>
          <w:szCs w:val="22"/>
        </w:rPr>
        <w:t>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AA6C56">
        <w:rPr>
          <w:rFonts w:ascii="Garamond" w:hAnsi="Garamond"/>
          <w:sz w:val="22"/>
          <w:szCs w:val="22"/>
        </w:rPr>
        <w:t>English 1033 (</w:t>
      </w:r>
      <w:r w:rsidRPr="00A02788">
        <w:rPr>
          <w:rFonts w:ascii="Garamond" w:hAnsi="Garamond"/>
          <w:i/>
          <w:sz w:val="22"/>
          <w:szCs w:val="22"/>
        </w:rPr>
        <w:t>Exposition and Argument</w:t>
      </w:r>
      <w:r>
        <w:rPr>
          <w:rFonts w:ascii="Garamond" w:hAnsi="Garamond"/>
          <w:sz w:val="22"/>
          <w:szCs w:val="22"/>
        </w:rPr>
        <w:t>: Freshmen Composition)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AA6C56">
        <w:rPr>
          <w:rFonts w:ascii="Garamond" w:hAnsi="Garamond"/>
          <w:sz w:val="22"/>
          <w:szCs w:val="22"/>
        </w:rPr>
        <w:t>English 1004 (</w:t>
      </w:r>
      <w:r w:rsidRPr="00A02788">
        <w:rPr>
          <w:rFonts w:ascii="Garamond" w:hAnsi="Garamond"/>
          <w:i/>
          <w:sz w:val="22"/>
          <w:szCs w:val="22"/>
        </w:rPr>
        <w:t>Introduction to College Writing</w:t>
      </w:r>
      <w:r>
        <w:rPr>
          <w:rFonts w:ascii="Garamond" w:hAnsi="Garamond"/>
          <w:sz w:val="22"/>
          <w:szCs w:val="22"/>
        </w:rPr>
        <w:t xml:space="preserve">: </w:t>
      </w:r>
      <w:r w:rsidRPr="00AA6C56">
        <w:rPr>
          <w:rFonts w:ascii="Garamond" w:hAnsi="Garamond"/>
          <w:sz w:val="22"/>
          <w:szCs w:val="22"/>
        </w:rPr>
        <w:t>Non-Native Speakers)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History 2503 (</w:t>
      </w:r>
      <w:r w:rsidRPr="00A02788">
        <w:rPr>
          <w:rFonts w:ascii="Garamond" w:hAnsi="Garamond"/>
          <w:sz w:val="22"/>
          <w:szCs w:val="22"/>
        </w:rPr>
        <w:t>Team taught two summer courses as part of a freshmen integration program</w:t>
      </w:r>
      <w:r w:rsidR="00982F84">
        <w:rPr>
          <w:rFonts w:ascii="Garamond" w:hAnsi="Garamond"/>
          <w:sz w:val="22"/>
          <w:szCs w:val="22"/>
        </w:rPr>
        <w:t>)</w:t>
      </w:r>
    </w:p>
    <w:p w:rsidR="00D55A97" w:rsidRPr="00277750" w:rsidRDefault="00D55A97" w:rsidP="00D55A97">
      <w:pPr>
        <w:tabs>
          <w:tab w:val="right" w:pos="10080"/>
        </w:tabs>
        <w:ind w:left="1800"/>
        <w:jc w:val="both"/>
        <w:rPr>
          <w:rFonts w:ascii="Garamond" w:hAnsi="Garamond"/>
          <w:sz w:val="22"/>
          <w:szCs w:val="22"/>
        </w:rPr>
      </w:pPr>
    </w:p>
    <w:p w:rsidR="00D55A97" w:rsidRPr="009F287F" w:rsidRDefault="00D55A97" w:rsidP="00D55A97">
      <w:pPr>
        <w:tabs>
          <w:tab w:val="right" w:pos="10080"/>
        </w:tabs>
        <w:ind w:left="108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University Graduate Instructor</w:t>
      </w:r>
      <w:r w:rsidRPr="00101BB7">
        <w:rPr>
          <w:rFonts w:ascii="Garamond" w:hAnsi="Garamond"/>
          <w:b/>
          <w:sz w:val="22"/>
          <w:szCs w:val="22"/>
        </w:rPr>
        <w:t>—</w:t>
      </w:r>
      <w:r w:rsidRPr="00101BB7">
        <w:rPr>
          <w:rFonts w:ascii="Garamond" w:hAnsi="Garamond"/>
          <w:b/>
          <w:i/>
          <w:sz w:val="22"/>
          <w:szCs w:val="22"/>
        </w:rPr>
        <w:t>Brigham Young University</w:t>
      </w:r>
      <w:r>
        <w:rPr>
          <w:rFonts w:ascii="Garamond" w:hAnsi="Garamond"/>
          <w:b/>
          <w:i/>
          <w:sz w:val="22"/>
          <w:szCs w:val="22"/>
        </w:rPr>
        <w:t xml:space="preserve">                                              </w:t>
      </w:r>
      <w:r>
        <w:rPr>
          <w:rFonts w:ascii="Garamond" w:hAnsi="Garamond"/>
          <w:b/>
          <w:sz w:val="22"/>
          <w:szCs w:val="22"/>
        </w:rPr>
        <w:t>2001-2004</w:t>
      </w:r>
      <w:r w:rsidRPr="00101BB7">
        <w:rPr>
          <w:rFonts w:ascii="Garamond" w:hAnsi="Garamond"/>
          <w:b/>
          <w:sz w:val="22"/>
          <w:szCs w:val="22"/>
        </w:rPr>
        <w:tab/>
      </w:r>
    </w:p>
    <w:p w:rsidR="00D55A97" w:rsidRDefault="00D55A97" w:rsidP="00D55A97">
      <w:pPr>
        <w:tabs>
          <w:tab w:val="right" w:pos="10080"/>
        </w:tabs>
        <w:spacing w:before="120"/>
        <w:ind w:left="1440"/>
        <w:jc w:val="both"/>
        <w:rPr>
          <w:rFonts w:ascii="Garamond" w:hAnsi="Garamond"/>
          <w:sz w:val="22"/>
          <w:szCs w:val="22"/>
        </w:rPr>
      </w:pPr>
      <w:r w:rsidRPr="00AA6C56">
        <w:rPr>
          <w:rFonts w:ascii="Garamond" w:hAnsi="Garamond"/>
          <w:sz w:val="22"/>
          <w:szCs w:val="22"/>
        </w:rPr>
        <w:t>English 315 (</w:t>
      </w:r>
      <w:r>
        <w:rPr>
          <w:rFonts w:ascii="Garamond" w:hAnsi="Garamond"/>
          <w:i/>
          <w:sz w:val="22"/>
          <w:szCs w:val="22"/>
        </w:rPr>
        <w:t>Advanced Writing in the Social Sciences)</w:t>
      </w:r>
    </w:p>
    <w:p w:rsidR="00D55A97" w:rsidRDefault="00D55A97" w:rsidP="00D55A97">
      <w:pPr>
        <w:tabs>
          <w:tab w:val="right" w:pos="10080"/>
        </w:tabs>
        <w:spacing w:before="120"/>
        <w:ind w:left="1440"/>
        <w:jc w:val="both"/>
        <w:rPr>
          <w:rFonts w:ascii="Garamond" w:hAnsi="Garamond"/>
          <w:i/>
          <w:sz w:val="22"/>
          <w:szCs w:val="22"/>
        </w:rPr>
      </w:pPr>
      <w:r w:rsidRPr="00AA6C56">
        <w:rPr>
          <w:rFonts w:ascii="Garamond" w:hAnsi="Garamond"/>
          <w:sz w:val="22"/>
          <w:szCs w:val="22"/>
        </w:rPr>
        <w:t>English 115 (</w:t>
      </w:r>
      <w:r w:rsidRPr="005754FC">
        <w:rPr>
          <w:rFonts w:ascii="Garamond" w:hAnsi="Garamond"/>
          <w:i/>
          <w:sz w:val="22"/>
          <w:szCs w:val="22"/>
        </w:rPr>
        <w:t>Freshman Composition</w:t>
      </w:r>
      <w:r>
        <w:rPr>
          <w:rFonts w:ascii="Garamond" w:hAnsi="Garamond"/>
          <w:i/>
          <w:sz w:val="22"/>
          <w:szCs w:val="22"/>
        </w:rPr>
        <w:t xml:space="preserve">: </w:t>
      </w:r>
      <w:r w:rsidRPr="00AA6C56">
        <w:rPr>
          <w:rFonts w:ascii="Garamond" w:hAnsi="Garamond"/>
          <w:i/>
          <w:sz w:val="22"/>
          <w:szCs w:val="22"/>
        </w:rPr>
        <w:t>Academic Reading and Writing</w:t>
      </w:r>
      <w:r>
        <w:rPr>
          <w:rFonts w:ascii="Garamond" w:hAnsi="Garamond"/>
          <w:i/>
          <w:sz w:val="22"/>
          <w:szCs w:val="22"/>
        </w:rPr>
        <w:t>)</w:t>
      </w:r>
    </w:p>
    <w:p w:rsidR="00D55A97" w:rsidRDefault="00D55A97" w:rsidP="00982F84">
      <w:pPr>
        <w:tabs>
          <w:tab w:val="right" w:pos="10080"/>
        </w:tabs>
        <w:spacing w:before="120"/>
        <w:ind w:left="1440"/>
        <w:jc w:val="both"/>
        <w:rPr>
          <w:rFonts w:ascii="Garamond" w:hAnsi="Garamond"/>
          <w:sz w:val="22"/>
        </w:rPr>
      </w:pPr>
      <w:r w:rsidRPr="00AA6C56">
        <w:rPr>
          <w:rFonts w:ascii="Garamond" w:hAnsi="Garamond"/>
          <w:sz w:val="22"/>
          <w:szCs w:val="22"/>
        </w:rPr>
        <w:t>English 115 (</w:t>
      </w:r>
      <w:r w:rsidRPr="00AA6C56">
        <w:rPr>
          <w:rFonts w:ascii="Garamond" w:hAnsi="Garamond"/>
          <w:i/>
          <w:sz w:val="22"/>
          <w:szCs w:val="22"/>
        </w:rPr>
        <w:t>Freshman Academy, a program intended to integrate students into the university</w:t>
      </w:r>
      <w:r w:rsidR="00982F84">
        <w:rPr>
          <w:rFonts w:ascii="Garamond" w:hAnsi="Garamond"/>
          <w:i/>
          <w:sz w:val="22"/>
          <w:szCs w:val="22"/>
        </w:rPr>
        <w:t>)</w:t>
      </w:r>
      <w:r w:rsidRPr="00AA6C56">
        <w:rPr>
          <w:rFonts w:ascii="Garamond" w:hAnsi="Garamond"/>
          <w:i/>
          <w:sz w:val="22"/>
          <w:szCs w:val="22"/>
        </w:rPr>
        <w:t xml:space="preserve"> </w:t>
      </w:r>
    </w:p>
    <w:p w:rsidR="009B0BD5" w:rsidRPr="007A7C90" w:rsidRDefault="009B0BD5" w:rsidP="009B0BD5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120"/>
        <w:rPr>
          <w:rFonts w:ascii="Garamond" w:eastAsia="Times" w:hAnsi="Garamond"/>
          <w:b/>
          <w:smallCaps/>
          <w:sz w:val="20"/>
        </w:rPr>
      </w:pPr>
      <w:r>
        <w:rPr>
          <w:rFonts w:ascii="Garamond" w:eastAsia="Times" w:hAnsi="Garamond"/>
          <w:b/>
          <w:smallCaps/>
          <w:szCs w:val="24"/>
        </w:rPr>
        <w:t>Recent Scholarship: Publication and Presentations</w:t>
      </w:r>
    </w:p>
    <w:p w:rsidR="004B7FFD" w:rsidRPr="00242FDD" w:rsidRDefault="004B7FFD" w:rsidP="004B7FFD">
      <w:pPr>
        <w:tabs>
          <w:tab w:val="left" w:pos="1440"/>
          <w:tab w:val="right" w:pos="10080"/>
        </w:tabs>
        <w:spacing w:before="120"/>
        <w:ind w:left="1440" w:hanging="360"/>
        <w:rPr>
          <w:rFonts w:ascii="Garamond" w:hAnsi="Garamond"/>
          <w:b/>
          <w:sz w:val="22"/>
          <w:szCs w:val="22"/>
        </w:rPr>
      </w:pPr>
      <w:r w:rsidRPr="00C833A3">
        <w:rPr>
          <w:rFonts w:ascii="Garamond" w:hAnsi="Garamond"/>
          <w:b/>
          <w:sz w:val="22"/>
          <w:szCs w:val="22"/>
        </w:rPr>
        <w:t>NAVSA</w:t>
      </w:r>
      <w:r w:rsidRPr="00242FDD">
        <w:rPr>
          <w:rFonts w:ascii="Garamond" w:hAnsi="Garamond"/>
          <w:b/>
          <w:sz w:val="22"/>
          <w:szCs w:val="22"/>
        </w:rPr>
        <w:t xml:space="preserve"> (North American Vic</w:t>
      </w:r>
      <w:r>
        <w:rPr>
          <w:rFonts w:ascii="Garamond" w:hAnsi="Garamond"/>
          <w:b/>
          <w:sz w:val="22"/>
          <w:szCs w:val="22"/>
        </w:rPr>
        <w:t>torian Studies Association)</w:t>
      </w:r>
      <w:r>
        <w:rPr>
          <w:rFonts w:ascii="Garamond" w:hAnsi="Garamond"/>
          <w:b/>
          <w:sz w:val="22"/>
          <w:szCs w:val="22"/>
        </w:rPr>
        <w:tab/>
        <w:t>2016</w:t>
      </w:r>
    </w:p>
    <w:p w:rsidR="004B7FFD" w:rsidRPr="00C833A3" w:rsidRDefault="004B7FFD" w:rsidP="004B7FFD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Presented a paper at Arizona State</w:t>
      </w:r>
      <w:r w:rsidRPr="00953569">
        <w:rPr>
          <w:rFonts w:ascii="Garamond" w:hAnsi="Garamond"/>
          <w:sz w:val="22"/>
          <w:szCs w:val="22"/>
        </w:rPr>
        <w:t xml:space="preserve"> University entitled “</w:t>
      </w:r>
      <w:r w:rsidRPr="00C833A3">
        <w:rPr>
          <w:rFonts w:ascii="Garamond" w:hAnsi="Garamond"/>
          <w:sz w:val="22"/>
          <w:szCs w:val="22"/>
        </w:rPr>
        <w:t xml:space="preserve">Hearkening Away </w:t>
      </w:r>
      <w:proofErr w:type="gramStart"/>
      <w:r w:rsidRPr="00C833A3">
        <w:rPr>
          <w:rFonts w:ascii="Garamond" w:hAnsi="Garamond"/>
          <w:sz w:val="22"/>
          <w:szCs w:val="22"/>
        </w:rPr>
        <w:t>From</w:t>
      </w:r>
      <w:proofErr w:type="gramEnd"/>
      <w:r w:rsidRPr="00C833A3">
        <w:rPr>
          <w:rFonts w:ascii="Garamond" w:hAnsi="Garamond"/>
          <w:sz w:val="22"/>
          <w:szCs w:val="22"/>
        </w:rPr>
        <w:t xml:space="preserve"> the Dark: Burne-Jones’s </w:t>
      </w:r>
      <w:r w:rsidRPr="00C833A3">
        <w:rPr>
          <w:rFonts w:ascii="Garamond" w:hAnsi="Garamond"/>
          <w:i/>
          <w:sz w:val="22"/>
          <w:szCs w:val="22"/>
        </w:rPr>
        <w:t xml:space="preserve">Briar Rose </w:t>
      </w:r>
      <w:r w:rsidRPr="00C833A3">
        <w:rPr>
          <w:rFonts w:ascii="Garamond" w:hAnsi="Garamond"/>
          <w:sz w:val="22"/>
          <w:szCs w:val="22"/>
        </w:rPr>
        <w:t>Panels as a Softening of Viewing Violence and Pictorial Children’s Literature</w:t>
      </w:r>
      <w:r>
        <w:rPr>
          <w:rFonts w:ascii="Garamond" w:hAnsi="Garamond"/>
          <w:sz w:val="22"/>
          <w:szCs w:val="22"/>
        </w:rPr>
        <w:t>”</w:t>
      </w:r>
    </w:p>
    <w:p w:rsidR="009B0BD5" w:rsidRDefault="009B0BD5" w:rsidP="009B0BD5">
      <w:pPr>
        <w:tabs>
          <w:tab w:val="left" w:pos="1440"/>
          <w:tab w:val="right" w:pos="10080"/>
        </w:tabs>
        <w:spacing w:before="120"/>
        <w:ind w:left="1440" w:hanging="3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UEJ (Utah English Journal)</w:t>
      </w:r>
      <w:r>
        <w:rPr>
          <w:rFonts w:ascii="Garamond" w:hAnsi="Garamond"/>
          <w:b/>
          <w:sz w:val="22"/>
          <w:szCs w:val="22"/>
        </w:rPr>
        <w:tab/>
        <w:t>2015</w:t>
      </w:r>
    </w:p>
    <w:p w:rsidR="009B0BD5" w:rsidRPr="0032266E" w:rsidRDefault="009B0BD5" w:rsidP="009B0BD5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 w:rsidRPr="0032266E">
        <w:rPr>
          <w:rFonts w:ascii="Garamond" w:hAnsi="Garamond"/>
          <w:sz w:val="22"/>
          <w:szCs w:val="22"/>
        </w:rPr>
        <w:t xml:space="preserve">Article published in November </w:t>
      </w:r>
      <w:r w:rsidR="004E28CC">
        <w:rPr>
          <w:rFonts w:ascii="Garamond" w:hAnsi="Garamond"/>
          <w:sz w:val="22"/>
          <w:szCs w:val="22"/>
        </w:rPr>
        <w:t xml:space="preserve">2015 </w:t>
      </w:r>
      <w:r w:rsidRPr="0032266E">
        <w:rPr>
          <w:rFonts w:ascii="Garamond" w:hAnsi="Garamond"/>
          <w:sz w:val="22"/>
          <w:szCs w:val="22"/>
        </w:rPr>
        <w:t xml:space="preserve">entitled “Finding Unifying Texts: </w:t>
      </w:r>
      <w:r w:rsidRPr="0032266E">
        <w:rPr>
          <w:rFonts w:ascii="Garamond" w:hAnsi="Garamond"/>
          <w:i/>
          <w:sz w:val="22"/>
          <w:szCs w:val="22"/>
        </w:rPr>
        <w:t>Make Lemonade</w:t>
      </w:r>
      <w:r w:rsidRPr="0032266E">
        <w:rPr>
          <w:rFonts w:ascii="Garamond" w:hAnsi="Garamond"/>
          <w:sz w:val="22"/>
          <w:szCs w:val="22"/>
        </w:rPr>
        <w:t xml:space="preserve"> and </w:t>
      </w:r>
      <w:r w:rsidRPr="0032266E">
        <w:rPr>
          <w:rFonts w:ascii="Garamond" w:hAnsi="Garamond"/>
          <w:i/>
          <w:sz w:val="22"/>
          <w:szCs w:val="22"/>
        </w:rPr>
        <w:t xml:space="preserve">The Book Thief </w:t>
      </w:r>
      <w:r w:rsidRPr="0032266E">
        <w:rPr>
          <w:rFonts w:ascii="Garamond" w:hAnsi="Garamond"/>
          <w:sz w:val="22"/>
          <w:szCs w:val="22"/>
        </w:rPr>
        <w:t>as Tools of Differentiated Instruction for English Language Learners.”</w:t>
      </w:r>
      <w:r>
        <w:rPr>
          <w:rFonts w:ascii="Garamond" w:hAnsi="Garamond"/>
          <w:sz w:val="22"/>
          <w:szCs w:val="22"/>
        </w:rPr>
        <w:t xml:space="preserve"> I am </w:t>
      </w:r>
      <w:r w:rsidRPr="0032266E">
        <w:rPr>
          <w:rFonts w:ascii="Garamond" w:hAnsi="Garamond"/>
          <w:sz w:val="22"/>
          <w:szCs w:val="22"/>
        </w:rPr>
        <w:t>also attending the UEJ yearly conference by invitation.</w:t>
      </w:r>
    </w:p>
    <w:p w:rsidR="009B0BD5" w:rsidRDefault="009B0BD5" w:rsidP="009B0BD5">
      <w:pPr>
        <w:tabs>
          <w:tab w:val="left" w:pos="1440"/>
          <w:tab w:val="right" w:pos="10080"/>
        </w:tabs>
        <w:spacing w:before="120"/>
        <w:ind w:left="1440" w:hanging="3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INCS (Interdisciplinary Nineteenth-Century Studies)</w:t>
      </w:r>
      <w:r>
        <w:rPr>
          <w:rFonts w:ascii="Garamond" w:hAnsi="Garamond"/>
          <w:b/>
          <w:sz w:val="22"/>
          <w:szCs w:val="22"/>
        </w:rPr>
        <w:tab/>
        <w:t>2014</w:t>
      </w:r>
    </w:p>
    <w:p w:rsidR="009B0BD5" w:rsidRPr="00F64E1C" w:rsidRDefault="009B0BD5" w:rsidP="009B0BD5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Presented</w:t>
      </w:r>
      <w:r w:rsidRPr="00F64E1C">
        <w:rPr>
          <w:rFonts w:ascii="Garamond" w:hAnsi="Garamond"/>
          <w:sz w:val="22"/>
          <w:szCs w:val="22"/>
        </w:rPr>
        <w:t xml:space="preserve"> a paper entitled “</w:t>
      </w:r>
      <w:r w:rsidRPr="00D51152">
        <w:rPr>
          <w:rFonts w:ascii="Garamond" w:hAnsi="Garamond"/>
          <w:sz w:val="22"/>
          <w:szCs w:val="22"/>
        </w:rPr>
        <w:t xml:space="preserve">Cartography as Impetus: Robert Louis Stevenson’s </w:t>
      </w:r>
      <w:r w:rsidRPr="00D51152">
        <w:rPr>
          <w:rFonts w:ascii="Garamond" w:hAnsi="Garamond"/>
          <w:i/>
          <w:iCs/>
          <w:sz w:val="22"/>
          <w:szCs w:val="22"/>
        </w:rPr>
        <w:t>Treasure Island</w:t>
      </w:r>
      <w:r w:rsidRPr="00D51152">
        <w:rPr>
          <w:rFonts w:ascii="Garamond" w:hAnsi="Garamond"/>
          <w:sz w:val="22"/>
          <w:szCs w:val="22"/>
        </w:rPr>
        <w:t xml:space="preserve"> and the Masculine Pa</w:t>
      </w:r>
      <w:r>
        <w:rPr>
          <w:rFonts w:ascii="Garamond" w:hAnsi="Garamond"/>
          <w:sz w:val="22"/>
          <w:szCs w:val="22"/>
        </w:rPr>
        <w:t>radox of ‘Gentleman of Fortune’</w:t>
      </w:r>
      <w:r w:rsidRPr="00D51152">
        <w:rPr>
          <w:rFonts w:ascii="Garamond" w:hAnsi="Garamond"/>
          <w:sz w:val="22"/>
          <w:szCs w:val="22"/>
        </w:rPr>
        <w:t xml:space="preserve">” </w:t>
      </w:r>
    </w:p>
    <w:p w:rsidR="009B0BD5" w:rsidRDefault="009B0BD5" w:rsidP="009B0BD5">
      <w:pPr>
        <w:tabs>
          <w:tab w:val="left" w:pos="1440"/>
          <w:tab w:val="right" w:pos="10080"/>
        </w:tabs>
        <w:spacing w:before="120"/>
        <w:ind w:left="1440" w:hanging="3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RMMLA (Rocky Mountain Modern Language Association)</w:t>
      </w:r>
      <w:r>
        <w:rPr>
          <w:rFonts w:ascii="Garamond" w:hAnsi="Garamond"/>
          <w:b/>
          <w:sz w:val="22"/>
          <w:szCs w:val="22"/>
        </w:rPr>
        <w:tab/>
        <w:t>2013</w:t>
      </w:r>
    </w:p>
    <w:p w:rsidR="009B0BD5" w:rsidRPr="00F64E1C" w:rsidRDefault="009B0BD5" w:rsidP="009B0BD5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Presented</w:t>
      </w:r>
      <w:r w:rsidRPr="00F64E1C">
        <w:rPr>
          <w:rFonts w:ascii="Garamond" w:hAnsi="Garamond"/>
          <w:sz w:val="22"/>
          <w:szCs w:val="22"/>
        </w:rPr>
        <w:t xml:space="preserve"> a paper entitled “Teaching Narrative Distinctions: Academic Judgments of J.R.R. Tolkien’s Work and Moving Past the Violence of Peter Jackson’s Films”</w:t>
      </w:r>
    </w:p>
    <w:p w:rsidR="009B0BD5" w:rsidRDefault="009B0BD5" w:rsidP="009B0BD5">
      <w:pPr>
        <w:tabs>
          <w:tab w:val="left" w:pos="1440"/>
          <w:tab w:val="right" w:pos="10080"/>
        </w:tabs>
        <w:spacing w:before="120"/>
        <w:ind w:left="1440" w:hanging="3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Landmarks—</w:t>
      </w:r>
      <w:r w:rsidRPr="00E53881">
        <w:rPr>
          <w:rFonts w:ascii="Garamond" w:hAnsi="Garamond"/>
          <w:b/>
          <w:sz w:val="22"/>
          <w:szCs w:val="22"/>
        </w:rPr>
        <w:t>British Women Writers Conference</w:t>
      </w:r>
      <w:r>
        <w:rPr>
          <w:rFonts w:ascii="Garamond" w:hAnsi="Garamond"/>
          <w:b/>
          <w:sz w:val="22"/>
          <w:szCs w:val="22"/>
        </w:rPr>
        <w:tab/>
        <w:t>2012</w:t>
      </w:r>
    </w:p>
    <w:p w:rsidR="009B0BD5" w:rsidRPr="00D84246" w:rsidRDefault="009B0BD5" w:rsidP="009B0BD5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 w:rsidRPr="00D84246">
        <w:rPr>
          <w:rFonts w:ascii="Garamond" w:hAnsi="Garamond"/>
          <w:sz w:val="22"/>
          <w:szCs w:val="22"/>
        </w:rPr>
        <w:t>Presented a paper entitled “Landmark Works of Critical Reception: Mary Elizabeth</w:t>
      </w:r>
    </w:p>
    <w:p w:rsidR="009B0BD5" w:rsidRDefault="009B0BD5" w:rsidP="009B0BD5">
      <w:pPr>
        <w:tabs>
          <w:tab w:val="left" w:pos="1440"/>
          <w:tab w:val="right" w:pos="10080"/>
        </w:tabs>
        <w:ind w:left="1440" w:hanging="3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   </w:t>
      </w:r>
      <w:r w:rsidRPr="00E53881">
        <w:rPr>
          <w:rFonts w:ascii="Garamond" w:hAnsi="Garamond"/>
          <w:sz w:val="22"/>
          <w:szCs w:val="22"/>
        </w:rPr>
        <w:t xml:space="preserve">Braddon’s </w:t>
      </w:r>
      <w:r w:rsidRPr="00E53881">
        <w:rPr>
          <w:rFonts w:ascii="Garamond" w:hAnsi="Garamond"/>
          <w:i/>
          <w:iCs/>
          <w:sz w:val="22"/>
          <w:szCs w:val="22"/>
        </w:rPr>
        <w:t xml:space="preserve">Lady Audley’s Secret </w:t>
      </w:r>
      <w:r w:rsidRPr="00E53881">
        <w:rPr>
          <w:rFonts w:ascii="Garamond" w:hAnsi="Garamond"/>
          <w:sz w:val="22"/>
          <w:szCs w:val="22"/>
        </w:rPr>
        <w:t>and the</w:t>
      </w:r>
      <w:r>
        <w:rPr>
          <w:rFonts w:ascii="Garamond" w:hAnsi="Garamond"/>
          <w:sz w:val="22"/>
          <w:szCs w:val="22"/>
        </w:rPr>
        <w:t xml:space="preserve"> Subversion of Social and Legal Ma</w:t>
      </w:r>
      <w:r w:rsidRPr="00E53881">
        <w:rPr>
          <w:rFonts w:ascii="Garamond" w:hAnsi="Garamond"/>
          <w:sz w:val="22"/>
          <w:szCs w:val="22"/>
        </w:rPr>
        <w:t>sculinity”</w:t>
      </w:r>
      <w:r>
        <w:rPr>
          <w:rFonts w:ascii="Garamond" w:hAnsi="Garamond"/>
          <w:b/>
          <w:sz w:val="22"/>
          <w:szCs w:val="22"/>
        </w:rPr>
        <w:tab/>
      </w:r>
    </w:p>
    <w:p w:rsidR="009B0BD5" w:rsidRDefault="009B0BD5" w:rsidP="009B0BD5">
      <w:pPr>
        <w:tabs>
          <w:tab w:val="left" w:pos="1440"/>
          <w:tab w:val="right" w:pos="10080"/>
        </w:tabs>
        <w:spacing w:before="120"/>
        <w:ind w:left="1440" w:hanging="3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Women and Creativity—BYU Women’s Studies Conference</w:t>
      </w:r>
      <w:r>
        <w:rPr>
          <w:rFonts w:ascii="Garamond" w:hAnsi="Garamond"/>
          <w:b/>
          <w:sz w:val="22"/>
          <w:szCs w:val="22"/>
        </w:rPr>
        <w:tab/>
        <w:t>2011</w:t>
      </w:r>
    </w:p>
    <w:p w:rsidR="009B0BD5" w:rsidRPr="00D84246" w:rsidRDefault="009B0BD5" w:rsidP="009B0BD5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 w:rsidRPr="00D84246">
        <w:rPr>
          <w:rFonts w:ascii="Garamond" w:hAnsi="Garamond"/>
          <w:sz w:val="22"/>
          <w:szCs w:val="22"/>
        </w:rPr>
        <w:t>Presented a paper entitled “Mary Braddon and Lady Audley: Creatively Flourishing in a Masculine Domain”</w:t>
      </w:r>
    </w:p>
    <w:p w:rsidR="009B0BD5" w:rsidRDefault="009B0BD5" w:rsidP="009B0BD5">
      <w:pPr>
        <w:tabs>
          <w:tab w:val="left" w:pos="1440"/>
          <w:tab w:val="right" w:pos="10080"/>
        </w:tabs>
        <w:spacing w:before="120"/>
        <w:ind w:left="1440" w:hanging="3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New Frontiers—SCMLA (South Central Modern Language Association)</w:t>
      </w:r>
      <w:r>
        <w:rPr>
          <w:rFonts w:ascii="Garamond" w:hAnsi="Garamond"/>
          <w:b/>
          <w:sz w:val="22"/>
          <w:szCs w:val="22"/>
        </w:rPr>
        <w:tab/>
        <w:t>2010</w:t>
      </w:r>
    </w:p>
    <w:p w:rsidR="009B0BD5" w:rsidRPr="00242FDD" w:rsidRDefault="009B0BD5" w:rsidP="009B0BD5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Presented a paper for the conference</w:t>
      </w:r>
      <w:r w:rsidRPr="00242FDD">
        <w:rPr>
          <w:rFonts w:ascii="Garamond" w:hAnsi="Garamond"/>
          <w:sz w:val="22"/>
          <w:szCs w:val="22"/>
        </w:rPr>
        <w:t xml:space="preserve"> entitled “</w:t>
      </w:r>
      <w:r w:rsidRPr="00877591">
        <w:rPr>
          <w:rFonts w:ascii="Garamond" w:hAnsi="Garamond"/>
          <w:sz w:val="22"/>
          <w:szCs w:val="22"/>
        </w:rPr>
        <w:t xml:space="preserve">Children’s Literature for Contemporary Times: Renegotiating Mythology and Danger in Rick Riordan’s </w:t>
      </w:r>
      <w:r w:rsidRPr="00877591">
        <w:rPr>
          <w:rFonts w:ascii="Garamond" w:hAnsi="Garamond"/>
          <w:i/>
          <w:sz w:val="22"/>
          <w:szCs w:val="22"/>
        </w:rPr>
        <w:t>Percy Jackson and the Olympians</w:t>
      </w:r>
      <w:r>
        <w:rPr>
          <w:rFonts w:ascii="Garamond" w:hAnsi="Garamond"/>
          <w:sz w:val="22"/>
          <w:szCs w:val="22"/>
        </w:rPr>
        <w:t>.”</w:t>
      </w:r>
    </w:p>
    <w:p w:rsidR="009B0BD5" w:rsidRDefault="009B0BD5" w:rsidP="009B0BD5">
      <w:pPr>
        <w:tabs>
          <w:tab w:val="left" w:pos="1440"/>
          <w:tab w:val="right" w:pos="10080"/>
        </w:tabs>
        <w:spacing w:before="120"/>
        <w:ind w:left="1440" w:hanging="3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Victorian Society in America Summer Schools</w:t>
      </w:r>
      <w:r>
        <w:rPr>
          <w:rFonts w:ascii="Garamond" w:hAnsi="Garamond"/>
          <w:b/>
          <w:sz w:val="22"/>
          <w:szCs w:val="22"/>
        </w:rPr>
        <w:tab/>
        <w:t>Summer 2009</w:t>
      </w:r>
    </w:p>
    <w:p w:rsidR="009B0BD5" w:rsidRDefault="009B0BD5" w:rsidP="009B0BD5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Attended a summer, two-week workshop in London centered on the architecture and art of British Victorian times, concluding with a presentation on Victorian art.</w:t>
      </w:r>
    </w:p>
    <w:p w:rsidR="009B0BD5" w:rsidRPr="00242FDD" w:rsidRDefault="009B0BD5" w:rsidP="009B0BD5">
      <w:pPr>
        <w:tabs>
          <w:tab w:val="left" w:pos="1440"/>
          <w:tab w:val="right" w:pos="10080"/>
        </w:tabs>
        <w:spacing w:before="120"/>
        <w:ind w:left="1440" w:hanging="360"/>
        <w:rPr>
          <w:rFonts w:ascii="Garamond" w:hAnsi="Garamond"/>
          <w:b/>
          <w:sz w:val="22"/>
          <w:szCs w:val="22"/>
        </w:rPr>
      </w:pPr>
      <w:r w:rsidRPr="00242FDD">
        <w:rPr>
          <w:rFonts w:ascii="Garamond" w:hAnsi="Garamond"/>
          <w:b/>
          <w:sz w:val="22"/>
          <w:szCs w:val="22"/>
        </w:rPr>
        <w:t>Victorian Art and Culture—</w:t>
      </w:r>
      <w:r w:rsidRPr="00242FDD">
        <w:rPr>
          <w:rFonts w:ascii="Garamond" w:hAnsi="Garamond"/>
          <w:b/>
          <w:i/>
          <w:sz w:val="22"/>
          <w:szCs w:val="22"/>
        </w:rPr>
        <w:t>NAVSA</w:t>
      </w:r>
      <w:r w:rsidRPr="00242FDD">
        <w:rPr>
          <w:rFonts w:ascii="Garamond" w:hAnsi="Garamond"/>
          <w:b/>
          <w:sz w:val="22"/>
          <w:szCs w:val="22"/>
        </w:rPr>
        <w:t xml:space="preserve"> (North American Victorian Studies Association)</w:t>
      </w:r>
      <w:r w:rsidRPr="00242FDD">
        <w:rPr>
          <w:rFonts w:ascii="Garamond" w:hAnsi="Garamond"/>
          <w:b/>
          <w:sz w:val="22"/>
          <w:szCs w:val="22"/>
        </w:rPr>
        <w:tab/>
        <w:t>2008</w:t>
      </w:r>
    </w:p>
    <w:p w:rsidR="009B0BD5" w:rsidRPr="00953569" w:rsidRDefault="009B0BD5" w:rsidP="009B0BD5">
      <w:pPr>
        <w:numPr>
          <w:ilvl w:val="0"/>
          <w:numId w:val="11"/>
        </w:numPr>
        <w:rPr>
          <w:rFonts w:ascii="Garamond" w:hAnsi="Garamond"/>
          <w:b/>
          <w:smallCaps/>
          <w:szCs w:val="24"/>
        </w:rPr>
      </w:pPr>
      <w:r w:rsidRPr="00953569">
        <w:rPr>
          <w:rFonts w:ascii="Garamond" w:hAnsi="Garamond"/>
          <w:sz w:val="22"/>
          <w:szCs w:val="22"/>
        </w:rPr>
        <w:t xml:space="preserve">Presented a paper at Yale University entitled “The Simplicity of the Village: Sir John Everett Millais’s The Highland Lassie and the Ideological Structuring of Villagers </w:t>
      </w:r>
    </w:p>
    <w:p w:rsidR="00D55A97" w:rsidRDefault="00D55A97" w:rsidP="00D55A97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120"/>
        <w:rPr>
          <w:rFonts w:ascii="Garamond" w:eastAsia="Times" w:hAnsi="Garamond"/>
          <w:b/>
          <w:smallCaps/>
          <w:szCs w:val="24"/>
        </w:rPr>
      </w:pPr>
      <w:r>
        <w:rPr>
          <w:rFonts w:ascii="Garamond" w:eastAsia="Times" w:hAnsi="Garamond"/>
          <w:b/>
          <w:smallCaps/>
          <w:szCs w:val="24"/>
        </w:rPr>
        <w:t>Professional</w:t>
      </w:r>
      <w:r w:rsidRPr="004F18EC">
        <w:rPr>
          <w:rFonts w:ascii="Garamond" w:eastAsia="Times" w:hAnsi="Garamond"/>
          <w:b/>
          <w:smallCaps/>
          <w:szCs w:val="24"/>
        </w:rPr>
        <w:t xml:space="preserve"> Experience</w:t>
      </w:r>
    </w:p>
    <w:p w:rsidR="00D55A97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Advanced Placement (AP) Consulting</w:t>
      </w:r>
      <w:r>
        <w:rPr>
          <w:rFonts w:ascii="Garamond" w:hAnsi="Garamond"/>
          <w:b/>
          <w:sz w:val="22"/>
          <w:szCs w:val="22"/>
        </w:rPr>
        <w:tab/>
        <w:t>2007-</w:t>
      </w:r>
      <w:r w:rsidR="004B7FFD">
        <w:rPr>
          <w:rFonts w:ascii="Garamond" w:hAnsi="Garamond"/>
          <w:b/>
          <w:sz w:val="22"/>
          <w:szCs w:val="22"/>
        </w:rPr>
        <w:t>2018</w:t>
      </w:r>
    </w:p>
    <w:p w:rsidR="00D55A97" w:rsidRPr="00382382" w:rsidRDefault="00D55A97" w:rsidP="00D55A9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Worked as an AP Literature syllabus evaluator from the project’s initiation up to the present day</w:t>
      </w:r>
    </w:p>
    <w:p w:rsidR="00D55A97" w:rsidRPr="00382382" w:rsidRDefault="00D55A97" w:rsidP="00D55A9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Served briefly during the first summer of the program as a senior evaluator</w:t>
      </w:r>
    </w:p>
    <w:p w:rsidR="00D55A97" w:rsidRPr="00B75BD0" w:rsidRDefault="00D55A97" w:rsidP="00D55A9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Added AP Language syllabi to my consulting work in September of 2011</w:t>
      </w:r>
    </w:p>
    <w:p w:rsidR="00D55A97" w:rsidRPr="00B75BD0" w:rsidRDefault="00D55A97" w:rsidP="00D55A9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Increased connection to and understanding of secondary education issues and current concerns in the advanced placement classroom</w:t>
      </w:r>
    </w:p>
    <w:p w:rsidR="00D55A97" w:rsidRPr="00B75BD0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jc w:val="right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</w:rPr>
        <w:t>Educational Policy Improvement C</w:t>
      </w:r>
      <w:r w:rsidRPr="00B75BD0">
        <w:rPr>
          <w:rFonts w:ascii="Garamond" w:hAnsi="Garamond"/>
          <w:b/>
          <w:sz w:val="22"/>
          <w:szCs w:val="22"/>
        </w:rPr>
        <w:t>enter</w:t>
      </w:r>
      <w:r>
        <w:rPr>
          <w:rFonts w:ascii="Garamond" w:hAnsi="Garamond"/>
          <w:b/>
          <w:sz w:val="22"/>
          <w:szCs w:val="22"/>
        </w:rPr>
        <w:t xml:space="preserve"> (EPIC) Projects                                                   2012-2103</w:t>
      </w:r>
      <w:r>
        <w:rPr>
          <w:rFonts w:ascii="Garamond" w:hAnsi="Garamond"/>
          <w:b/>
          <w:sz w:val="22"/>
          <w:szCs w:val="22"/>
        </w:rPr>
        <w:tab/>
      </w:r>
    </w:p>
    <w:p w:rsidR="00D55A97" w:rsidRPr="00405C9E" w:rsidRDefault="00D55A97" w:rsidP="00D55A9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before="120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Worked in 2012 on a small committee helping with the </w:t>
      </w:r>
      <w:r w:rsidRPr="00382382">
        <w:rPr>
          <w:rFonts w:ascii="Garamond" w:hAnsi="Garamond"/>
          <w:sz w:val="22"/>
          <w:szCs w:val="22"/>
        </w:rPr>
        <w:t>Ivy Tech Test Alignment Project</w:t>
      </w:r>
      <w:r>
        <w:rPr>
          <w:rFonts w:ascii="Garamond" w:hAnsi="Garamond"/>
          <w:sz w:val="22"/>
          <w:szCs w:val="22"/>
        </w:rPr>
        <w:t xml:space="preserve"> (evaluating college readiness)</w:t>
      </w:r>
    </w:p>
    <w:p w:rsidR="00D55A97" w:rsidRPr="0008682F" w:rsidRDefault="00D55A97" w:rsidP="00D55A9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Worked in 2013 as part of the College Course Content Analysis study evaluating English college-level preparatory standards</w:t>
      </w:r>
    </w:p>
    <w:p w:rsidR="00D55A97" w:rsidRPr="00277750" w:rsidRDefault="00D55A97" w:rsidP="00D55A97">
      <w:pPr>
        <w:tabs>
          <w:tab w:val="right" w:pos="10080"/>
        </w:tabs>
        <w:spacing w:before="120"/>
        <w:ind w:left="1080"/>
        <w:jc w:val="both"/>
        <w:rPr>
          <w:rFonts w:ascii="Garamond" w:hAnsi="Garamond"/>
          <w:b/>
          <w:sz w:val="22"/>
          <w:szCs w:val="22"/>
        </w:rPr>
      </w:pPr>
      <w:r w:rsidRPr="00277750">
        <w:rPr>
          <w:rFonts w:ascii="Garamond" w:hAnsi="Garamond"/>
          <w:b/>
          <w:sz w:val="22"/>
          <w:szCs w:val="22"/>
        </w:rPr>
        <w:t>Book Review Editor</w:t>
      </w:r>
      <w:r>
        <w:rPr>
          <w:rFonts w:ascii="Garamond" w:hAnsi="Garamond"/>
          <w:b/>
          <w:sz w:val="22"/>
          <w:szCs w:val="22"/>
        </w:rPr>
        <w:t>/Staff Member</w:t>
      </w:r>
      <w:r w:rsidRPr="00277750">
        <w:rPr>
          <w:rFonts w:ascii="Garamond" w:hAnsi="Garamond"/>
          <w:b/>
          <w:sz w:val="22"/>
          <w:szCs w:val="22"/>
        </w:rPr>
        <w:t>—</w:t>
      </w:r>
      <w:r w:rsidRPr="00277750">
        <w:rPr>
          <w:rFonts w:ascii="Garamond" w:hAnsi="Garamond"/>
          <w:b/>
          <w:i/>
          <w:sz w:val="22"/>
          <w:szCs w:val="22"/>
        </w:rPr>
        <w:t>James Joyce Quarterly</w:t>
      </w:r>
      <w:r w:rsidRPr="00277750">
        <w:rPr>
          <w:rFonts w:ascii="Garamond" w:hAnsi="Garamond"/>
          <w:b/>
          <w:sz w:val="22"/>
          <w:szCs w:val="22"/>
        </w:rPr>
        <w:t xml:space="preserve"> at the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277750">
        <w:rPr>
          <w:rFonts w:ascii="Garamond" w:hAnsi="Garamond"/>
          <w:b/>
          <w:i/>
          <w:sz w:val="22"/>
          <w:szCs w:val="22"/>
        </w:rPr>
        <w:t xml:space="preserve">University of Tulsa </w:t>
      </w:r>
      <w:r w:rsidRPr="00277750">
        <w:rPr>
          <w:rFonts w:ascii="Garamond" w:hAnsi="Garamond"/>
          <w:b/>
          <w:i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2006</w:t>
      </w:r>
      <w:r w:rsidRPr="00277750">
        <w:rPr>
          <w:rFonts w:ascii="Garamond" w:hAnsi="Garamond"/>
          <w:b/>
          <w:sz w:val="22"/>
          <w:szCs w:val="22"/>
        </w:rPr>
        <w:t>-</w:t>
      </w:r>
      <w:r>
        <w:rPr>
          <w:rFonts w:ascii="Garamond" w:hAnsi="Garamond"/>
          <w:b/>
          <w:sz w:val="22"/>
          <w:szCs w:val="22"/>
        </w:rPr>
        <w:t>2009</w:t>
      </w:r>
    </w:p>
    <w:p w:rsidR="00D55A97" w:rsidRPr="00277750" w:rsidRDefault="00D55A97" w:rsidP="00D55A97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rPr>
          <w:rFonts w:ascii="Garamond" w:eastAsia="Times" w:hAnsi="Garamond"/>
          <w:sz w:val="22"/>
          <w:szCs w:val="22"/>
        </w:rPr>
      </w:pPr>
      <w:r>
        <w:rPr>
          <w:rFonts w:ascii="Garamond" w:eastAsia="Times" w:hAnsi="Garamond"/>
          <w:sz w:val="22"/>
          <w:szCs w:val="22"/>
        </w:rPr>
        <w:t>Acquired and edited book</w:t>
      </w:r>
      <w:r w:rsidRPr="00277750">
        <w:rPr>
          <w:rFonts w:ascii="Garamond" w:eastAsia="Times" w:hAnsi="Garamond"/>
          <w:sz w:val="22"/>
          <w:szCs w:val="22"/>
        </w:rPr>
        <w:t xml:space="preserve"> reviews, corresponded with senior scholars working for the second largest single-author journal</w:t>
      </w:r>
      <w:r>
        <w:rPr>
          <w:rFonts w:ascii="Garamond" w:eastAsia="Times" w:hAnsi="Garamond"/>
          <w:sz w:val="22"/>
          <w:szCs w:val="22"/>
        </w:rPr>
        <w:t xml:space="preserve"> (by circulation)</w:t>
      </w:r>
      <w:r w:rsidRPr="00277750">
        <w:rPr>
          <w:rFonts w:ascii="Garamond" w:eastAsia="Times" w:hAnsi="Garamond"/>
          <w:sz w:val="22"/>
          <w:szCs w:val="22"/>
        </w:rPr>
        <w:t xml:space="preserve"> in the United States</w:t>
      </w:r>
    </w:p>
    <w:p w:rsidR="00D55A97" w:rsidRPr="005D72C7" w:rsidRDefault="00D55A97" w:rsidP="00D55A97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rPr>
          <w:rFonts w:ascii="Garamond" w:eastAsia="Times" w:hAnsi="Garamond"/>
          <w:sz w:val="22"/>
          <w:szCs w:val="22"/>
        </w:rPr>
      </w:pPr>
      <w:r w:rsidRPr="00277750">
        <w:rPr>
          <w:rFonts w:ascii="Garamond" w:eastAsia="Times" w:hAnsi="Garamond"/>
          <w:sz w:val="22"/>
          <w:szCs w:val="22"/>
        </w:rPr>
        <w:t>Assisted in the distribution and management of the journal</w:t>
      </w:r>
    </w:p>
    <w:p w:rsidR="00D55A97" w:rsidRPr="00BF4098" w:rsidRDefault="00D55A97" w:rsidP="00D55A97">
      <w:pPr>
        <w:pStyle w:val="Header"/>
        <w:numPr>
          <w:ilvl w:val="0"/>
          <w:numId w:val="24"/>
        </w:numPr>
        <w:tabs>
          <w:tab w:val="clear" w:pos="4320"/>
          <w:tab w:val="clear" w:pos="8640"/>
          <w:tab w:val="right" w:pos="10080"/>
        </w:tabs>
        <w:jc w:val="both"/>
        <w:rPr>
          <w:rFonts w:ascii="Garamond" w:hAnsi="Garamond"/>
          <w:b/>
          <w:sz w:val="22"/>
          <w:szCs w:val="22"/>
        </w:rPr>
      </w:pPr>
      <w:r w:rsidRPr="00277750">
        <w:rPr>
          <w:rFonts w:ascii="Garamond" w:eastAsia="Times" w:hAnsi="Garamond"/>
          <w:sz w:val="22"/>
          <w:szCs w:val="22"/>
        </w:rPr>
        <w:t>Performed database management, manuscript editing, source checking and interpersonal communication with research libraries</w:t>
      </w:r>
    </w:p>
    <w:p w:rsidR="00D55A97" w:rsidRPr="005D72C7" w:rsidRDefault="00D55A97" w:rsidP="00D55A97">
      <w:pPr>
        <w:pStyle w:val="Header"/>
        <w:numPr>
          <w:ilvl w:val="0"/>
          <w:numId w:val="24"/>
        </w:numPr>
        <w:tabs>
          <w:tab w:val="clear" w:pos="4320"/>
          <w:tab w:val="clear" w:pos="8640"/>
          <w:tab w:val="right" w:pos="10080"/>
        </w:tabs>
        <w:spacing w:after="240"/>
        <w:jc w:val="both"/>
        <w:rPr>
          <w:rFonts w:ascii="Garamond" w:hAnsi="Garamond"/>
          <w:sz w:val="22"/>
          <w:szCs w:val="22"/>
        </w:rPr>
      </w:pPr>
      <w:r w:rsidRPr="00BF4098">
        <w:rPr>
          <w:rFonts w:ascii="Garamond" w:hAnsi="Garamond"/>
          <w:sz w:val="22"/>
          <w:szCs w:val="22"/>
        </w:rPr>
        <w:t xml:space="preserve">Assisted in final revisions </w:t>
      </w:r>
      <w:r>
        <w:rPr>
          <w:rFonts w:ascii="Garamond" w:hAnsi="Garamond"/>
          <w:sz w:val="22"/>
          <w:szCs w:val="22"/>
        </w:rPr>
        <w:t xml:space="preserve">and </w:t>
      </w:r>
      <w:r w:rsidRPr="00BF4098">
        <w:rPr>
          <w:rFonts w:ascii="Garamond" w:hAnsi="Garamond"/>
          <w:sz w:val="22"/>
          <w:szCs w:val="22"/>
        </w:rPr>
        <w:t xml:space="preserve">distribution </w:t>
      </w:r>
    </w:p>
    <w:p w:rsidR="00D55A97" w:rsidRPr="00242FDD" w:rsidRDefault="00D55A97" w:rsidP="00D55A97">
      <w:pPr>
        <w:tabs>
          <w:tab w:val="left" w:pos="1440"/>
          <w:tab w:val="right" w:pos="10080"/>
        </w:tabs>
        <w:spacing w:before="120"/>
        <w:ind w:left="1440" w:hanging="360"/>
        <w:rPr>
          <w:rFonts w:ascii="Garamond" w:hAnsi="Garamond"/>
          <w:b/>
          <w:sz w:val="22"/>
          <w:szCs w:val="22"/>
        </w:rPr>
      </w:pPr>
      <w:r w:rsidRPr="00242FDD">
        <w:rPr>
          <w:rFonts w:ascii="Garamond" w:hAnsi="Garamond"/>
          <w:b/>
          <w:sz w:val="22"/>
          <w:szCs w:val="22"/>
        </w:rPr>
        <w:t xml:space="preserve">Writing Guide </w:t>
      </w:r>
      <w:r>
        <w:rPr>
          <w:rFonts w:ascii="Garamond" w:hAnsi="Garamond"/>
          <w:b/>
          <w:sz w:val="22"/>
          <w:szCs w:val="22"/>
        </w:rPr>
        <w:t>Contributor</w:t>
      </w:r>
      <w:r w:rsidRPr="00242FDD">
        <w:rPr>
          <w:rFonts w:ascii="Garamond" w:hAnsi="Garamond"/>
          <w:b/>
          <w:sz w:val="22"/>
          <w:szCs w:val="22"/>
        </w:rPr>
        <w:t>—</w:t>
      </w:r>
      <w:r w:rsidRPr="00242FDD">
        <w:rPr>
          <w:rFonts w:ascii="Garamond" w:hAnsi="Garamond"/>
          <w:b/>
          <w:i/>
          <w:sz w:val="22"/>
          <w:szCs w:val="22"/>
        </w:rPr>
        <w:t>University of Tulsa Writing Program</w:t>
      </w:r>
      <w:r>
        <w:rPr>
          <w:rFonts w:ascii="Garamond" w:hAnsi="Garamond"/>
          <w:b/>
          <w:sz w:val="22"/>
          <w:szCs w:val="22"/>
        </w:rPr>
        <w:tab/>
        <w:t>2005</w:t>
      </w:r>
    </w:p>
    <w:p w:rsidR="00D55A97" w:rsidRDefault="00D55A97" w:rsidP="00D55A97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 w:rsidRPr="00242FDD">
        <w:rPr>
          <w:rFonts w:ascii="Garamond" w:hAnsi="Garamond"/>
          <w:sz w:val="22"/>
          <w:szCs w:val="22"/>
        </w:rPr>
        <w:t xml:space="preserve">Assisted in the creation of a student writing guide designed to facilitate </w:t>
      </w:r>
      <w:r>
        <w:rPr>
          <w:rFonts w:ascii="Garamond" w:hAnsi="Garamond"/>
          <w:sz w:val="22"/>
          <w:szCs w:val="22"/>
        </w:rPr>
        <w:t>cohesive instruction</w:t>
      </w:r>
      <w:r w:rsidRPr="00242FDD">
        <w:rPr>
          <w:rFonts w:ascii="Garamond" w:hAnsi="Garamond"/>
          <w:sz w:val="22"/>
          <w:szCs w:val="22"/>
        </w:rPr>
        <w:t xml:space="preserve"> throughout the Univer</w:t>
      </w:r>
      <w:r w:rsidR="00CC3259">
        <w:rPr>
          <w:rFonts w:ascii="Garamond" w:hAnsi="Garamond"/>
          <w:sz w:val="22"/>
          <w:szCs w:val="22"/>
        </w:rPr>
        <w:t>sity of Tulsa’s Writing Program</w:t>
      </w:r>
    </w:p>
    <w:p w:rsidR="00D55A97" w:rsidRPr="00242FDD" w:rsidRDefault="00D55A97" w:rsidP="00D55A97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Participated in the review and recommendation of current textbooks used in writing curriculums. </w:t>
      </w:r>
    </w:p>
    <w:p w:rsidR="00D55A97" w:rsidRDefault="00D55A97" w:rsidP="00D55A97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 w:rsidRPr="00242FDD">
        <w:rPr>
          <w:rFonts w:ascii="Garamond" w:hAnsi="Garamond"/>
          <w:sz w:val="22"/>
          <w:szCs w:val="22"/>
        </w:rPr>
        <w:lastRenderedPageBreak/>
        <w:t>Worked as part of Advanced Technical Writing course revision committee, submitting proposals for curriculum development—separating advanced writing into individual sections focused on business and engineering</w:t>
      </w:r>
    </w:p>
    <w:p w:rsidR="00D55A97" w:rsidRDefault="00D55A97" w:rsidP="00D55A97">
      <w:pPr>
        <w:ind w:left="1800"/>
        <w:rPr>
          <w:rFonts w:ascii="Garamond" w:hAnsi="Garamond"/>
          <w:sz w:val="22"/>
          <w:szCs w:val="22"/>
        </w:rPr>
      </w:pPr>
    </w:p>
    <w:p w:rsidR="00D55A97" w:rsidRPr="00277750" w:rsidRDefault="00D55A97" w:rsidP="00D55A97">
      <w:pPr>
        <w:pStyle w:val="Header"/>
        <w:tabs>
          <w:tab w:val="clear" w:pos="4320"/>
          <w:tab w:val="clear" w:pos="8640"/>
          <w:tab w:val="right" w:pos="10080"/>
        </w:tabs>
        <w:ind w:left="1080"/>
        <w:jc w:val="both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2"/>
        </w:rPr>
        <w:t>Teacher Supervisor—</w:t>
      </w:r>
      <w:smartTag w:uri="urn:schemas-microsoft-com:office:smarttags" w:element="PlaceName">
        <w:r>
          <w:rPr>
            <w:rFonts w:ascii="Garamond" w:hAnsi="Garamond"/>
            <w:b/>
            <w:sz w:val="22"/>
          </w:rPr>
          <w:t>Missionary</w:t>
        </w:r>
      </w:smartTag>
      <w:r>
        <w:rPr>
          <w:rFonts w:ascii="Garamond" w:hAnsi="Garamond"/>
          <w:b/>
          <w:sz w:val="22"/>
        </w:rPr>
        <w:t xml:space="preserve"> </w:t>
      </w:r>
      <w:smartTag w:uri="urn:schemas-microsoft-com:office:smarttags" w:element="PlaceName">
        <w:r>
          <w:rPr>
            <w:rFonts w:ascii="Garamond" w:hAnsi="Garamond"/>
            <w:b/>
            <w:sz w:val="22"/>
          </w:rPr>
          <w:t>Training</w:t>
        </w:r>
      </w:smartTag>
      <w:r>
        <w:rPr>
          <w:rFonts w:ascii="Garamond" w:hAnsi="Garamond"/>
          <w:b/>
          <w:sz w:val="22"/>
        </w:rPr>
        <w:t xml:space="preserve"> </w:t>
      </w:r>
      <w:smartTag w:uri="urn:schemas-microsoft-com:office:smarttags" w:element="PlaceType">
        <w:r>
          <w:rPr>
            <w:rFonts w:ascii="Garamond" w:hAnsi="Garamond"/>
            <w:b/>
            <w:sz w:val="22"/>
          </w:rPr>
          <w:t>Center</w:t>
        </w:r>
      </w:smartTag>
      <w:r>
        <w:rPr>
          <w:rFonts w:ascii="Garamond" w:hAnsi="Garamond"/>
          <w:b/>
          <w:sz w:val="22"/>
        </w:rPr>
        <w:t xml:space="preserve"> at </w:t>
      </w:r>
      <w:smartTag w:uri="urn:schemas-microsoft-com:office:smarttags" w:element="place">
        <w:smartTag w:uri="urn:schemas-microsoft-com:office:smarttags" w:element="PlaceName">
          <w:r w:rsidRPr="00BF4098">
            <w:rPr>
              <w:rFonts w:ascii="Garamond" w:hAnsi="Garamond"/>
              <w:b/>
              <w:i/>
              <w:sz w:val="22"/>
            </w:rPr>
            <w:t>Brigham</w:t>
          </w:r>
        </w:smartTag>
        <w:r w:rsidRPr="00BF4098">
          <w:rPr>
            <w:rFonts w:ascii="Garamond" w:hAnsi="Garamond"/>
            <w:b/>
            <w:i/>
            <w:sz w:val="22"/>
          </w:rPr>
          <w:t xml:space="preserve"> </w:t>
        </w:r>
        <w:smartTag w:uri="urn:schemas-microsoft-com:office:smarttags" w:element="PlaceName">
          <w:r w:rsidRPr="00BF4098">
            <w:rPr>
              <w:rFonts w:ascii="Garamond" w:hAnsi="Garamond"/>
              <w:b/>
              <w:i/>
              <w:sz w:val="22"/>
            </w:rPr>
            <w:t>Young</w:t>
          </w:r>
        </w:smartTag>
        <w:r w:rsidRPr="00BF4098">
          <w:rPr>
            <w:rFonts w:ascii="Garamond" w:hAnsi="Garamond"/>
            <w:b/>
            <w:i/>
            <w:sz w:val="22"/>
          </w:rPr>
          <w:t xml:space="preserve"> </w:t>
        </w:r>
        <w:smartTag w:uri="urn:schemas-microsoft-com:office:smarttags" w:element="PlaceType">
          <w:r w:rsidRPr="00BF4098">
            <w:rPr>
              <w:rFonts w:ascii="Garamond" w:hAnsi="Garamond"/>
              <w:b/>
              <w:i/>
              <w:sz w:val="22"/>
            </w:rPr>
            <w:t>University</w:t>
          </w:r>
        </w:smartTag>
      </w:smartTag>
      <w:r>
        <w:rPr>
          <w:rFonts w:ascii="Garamond" w:hAnsi="Garamond"/>
          <w:b/>
          <w:sz w:val="22"/>
        </w:rPr>
        <w:tab/>
        <w:t>April 1998-2002</w:t>
      </w:r>
    </w:p>
    <w:p w:rsidR="00D55A97" w:rsidRDefault="00D55A97" w:rsidP="00D55A97">
      <w:pPr>
        <w:numPr>
          <w:ilvl w:val="0"/>
          <w:numId w:val="11"/>
        </w:numPr>
        <w:tabs>
          <w:tab w:val="left" w:pos="1980"/>
          <w:tab w:val="right" w:pos="10080"/>
        </w:tabs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Trained and evaluated Spanish instructors in the use of both traditional and computer-based language acquisition programs</w:t>
      </w:r>
    </w:p>
    <w:p w:rsidR="00D55A97" w:rsidRDefault="00D55A97" w:rsidP="00D55A97">
      <w:pPr>
        <w:numPr>
          <w:ilvl w:val="0"/>
          <w:numId w:val="11"/>
        </w:numPr>
        <w:tabs>
          <w:tab w:val="left" w:pos="1980"/>
          <w:tab w:val="right" w:pos="10080"/>
        </w:tabs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Taught Spanish-language classes and teaching skills to young adults preparing for foreign service</w:t>
      </w:r>
    </w:p>
    <w:p w:rsidR="00893CD4" w:rsidRPr="004F18EC" w:rsidRDefault="00906618" w:rsidP="00893CD4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rPr>
          <w:rFonts w:ascii="Garamond" w:eastAsia="Times" w:hAnsi="Garamond"/>
          <w:b/>
          <w:smallCaps/>
          <w:szCs w:val="24"/>
        </w:rPr>
      </w:pPr>
      <w:r>
        <w:rPr>
          <w:rFonts w:ascii="Garamond" w:eastAsia="Times" w:hAnsi="Garamond"/>
          <w:b/>
          <w:smallCaps/>
          <w:szCs w:val="24"/>
        </w:rPr>
        <w:t>Honors and awards</w:t>
      </w:r>
    </w:p>
    <w:p w:rsidR="008472BC" w:rsidRDefault="008472BC" w:rsidP="00277750">
      <w:pPr>
        <w:numPr>
          <w:ilvl w:val="0"/>
          <w:numId w:val="13"/>
        </w:numPr>
        <w:tabs>
          <w:tab w:val="left" w:pos="1440"/>
          <w:tab w:val="right" w:pos="1008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Bellwether Fellowship, University of Tulsa </w:t>
      </w:r>
      <w:r w:rsidR="00CE069B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2009-</w:t>
      </w:r>
      <w:r w:rsidR="00410618">
        <w:rPr>
          <w:rFonts w:ascii="Garamond" w:hAnsi="Garamond"/>
          <w:sz w:val="22"/>
          <w:szCs w:val="22"/>
        </w:rPr>
        <w:t>2010</w:t>
      </w:r>
    </w:p>
    <w:p w:rsidR="00410618" w:rsidRDefault="00410618" w:rsidP="00277750">
      <w:pPr>
        <w:numPr>
          <w:ilvl w:val="0"/>
          <w:numId w:val="13"/>
        </w:numPr>
        <w:tabs>
          <w:tab w:val="left" w:pos="1440"/>
          <w:tab w:val="right" w:pos="1008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Victorian Society of America, </w:t>
      </w:r>
      <w:r w:rsidR="00CE069B">
        <w:rPr>
          <w:rFonts w:ascii="Garamond" w:hAnsi="Garamond"/>
          <w:sz w:val="22"/>
          <w:szCs w:val="22"/>
        </w:rPr>
        <w:t>Scholarship Recipient</w:t>
      </w:r>
      <w:r w:rsidR="00CE069B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2009</w:t>
      </w:r>
    </w:p>
    <w:p w:rsidR="00277750" w:rsidRPr="00277750" w:rsidRDefault="00277750" w:rsidP="00277750">
      <w:pPr>
        <w:numPr>
          <w:ilvl w:val="0"/>
          <w:numId w:val="13"/>
        </w:numPr>
        <w:tabs>
          <w:tab w:val="left" w:pos="1440"/>
          <w:tab w:val="right" w:pos="10080"/>
        </w:tabs>
        <w:rPr>
          <w:rFonts w:ascii="Garamond" w:hAnsi="Garamond"/>
          <w:sz w:val="22"/>
          <w:szCs w:val="22"/>
        </w:rPr>
      </w:pPr>
      <w:r w:rsidRPr="00277750">
        <w:rPr>
          <w:rFonts w:ascii="Garamond" w:hAnsi="Garamond"/>
          <w:sz w:val="22"/>
          <w:szCs w:val="22"/>
        </w:rPr>
        <w:t>University of Tulsa Distinguished Ph.</w:t>
      </w:r>
      <w:r w:rsidR="00CE069B">
        <w:rPr>
          <w:rFonts w:ascii="Garamond" w:hAnsi="Garamond"/>
          <w:sz w:val="22"/>
          <w:szCs w:val="22"/>
        </w:rPr>
        <w:t xml:space="preserve"> D</w:t>
      </w:r>
      <w:r w:rsidR="00B75BD0">
        <w:rPr>
          <w:rFonts w:ascii="Garamond" w:hAnsi="Garamond"/>
          <w:sz w:val="22"/>
          <w:szCs w:val="22"/>
        </w:rPr>
        <w:t>.</w:t>
      </w:r>
      <w:r w:rsidR="00CE069B">
        <w:rPr>
          <w:rFonts w:ascii="Garamond" w:hAnsi="Garamond"/>
          <w:sz w:val="22"/>
          <w:szCs w:val="22"/>
        </w:rPr>
        <w:t xml:space="preserve"> Teaching Award</w:t>
      </w:r>
      <w:r w:rsidR="00CE069B">
        <w:rPr>
          <w:rFonts w:ascii="Garamond" w:hAnsi="Garamond"/>
          <w:sz w:val="22"/>
          <w:szCs w:val="22"/>
        </w:rPr>
        <w:tab/>
        <w:t>2007</w:t>
      </w:r>
    </w:p>
    <w:p w:rsidR="00277750" w:rsidRPr="0085270B" w:rsidRDefault="00277750" w:rsidP="008E25C0">
      <w:pPr>
        <w:numPr>
          <w:ilvl w:val="0"/>
          <w:numId w:val="13"/>
        </w:numPr>
        <w:tabs>
          <w:tab w:val="left" w:pos="1440"/>
          <w:tab w:val="right" w:pos="10080"/>
        </w:tabs>
        <w:rPr>
          <w:sz w:val="22"/>
        </w:rPr>
      </w:pPr>
      <w:r w:rsidRPr="00492E1A">
        <w:rPr>
          <w:rFonts w:ascii="Garamond" w:hAnsi="Garamond"/>
          <w:sz w:val="22"/>
        </w:rPr>
        <w:t>BYU Nati</w:t>
      </w:r>
      <w:r w:rsidR="00CE069B" w:rsidRPr="00492E1A">
        <w:rPr>
          <w:rFonts w:ascii="Garamond" w:hAnsi="Garamond"/>
          <w:sz w:val="22"/>
        </w:rPr>
        <w:t>onal Merit Academic Scholarship</w:t>
      </w:r>
      <w:r w:rsidRPr="00492E1A">
        <w:rPr>
          <w:rFonts w:ascii="Garamond" w:hAnsi="Garamond"/>
          <w:sz w:val="22"/>
        </w:rPr>
        <w:t xml:space="preserve"> </w:t>
      </w:r>
      <w:r w:rsidR="00CE069B" w:rsidRPr="00492E1A">
        <w:rPr>
          <w:rFonts w:ascii="Garamond" w:hAnsi="Garamond"/>
          <w:sz w:val="22"/>
        </w:rPr>
        <w:tab/>
      </w:r>
      <w:r w:rsidRPr="00492E1A">
        <w:rPr>
          <w:rFonts w:ascii="Garamond" w:hAnsi="Garamond"/>
          <w:sz w:val="22"/>
        </w:rPr>
        <w:t>19</w:t>
      </w:r>
      <w:r w:rsidR="00492E1A">
        <w:rPr>
          <w:rFonts w:ascii="Garamond" w:hAnsi="Garamond"/>
          <w:sz w:val="22"/>
        </w:rPr>
        <w:t>94-95, 1997-2000</w:t>
      </w:r>
    </w:p>
    <w:p w:rsidR="0085270B" w:rsidRPr="004F18EC" w:rsidRDefault="0085270B" w:rsidP="0085270B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before="120"/>
        <w:rPr>
          <w:rFonts w:ascii="Garamond" w:eastAsia="Times" w:hAnsi="Garamond"/>
          <w:b/>
          <w:smallCaps/>
          <w:szCs w:val="24"/>
        </w:rPr>
      </w:pPr>
      <w:r>
        <w:rPr>
          <w:rFonts w:ascii="Garamond" w:eastAsia="Times" w:hAnsi="Garamond"/>
          <w:b/>
          <w:smallCaps/>
          <w:szCs w:val="24"/>
        </w:rPr>
        <w:t>Professional Affiliations</w:t>
      </w:r>
    </w:p>
    <w:p w:rsidR="0085270B" w:rsidRDefault="0085270B" w:rsidP="0085270B">
      <w:pPr>
        <w:pStyle w:val="ListParagraph"/>
        <w:numPr>
          <w:ilvl w:val="0"/>
          <w:numId w:val="13"/>
        </w:num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sz w:val="22"/>
          <w:szCs w:val="22"/>
        </w:rPr>
      </w:pPr>
      <w:r w:rsidRPr="00D55A97">
        <w:rPr>
          <w:rFonts w:ascii="Garamond" w:hAnsi="Garamond"/>
          <w:sz w:val="22"/>
          <w:szCs w:val="22"/>
        </w:rPr>
        <w:t>Modern Language Association</w:t>
      </w:r>
    </w:p>
    <w:p w:rsidR="00755944" w:rsidRDefault="00755944" w:rsidP="0085270B">
      <w:pPr>
        <w:pStyle w:val="ListParagraph"/>
        <w:numPr>
          <w:ilvl w:val="0"/>
          <w:numId w:val="13"/>
        </w:num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North American Victorian Studies Association</w:t>
      </w:r>
    </w:p>
    <w:p w:rsidR="00755944" w:rsidRPr="00D55A97" w:rsidRDefault="00755944" w:rsidP="0085270B">
      <w:pPr>
        <w:pStyle w:val="ListParagraph"/>
        <w:numPr>
          <w:ilvl w:val="0"/>
          <w:numId w:val="13"/>
        </w:numPr>
        <w:tabs>
          <w:tab w:val="left" w:pos="1440"/>
          <w:tab w:val="right" w:pos="10080"/>
        </w:tabs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Interdisciplinary Nineteenth Century Studies Association</w:t>
      </w:r>
    </w:p>
    <w:p w:rsidR="0085270B" w:rsidRPr="00492E1A" w:rsidRDefault="0085270B" w:rsidP="0085270B">
      <w:pPr>
        <w:tabs>
          <w:tab w:val="left" w:pos="1440"/>
          <w:tab w:val="right" w:pos="10080"/>
        </w:tabs>
        <w:ind w:left="1800"/>
        <w:rPr>
          <w:sz w:val="22"/>
        </w:rPr>
      </w:pPr>
    </w:p>
    <w:sectPr w:rsidR="0085270B" w:rsidRPr="00492E1A" w:rsidSect="0033438B">
      <w:headerReference w:type="default" r:id="rId9"/>
      <w:type w:val="continuous"/>
      <w:pgSz w:w="12240" w:h="15840"/>
      <w:pgMar w:top="1440" w:right="1080" w:bottom="1080" w:left="108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DA5" w:rsidRDefault="00AF0DA5">
      <w:r>
        <w:separator/>
      </w:r>
    </w:p>
  </w:endnote>
  <w:endnote w:type="continuationSeparator" w:id="0">
    <w:p w:rsidR="00AF0DA5" w:rsidRDefault="00AF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SvtyTwo OS ITC TT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27C" w:rsidRDefault="0005227C" w:rsidP="009B02B9">
    <w:pPr>
      <w:pStyle w:val="Header"/>
      <w:tabs>
        <w:tab w:val="clear" w:pos="8640"/>
        <w:tab w:val="right" w:pos="10080"/>
      </w:tabs>
      <w:jc w:val="center"/>
      <w:rPr>
        <w:rFonts w:ascii="Garamond" w:hAnsi="Garamond"/>
        <w:b/>
        <w:i/>
        <w:sz w:val="18"/>
      </w:rPr>
    </w:pPr>
    <w:r>
      <w:rPr>
        <w:rFonts w:ascii="Garamond" w:hAnsi="Garamond"/>
        <w:i/>
        <w:spacing w:val="20"/>
        <w:sz w:val="18"/>
      </w:rPr>
      <w:t>Dane Aaron Spencer</w:t>
    </w:r>
    <w:r w:rsidRPr="00480650">
      <w:rPr>
        <w:rFonts w:ascii="Garamond" w:hAnsi="Garamond"/>
        <w:i/>
        <w:spacing w:val="20"/>
        <w:sz w:val="14"/>
        <w:szCs w:val="14"/>
      </w:rPr>
      <w:sym w:font="Wingdings" w:char="F075"/>
    </w:r>
    <w:r>
      <w:rPr>
        <w:rFonts w:ascii="Garamond" w:hAnsi="Garamond"/>
        <w:i/>
        <w:spacing w:val="20"/>
        <w:sz w:val="18"/>
      </w:rPr>
      <w:t xml:space="preserve"> Page </w:t>
    </w:r>
    <w:r w:rsidR="00762921">
      <w:rPr>
        <w:rFonts w:ascii="Garamond" w:hAnsi="Garamond"/>
        <w:i/>
        <w:spacing w:val="20"/>
        <w:sz w:val="18"/>
      </w:rPr>
      <w:fldChar w:fldCharType="begin"/>
    </w:r>
    <w:r>
      <w:rPr>
        <w:rFonts w:ascii="Garamond" w:hAnsi="Garamond"/>
        <w:i/>
        <w:spacing w:val="20"/>
        <w:sz w:val="18"/>
      </w:rPr>
      <w:instrText xml:space="preserve"> PAGE </w:instrText>
    </w:r>
    <w:r w:rsidR="00762921">
      <w:rPr>
        <w:rFonts w:ascii="Garamond" w:hAnsi="Garamond"/>
        <w:i/>
        <w:spacing w:val="20"/>
        <w:sz w:val="18"/>
      </w:rPr>
      <w:fldChar w:fldCharType="separate"/>
    </w:r>
    <w:r w:rsidR="002F68A3">
      <w:rPr>
        <w:rFonts w:ascii="Garamond" w:hAnsi="Garamond"/>
        <w:i/>
        <w:noProof/>
        <w:spacing w:val="20"/>
        <w:sz w:val="18"/>
      </w:rPr>
      <w:t>4</w:t>
    </w:r>
    <w:r w:rsidR="00762921">
      <w:rPr>
        <w:rFonts w:ascii="Garamond" w:hAnsi="Garamond"/>
        <w:i/>
        <w:spacing w:val="20"/>
        <w:sz w:val="18"/>
      </w:rPr>
      <w:fldChar w:fldCharType="end"/>
    </w:r>
    <w:r>
      <w:rPr>
        <w:rFonts w:ascii="Garamond" w:hAnsi="Garamond"/>
        <w:i/>
        <w:spacing w:val="20"/>
        <w:sz w:val="18"/>
      </w:rPr>
      <w:t xml:space="preserve"> of </w:t>
    </w:r>
    <w:r w:rsidR="00762921">
      <w:rPr>
        <w:rFonts w:ascii="Garamond" w:hAnsi="Garamond"/>
        <w:i/>
        <w:spacing w:val="20"/>
        <w:sz w:val="18"/>
      </w:rPr>
      <w:fldChar w:fldCharType="begin"/>
    </w:r>
    <w:r>
      <w:rPr>
        <w:rFonts w:ascii="Garamond" w:hAnsi="Garamond"/>
        <w:i/>
        <w:spacing w:val="20"/>
        <w:sz w:val="18"/>
      </w:rPr>
      <w:instrText xml:space="preserve"> NUMPAGES </w:instrText>
    </w:r>
    <w:r w:rsidR="00762921">
      <w:rPr>
        <w:rFonts w:ascii="Garamond" w:hAnsi="Garamond"/>
        <w:i/>
        <w:spacing w:val="20"/>
        <w:sz w:val="18"/>
      </w:rPr>
      <w:fldChar w:fldCharType="separate"/>
    </w:r>
    <w:r w:rsidR="002F68A3">
      <w:rPr>
        <w:rFonts w:ascii="Garamond" w:hAnsi="Garamond"/>
        <w:i/>
        <w:noProof/>
        <w:spacing w:val="20"/>
        <w:sz w:val="18"/>
      </w:rPr>
      <w:t>4</w:t>
    </w:r>
    <w:r w:rsidR="00762921">
      <w:rPr>
        <w:rFonts w:ascii="Garamond" w:hAnsi="Garamond"/>
        <w:i/>
        <w:spacing w:val="2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DA5" w:rsidRDefault="00AF0DA5">
      <w:r>
        <w:separator/>
      </w:r>
    </w:p>
  </w:footnote>
  <w:footnote w:type="continuationSeparator" w:id="0">
    <w:p w:rsidR="00AF0DA5" w:rsidRDefault="00AF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27C" w:rsidRPr="00C063D0" w:rsidRDefault="0005227C">
    <w:pPr>
      <w:pStyle w:val="Heading2"/>
      <w:pBdr>
        <w:bottom w:val="single" w:sz="6" w:space="1" w:color="auto"/>
      </w:pBdr>
      <w:rPr>
        <w:rFonts w:ascii="Garamond" w:hAnsi="Garamond"/>
        <w:iCs/>
        <w:spacing w:val="-40"/>
        <w:sz w:val="60"/>
        <w:szCs w:val="60"/>
      </w:rPr>
    </w:pPr>
    <w:r>
      <w:rPr>
        <w:rFonts w:ascii="Garamond" w:hAnsi="Garamond"/>
        <w:iCs/>
        <w:spacing w:val="-40"/>
        <w:sz w:val="60"/>
        <w:szCs w:val="60"/>
      </w:rPr>
      <w:t>Dane Aaron Spencer</w:t>
    </w:r>
  </w:p>
  <w:p w:rsidR="0005227C" w:rsidRPr="00C063D0" w:rsidRDefault="0005227C" w:rsidP="00C063D0">
    <w:pPr>
      <w:pStyle w:val="Header"/>
      <w:jc w:val="right"/>
      <w:rPr>
        <w:rFonts w:ascii="Garamond" w:hAnsi="Garamond"/>
        <w:spacing w:val="20"/>
        <w:sz w:val="18"/>
      </w:rPr>
    </w:pPr>
    <w:r>
      <w:rPr>
        <w:rFonts w:ascii="Garamond" w:hAnsi="Garamond"/>
        <w:spacing w:val="20"/>
        <w:sz w:val="18"/>
      </w:rPr>
      <w:t xml:space="preserve"> 918-346-0953</w:t>
    </w:r>
    <w:r>
      <w:rPr>
        <w:rFonts w:ascii="Garamond" w:hAnsi="Garamond"/>
        <w:spacing w:val="20"/>
        <w:sz w:val="12"/>
      </w:rPr>
      <w:t xml:space="preserve"> </w:t>
    </w:r>
    <w:r>
      <w:rPr>
        <w:rFonts w:ascii="Garamond" w:hAnsi="Garamond"/>
        <w:spacing w:val="20"/>
        <w:sz w:val="12"/>
      </w:rPr>
      <w:sym w:font="Wingdings" w:char="F075"/>
    </w:r>
    <w:r>
      <w:rPr>
        <w:rFonts w:ascii="Garamond" w:hAnsi="Garamond"/>
        <w:spacing w:val="20"/>
        <w:sz w:val="12"/>
      </w:rPr>
      <w:t xml:space="preserve"> </w:t>
    </w:r>
    <w:r w:rsidR="00CC3259">
      <w:rPr>
        <w:rFonts w:ascii="Garamond" w:hAnsi="Garamond"/>
        <w:spacing w:val="20"/>
        <w:sz w:val="18"/>
      </w:rPr>
      <w:t>daneaspencer@gmail.com</w:t>
    </w:r>
    <w:r>
      <w:rPr>
        <w:rFonts w:ascii="Garamond" w:hAnsi="Garamond"/>
        <w:spacing w:val="20"/>
        <w:sz w:val="12"/>
      </w:rPr>
      <w:sym w:font="Wingdings" w:char="F075"/>
    </w:r>
    <w:r>
      <w:rPr>
        <w:rFonts w:ascii="Garamond" w:hAnsi="Garamond"/>
        <w:spacing w:val="20"/>
        <w:sz w:val="12"/>
      </w:rPr>
      <w:t xml:space="preserve"> </w:t>
    </w:r>
    <w:r w:rsidR="00982F84">
      <w:rPr>
        <w:rFonts w:ascii="Garamond" w:hAnsi="Garamond"/>
        <w:spacing w:val="20"/>
        <w:sz w:val="18"/>
      </w:rPr>
      <w:t>443 N</w:t>
    </w:r>
    <w:r w:rsidR="00CC3259">
      <w:rPr>
        <w:rFonts w:ascii="Garamond" w:hAnsi="Garamond"/>
        <w:spacing w:val="20"/>
        <w:sz w:val="18"/>
      </w:rPr>
      <w:t>.</w:t>
    </w:r>
    <w:r w:rsidR="00982F84">
      <w:rPr>
        <w:rFonts w:ascii="Garamond" w:hAnsi="Garamond"/>
        <w:spacing w:val="20"/>
        <w:sz w:val="18"/>
      </w:rPr>
      <w:t xml:space="preserve"> Cholla</w:t>
    </w:r>
    <w:r>
      <w:rPr>
        <w:rFonts w:ascii="Garamond" w:hAnsi="Garamond"/>
        <w:spacing w:val="20"/>
        <w:sz w:val="18"/>
      </w:rPr>
      <w:t xml:space="preserve"> </w:t>
    </w:r>
    <w:r>
      <w:rPr>
        <w:rFonts w:ascii="Garamond" w:hAnsi="Garamond"/>
        <w:spacing w:val="20"/>
        <w:sz w:val="12"/>
      </w:rPr>
      <w:sym w:font="Wingdings" w:char="F075"/>
    </w:r>
    <w:r>
      <w:rPr>
        <w:rFonts w:ascii="Garamond" w:hAnsi="Garamond"/>
        <w:spacing w:val="20"/>
        <w:sz w:val="12"/>
      </w:rPr>
      <w:t xml:space="preserve"> </w:t>
    </w:r>
    <w:r w:rsidR="00982F84">
      <w:rPr>
        <w:rFonts w:ascii="Garamond" w:hAnsi="Garamond"/>
        <w:spacing w:val="20"/>
        <w:sz w:val="18"/>
      </w:rPr>
      <w:t>Mesa, AZ 85201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27C" w:rsidRDefault="0005227C">
    <w:pPr>
      <w:pStyle w:val="Header"/>
      <w:tabs>
        <w:tab w:val="clear" w:pos="8640"/>
        <w:tab w:val="right" w:pos="10080"/>
      </w:tabs>
      <w:rPr>
        <w:rFonts w:ascii="Monotype Corsiva" w:hAnsi="Monotype Corsiv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600C"/>
    <w:multiLevelType w:val="hybridMultilevel"/>
    <w:tmpl w:val="1248B27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F876CF"/>
    <w:multiLevelType w:val="hybridMultilevel"/>
    <w:tmpl w:val="6F685A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4627D8"/>
    <w:multiLevelType w:val="hybridMultilevel"/>
    <w:tmpl w:val="6A187C8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2207AB"/>
    <w:multiLevelType w:val="hybridMultilevel"/>
    <w:tmpl w:val="920E8D86"/>
    <w:lvl w:ilvl="0" w:tplc="84648B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8E265C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98EC5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510C2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642416B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847033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B3C94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147A0AE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199CF95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3F68E7"/>
    <w:multiLevelType w:val="hybridMultilevel"/>
    <w:tmpl w:val="6652E7C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6718DE"/>
    <w:multiLevelType w:val="hybridMultilevel"/>
    <w:tmpl w:val="8AC8B8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933B70"/>
    <w:multiLevelType w:val="hybridMultilevel"/>
    <w:tmpl w:val="1032B1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7A62CC"/>
    <w:multiLevelType w:val="hybridMultilevel"/>
    <w:tmpl w:val="CA9A2CA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22B597D"/>
    <w:multiLevelType w:val="hybridMultilevel"/>
    <w:tmpl w:val="A7366C9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815A32"/>
    <w:multiLevelType w:val="hybridMultilevel"/>
    <w:tmpl w:val="D8CE0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540D"/>
    <w:multiLevelType w:val="hybridMultilevel"/>
    <w:tmpl w:val="5614AB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AC07EF"/>
    <w:multiLevelType w:val="hybridMultilevel"/>
    <w:tmpl w:val="FEBAD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15A69"/>
    <w:multiLevelType w:val="hybridMultilevel"/>
    <w:tmpl w:val="8B56C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B008BF"/>
    <w:multiLevelType w:val="hybridMultilevel"/>
    <w:tmpl w:val="95568B8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A46CB5"/>
    <w:multiLevelType w:val="hybridMultilevel"/>
    <w:tmpl w:val="40CC3526"/>
    <w:lvl w:ilvl="0" w:tplc="F59615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142AB3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986618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C7AC95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BD4D68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45846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DBA0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7EF4E66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C7EAEA3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C8148F1"/>
    <w:multiLevelType w:val="hybridMultilevel"/>
    <w:tmpl w:val="FDE25544"/>
    <w:lvl w:ilvl="0" w:tplc="57FA6F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A3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3AC2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65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06A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E4F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A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6C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28A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A0634"/>
    <w:multiLevelType w:val="hybridMultilevel"/>
    <w:tmpl w:val="4F4A1E44"/>
    <w:lvl w:ilvl="0" w:tplc="3C24A0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1" w:tplc="4CEC7BB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31A610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3A6703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70C91C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66A98D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962472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B78339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C0923A7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6E11C7"/>
    <w:multiLevelType w:val="multilevel"/>
    <w:tmpl w:val="2F1C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84248"/>
    <w:multiLevelType w:val="hybridMultilevel"/>
    <w:tmpl w:val="F82C3BD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80681B"/>
    <w:multiLevelType w:val="hybridMultilevel"/>
    <w:tmpl w:val="5E2E8D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0346E9E"/>
    <w:multiLevelType w:val="hybridMultilevel"/>
    <w:tmpl w:val="CBB8E21E"/>
    <w:lvl w:ilvl="0" w:tplc="F3D61E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83EC63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A518F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946A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818C58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D1D222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7EE469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98C1CE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3C0DF0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5D327A6"/>
    <w:multiLevelType w:val="hybridMultilevel"/>
    <w:tmpl w:val="796A6DC0"/>
    <w:lvl w:ilvl="0" w:tplc="7FEC02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D6C82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BFAF2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31462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CCE8A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99E25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CBA0E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322E24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CC4892C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CDE52FE"/>
    <w:multiLevelType w:val="hybridMultilevel"/>
    <w:tmpl w:val="2F1CA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6018D"/>
    <w:multiLevelType w:val="hybridMultilevel"/>
    <w:tmpl w:val="47EE0A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14"/>
  </w:num>
  <w:num w:numId="5">
    <w:abstractNumId w:val="15"/>
  </w:num>
  <w:num w:numId="6">
    <w:abstractNumId w:val="16"/>
  </w:num>
  <w:num w:numId="7">
    <w:abstractNumId w:val="12"/>
  </w:num>
  <w:num w:numId="8">
    <w:abstractNumId w:val="22"/>
  </w:num>
  <w:num w:numId="9">
    <w:abstractNumId w:val="7"/>
  </w:num>
  <w:num w:numId="10">
    <w:abstractNumId w:val="4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  <w:num w:numId="15">
    <w:abstractNumId w:val="23"/>
  </w:num>
  <w:num w:numId="16">
    <w:abstractNumId w:val="0"/>
  </w:num>
  <w:num w:numId="17">
    <w:abstractNumId w:val="19"/>
  </w:num>
  <w:num w:numId="18">
    <w:abstractNumId w:val="9"/>
  </w:num>
  <w:num w:numId="19">
    <w:abstractNumId w:val="1"/>
  </w:num>
  <w:num w:numId="20">
    <w:abstractNumId w:val="18"/>
  </w:num>
  <w:num w:numId="21">
    <w:abstractNumId w:val="6"/>
  </w:num>
  <w:num w:numId="22">
    <w:abstractNumId w:val="17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D0"/>
    <w:rsid w:val="00012F1C"/>
    <w:rsid w:val="0001501C"/>
    <w:rsid w:val="00045A66"/>
    <w:rsid w:val="0005227C"/>
    <w:rsid w:val="00066CBC"/>
    <w:rsid w:val="0008682F"/>
    <w:rsid w:val="000A4B8E"/>
    <w:rsid w:val="000B55BE"/>
    <w:rsid w:val="000B78F0"/>
    <w:rsid w:val="000C2E54"/>
    <w:rsid w:val="000D6EE1"/>
    <w:rsid w:val="000F2AE1"/>
    <w:rsid w:val="00101BB7"/>
    <w:rsid w:val="00115DC0"/>
    <w:rsid w:val="0012434B"/>
    <w:rsid w:val="001536CB"/>
    <w:rsid w:val="001563CD"/>
    <w:rsid w:val="001579E4"/>
    <w:rsid w:val="0016127C"/>
    <w:rsid w:val="00192A5F"/>
    <w:rsid w:val="001C401B"/>
    <w:rsid w:val="001C74C9"/>
    <w:rsid w:val="001E1200"/>
    <w:rsid w:val="001E666B"/>
    <w:rsid w:val="001E7736"/>
    <w:rsid w:val="0021084A"/>
    <w:rsid w:val="00225600"/>
    <w:rsid w:val="002275C7"/>
    <w:rsid w:val="00242FDD"/>
    <w:rsid w:val="00245983"/>
    <w:rsid w:val="002473CC"/>
    <w:rsid w:val="00263881"/>
    <w:rsid w:val="00267F05"/>
    <w:rsid w:val="00277750"/>
    <w:rsid w:val="002A5881"/>
    <w:rsid w:val="002C556A"/>
    <w:rsid w:val="002D7015"/>
    <w:rsid w:val="002E5E2E"/>
    <w:rsid w:val="002F307B"/>
    <w:rsid w:val="002F68A3"/>
    <w:rsid w:val="00305C25"/>
    <w:rsid w:val="00317CF8"/>
    <w:rsid w:val="003242FD"/>
    <w:rsid w:val="0033438B"/>
    <w:rsid w:val="003375BC"/>
    <w:rsid w:val="0034248A"/>
    <w:rsid w:val="00342695"/>
    <w:rsid w:val="0037131A"/>
    <w:rsid w:val="003809A1"/>
    <w:rsid w:val="00381DFB"/>
    <w:rsid w:val="00382382"/>
    <w:rsid w:val="003863D6"/>
    <w:rsid w:val="00390487"/>
    <w:rsid w:val="003919B2"/>
    <w:rsid w:val="003B0555"/>
    <w:rsid w:val="003B377E"/>
    <w:rsid w:val="003B65FD"/>
    <w:rsid w:val="003C21CF"/>
    <w:rsid w:val="003C5009"/>
    <w:rsid w:val="003E047B"/>
    <w:rsid w:val="00401057"/>
    <w:rsid w:val="004036DA"/>
    <w:rsid w:val="00405C9E"/>
    <w:rsid w:val="00406D6F"/>
    <w:rsid w:val="00410618"/>
    <w:rsid w:val="00415F64"/>
    <w:rsid w:val="00434B3A"/>
    <w:rsid w:val="00447530"/>
    <w:rsid w:val="0045197A"/>
    <w:rsid w:val="00467673"/>
    <w:rsid w:val="00480650"/>
    <w:rsid w:val="00492E1A"/>
    <w:rsid w:val="004B0179"/>
    <w:rsid w:val="004B3EFB"/>
    <w:rsid w:val="004B45C5"/>
    <w:rsid w:val="004B7FFD"/>
    <w:rsid w:val="004D012B"/>
    <w:rsid w:val="004D4E2C"/>
    <w:rsid w:val="004E28CC"/>
    <w:rsid w:val="004E4B06"/>
    <w:rsid w:val="004F18EC"/>
    <w:rsid w:val="004F344F"/>
    <w:rsid w:val="004F3EE3"/>
    <w:rsid w:val="00501E99"/>
    <w:rsid w:val="00503154"/>
    <w:rsid w:val="005177E3"/>
    <w:rsid w:val="0052632C"/>
    <w:rsid w:val="0053433A"/>
    <w:rsid w:val="00541BB2"/>
    <w:rsid w:val="00555CDF"/>
    <w:rsid w:val="00562628"/>
    <w:rsid w:val="005754FC"/>
    <w:rsid w:val="00580A79"/>
    <w:rsid w:val="0058197F"/>
    <w:rsid w:val="005919E8"/>
    <w:rsid w:val="005944B6"/>
    <w:rsid w:val="005A3629"/>
    <w:rsid w:val="005D6033"/>
    <w:rsid w:val="005D72C7"/>
    <w:rsid w:val="00601B90"/>
    <w:rsid w:val="006069DB"/>
    <w:rsid w:val="0065433D"/>
    <w:rsid w:val="006737EA"/>
    <w:rsid w:val="006804AF"/>
    <w:rsid w:val="00685141"/>
    <w:rsid w:val="00691098"/>
    <w:rsid w:val="006913E9"/>
    <w:rsid w:val="006B4638"/>
    <w:rsid w:val="006D0E98"/>
    <w:rsid w:val="006D2502"/>
    <w:rsid w:val="006F4260"/>
    <w:rsid w:val="00700549"/>
    <w:rsid w:val="00700EE0"/>
    <w:rsid w:val="00726047"/>
    <w:rsid w:val="007459E2"/>
    <w:rsid w:val="00755944"/>
    <w:rsid w:val="00762921"/>
    <w:rsid w:val="00780E75"/>
    <w:rsid w:val="007A7C90"/>
    <w:rsid w:val="007C725D"/>
    <w:rsid w:val="0080720C"/>
    <w:rsid w:val="00821615"/>
    <w:rsid w:val="0082512B"/>
    <w:rsid w:val="008472BC"/>
    <w:rsid w:val="0085270B"/>
    <w:rsid w:val="00864401"/>
    <w:rsid w:val="00865B70"/>
    <w:rsid w:val="00873041"/>
    <w:rsid w:val="00873400"/>
    <w:rsid w:val="00877591"/>
    <w:rsid w:val="00893CD4"/>
    <w:rsid w:val="008A158A"/>
    <w:rsid w:val="008F5F3C"/>
    <w:rsid w:val="00906618"/>
    <w:rsid w:val="00941733"/>
    <w:rsid w:val="00953569"/>
    <w:rsid w:val="009541FC"/>
    <w:rsid w:val="00964B01"/>
    <w:rsid w:val="00982F84"/>
    <w:rsid w:val="009B02B9"/>
    <w:rsid w:val="009B0BD5"/>
    <w:rsid w:val="009B19DA"/>
    <w:rsid w:val="009D7F0E"/>
    <w:rsid w:val="009F287F"/>
    <w:rsid w:val="00A02788"/>
    <w:rsid w:val="00A046E5"/>
    <w:rsid w:val="00A07597"/>
    <w:rsid w:val="00A114BF"/>
    <w:rsid w:val="00A329C0"/>
    <w:rsid w:val="00A50C26"/>
    <w:rsid w:val="00A51A8E"/>
    <w:rsid w:val="00A5696F"/>
    <w:rsid w:val="00A73F8E"/>
    <w:rsid w:val="00A83AB8"/>
    <w:rsid w:val="00AA6C56"/>
    <w:rsid w:val="00AD57BC"/>
    <w:rsid w:val="00AF0DA5"/>
    <w:rsid w:val="00B34607"/>
    <w:rsid w:val="00B4207B"/>
    <w:rsid w:val="00B429E7"/>
    <w:rsid w:val="00B47BB1"/>
    <w:rsid w:val="00B751F0"/>
    <w:rsid w:val="00B75BD0"/>
    <w:rsid w:val="00B8060C"/>
    <w:rsid w:val="00BA59EA"/>
    <w:rsid w:val="00BC41ED"/>
    <w:rsid w:val="00BF4098"/>
    <w:rsid w:val="00C02E0B"/>
    <w:rsid w:val="00C0310E"/>
    <w:rsid w:val="00C063D0"/>
    <w:rsid w:val="00C14D0F"/>
    <w:rsid w:val="00C33D1C"/>
    <w:rsid w:val="00C74378"/>
    <w:rsid w:val="00C81762"/>
    <w:rsid w:val="00CB363A"/>
    <w:rsid w:val="00CC3259"/>
    <w:rsid w:val="00CC6E6E"/>
    <w:rsid w:val="00CE069B"/>
    <w:rsid w:val="00CE37E8"/>
    <w:rsid w:val="00CE71FA"/>
    <w:rsid w:val="00D33B4C"/>
    <w:rsid w:val="00D50D5C"/>
    <w:rsid w:val="00D55A97"/>
    <w:rsid w:val="00D563BD"/>
    <w:rsid w:val="00D56B23"/>
    <w:rsid w:val="00D61BDB"/>
    <w:rsid w:val="00D813AF"/>
    <w:rsid w:val="00D8198E"/>
    <w:rsid w:val="00D84246"/>
    <w:rsid w:val="00D84739"/>
    <w:rsid w:val="00DE35F9"/>
    <w:rsid w:val="00E04A3F"/>
    <w:rsid w:val="00E12363"/>
    <w:rsid w:val="00E20240"/>
    <w:rsid w:val="00E2267A"/>
    <w:rsid w:val="00E30125"/>
    <w:rsid w:val="00E34B62"/>
    <w:rsid w:val="00E52439"/>
    <w:rsid w:val="00E53881"/>
    <w:rsid w:val="00E840D5"/>
    <w:rsid w:val="00EA640D"/>
    <w:rsid w:val="00EB50D1"/>
    <w:rsid w:val="00EB683F"/>
    <w:rsid w:val="00EB724B"/>
    <w:rsid w:val="00EE6777"/>
    <w:rsid w:val="00F11743"/>
    <w:rsid w:val="00F21979"/>
    <w:rsid w:val="00F2270E"/>
    <w:rsid w:val="00F22866"/>
    <w:rsid w:val="00F510F3"/>
    <w:rsid w:val="00F605AB"/>
    <w:rsid w:val="00F64E1C"/>
    <w:rsid w:val="00F85D53"/>
    <w:rsid w:val="00F86C0C"/>
    <w:rsid w:val="00F86EC9"/>
    <w:rsid w:val="00FC3349"/>
    <w:rsid w:val="00FD28BD"/>
    <w:rsid w:val="00FD3077"/>
    <w:rsid w:val="00FF63FB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93198CE-B323-4C90-A00C-E83EAEA3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2921"/>
    <w:rPr>
      <w:sz w:val="24"/>
    </w:rPr>
  </w:style>
  <w:style w:type="paragraph" w:styleId="Heading1">
    <w:name w:val="heading 1"/>
    <w:basedOn w:val="Normal"/>
    <w:next w:val="Normal"/>
    <w:qFormat/>
    <w:rsid w:val="00762921"/>
    <w:pPr>
      <w:keepNext/>
      <w:outlineLvl w:val="0"/>
    </w:pPr>
    <w:rPr>
      <w:rFonts w:ascii="Garamond" w:eastAsia="Times New Roman" w:hAnsi="Garamond"/>
      <w:i/>
      <w:spacing w:val="20"/>
      <w:sz w:val="72"/>
      <w:u w:val="single"/>
    </w:rPr>
  </w:style>
  <w:style w:type="paragraph" w:styleId="Heading2">
    <w:name w:val="heading 2"/>
    <w:basedOn w:val="Normal"/>
    <w:next w:val="Normal"/>
    <w:qFormat/>
    <w:rsid w:val="00762921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rsid w:val="00762921"/>
    <w:pPr>
      <w:keepNext/>
      <w:pBdr>
        <w:bottom w:val="single" w:sz="6" w:space="1" w:color="auto"/>
      </w:pBdr>
      <w:tabs>
        <w:tab w:val="left" w:pos="1440"/>
        <w:tab w:val="right" w:pos="9720"/>
      </w:tabs>
      <w:outlineLvl w:val="2"/>
    </w:pPr>
    <w:rPr>
      <w:rFonts w:ascii="Bodoni SvtyTwo OS ITC TT-Bold" w:hAnsi="Bodoni SvtyTwo OS ITC TT-Bold"/>
      <w:smallCaps/>
      <w:sz w:val="28"/>
    </w:rPr>
  </w:style>
  <w:style w:type="paragraph" w:styleId="Heading4">
    <w:name w:val="heading 4"/>
    <w:basedOn w:val="Normal"/>
    <w:next w:val="Normal"/>
    <w:qFormat/>
    <w:rsid w:val="00762921"/>
    <w:pPr>
      <w:keepNext/>
      <w:tabs>
        <w:tab w:val="left" w:pos="1800"/>
        <w:tab w:val="left" w:pos="1980"/>
      </w:tabs>
      <w:ind w:left="1800" w:hanging="360"/>
      <w:jc w:val="both"/>
      <w:outlineLvl w:val="3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2921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paragraph" w:styleId="Footer">
    <w:name w:val="footer"/>
    <w:basedOn w:val="Normal"/>
    <w:rsid w:val="0076292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62921"/>
    <w:rPr>
      <w:color w:val="0000FF"/>
      <w:u w:val="single"/>
    </w:rPr>
  </w:style>
  <w:style w:type="character" w:styleId="FollowedHyperlink">
    <w:name w:val="FollowedHyperlink"/>
    <w:basedOn w:val="DefaultParagraphFont"/>
    <w:rsid w:val="00762921"/>
    <w:rPr>
      <w:color w:val="800080"/>
      <w:u w:val="single"/>
    </w:rPr>
  </w:style>
  <w:style w:type="paragraph" w:styleId="Title">
    <w:name w:val="Title"/>
    <w:basedOn w:val="Normal"/>
    <w:qFormat/>
    <w:rsid w:val="00762921"/>
    <w:pPr>
      <w:spacing w:before="240"/>
      <w:jc w:val="center"/>
    </w:pPr>
    <w:rPr>
      <w:rFonts w:ascii="Garamond" w:hAnsi="Garamond"/>
      <w:b/>
      <w:smallCaps/>
      <w:sz w:val="28"/>
      <w:u w:val="single"/>
    </w:rPr>
  </w:style>
  <w:style w:type="paragraph" w:styleId="BodyTextIndent">
    <w:name w:val="Body Text Indent"/>
    <w:basedOn w:val="Normal"/>
    <w:rsid w:val="00762921"/>
    <w:pPr>
      <w:spacing w:before="80"/>
      <w:ind w:left="2160"/>
    </w:pPr>
    <w:rPr>
      <w:rFonts w:ascii="Garamond" w:eastAsia="Times New Roman" w:hAnsi="Garamond"/>
      <w:sz w:val="20"/>
    </w:rPr>
  </w:style>
  <w:style w:type="paragraph" w:styleId="BodyTextIndent2">
    <w:name w:val="Body Text Indent 2"/>
    <w:basedOn w:val="Normal"/>
    <w:rsid w:val="00762921"/>
    <w:pPr>
      <w:ind w:left="1440"/>
      <w:jc w:val="both"/>
    </w:pPr>
    <w:rPr>
      <w:rFonts w:ascii="Garamond" w:hAnsi="Garamond"/>
    </w:rPr>
  </w:style>
  <w:style w:type="paragraph" w:styleId="BodyTextIndent3">
    <w:name w:val="Body Text Indent 3"/>
    <w:basedOn w:val="Normal"/>
    <w:rsid w:val="00762921"/>
    <w:pPr>
      <w:ind w:left="1440"/>
    </w:pPr>
    <w:rPr>
      <w:rFonts w:ascii="Garamond" w:hAnsi="Garamond"/>
    </w:rPr>
  </w:style>
  <w:style w:type="paragraph" w:styleId="BalloonText">
    <w:name w:val="Balloon Text"/>
    <w:basedOn w:val="Normal"/>
    <w:semiHidden/>
    <w:rsid w:val="00762921"/>
    <w:rPr>
      <w:rFonts w:ascii="Tahoma" w:hAnsi="Tahoma" w:cs="Helvetic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Brigham Young University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Jennifer Gonzalez</dc:creator>
  <cp:lastModifiedBy>Dane Spencer</cp:lastModifiedBy>
  <cp:revision>2</cp:revision>
  <cp:lastPrinted>2009-11-23T13:25:00Z</cp:lastPrinted>
  <dcterms:created xsi:type="dcterms:W3CDTF">2020-04-22T21:04:00Z</dcterms:created>
  <dcterms:modified xsi:type="dcterms:W3CDTF">2020-04-22T21:04:00Z</dcterms:modified>
</cp:coreProperties>
</file>