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264F" w14:textId="77777777" w:rsidR="00A36EFC" w:rsidRDefault="00A36EFC">
      <w:pPr>
        <w:tabs>
          <w:tab w:val="center" w:pos="4680"/>
        </w:tabs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  <w:t>CURRICULUM VITA</w:t>
      </w:r>
    </w:p>
    <w:p w14:paraId="306FA08F" w14:textId="77777777" w:rsidR="00A36EFC" w:rsidRDefault="00A36EFC">
      <w:pPr>
        <w:rPr>
          <w:rFonts w:ascii="Times New Roman" w:hAnsi="Times New Roman"/>
          <w:sz w:val="23"/>
        </w:rPr>
      </w:pPr>
    </w:p>
    <w:p w14:paraId="456F4B17" w14:textId="77777777" w:rsidR="00A36EFC" w:rsidRDefault="00A36EFC">
      <w:pPr>
        <w:tabs>
          <w:tab w:val="center" w:pos="4680"/>
        </w:tabs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MICHAEL D. HUTT</w:t>
      </w:r>
    </w:p>
    <w:p w14:paraId="59A09396" w14:textId="77777777" w:rsidR="00A36EFC" w:rsidRDefault="00A36EFC">
      <w:pPr>
        <w:rPr>
          <w:rFonts w:ascii="Times New Roman" w:hAnsi="Times New Roman"/>
          <w:sz w:val="23"/>
        </w:rPr>
      </w:pPr>
    </w:p>
    <w:p w14:paraId="004AC05B" w14:textId="1996DFF1" w:rsidR="00A36EFC" w:rsidRDefault="00A36EFC">
      <w:pPr>
        <w:ind w:firstLine="144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Department of Marketing</w:t>
      </w:r>
    </w:p>
    <w:p w14:paraId="4EC214E3" w14:textId="2150DBAF" w:rsidR="00A36EFC" w:rsidRDefault="002E524E">
      <w:pPr>
        <w:ind w:firstLine="1440"/>
        <w:rPr>
          <w:rFonts w:ascii="Times New Roman" w:hAnsi="Times New Roman"/>
          <w:sz w:val="23"/>
        </w:rPr>
      </w:pPr>
      <w:smartTag w:uri="urn:schemas-microsoft-com:office:smarttags" w:element="PlaceName">
        <w:r>
          <w:rPr>
            <w:rFonts w:ascii="Times New Roman" w:hAnsi="Times New Roman"/>
            <w:sz w:val="23"/>
          </w:rPr>
          <w:t>W.</w:t>
        </w:r>
      </w:smartTag>
      <w:r>
        <w:rPr>
          <w:rFonts w:ascii="Times New Roman" w:hAnsi="Times New Roman"/>
          <w:sz w:val="23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  <w:sz w:val="23"/>
          </w:rPr>
          <w:t>P.</w:t>
        </w:r>
      </w:smartTag>
      <w:r>
        <w:rPr>
          <w:rFonts w:ascii="Times New Roman" w:hAnsi="Times New Roman"/>
          <w:sz w:val="23"/>
        </w:rPr>
        <w:t xml:space="preserve"> Carey School</w:t>
      </w:r>
      <w:r w:rsidR="00AF409C">
        <w:rPr>
          <w:rFonts w:ascii="Times New Roman" w:hAnsi="Times New Roman"/>
          <w:sz w:val="23"/>
        </w:rPr>
        <w:t xml:space="preserve"> of Busines</w:t>
      </w:r>
      <w:r w:rsidR="000479A8">
        <w:rPr>
          <w:rFonts w:ascii="Times New Roman" w:hAnsi="Times New Roman"/>
          <w:sz w:val="23"/>
        </w:rPr>
        <w:t>s</w:t>
      </w:r>
      <w:r w:rsidR="000479A8">
        <w:rPr>
          <w:rFonts w:ascii="Times New Roman" w:hAnsi="Times New Roman"/>
          <w:sz w:val="23"/>
        </w:rPr>
        <w:tab/>
      </w:r>
      <w:r w:rsidR="000479A8">
        <w:rPr>
          <w:rFonts w:ascii="Times New Roman" w:hAnsi="Times New Roman"/>
          <w:sz w:val="23"/>
        </w:rPr>
        <w:tab/>
        <w:t>michael.hutt@asu.edu</w:t>
      </w:r>
    </w:p>
    <w:p w14:paraId="06A81A4B" w14:textId="77777777" w:rsidR="00A36EFC" w:rsidRDefault="00A36EFC">
      <w:pPr>
        <w:ind w:firstLine="1440"/>
        <w:rPr>
          <w:rFonts w:ascii="Times New Roman" w:hAnsi="Times New Roman"/>
          <w:sz w:val="23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Arizona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State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480-831-9012</w:t>
      </w:r>
    </w:p>
    <w:p w14:paraId="7A05583B" w14:textId="77777777" w:rsidR="00A36EFC" w:rsidRDefault="00A36EFC">
      <w:pPr>
        <w:ind w:firstLine="1440"/>
        <w:rPr>
          <w:rFonts w:ascii="Times New Roman" w:hAnsi="Times New Roman"/>
          <w:sz w:val="23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3"/>
            </w:rPr>
            <w:t>Tempe</w:t>
          </w:r>
        </w:smartTag>
        <w:r>
          <w:rPr>
            <w:rFonts w:ascii="Times New Roman" w:hAnsi="Times New Roman"/>
            <w:sz w:val="23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3"/>
            </w:rPr>
            <w:t>AZ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/>
              <w:sz w:val="23"/>
            </w:rPr>
            <w:t>85287-4106</w:t>
          </w:r>
        </w:smartTag>
      </w:smartTag>
    </w:p>
    <w:p w14:paraId="3A16B6FC" w14:textId="36088A5D" w:rsidR="00A36EFC" w:rsidRDefault="00A36EFC">
      <w:pPr>
        <w:ind w:firstLine="144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</w:p>
    <w:p w14:paraId="1476BC96" w14:textId="77777777" w:rsidR="00A36EFC" w:rsidRDefault="00A36EFC">
      <w:pPr>
        <w:rPr>
          <w:rFonts w:ascii="Times New Roman" w:hAnsi="Times New Roman"/>
          <w:sz w:val="23"/>
        </w:rPr>
      </w:pPr>
    </w:p>
    <w:p w14:paraId="2A2D9492" w14:textId="77777777" w:rsidR="00A36EFC" w:rsidRDefault="00A36EFC">
      <w:pPr>
        <w:tabs>
          <w:tab w:val="center" w:pos="4680"/>
        </w:tabs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EDUCATION</w:t>
      </w:r>
    </w:p>
    <w:p w14:paraId="31A962DB" w14:textId="77777777" w:rsidR="00A36EFC" w:rsidRDefault="00A36EFC">
      <w:pPr>
        <w:rPr>
          <w:rFonts w:ascii="Times New Roman" w:hAnsi="Times New Roman"/>
          <w:sz w:val="23"/>
        </w:rPr>
      </w:pPr>
    </w:p>
    <w:p w14:paraId="4A423FC7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1975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Ph.D.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Michigan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State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</w:p>
    <w:p w14:paraId="6A95956C" w14:textId="77777777" w:rsidR="00A36EFC" w:rsidRDefault="00A36EFC">
      <w:pPr>
        <w:rPr>
          <w:rFonts w:ascii="Times New Roman" w:hAnsi="Times New Roman"/>
          <w:sz w:val="23"/>
        </w:rPr>
      </w:pPr>
    </w:p>
    <w:p w14:paraId="0792522A" w14:textId="77777777" w:rsidR="00A36EFC" w:rsidRDefault="00A36EFC">
      <w:pPr>
        <w:ind w:left="3600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Dissertation</w:t>
      </w:r>
      <w:r>
        <w:rPr>
          <w:rFonts w:ascii="Times New Roman" w:hAnsi="Times New Roman"/>
          <w:sz w:val="23"/>
        </w:rPr>
        <w:t>:  The New Product Selection Process of Retail Buying Committees: An Analysis of Group Decision Making</w:t>
      </w:r>
    </w:p>
    <w:p w14:paraId="1366C763" w14:textId="77777777" w:rsidR="00A36EFC" w:rsidRDefault="00A36EFC">
      <w:pPr>
        <w:rPr>
          <w:rFonts w:ascii="Times New Roman" w:hAnsi="Times New Roman"/>
          <w:sz w:val="23"/>
        </w:rPr>
      </w:pPr>
    </w:p>
    <w:p w14:paraId="68FBE84B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1970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M.B.A.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Ohio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</w:p>
    <w:p w14:paraId="230B8274" w14:textId="77777777" w:rsidR="00A36EFC" w:rsidRDefault="00A36EFC">
      <w:pPr>
        <w:rPr>
          <w:rFonts w:ascii="Times New Roman" w:hAnsi="Times New Roman"/>
          <w:sz w:val="23"/>
        </w:rPr>
      </w:pPr>
    </w:p>
    <w:p w14:paraId="0B9863A0" w14:textId="77777777" w:rsidR="00A36EFC" w:rsidRDefault="00A36EFC">
      <w:pPr>
        <w:ind w:left="3600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Thesis</w:t>
      </w:r>
      <w:r>
        <w:rPr>
          <w:rFonts w:ascii="Times New Roman" w:hAnsi="Times New Roman"/>
          <w:sz w:val="23"/>
        </w:rPr>
        <w:t>:  A New Versus an Established Product: A Comparative Analysis of Buyer Behavior</w:t>
      </w:r>
    </w:p>
    <w:p w14:paraId="7032AF8A" w14:textId="77777777" w:rsidR="00A36EFC" w:rsidRDefault="00A36EFC">
      <w:pPr>
        <w:rPr>
          <w:rFonts w:ascii="Times New Roman" w:hAnsi="Times New Roman"/>
          <w:sz w:val="23"/>
        </w:rPr>
      </w:pPr>
    </w:p>
    <w:p w14:paraId="638526BC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1968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B.B.A.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Ohio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</w:p>
    <w:p w14:paraId="062BDFD4" w14:textId="77777777" w:rsidR="00A36EFC" w:rsidRDefault="00A36EFC">
      <w:pPr>
        <w:ind w:firstLine="1440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Cum Laude</w:t>
      </w:r>
    </w:p>
    <w:p w14:paraId="5C368036" w14:textId="77777777" w:rsidR="00A36EFC" w:rsidRDefault="00A36EFC">
      <w:pPr>
        <w:rPr>
          <w:rFonts w:ascii="Times New Roman" w:hAnsi="Times New Roman"/>
          <w:sz w:val="23"/>
        </w:rPr>
      </w:pPr>
    </w:p>
    <w:p w14:paraId="31E17A4D" w14:textId="77777777" w:rsidR="00A36EFC" w:rsidRDefault="00A36EFC">
      <w:pPr>
        <w:tabs>
          <w:tab w:val="center" w:pos="4680"/>
        </w:tabs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ACADEMIC APPOINTMENTS</w:t>
      </w:r>
    </w:p>
    <w:p w14:paraId="321D97EB" w14:textId="77777777" w:rsidR="00A36EFC" w:rsidRDefault="00A36EFC">
      <w:pPr>
        <w:rPr>
          <w:rFonts w:ascii="Times New Roman" w:hAnsi="Times New Roman"/>
          <w:sz w:val="23"/>
        </w:rPr>
      </w:pPr>
    </w:p>
    <w:p w14:paraId="3459D1D6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Ford Motor Company</w:t>
      </w:r>
      <w:r w:rsidR="003E3658">
        <w:rPr>
          <w:rFonts w:ascii="Times New Roman" w:hAnsi="Times New Roman"/>
          <w:sz w:val="23"/>
        </w:rPr>
        <w:t xml:space="preserve"> Distinguished</w:t>
      </w:r>
    </w:p>
    <w:p w14:paraId="74D3D2CF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Professor of Marketing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Arizona State University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2000-continuing</w:t>
      </w:r>
    </w:p>
    <w:p w14:paraId="7D4B47C1" w14:textId="77777777" w:rsidR="00A36EFC" w:rsidRDefault="00A36EFC">
      <w:pPr>
        <w:rPr>
          <w:rFonts w:ascii="Times New Roman" w:hAnsi="Times New Roman"/>
          <w:sz w:val="23"/>
        </w:rPr>
      </w:pPr>
    </w:p>
    <w:p w14:paraId="4C0CC15B" w14:textId="77777777" w:rsidR="00A36EFC" w:rsidRDefault="00A36EFC">
      <w:pPr>
        <w:rPr>
          <w:rFonts w:ascii="Times New Roman" w:hAnsi="Times New Roman"/>
          <w:sz w:val="23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3"/>
            </w:rPr>
            <w:t>Davis</w:t>
          </w:r>
        </w:smartTag>
      </w:smartTag>
      <w:r>
        <w:rPr>
          <w:rFonts w:ascii="Times New Roman" w:hAnsi="Times New Roman"/>
          <w:sz w:val="23"/>
        </w:rPr>
        <w:t xml:space="preserve"> Distinguished </w:t>
      </w:r>
    </w:p>
    <w:p w14:paraId="20629ED8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Professor of Marketing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Arizona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State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1996-1999</w:t>
      </w:r>
    </w:p>
    <w:p w14:paraId="027495B2" w14:textId="77777777" w:rsidR="00A36EFC" w:rsidRDefault="00A36EFC">
      <w:pPr>
        <w:rPr>
          <w:rFonts w:ascii="Times New Roman" w:hAnsi="Times New Roman"/>
          <w:sz w:val="23"/>
        </w:rPr>
      </w:pPr>
    </w:p>
    <w:p w14:paraId="4D9F7D3E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Professor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Arizona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State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1988-continuing</w:t>
      </w:r>
    </w:p>
    <w:p w14:paraId="7A949A79" w14:textId="77777777" w:rsidR="00A36EFC" w:rsidRDefault="00A36EFC">
      <w:pPr>
        <w:rPr>
          <w:rFonts w:ascii="Times New Roman" w:hAnsi="Times New Roman"/>
          <w:sz w:val="23"/>
        </w:rPr>
      </w:pPr>
    </w:p>
    <w:p w14:paraId="31F71AD4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Associate Professor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Arizona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State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1982-1988</w:t>
      </w:r>
    </w:p>
    <w:p w14:paraId="6FCD0F0E" w14:textId="77777777" w:rsidR="00A36EFC" w:rsidRDefault="00A36EFC">
      <w:pPr>
        <w:rPr>
          <w:rFonts w:ascii="Times New Roman" w:hAnsi="Times New Roman"/>
          <w:sz w:val="23"/>
        </w:rPr>
      </w:pPr>
    </w:p>
    <w:p w14:paraId="28C77656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Associate Professor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Miami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  <w:r>
        <w:rPr>
          <w:rFonts w:ascii="Times New Roman" w:hAnsi="Times New Roman"/>
          <w:sz w:val="23"/>
        </w:rPr>
        <w:t xml:space="preserve"> (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3"/>
            </w:rPr>
            <w:t>Ohio</w:t>
          </w:r>
        </w:smartTag>
      </w:smartTag>
      <w:r>
        <w:rPr>
          <w:rFonts w:ascii="Times New Roman" w:hAnsi="Times New Roman"/>
          <w:sz w:val="23"/>
        </w:rPr>
        <w:t>)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1979-1982</w:t>
      </w:r>
    </w:p>
    <w:p w14:paraId="07138A9A" w14:textId="77777777" w:rsidR="00A36EFC" w:rsidRDefault="00A36EFC">
      <w:pPr>
        <w:rPr>
          <w:rFonts w:ascii="Times New Roman" w:hAnsi="Times New Roman"/>
          <w:sz w:val="23"/>
        </w:rPr>
      </w:pPr>
    </w:p>
    <w:p w14:paraId="13B8E2C1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Assistant Professor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Miami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1977-1979</w:t>
      </w:r>
    </w:p>
    <w:p w14:paraId="36DFD16B" w14:textId="77777777" w:rsidR="00A36EFC" w:rsidRDefault="00A36EFC">
      <w:pPr>
        <w:rPr>
          <w:rFonts w:ascii="Times New Roman" w:hAnsi="Times New Roman"/>
          <w:sz w:val="23"/>
        </w:rPr>
      </w:pPr>
    </w:p>
    <w:p w14:paraId="4371BE67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Assistant Professor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  <w:r>
          <w:rPr>
            <w:rFonts w:ascii="Times New Roman" w:hAnsi="Times New Roman"/>
            <w:sz w:val="23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Vermont</w:t>
          </w:r>
        </w:smartTag>
      </w:smartTag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1975-1977</w:t>
      </w:r>
    </w:p>
    <w:p w14:paraId="7DA248A9" w14:textId="77777777" w:rsidR="00A36EFC" w:rsidRDefault="00A36EFC">
      <w:pPr>
        <w:rPr>
          <w:rFonts w:ascii="Times New Roman" w:hAnsi="Times New Roman"/>
          <w:sz w:val="23"/>
        </w:rPr>
      </w:pPr>
    </w:p>
    <w:p w14:paraId="55CA7407" w14:textId="77777777" w:rsidR="00A36EFC" w:rsidRDefault="00A36EFC">
      <w:pPr>
        <w:rPr>
          <w:rFonts w:ascii="Times New Roman" w:hAnsi="Times New Roman"/>
          <w:sz w:val="23"/>
        </w:rPr>
      </w:pPr>
    </w:p>
    <w:p w14:paraId="52D21B77" w14:textId="77777777" w:rsidR="00A36EFC" w:rsidRDefault="00A36EFC">
      <w:pPr>
        <w:tabs>
          <w:tab w:val="center" w:pos="4680"/>
        </w:tabs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RELATED APPOINTMENTS</w:t>
      </w:r>
    </w:p>
    <w:p w14:paraId="617485C9" w14:textId="77777777" w:rsidR="00A36EFC" w:rsidRDefault="00A36EFC">
      <w:pPr>
        <w:rPr>
          <w:rFonts w:ascii="Times New Roman" w:hAnsi="Times New Roman"/>
          <w:sz w:val="23"/>
        </w:rPr>
      </w:pPr>
    </w:p>
    <w:p w14:paraId="4E3D5CE4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Teaching Assistant</w:t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Michigan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State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University</w:t>
          </w:r>
        </w:smartTag>
      </w:smartTag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1972-1975</w:t>
      </w:r>
    </w:p>
    <w:p w14:paraId="23216DBF" w14:textId="77777777" w:rsidR="00A36EFC" w:rsidRDefault="00A36EFC">
      <w:pPr>
        <w:rPr>
          <w:rFonts w:ascii="Times New Roman" w:hAnsi="Times New Roman"/>
          <w:sz w:val="23"/>
        </w:rPr>
      </w:pPr>
    </w:p>
    <w:p w14:paraId="547C06D6" w14:textId="77777777" w:rsidR="00A36EFC" w:rsidRDefault="00A36EFC">
      <w:pPr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Logistics Offi</w:t>
      </w:r>
      <w:r w:rsidR="00487A43">
        <w:rPr>
          <w:rFonts w:ascii="Times New Roman" w:hAnsi="Times New Roman"/>
          <w:sz w:val="23"/>
        </w:rPr>
        <w:t>cer</w:t>
      </w:r>
      <w:r w:rsidR="00487A43">
        <w:rPr>
          <w:rFonts w:ascii="Times New Roman" w:hAnsi="Times New Roman"/>
          <w:sz w:val="23"/>
        </w:rPr>
        <w:tab/>
      </w:r>
      <w:r w:rsidR="00487A43">
        <w:rPr>
          <w:rFonts w:ascii="Times New Roman" w:hAnsi="Times New Roman"/>
          <w:sz w:val="23"/>
        </w:rPr>
        <w:tab/>
      </w:r>
      <w:r w:rsidR="00487A43">
        <w:rPr>
          <w:rFonts w:ascii="Times New Roman" w:hAnsi="Times New Roman"/>
          <w:sz w:val="23"/>
        </w:rPr>
        <w:tab/>
        <w:t>United States Air Force</w:t>
      </w:r>
      <w:r w:rsidR="00487A43">
        <w:rPr>
          <w:rFonts w:ascii="Times New Roman" w:hAnsi="Times New Roman"/>
          <w:sz w:val="23"/>
        </w:rPr>
        <w:tab/>
      </w:r>
      <w:r w:rsidR="00487A43"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>1970-1972</w:t>
      </w:r>
    </w:p>
    <w:p w14:paraId="351F2067" w14:textId="77777777" w:rsidR="00A36EFC" w:rsidRDefault="00A36EFC">
      <w:pPr>
        <w:rPr>
          <w:rFonts w:ascii="Times New Roman" w:hAnsi="Times New Roman"/>
          <w:sz w:val="23"/>
        </w:rPr>
      </w:pPr>
    </w:p>
    <w:p w14:paraId="062ACF09" w14:textId="77777777" w:rsidR="00A36EFC" w:rsidRDefault="00A36EFC">
      <w:pPr>
        <w:rPr>
          <w:rFonts w:ascii="Times New Roman" w:hAnsi="Times New Roman"/>
          <w:sz w:val="23"/>
        </w:rPr>
        <w:sectPr w:rsidR="00A36EFC">
          <w:footerReference w:type="even" r:id="rId7"/>
          <w:footerReference w:type="default" r:id="rId8"/>
          <w:endnotePr>
            <w:numFmt w:val="decimal"/>
          </w:endnotePr>
          <w:pgSz w:w="12240" w:h="15840"/>
          <w:pgMar w:top="1440" w:right="1440" w:bottom="720" w:left="1440" w:header="1440" w:footer="720" w:gutter="0"/>
          <w:cols w:space="720"/>
          <w:noEndnote/>
          <w:titlePg/>
        </w:sectPr>
      </w:pPr>
    </w:p>
    <w:p w14:paraId="335547EA" w14:textId="77777777" w:rsidR="00A36EFC" w:rsidRDefault="00A36EFC">
      <w:pPr>
        <w:tabs>
          <w:tab w:val="center" w:pos="4680"/>
        </w:tabs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br w:type="page"/>
      </w:r>
      <w:r>
        <w:rPr>
          <w:rFonts w:ascii="Times New Roman" w:hAnsi="Times New Roman"/>
          <w:sz w:val="23"/>
        </w:rPr>
        <w:lastRenderedPageBreak/>
        <w:tab/>
      </w:r>
      <w:r>
        <w:rPr>
          <w:rFonts w:ascii="Times New Roman" w:hAnsi="Times New Roman"/>
          <w:b/>
          <w:sz w:val="23"/>
        </w:rPr>
        <w:t>RESEARCH</w:t>
      </w:r>
    </w:p>
    <w:p w14:paraId="69B4A5F6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524FB2EC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3"/>
        </w:rPr>
        <w:t>Books and Monographs</w:t>
      </w:r>
    </w:p>
    <w:p w14:paraId="568FD86E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1010730C" w14:textId="0021F9A4" w:rsidR="00F1562B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Business Marketing Management:</w:t>
      </w:r>
      <w:r w:rsidR="004E09F9">
        <w:rPr>
          <w:rFonts w:ascii="Times New Roman" w:hAnsi="Times New Roman"/>
          <w:i/>
          <w:sz w:val="23"/>
        </w:rPr>
        <w:t xml:space="preserve"> B2B</w:t>
      </w:r>
      <w:r w:rsidR="00D3218A">
        <w:rPr>
          <w:rFonts w:ascii="Times New Roman" w:hAnsi="Times New Roman"/>
          <w:sz w:val="23"/>
        </w:rPr>
        <w:t>, 1</w:t>
      </w:r>
      <w:r w:rsidR="000479A8">
        <w:rPr>
          <w:rFonts w:ascii="Times New Roman" w:hAnsi="Times New Roman"/>
          <w:sz w:val="23"/>
        </w:rPr>
        <w:t>3</w:t>
      </w:r>
      <w:r>
        <w:rPr>
          <w:rFonts w:ascii="Times New Roman" w:hAnsi="Times New Roman"/>
          <w:sz w:val="23"/>
          <w:vertAlign w:val="superscript"/>
        </w:rPr>
        <w:t>th</w:t>
      </w:r>
      <w:r>
        <w:rPr>
          <w:rFonts w:ascii="Times New Roman" w:hAnsi="Times New Roman"/>
          <w:sz w:val="23"/>
        </w:rPr>
        <w:t xml:space="preserve"> Edition, Michael Hutt</w:t>
      </w:r>
      <w:r w:rsidR="00A51090">
        <w:rPr>
          <w:rFonts w:ascii="Times New Roman" w:hAnsi="Times New Roman"/>
          <w:sz w:val="23"/>
        </w:rPr>
        <w:t xml:space="preserve">, </w:t>
      </w:r>
      <w:r>
        <w:rPr>
          <w:rFonts w:ascii="Times New Roman" w:hAnsi="Times New Roman"/>
          <w:sz w:val="23"/>
        </w:rPr>
        <w:t>Thoma</w:t>
      </w:r>
      <w:r w:rsidR="00333E41">
        <w:rPr>
          <w:rFonts w:ascii="Times New Roman" w:hAnsi="Times New Roman"/>
          <w:sz w:val="23"/>
        </w:rPr>
        <w:t>s Speh</w:t>
      </w:r>
      <w:r w:rsidR="00622CBC">
        <w:rPr>
          <w:rFonts w:ascii="Times New Roman" w:hAnsi="Times New Roman"/>
          <w:sz w:val="23"/>
        </w:rPr>
        <w:t>, and K Douglas Hoffman</w:t>
      </w:r>
      <w:r w:rsidR="00333E41">
        <w:rPr>
          <w:rFonts w:ascii="Times New Roman" w:hAnsi="Times New Roman"/>
          <w:sz w:val="23"/>
        </w:rPr>
        <w:t xml:space="preserve"> (Mason, OH: Cengage</w:t>
      </w:r>
      <w:r w:rsidR="00B8271F">
        <w:rPr>
          <w:rFonts w:ascii="Times New Roman" w:hAnsi="Times New Roman"/>
          <w:sz w:val="23"/>
        </w:rPr>
        <w:t>, 202</w:t>
      </w:r>
      <w:r w:rsidR="00F1562B">
        <w:rPr>
          <w:rFonts w:ascii="Times New Roman" w:hAnsi="Times New Roman"/>
          <w:sz w:val="23"/>
        </w:rPr>
        <w:t>3</w:t>
      </w:r>
      <w:r w:rsidR="00CC5CA3">
        <w:rPr>
          <w:rFonts w:ascii="Times New Roman" w:hAnsi="Times New Roman"/>
          <w:sz w:val="23"/>
        </w:rPr>
        <w:t>)</w:t>
      </w:r>
      <w:r w:rsidR="00F1562B">
        <w:rPr>
          <w:rFonts w:ascii="Times New Roman" w:hAnsi="Times New Roman"/>
          <w:sz w:val="23"/>
        </w:rPr>
        <w:t>.</w:t>
      </w:r>
      <w:r>
        <w:rPr>
          <w:rFonts w:ascii="Times New Roman" w:hAnsi="Times New Roman"/>
          <w:sz w:val="23"/>
        </w:rPr>
        <w:t xml:space="preserve"> </w:t>
      </w:r>
    </w:p>
    <w:p w14:paraId="275297F0" w14:textId="77777777" w:rsidR="00F1562B" w:rsidRDefault="00F1562B">
      <w:pPr>
        <w:jc w:val="both"/>
        <w:rPr>
          <w:rFonts w:ascii="Times New Roman" w:hAnsi="Times New Roman"/>
          <w:sz w:val="23"/>
        </w:rPr>
      </w:pPr>
    </w:p>
    <w:p w14:paraId="676EE5DA" w14:textId="5AA17C14" w:rsidR="00A36EFC" w:rsidRDefault="00F1562B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iCs/>
          <w:sz w:val="23"/>
        </w:rPr>
        <w:t xml:space="preserve">Business Marketing Management: </w:t>
      </w:r>
      <w:r w:rsidR="003C1AD6">
        <w:rPr>
          <w:rFonts w:ascii="Times New Roman" w:hAnsi="Times New Roman"/>
          <w:i/>
          <w:iCs/>
          <w:sz w:val="23"/>
        </w:rPr>
        <w:t>B2B, 12</w:t>
      </w:r>
      <w:r w:rsidR="003C1AD6" w:rsidRPr="003C1AD6">
        <w:rPr>
          <w:rFonts w:ascii="Times New Roman" w:hAnsi="Times New Roman"/>
          <w:i/>
          <w:iCs/>
          <w:sz w:val="23"/>
          <w:vertAlign w:val="superscript"/>
        </w:rPr>
        <w:t>th</w:t>
      </w:r>
      <w:r w:rsidR="003C1AD6">
        <w:rPr>
          <w:rFonts w:ascii="Times New Roman" w:hAnsi="Times New Roman"/>
          <w:i/>
          <w:iCs/>
          <w:sz w:val="23"/>
        </w:rPr>
        <w:t xml:space="preserve"> Edition, Michael Hutt and Thomas Speh</w:t>
      </w:r>
      <w:r w:rsidR="004472D6">
        <w:rPr>
          <w:rFonts w:ascii="Times New Roman" w:hAnsi="Times New Roman"/>
          <w:sz w:val="23"/>
        </w:rPr>
        <w:t xml:space="preserve"> (Mason OH: Cengage</w:t>
      </w:r>
      <w:r w:rsidR="001A606A">
        <w:rPr>
          <w:rFonts w:ascii="Times New Roman" w:hAnsi="Times New Roman"/>
          <w:sz w:val="23"/>
        </w:rPr>
        <w:t>)</w:t>
      </w:r>
      <w:r w:rsidR="00CC5CA3">
        <w:rPr>
          <w:rFonts w:ascii="Times New Roman" w:hAnsi="Times New Roman"/>
          <w:sz w:val="23"/>
        </w:rPr>
        <w:t>.</w:t>
      </w:r>
      <w:r w:rsidR="004472D6">
        <w:rPr>
          <w:rFonts w:ascii="Times New Roman" w:hAnsi="Times New Roman"/>
          <w:i/>
          <w:iCs/>
          <w:sz w:val="23"/>
        </w:rPr>
        <w:t xml:space="preserve"> (</w:t>
      </w:r>
      <w:r w:rsidR="00A36EFC">
        <w:rPr>
          <w:rFonts w:ascii="Times New Roman" w:hAnsi="Times New Roman"/>
          <w:sz w:val="23"/>
        </w:rPr>
        <w:t>1981, 1985, 1989, 1992, 1995, 1998, 2001</w:t>
      </w:r>
      <w:r w:rsidR="002E524E">
        <w:rPr>
          <w:rFonts w:ascii="Times New Roman" w:hAnsi="Times New Roman"/>
          <w:sz w:val="23"/>
        </w:rPr>
        <w:t>, 2004</w:t>
      </w:r>
      <w:r w:rsidR="004E09F9">
        <w:rPr>
          <w:rFonts w:ascii="Times New Roman" w:hAnsi="Times New Roman"/>
          <w:sz w:val="23"/>
        </w:rPr>
        <w:t>, 2007</w:t>
      </w:r>
      <w:r w:rsidR="00D3218A">
        <w:rPr>
          <w:rFonts w:ascii="Times New Roman" w:hAnsi="Times New Roman"/>
          <w:sz w:val="23"/>
        </w:rPr>
        <w:t>, 2010</w:t>
      </w:r>
      <w:r w:rsidR="00BD75CB">
        <w:rPr>
          <w:rFonts w:ascii="Times New Roman" w:hAnsi="Times New Roman"/>
          <w:sz w:val="23"/>
        </w:rPr>
        <w:t>, 2013</w:t>
      </w:r>
      <w:r w:rsidR="00CC5CA3">
        <w:rPr>
          <w:rFonts w:ascii="Times New Roman" w:hAnsi="Times New Roman"/>
          <w:sz w:val="23"/>
        </w:rPr>
        <w:t xml:space="preserve"> 2017</w:t>
      </w:r>
      <w:r w:rsidR="00A36EFC">
        <w:rPr>
          <w:rFonts w:ascii="Times New Roman" w:hAnsi="Times New Roman"/>
          <w:sz w:val="23"/>
        </w:rPr>
        <w:t>).</w:t>
      </w:r>
    </w:p>
    <w:p w14:paraId="2474B9A2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2D0242BC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Marketing: Best Practices</w:t>
      </w:r>
      <w:r>
        <w:rPr>
          <w:rFonts w:ascii="Times New Roman" w:hAnsi="Times New Roman"/>
          <w:sz w:val="23"/>
        </w:rPr>
        <w:t xml:space="preserve">, Chapter 6: “Business-to-Business Marketing,” Michael </w:t>
      </w:r>
      <w:r w:rsidR="004E09F9">
        <w:rPr>
          <w:rFonts w:ascii="Times New Roman" w:hAnsi="Times New Roman"/>
          <w:sz w:val="23"/>
        </w:rPr>
        <w:t>Hutt and Thomas Speh (</w:t>
      </w:r>
      <w:smartTag w:uri="urn:schemas-microsoft-com:office:smarttags" w:element="place">
        <w:smartTag w:uri="urn:schemas-microsoft-com:office:smarttags" w:element="City">
          <w:r w:rsidR="004E09F9">
            <w:rPr>
              <w:rFonts w:ascii="Times New Roman" w:hAnsi="Times New Roman"/>
              <w:sz w:val="23"/>
            </w:rPr>
            <w:t>Mason</w:t>
          </w:r>
        </w:smartTag>
        <w:r>
          <w:rPr>
            <w:rFonts w:ascii="Times New Roman" w:hAnsi="Times New Roman"/>
            <w:sz w:val="23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3"/>
            </w:rPr>
            <w:t>OH</w:t>
          </w:r>
        </w:smartTag>
      </w:smartTag>
      <w:r w:rsidR="004E09F9">
        <w:rPr>
          <w:rFonts w:ascii="Times New Roman" w:hAnsi="Times New Roman"/>
          <w:sz w:val="23"/>
        </w:rPr>
        <w:t xml:space="preserve">: Thomson </w:t>
      </w:r>
      <w:r>
        <w:rPr>
          <w:rFonts w:ascii="Times New Roman" w:hAnsi="Times New Roman"/>
          <w:sz w:val="23"/>
        </w:rPr>
        <w:t>South-Western, 2000, 2003</w:t>
      </w:r>
      <w:r w:rsidR="002E524E">
        <w:rPr>
          <w:rFonts w:ascii="Times New Roman" w:hAnsi="Times New Roman"/>
          <w:sz w:val="23"/>
        </w:rPr>
        <w:t>, 2004</w:t>
      </w:r>
      <w:r>
        <w:rPr>
          <w:rFonts w:ascii="Times New Roman" w:hAnsi="Times New Roman"/>
          <w:sz w:val="23"/>
        </w:rPr>
        <w:t>).</w:t>
      </w:r>
    </w:p>
    <w:p w14:paraId="4AC6F9B1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E65DB82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Macro Marketing</w:t>
      </w:r>
      <w:r>
        <w:rPr>
          <w:rFonts w:ascii="Times New Roman" w:hAnsi="Times New Roman"/>
          <w:sz w:val="23"/>
        </w:rPr>
        <w:t xml:space="preserve">, Reed Moyer and Michael Hutt (2nd ed.; 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3"/>
            </w:rPr>
            <w:t>New York</w:t>
          </w:r>
        </w:smartTag>
      </w:smartTag>
      <w:r>
        <w:rPr>
          <w:rFonts w:ascii="Times New Roman" w:hAnsi="Times New Roman"/>
          <w:sz w:val="23"/>
        </w:rPr>
        <w:t>: John Wiley and Sons, 1978).</w:t>
      </w:r>
    </w:p>
    <w:p w14:paraId="34A2ECC2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961A2D8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Universal Product Code: Price Removal and Consumer Behavior in Supermarkets</w:t>
      </w:r>
      <w:r>
        <w:rPr>
          <w:rFonts w:ascii="Times New Roman" w:hAnsi="Times New Roman"/>
          <w:sz w:val="23"/>
        </w:rPr>
        <w:t>, Gilbert Harrell, Michael Hutt, and John Allen (East Lansing, MI: Bureau of Business Research, Michigan State University, 1976)</w:t>
      </w:r>
    </w:p>
    <w:p w14:paraId="61B12689" w14:textId="77777777" w:rsidR="00185FCB" w:rsidRDefault="00185FCB">
      <w:pPr>
        <w:jc w:val="both"/>
        <w:rPr>
          <w:rFonts w:ascii="Times New Roman" w:hAnsi="Times New Roman"/>
          <w:b/>
          <w:sz w:val="23"/>
        </w:rPr>
      </w:pPr>
    </w:p>
    <w:p w14:paraId="64204F74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3"/>
        </w:rPr>
        <w:t>Articles</w:t>
      </w:r>
    </w:p>
    <w:p w14:paraId="4694EE61" w14:textId="77777777" w:rsidR="00333144" w:rsidRDefault="00333144">
      <w:pPr>
        <w:jc w:val="both"/>
        <w:rPr>
          <w:rFonts w:ascii="Times New Roman" w:hAnsi="Times New Roman"/>
          <w:sz w:val="23"/>
        </w:rPr>
      </w:pPr>
    </w:p>
    <w:p w14:paraId="2707B586" w14:textId="3168AB07" w:rsidR="00D64019" w:rsidRPr="009B7427" w:rsidRDefault="00C31E6F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“Bridging the Theory-Practice Gap in Business Marketing: Lessons from the Field,”</w:t>
      </w:r>
      <w:r w:rsidR="00032C52">
        <w:rPr>
          <w:rFonts w:ascii="Times New Roman" w:hAnsi="Times New Roman"/>
          <w:sz w:val="23"/>
        </w:rPr>
        <w:t xml:space="preserve"> Michael D. Hutt and Beth A. Walker</w:t>
      </w:r>
      <w:r w:rsidR="001D2703">
        <w:rPr>
          <w:rFonts w:ascii="Times New Roman" w:hAnsi="Times New Roman"/>
          <w:sz w:val="23"/>
        </w:rPr>
        <w:t xml:space="preserve">, </w:t>
      </w:r>
      <w:r w:rsidR="001D2703">
        <w:rPr>
          <w:rFonts w:ascii="Times New Roman" w:hAnsi="Times New Roman"/>
          <w:i/>
          <w:iCs/>
          <w:sz w:val="23"/>
        </w:rPr>
        <w:t>Journal of Business-to-Business Marketing,” 22 (January 2015), 67-72</w:t>
      </w:r>
      <w:r w:rsidR="00EA3A06">
        <w:rPr>
          <w:rFonts w:ascii="Times New Roman" w:hAnsi="Times New Roman"/>
          <w:i/>
          <w:iCs/>
          <w:sz w:val="23"/>
        </w:rPr>
        <w:t>. (Winner, Annual Best Article Award at Journal of Business-to-Business Marketing</w:t>
      </w:r>
      <w:r w:rsidR="009B7427">
        <w:rPr>
          <w:rFonts w:ascii="Times New Roman" w:hAnsi="Times New Roman"/>
          <w:i/>
          <w:iCs/>
          <w:sz w:val="23"/>
        </w:rPr>
        <w:t>).</w:t>
      </w:r>
    </w:p>
    <w:p w14:paraId="2402F330" w14:textId="77777777" w:rsidR="00D64019" w:rsidRDefault="00D64019">
      <w:pPr>
        <w:jc w:val="both"/>
        <w:rPr>
          <w:rFonts w:ascii="Times New Roman" w:hAnsi="Times New Roman"/>
          <w:sz w:val="23"/>
        </w:rPr>
      </w:pPr>
    </w:p>
    <w:p w14:paraId="5A89E5E4" w14:textId="380146B9" w:rsidR="00487A43" w:rsidRDefault="00487A43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“Balancing Risk and Return in a Customer Portfolio,” Crina O. Tarasi, Ruth N. Bolton, Michael D. Hutt, and Beth A. Walker, </w:t>
      </w:r>
      <w:r>
        <w:rPr>
          <w:rFonts w:ascii="Times New Roman" w:hAnsi="Times New Roman"/>
          <w:i/>
          <w:sz w:val="23"/>
        </w:rPr>
        <w:t>Journal of Marketing</w:t>
      </w:r>
      <w:r w:rsidR="00FF683F">
        <w:rPr>
          <w:rFonts w:ascii="Times New Roman" w:hAnsi="Times New Roman"/>
          <w:sz w:val="23"/>
        </w:rPr>
        <w:t xml:space="preserve"> 75</w:t>
      </w:r>
      <w:r>
        <w:rPr>
          <w:rFonts w:ascii="Times New Roman" w:hAnsi="Times New Roman"/>
          <w:sz w:val="23"/>
        </w:rPr>
        <w:t xml:space="preserve"> </w:t>
      </w:r>
      <w:r w:rsidR="00FF683F">
        <w:rPr>
          <w:rFonts w:ascii="Times New Roman" w:hAnsi="Times New Roman"/>
          <w:sz w:val="23"/>
        </w:rPr>
        <w:t>(</w:t>
      </w:r>
      <w:r>
        <w:rPr>
          <w:rFonts w:ascii="Times New Roman" w:hAnsi="Times New Roman"/>
          <w:sz w:val="23"/>
        </w:rPr>
        <w:t>May 2011</w:t>
      </w:r>
      <w:r w:rsidR="00FF683F">
        <w:rPr>
          <w:rFonts w:ascii="Times New Roman" w:hAnsi="Times New Roman"/>
          <w:sz w:val="23"/>
        </w:rPr>
        <w:t>), 1-17</w:t>
      </w:r>
      <w:r>
        <w:rPr>
          <w:rFonts w:ascii="Times New Roman" w:hAnsi="Times New Roman"/>
          <w:sz w:val="23"/>
        </w:rPr>
        <w:t>.</w:t>
      </w:r>
    </w:p>
    <w:p w14:paraId="77452FD2" w14:textId="77777777" w:rsidR="005B0CA8" w:rsidRPr="005B0CA8" w:rsidRDefault="005B0CA8">
      <w:pPr>
        <w:jc w:val="both"/>
        <w:rPr>
          <w:rFonts w:ascii="Times New Roman" w:hAnsi="Times New Roman"/>
          <w:i/>
          <w:sz w:val="23"/>
        </w:rPr>
      </w:pPr>
      <w:r w:rsidRPr="005B0CA8">
        <w:rPr>
          <w:rFonts w:ascii="Times New Roman" w:hAnsi="Times New Roman"/>
          <w:i/>
          <w:sz w:val="23"/>
        </w:rPr>
        <w:t>(Winner, Harold H. Maynard Award, recognizing article that makes the most significant contribution to marketing theory and thought within calendar year)</w:t>
      </w:r>
    </w:p>
    <w:p w14:paraId="34487CE2" w14:textId="77777777" w:rsidR="00487A43" w:rsidRDefault="00487A43">
      <w:pPr>
        <w:jc w:val="both"/>
        <w:rPr>
          <w:rFonts w:ascii="Times New Roman" w:hAnsi="Times New Roman"/>
          <w:sz w:val="23"/>
        </w:rPr>
      </w:pPr>
    </w:p>
    <w:p w14:paraId="5BEBABAA" w14:textId="77777777" w:rsidR="00487A43" w:rsidRPr="00487A43" w:rsidRDefault="00487A43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“Balancing Risk and Return in a Customer Portfolio: A Reply,” Crina O. Tarasi, Ruth N. Bolton, Michael D. Hutt, and Beth A. Walker, </w:t>
      </w:r>
      <w:r>
        <w:rPr>
          <w:rFonts w:ascii="Times New Roman" w:hAnsi="Times New Roman"/>
          <w:i/>
          <w:sz w:val="23"/>
        </w:rPr>
        <w:t>Journal of Marketing</w:t>
      </w:r>
      <w:r w:rsidR="00FF683F">
        <w:rPr>
          <w:rFonts w:ascii="Times New Roman" w:hAnsi="Times New Roman"/>
          <w:sz w:val="23"/>
        </w:rPr>
        <w:t xml:space="preserve"> 75</w:t>
      </w:r>
      <w:r>
        <w:rPr>
          <w:rFonts w:ascii="Times New Roman" w:hAnsi="Times New Roman"/>
          <w:sz w:val="23"/>
        </w:rPr>
        <w:t xml:space="preserve"> </w:t>
      </w:r>
      <w:r w:rsidR="00FF683F">
        <w:rPr>
          <w:rFonts w:ascii="Times New Roman" w:hAnsi="Times New Roman"/>
          <w:sz w:val="23"/>
        </w:rPr>
        <w:t>(</w:t>
      </w:r>
      <w:r>
        <w:rPr>
          <w:rFonts w:ascii="Times New Roman" w:hAnsi="Times New Roman"/>
          <w:sz w:val="23"/>
        </w:rPr>
        <w:t>May 2011</w:t>
      </w:r>
      <w:r w:rsidR="00FF683F">
        <w:rPr>
          <w:rFonts w:ascii="Times New Roman" w:hAnsi="Times New Roman"/>
          <w:sz w:val="23"/>
        </w:rPr>
        <w:t>), 23-26</w:t>
      </w:r>
      <w:r>
        <w:rPr>
          <w:rFonts w:ascii="Times New Roman" w:hAnsi="Times New Roman"/>
          <w:sz w:val="23"/>
        </w:rPr>
        <w:t>.</w:t>
      </w:r>
    </w:p>
    <w:p w14:paraId="7B25701F" w14:textId="77777777" w:rsidR="00487A43" w:rsidRDefault="00487A43">
      <w:pPr>
        <w:jc w:val="both"/>
        <w:rPr>
          <w:rFonts w:ascii="Times New Roman" w:hAnsi="Times New Roman"/>
          <w:sz w:val="23"/>
        </w:rPr>
      </w:pPr>
    </w:p>
    <w:p w14:paraId="664B4D85" w14:textId="77777777" w:rsidR="00333144" w:rsidRDefault="00333144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“Coordination Strategies of High-Performing Salespeople: Internal Working Relationships that Drive Success,” Michelle Steward, Beth Walker, Michael Hutt, and Ajith Kumar, </w:t>
      </w:r>
      <w:r>
        <w:rPr>
          <w:rFonts w:ascii="Times New Roman" w:hAnsi="Times New Roman"/>
          <w:i/>
          <w:sz w:val="23"/>
        </w:rPr>
        <w:t xml:space="preserve">Journal of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i/>
              <w:sz w:val="23"/>
            </w:rPr>
            <w:t>Academy</w:t>
          </w:r>
        </w:smartTag>
        <w:r>
          <w:rPr>
            <w:rFonts w:ascii="Times New Roman" w:hAnsi="Times New Roman"/>
            <w:i/>
            <w:sz w:val="23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i/>
              <w:sz w:val="23"/>
            </w:rPr>
            <w:t>Marketing</w:t>
          </w:r>
        </w:smartTag>
      </w:smartTag>
      <w:r>
        <w:rPr>
          <w:rFonts w:ascii="Times New Roman" w:hAnsi="Times New Roman"/>
          <w:i/>
          <w:sz w:val="23"/>
        </w:rPr>
        <w:t xml:space="preserve"> Science</w:t>
      </w:r>
      <w:r w:rsidR="00487A43">
        <w:rPr>
          <w:rFonts w:ascii="Times New Roman" w:hAnsi="Times New Roman"/>
          <w:sz w:val="23"/>
        </w:rPr>
        <w:t xml:space="preserve">, </w:t>
      </w:r>
      <w:r w:rsidR="005B0CA8">
        <w:rPr>
          <w:rFonts w:ascii="Times New Roman" w:hAnsi="Times New Roman"/>
          <w:sz w:val="23"/>
        </w:rPr>
        <w:t>38 (</w:t>
      </w:r>
      <w:r w:rsidR="00487A43">
        <w:rPr>
          <w:rFonts w:ascii="Times New Roman" w:hAnsi="Times New Roman"/>
          <w:sz w:val="23"/>
        </w:rPr>
        <w:t>October 2010</w:t>
      </w:r>
      <w:r w:rsidR="005B0CA8">
        <w:rPr>
          <w:rFonts w:ascii="Times New Roman" w:hAnsi="Times New Roman"/>
          <w:sz w:val="23"/>
        </w:rPr>
        <w:t>),</w:t>
      </w:r>
      <w:r w:rsidR="00AF409C">
        <w:rPr>
          <w:rFonts w:ascii="Times New Roman" w:hAnsi="Times New Roman"/>
          <w:sz w:val="23"/>
        </w:rPr>
        <w:t xml:space="preserve"> 550-566</w:t>
      </w:r>
      <w:r>
        <w:rPr>
          <w:rFonts w:ascii="Times New Roman" w:hAnsi="Times New Roman"/>
          <w:sz w:val="23"/>
        </w:rPr>
        <w:t>.</w:t>
      </w:r>
    </w:p>
    <w:p w14:paraId="71E9D5AF" w14:textId="77777777" w:rsidR="00333144" w:rsidRPr="00333144" w:rsidRDefault="00333144">
      <w:pPr>
        <w:jc w:val="both"/>
        <w:rPr>
          <w:rFonts w:ascii="Times New Roman" w:hAnsi="Times New Roman"/>
          <w:sz w:val="23"/>
        </w:rPr>
      </w:pPr>
    </w:p>
    <w:p w14:paraId="32B789C5" w14:textId="77777777" w:rsidR="00C628D3" w:rsidRDefault="00C628D3" w:rsidP="00B25DA6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“Role Identity of High-Performing Account Managers,” Michell</w:t>
      </w:r>
      <w:r w:rsidR="00333144">
        <w:rPr>
          <w:rFonts w:ascii="Times New Roman" w:hAnsi="Times New Roman"/>
          <w:sz w:val="23"/>
        </w:rPr>
        <w:t xml:space="preserve">e Steward, Beth Walker, Michael </w:t>
      </w:r>
      <w:r>
        <w:rPr>
          <w:rFonts w:ascii="Times New Roman" w:hAnsi="Times New Roman"/>
          <w:sz w:val="23"/>
        </w:rPr>
        <w:t xml:space="preserve">D. Hutt, and Ajith Kumar, </w:t>
      </w:r>
      <w:r>
        <w:rPr>
          <w:rFonts w:ascii="Times New Roman" w:hAnsi="Times New Roman"/>
          <w:i/>
          <w:sz w:val="23"/>
        </w:rPr>
        <w:t>Journal of Business and Industrial Marketing</w:t>
      </w:r>
      <w:r w:rsidR="00675370">
        <w:rPr>
          <w:rFonts w:ascii="Times New Roman" w:hAnsi="Times New Roman"/>
          <w:sz w:val="23"/>
        </w:rPr>
        <w:t>, 24 (</w:t>
      </w:r>
      <w:r w:rsidR="004D0653">
        <w:rPr>
          <w:rFonts w:ascii="Times New Roman" w:hAnsi="Times New Roman"/>
          <w:sz w:val="23"/>
        </w:rPr>
        <w:t xml:space="preserve">2009, </w:t>
      </w:r>
      <w:r w:rsidR="00675370">
        <w:rPr>
          <w:rFonts w:ascii="Times New Roman" w:hAnsi="Times New Roman"/>
          <w:sz w:val="23"/>
        </w:rPr>
        <w:t>7), 463-473.</w:t>
      </w:r>
    </w:p>
    <w:p w14:paraId="462D1352" w14:textId="77777777" w:rsidR="00C628D3" w:rsidRDefault="00C628D3" w:rsidP="00B25DA6">
      <w:pPr>
        <w:jc w:val="both"/>
        <w:rPr>
          <w:rFonts w:ascii="Times New Roman" w:hAnsi="Times New Roman"/>
          <w:sz w:val="23"/>
        </w:rPr>
      </w:pPr>
    </w:p>
    <w:p w14:paraId="4A4B18F0" w14:textId="77777777" w:rsidR="00C628D3" w:rsidRDefault="00C628D3" w:rsidP="00B25DA6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“Engaging Corporate Partners to Bridge the Theory-Practice Gap,”</w:t>
      </w:r>
      <w:r w:rsidR="00487A43">
        <w:rPr>
          <w:rFonts w:ascii="Times New Roman" w:hAnsi="Times New Roman"/>
          <w:sz w:val="23"/>
        </w:rPr>
        <w:t xml:space="preserve"> Michael D. Hutt,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i/>
          <w:sz w:val="23"/>
        </w:rPr>
        <w:t>Journal of Supply Chain Management</w:t>
      </w:r>
      <w:r>
        <w:rPr>
          <w:rFonts w:ascii="Times New Roman" w:hAnsi="Times New Roman"/>
          <w:sz w:val="23"/>
        </w:rPr>
        <w:t xml:space="preserve">, 44 (May 2008), 68-72. </w:t>
      </w:r>
    </w:p>
    <w:p w14:paraId="3E089B76" w14:textId="77777777" w:rsidR="00C628D3" w:rsidRDefault="00C628D3" w:rsidP="00B25DA6">
      <w:pPr>
        <w:jc w:val="both"/>
        <w:rPr>
          <w:rFonts w:ascii="Times New Roman" w:hAnsi="Times New Roman"/>
          <w:sz w:val="23"/>
        </w:rPr>
      </w:pPr>
    </w:p>
    <w:p w14:paraId="6B40C366" w14:textId="77777777" w:rsidR="00B25DA6" w:rsidRPr="00F678E3" w:rsidRDefault="00B25DA6" w:rsidP="00B25DA6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 “Cross-Functional Relationships in Business Marketing: The Skills of High-Performing Managers,”</w:t>
      </w:r>
      <w:r w:rsidR="00F77147">
        <w:rPr>
          <w:rFonts w:ascii="Times New Roman" w:hAnsi="Times New Roman"/>
          <w:sz w:val="23"/>
        </w:rPr>
        <w:t xml:space="preserve"> Michael D. Hutt and Thomas W. Speh,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i/>
          <w:sz w:val="23"/>
        </w:rPr>
        <w:t>Journal of Business-to-Business Marketing</w:t>
      </w:r>
      <w:r w:rsidR="00F77147">
        <w:rPr>
          <w:rFonts w:ascii="Times New Roman" w:hAnsi="Times New Roman"/>
          <w:sz w:val="23"/>
        </w:rPr>
        <w:t>, 14 (No. 1, 2007), 75-94</w:t>
      </w:r>
      <w:r>
        <w:rPr>
          <w:rFonts w:ascii="Times New Roman" w:hAnsi="Times New Roman"/>
          <w:sz w:val="23"/>
        </w:rPr>
        <w:t xml:space="preserve"> (invited</w:t>
      </w:r>
      <w:r w:rsidR="00F77147">
        <w:rPr>
          <w:rFonts w:ascii="Times New Roman" w:hAnsi="Times New Roman"/>
          <w:sz w:val="23"/>
        </w:rPr>
        <w:t>; special issue</w:t>
      </w:r>
      <w:r>
        <w:rPr>
          <w:rFonts w:ascii="Times New Roman" w:hAnsi="Times New Roman"/>
          <w:sz w:val="23"/>
        </w:rPr>
        <w:t>).</w:t>
      </w:r>
    </w:p>
    <w:p w14:paraId="2E950F79" w14:textId="77777777" w:rsidR="00B25DA6" w:rsidRDefault="00B25DA6">
      <w:pPr>
        <w:jc w:val="both"/>
        <w:rPr>
          <w:rFonts w:ascii="Times New Roman" w:hAnsi="Times New Roman"/>
          <w:sz w:val="23"/>
        </w:rPr>
      </w:pPr>
    </w:p>
    <w:p w14:paraId="277F72B2" w14:textId="77777777" w:rsidR="00F77147" w:rsidRPr="00DC6BA8" w:rsidRDefault="00F77147" w:rsidP="00F77147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“A Network Perspective of Account Manager Performance,” Michael Hutt and Beth A. Walker, </w:t>
      </w:r>
      <w:r>
        <w:rPr>
          <w:rFonts w:ascii="Times New Roman" w:hAnsi="Times New Roman"/>
          <w:i/>
          <w:sz w:val="23"/>
        </w:rPr>
        <w:t>Journal of Business &amp; Industrial Marketing</w:t>
      </w:r>
      <w:r>
        <w:rPr>
          <w:rFonts w:ascii="Times New Roman" w:hAnsi="Times New Roman"/>
          <w:sz w:val="23"/>
        </w:rPr>
        <w:t>, 21 (Issue 7, 2006), 466-473 (invited; special issue).</w:t>
      </w:r>
    </w:p>
    <w:p w14:paraId="5F5FD30E" w14:textId="77777777" w:rsidR="00F77147" w:rsidRDefault="00F77147">
      <w:pPr>
        <w:jc w:val="both"/>
        <w:rPr>
          <w:rFonts w:ascii="Times New Roman" w:hAnsi="Times New Roman"/>
          <w:sz w:val="23"/>
        </w:rPr>
      </w:pPr>
    </w:p>
    <w:p w14:paraId="7A30A95B" w14:textId="77777777" w:rsidR="00B25DA6" w:rsidRPr="004E09F9" w:rsidRDefault="00B25DA6" w:rsidP="00B25DA6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“The Role of Culture Strength in Shaping Sales Force Outcomes,”</w:t>
      </w:r>
      <w:r w:rsidR="00804CCE">
        <w:rPr>
          <w:rFonts w:ascii="Times New Roman" w:hAnsi="Times New Roman"/>
          <w:sz w:val="23"/>
        </w:rPr>
        <w:t xml:space="preserve"> John W. Barnes, Donald W. Jackson Jr., Michael Hutt, and Ajith Kumar,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i/>
          <w:sz w:val="23"/>
        </w:rPr>
        <w:t>Journal of Personal Selling &amp; Sales Management</w:t>
      </w:r>
      <w:r w:rsidR="005B0CA8">
        <w:rPr>
          <w:rFonts w:ascii="Times New Roman" w:hAnsi="Times New Roman"/>
          <w:sz w:val="23"/>
        </w:rPr>
        <w:t>, 26 (S</w:t>
      </w:r>
      <w:r w:rsidR="00F77147">
        <w:rPr>
          <w:rFonts w:ascii="Times New Roman" w:hAnsi="Times New Roman"/>
          <w:sz w:val="23"/>
        </w:rPr>
        <w:t>ummer 2006), 255-270.</w:t>
      </w:r>
    </w:p>
    <w:p w14:paraId="37DE1021" w14:textId="77777777" w:rsidR="00B25DA6" w:rsidRDefault="00B25DA6">
      <w:pPr>
        <w:jc w:val="both"/>
        <w:rPr>
          <w:rFonts w:ascii="Times New Roman" w:hAnsi="Times New Roman"/>
          <w:sz w:val="23"/>
        </w:rPr>
      </w:pPr>
    </w:p>
    <w:p w14:paraId="5D1D966E" w14:textId="77777777" w:rsidR="00DC6BA8" w:rsidRDefault="00DC6BA8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“Research Brief: Competitive Cognition,” Beth A. Walker, Dimitri </w:t>
      </w:r>
      <w:proofErr w:type="spellStart"/>
      <w:r>
        <w:rPr>
          <w:rFonts w:ascii="Times New Roman" w:hAnsi="Times New Roman"/>
          <w:sz w:val="23"/>
        </w:rPr>
        <w:t>Kapelianis</w:t>
      </w:r>
      <w:proofErr w:type="spellEnd"/>
      <w:r>
        <w:rPr>
          <w:rFonts w:ascii="Times New Roman" w:hAnsi="Times New Roman"/>
          <w:sz w:val="23"/>
        </w:rPr>
        <w:t xml:space="preserve">, and Michael Hutt, </w:t>
      </w:r>
      <w:r>
        <w:rPr>
          <w:rFonts w:ascii="Times New Roman" w:hAnsi="Times New Roman"/>
          <w:i/>
          <w:sz w:val="23"/>
        </w:rPr>
        <w:t>MIT Sloan Management Review</w:t>
      </w:r>
      <w:r w:rsidR="005B0CA8">
        <w:rPr>
          <w:rFonts w:ascii="Times New Roman" w:hAnsi="Times New Roman"/>
          <w:sz w:val="23"/>
        </w:rPr>
        <w:t>, 46 (S</w:t>
      </w:r>
      <w:r w:rsidR="00F77147">
        <w:rPr>
          <w:rFonts w:ascii="Times New Roman" w:hAnsi="Times New Roman"/>
          <w:sz w:val="23"/>
        </w:rPr>
        <w:t>ummer 2005), 10-13.</w:t>
      </w:r>
    </w:p>
    <w:p w14:paraId="5320EF00" w14:textId="77777777" w:rsidR="004E09F9" w:rsidRDefault="004E09F9">
      <w:pPr>
        <w:jc w:val="both"/>
        <w:rPr>
          <w:rFonts w:ascii="Times New Roman" w:hAnsi="Times New Roman"/>
          <w:sz w:val="23"/>
        </w:rPr>
      </w:pPr>
    </w:p>
    <w:p w14:paraId="317DA233" w14:textId="77777777" w:rsidR="002E524E" w:rsidRDefault="00B25DA6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 </w:t>
      </w:r>
      <w:r w:rsidR="002E524E">
        <w:rPr>
          <w:rFonts w:ascii="Times New Roman" w:hAnsi="Times New Roman"/>
          <w:sz w:val="23"/>
        </w:rPr>
        <w:t xml:space="preserve">“Reputational Effectiveness in Cross-Functional Working Relationships,” Edward U. Bond, Beth Walker, Michael Hutt, and Peter </w:t>
      </w:r>
      <w:proofErr w:type="spellStart"/>
      <w:r w:rsidR="002E524E">
        <w:rPr>
          <w:rFonts w:ascii="Times New Roman" w:hAnsi="Times New Roman"/>
          <w:sz w:val="23"/>
        </w:rPr>
        <w:t>Reingen</w:t>
      </w:r>
      <w:proofErr w:type="spellEnd"/>
      <w:r w:rsidR="002E524E">
        <w:rPr>
          <w:rFonts w:ascii="Times New Roman" w:hAnsi="Times New Roman"/>
          <w:sz w:val="23"/>
        </w:rPr>
        <w:t xml:space="preserve">, </w:t>
      </w:r>
      <w:r w:rsidR="002E524E">
        <w:rPr>
          <w:rFonts w:ascii="Times New Roman" w:hAnsi="Times New Roman"/>
          <w:i/>
          <w:sz w:val="23"/>
        </w:rPr>
        <w:t>Journal of Product Innovation Management</w:t>
      </w:r>
      <w:r w:rsidR="0021476F">
        <w:rPr>
          <w:rFonts w:ascii="Times New Roman" w:hAnsi="Times New Roman"/>
          <w:sz w:val="23"/>
        </w:rPr>
        <w:t>, 21 (January</w:t>
      </w:r>
      <w:r w:rsidR="002E524E">
        <w:rPr>
          <w:rFonts w:ascii="Times New Roman" w:hAnsi="Times New Roman"/>
          <w:sz w:val="23"/>
        </w:rPr>
        <w:t xml:space="preserve"> 2004), 44-60.</w:t>
      </w:r>
    </w:p>
    <w:p w14:paraId="3BC45824" w14:textId="77777777" w:rsidR="00AE3895" w:rsidRPr="002E524E" w:rsidRDefault="00AE3895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  <w:t>[Finalist, Best Article Award]</w:t>
      </w:r>
    </w:p>
    <w:p w14:paraId="76764035" w14:textId="77777777" w:rsidR="002E524E" w:rsidRDefault="002E524E">
      <w:pPr>
        <w:jc w:val="both"/>
        <w:rPr>
          <w:rFonts w:ascii="Times New Roman" w:hAnsi="Times New Roman"/>
          <w:sz w:val="23"/>
        </w:rPr>
      </w:pPr>
    </w:p>
    <w:p w14:paraId="318A1702" w14:textId="77777777" w:rsidR="0021476F" w:rsidRDefault="0021476F" w:rsidP="0021476F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“A Commentary on ‘Business-To-Business Marketing Textbooks: A Comparative Review’,” Michael</w:t>
      </w:r>
      <w:r w:rsidR="00DC6BA8">
        <w:rPr>
          <w:rFonts w:ascii="Times New Roman" w:hAnsi="Times New Roman"/>
          <w:sz w:val="23"/>
        </w:rPr>
        <w:t xml:space="preserve"> </w:t>
      </w:r>
      <w:r w:rsidR="00474936"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sz w:val="23"/>
        </w:rPr>
        <w:t xml:space="preserve"> Hutt and Thomas Speh, </w:t>
      </w:r>
      <w:r>
        <w:rPr>
          <w:rFonts w:ascii="Times New Roman" w:hAnsi="Times New Roman"/>
          <w:i/>
          <w:sz w:val="23"/>
        </w:rPr>
        <w:t>Journal of Business-to-Business Marketing</w:t>
      </w:r>
      <w:r>
        <w:rPr>
          <w:rFonts w:ascii="Times New Roman" w:hAnsi="Times New Roman"/>
          <w:sz w:val="23"/>
        </w:rPr>
        <w:t>, 9 (4, 2002), 75-84.</w:t>
      </w:r>
    </w:p>
    <w:p w14:paraId="19A174FB" w14:textId="77777777" w:rsidR="0021476F" w:rsidRDefault="0021476F">
      <w:pPr>
        <w:jc w:val="both"/>
        <w:rPr>
          <w:rFonts w:ascii="Times New Roman" w:hAnsi="Times New Roman"/>
          <w:sz w:val="23"/>
        </w:rPr>
      </w:pPr>
    </w:p>
    <w:p w14:paraId="62117F13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“Cross-Unit Competition for a Market Charter: The Enduring Influence of Structure,” Mark Houston, Beth A. Walker, Michael Hutt, and Peter H. </w:t>
      </w:r>
      <w:proofErr w:type="spellStart"/>
      <w:r>
        <w:rPr>
          <w:rFonts w:ascii="Times New Roman" w:hAnsi="Times New Roman"/>
          <w:sz w:val="23"/>
        </w:rPr>
        <w:t>Reingen</w:t>
      </w:r>
      <w:proofErr w:type="spellEnd"/>
      <w:r>
        <w:rPr>
          <w:rFonts w:ascii="Times New Roman" w:hAnsi="Times New Roman"/>
          <w:sz w:val="23"/>
        </w:rPr>
        <w:t xml:space="preserve">, </w:t>
      </w:r>
      <w:r>
        <w:rPr>
          <w:rFonts w:ascii="Times New Roman" w:hAnsi="Times New Roman"/>
          <w:i/>
          <w:sz w:val="23"/>
        </w:rPr>
        <w:t>Journal of Marketing</w:t>
      </w:r>
      <w:r>
        <w:rPr>
          <w:rFonts w:ascii="Times New Roman" w:hAnsi="Times New Roman"/>
          <w:sz w:val="23"/>
        </w:rPr>
        <w:t>, 65 (April 2001), 19-34.</w:t>
      </w:r>
    </w:p>
    <w:p w14:paraId="5444D717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FFC695D" w14:textId="77777777" w:rsidR="00A36EFC" w:rsidRDefault="00A36EFC">
      <w:pPr>
        <w:spacing w:after="12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“Defining the Social Network of a Strategic Alliance: A Case Study,” Michael Hutt, Edwin R. Stafford, Beth A. Walker, and Peter H. </w:t>
      </w:r>
      <w:proofErr w:type="spellStart"/>
      <w:r>
        <w:rPr>
          <w:rFonts w:ascii="Times New Roman" w:hAnsi="Times New Roman"/>
          <w:sz w:val="23"/>
        </w:rPr>
        <w:t>Reingen</w:t>
      </w:r>
      <w:proofErr w:type="spellEnd"/>
      <w:r>
        <w:rPr>
          <w:rFonts w:ascii="Times New Roman" w:hAnsi="Times New Roman"/>
          <w:sz w:val="23"/>
        </w:rPr>
        <w:t xml:space="preserve">, </w:t>
      </w:r>
      <w:r>
        <w:rPr>
          <w:rFonts w:ascii="Times New Roman" w:hAnsi="Times New Roman"/>
          <w:i/>
          <w:sz w:val="23"/>
        </w:rPr>
        <w:t>MIT Sloan Management Review</w:t>
      </w:r>
      <w:r>
        <w:rPr>
          <w:rFonts w:ascii="Times New Roman" w:hAnsi="Times New Roman"/>
          <w:sz w:val="23"/>
        </w:rPr>
        <w:t>, 41 (winter 2000), 51-62.</w:t>
      </w:r>
    </w:p>
    <w:p w14:paraId="41631716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    [Winner of the Richard Beckhard Prize for Volume 41 of </w:t>
      </w:r>
      <w:r>
        <w:rPr>
          <w:rFonts w:ascii="Times New Roman" w:hAnsi="Times New Roman"/>
          <w:i/>
          <w:sz w:val="23"/>
        </w:rPr>
        <w:t>MIT Sloan Management Review</w:t>
      </w:r>
      <w:r>
        <w:rPr>
          <w:rFonts w:ascii="Times New Roman" w:hAnsi="Times New Roman"/>
          <w:sz w:val="23"/>
        </w:rPr>
        <w:t>]</w:t>
      </w:r>
    </w:p>
    <w:p w14:paraId="11797C0A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C984553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“Business Marketing: A Distinctive Role in the Undergraduate Curriculum,” Michael Hutt and Thomas Speh, </w:t>
      </w:r>
      <w:r>
        <w:rPr>
          <w:rFonts w:ascii="Times New Roman" w:hAnsi="Times New Roman"/>
          <w:i/>
          <w:sz w:val="23"/>
        </w:rPr>
        <w:t>Journal of Business-to-Business Marketing</w:t>
      </w:r>
      <w:r>
        <w:rPr>
          <w:rFonts w:ascii="Times New Roman" w:hAnsi="Times New Roman"/>
          <w:sz w:val="23"/>
        </w:rPr>
        <w:t>, 5 (3, 1998), 103-126.</w:t>
      </w:r>
    </w:p>
    <w:p w14:paraId="78A87C1B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2AE1ADB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“Linking Content to Practice in the Business Marketing Course: A Reply,” Michael Hutt, </w:t>
      </w:r>
      <w:r>
        <w:rPr>
          <w:rFonts w:ascii="Times New Roman" w:hAnsi="Times New Roman"/>
          <w:i/>
          <w:sz w:val="23"/>
        </w:rPr>
        <w:t>Journal of Business-to-Business Marketing</w:t>
      </w:r>
      <w:r>
        <w:rPr>
          <w:rFonts w:ascii="Times New Roman" w:hAnsi="Times New Roman"/>
          <w:sz w:val="23"/>
        </w:rPr>
        <w:t>, 5 (3, 1998), 139-143.</w:t>
      </w:r>
    </w:p>
    <w:p w14:paraId="1C4937ED" w14:textId="77777777" w:rsidR="00AE3895" w:rsidRDefault="00AE3895">
      <w:pPr>
        <w:jc w:val="both"/>
        <w:rPr>
          <w:rFonts w:ascii="Times New Roman" w:hAnsi="Times New Roman"/>
          <w:sz w:val="23"/>
        </w:rPr>
      </w:pPr>
    </w:p>
    <w:p w14:paraId="3FF33605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 “Cross-Functional Working Relationships in Business Marketing,” Michael Hutt, </w:t>
      </w:r>
      <w:r>
        <w:rPr>
          <w:rFonts w:ascii="Times New Roman" w:hAnsi="Times New Roman"/>
          <w:i/>
          <w:sz w:val="23"/>
        </w:rPr>
        <w:t>Journal of the Academy of Marketing Science</w:t>
      </w:r>
      <w:r>
        <w:rPr>
          <w:rFonts w:ascii="Times New Roman" w:hAnsi="Times New Roman"/>
          <w:sz w:val="23"/>
        </w:rPr>
        <w:t xml:space="preserve">, 23 (fall 1995), 351-357. </w:t>
      </w:r>
    </w:p>
    <w:p w14:paraId="706C3D1F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0371D044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“Hurdle the Cross-Functional Barriers to Strategic Change,” Michael Hutt, Beth A. Walker, and Gary L. Frankwick, </w:t>
      </w:r>
      <w:r>
        <w:rPr>
          <w:rFonts w:ascii="Times New Roman" w:hAnsi="Times New Roman"/>
          <w:i/>
          <w:sz w:val="23"/>
        </w:rPr>
        <w:t>MIT Sloan Management Review</w:t>
      </w:r>
      <w:r>
        <w:rPr>
          <w:rFonts w:ascii="Times New Roman" w:hAnsi="Times New Roman"/>
          <w:sz w:val="23"/>
        </w:rPr>
        <w:t>, 36 (spring 1995), 22-30.</w:t>
      </w:r>
    </w:p>
    <w:p w14:paraId="404F79E0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403508E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“Evolving Patterns of Organizational Beliefs in the Formation of Strategy,” Gary L. Frankwick, James C. Ward, Michael Hutt, and Peter H. </w:t>
      </w:r>
      <w:proofErr w:type="spellStart"/>
      <w:r>
        <w:rPr>
          <w:rFonts w:ascii="Times New Roman" w:hAnsi="Times New Roman"/>
          <w:sz w:val="23"/>
        </w:rPr>
        <w:t>Reingen</w:t>
      </w:r>
      <w:proofErr w:type="spellEnd"/>
      <w:r>
        <w:rPr>
          <w:rFonts w:ascii="Times New Roman" w:hAnsi="Times New Roman"/>
          <w:sz w:val="23"/>
        </w:rPr>
        <w:t xml:space="preserve">, </w:t>
      </w:r>
      <w:r>
        <w:rPr>
          <w:rFonts w:ascii="Times New Roman" w:hAnsi="Times New Roman"/>
          <w:i/>
          <w:sz w:val="23"/>
        </w:rPr>
        <w:t>Journal of Marketing</w:t>
      </w:r>
      <w:r>
        <w:rPr>
          <w:rFonts w:ascii="Times New Roman" w:hAnsi="Times New Roman"/>
          <w:sz w:val="23"/>
        </w:rPr>
        <w:t>, 58 (April 1994), 96-110.</w:t>
      </w:r>
    </w:p>
    <w:p w14:paraId="4E362AAE" w14:textId="77777777" w:rsidR="00A36EFC" w:rsidRDefault="00A36EFC">
      <w:pPr>
        <w:ind w:firstLine="720"/>
        <w:jc w:val="both"/>
        <w:rPr>
          <w:rFonts w:ascii="Times New Roman" w:hAnsi="Times New Roman"/>
          <w:sz w:val="23"/>
        </w:rPr>
      </w:pPr>
    </w:p>
    <w:p w14:paraId="0F103FEA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“Embedded Influence Patterns in Organizational Buying Systems,” John R. Ronchetto, Jr., Michael Hutt, and Peter H. </w:t>
      </w:r>
      <w:proofErr w:type="spellStart"/>
      <w:r>
        <w:rPr>
          <w:rFonts w:ascii="Times New Roman" w:hAnsi="Times New Roman"/>
          <w:sz w:val="23"/>
        </w:rPr>
        <w:t>Reingen</w:t>
      </w:r>
      <w:proofErr w:type="spellEnd"/>
      <w:r>
        <w:rPr>
          <w:rFonts w:ascii="Times New Roman" w:hAnsi="Times New Roman"/>
          <w:sz w:val="23"/>
        </w:rPr>
        <w:t xml:space="preserve">, </w:t>
      </w:r>
      <w:r>
        <w:rPr>
          <w:rFonts w:ascii="Times New Roman" w:hAnsi="Times New Roman"/>
          <w:i/>
          <w:sz w:val="23"/>
        </w:rPr>
        <w:t>Journal of Marketing</w:t>
      </w:r>
      <w:r>
        <w:rPr>
          <w:rFonts w:ascii="Times New Roman" w:hAnsi="Times New Roman"/>
          <w:sz w:val="23"/>
        </w:rPr>
        <w:t>, 53 (October 1989), 51-62.</w:t>
      </w:r>
    </w:p>
    <w:p w14:paraId="7D709A4B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3DC287A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“Tracing Emergent Processes in Marketing Strategy Formation,” Michael Hutt, Peter H. </w:t>
      </w:r>
      <w:proofErr w:type="spellStart"/>
      <w:r>
        <w:rPr>
          <w:rFonts w:ascii="Times New Roman" w:hAnsi="Times New Roman"/>
          <w:sz w:val="23"/>
        </w:rPr>
        <w:t>Reingen</w:t>
      </w:r>
      <w:proofErr w:type="spellEnd"/>
      <w:r>
        <w:rPr>
          <w:rFonts w:ascii="Times New Roman" w:hAnsi="Times New Roman"/>
          <w:sz w:val="23"/>
        </w:rPr>
        <w:t xml:space="preserve">, and John R. Ronchetto, Jr., </w:t>
      </w:r>
      <w:r>
        <w:rPr>
          <w:rFonts w:ascii="Times New Roman" w:hAnsi="Times New Roman"/>
          <w:i/>
          <w:sz w:val="23"/>
        </w:rPr>
        <w:t>Journal of Marketing</w:t>
      </w:r>
      <w:r>
        <w:rPr>
          <w:rFonts w:ascii="Times New Roman" w:hAnsi="Times New Roman"/>
          <w:sz w:val="23"/>
        </w:rPr>
        <w:t>, 52 (January 1988), 4-19.</w:t>
      </w:r>
    </w:p>
    <w:p w14:paraId="1009CCA1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2FBFD13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“The Politics of Marketing: Analyzing the Parallel Political Marketplace,” Michael Hutt, Michael P. Mokwa, and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3"/>
            </w:rPr>
            <w:t>Stanley</w:t>
          </w:r>
        </w:smartTag>
      </w:smartTag>
      <w:r>
        <w:rPr>
          <w:rFonts w:ascii="Times New Roman" w:hAnsi="Times New Roman"/>
          <w:sz w:val="23"/>
        </w:rPr>
        <w:t xml:space="preserve"> J. Shapiro, </w:t>
      </w:r>
      <w:r>
        <w:rPr>
          <w:rFonts w:ascii="Times New Roman" w:hAnsi="Times New Roman"/>
          <w:i/>
          <w:sz w:val="23"/>
        </w:rPr>
        <w:t>Journal of Marketing</w:t>
      </w:r>
      <w:r>
        <w:rPr>
          <w:rFonts w:ascii="Times New Roman" w:hAnsi="Times New Roman"/>
          <w:sz w:val="23"/>
        </w:rPr>
        <w:t>, 50 (January 1986), 40-51.</w:t>
      </w:r>
    </w:p>
    <w:p w14:paraId="7828B1C4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C38B3AC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“Selling Centers and Buying Centers: Formulating Strategic Exchange Patterns,” Michael Hutt, Wesley J. Johnston, and John R. Ronchetto, Jr., </w:t>
      </w:r>
      <w:r>
        <w:rPr>
          <w:rFonts w:ascii="Times New Roman" w:hAnsi="Times New Roman"/>
          <w:i/>
          <w:sz w:val="23"/>
        </w:rPr>
        <w:t>Journal of Personal Selling and Sales Management</w:t>
      </w:r>
      <w:r>
        <w:rPr>
          <w:rFonts w:ascii="Times New Roman" w:hAnsi="Times New Roman"/>
          <w:sz w:val="23"/>
        </w:rPr>
        <w:t xml:space="preserve">, 5 </w:t>
      </w:r>
      <w:r>
        <w:rPr>
          <w:rFonts w:ascii="Times New Roman" w:hAnsi="Times New Roman"/>
          <w:sz w:val="23"/>
        </w:rPr>
        <w:lastRenderedPageBreak/>
        <w:t>(May 1985), 32-40.</w:t>
      </w:r>
    </w:p>
    <w:p w14:paraId="3651B6E9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7E2D1EC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“The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Marketing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Strategy</w:t>
          </w:r>
        </w:smartTag>
        <w:r>
          <w:rPr>
            <w:rFonts w:ascii="Times New Roman" w:hAnsi="Times New Roman"/>
            <w:sz w:val="23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3"/>
            </w:rPr>
            <w:t>Center</w:t>
          </w:r>
        </w:smartTag>
      </w:smartTag>
      <w:r>
        <w:rPr>
          <w:rFonts w:ascii="Times New Roman" w:hAnsi="Times New Roman"/>
          <w:sz w:val="23"/>
        </w:rPr>
        <w:t xml:space="preserve">: Diagnosing the Industrial Marketer’s Interdisciplinary Role,” Michael Hutt and Thomas W. Speh, </w:t>
      </w:r>
      <w:r>
        <w:rPr>
          <w:rFonts w:ascii="Times New Roman" w:hAnsi="Times New Roman"/>
          <w:i/>
          <w:sz w:val="23"/>
        </w:rPr>
        <w:t>Journal of Marketing</w:t>
      </w:r>
      <w:r>
        <w:rPr>
          <w:rFonts w:ascii="Times New Roman" w:hAnsi="Times New Roman"/>
          <w:sz w:val="23"/>
        </w:rPr>
        <w:t>, 48 (fall 1984), 53-61.</w:t>
      </w:r>
    </w:p>
    <w:p w14:paraId="539C3D4D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2BE88279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“Toward an International Perspective of Market Analysis in Industrial Marketing,” Lindsay N. Meredith and Michael Hutt, </w:t>
      </w:r>
      <w:r>
        <w:rPr>
          <w:rFonts w:ascii="Times New Roman" w:hAnsi="Times New Roman"/>
          <w:i/>
          <w:sz w:val="23"/>
        </w:rPr>
        <w:t>Journal of Marketing Education</w:t>
      </w:r>
      <w:r>
        <w:rPr>
          <w:rFonts w:ascii="Times New Roman" w:hAnsi="Times New Roman"/>
          <w:sz w:val="23"/>
        </w:rPr>
        <w:t xml:space="preserve"> (fall 1984), 15-21.</w:t>
      </w:r>
    </w:p>
    <w:p w14:paraId="11E22B16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2C9B9747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“Realigning Industrial Marketing Channels,” Michael Hutt and Thomas W. Speh, </w:t>
      </w:r>
      <w:r>
        <w:rPr>
          <w:rFonts w:ascii="Times New Roman" w:hAnsi="Times New Roman"/>
          <w:i/>
          <w:sz w:val="23"/>
        </w:rPr>
        <w:t>Industrial Marketing Management</w:t>
      </w:r>
      <w:r>
        <w:rPr>
          <w:rFonts w:ascii="Times New Roman" w:hAnsi="Times New Roman"/>
          <w:sz w:val="23"/>
        </w:rPr>
        <w:t>, 12 (July 1983), 171-177.</w:t>
      </w:r>
    </w:p>
    <w:p w14:paraId="68073FAE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922DB96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“A Path Analysis of Buyer Behavior Under Conditions of Crowding,” Gilbert Harrell, Michael Hutt, and James Anderson, </w:t>
      </w:r>
      <w:r>
        <w:rPr>
          <w:rFonts w:ascii="Times New Roman" w:hAnsi="Times New Roman"/>
          <w:i/>
          <w:sz w:val="23"/>
        </w:rPr>
        <w:t>Journal of Marketing Research</w:t>
      </w:r>
      <w:r>
        <w:rPr>
          <w:rFonts w:ascii="Times New Roman" w:hAnsi="Times New Roman"/>
          <w:sz w:val="23"/>
        </w:rPr>
        <w:t>, 17 (February 1980), 45-51.</w:t>
      </w:r>
    </w:p>
    <w:p w14:paraId="494F007A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6D2333D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“The Retail Buying Committee:  A Look at Cohesiveness and Leadership,” Michael Hutt, </w:t>
      </w:r>
      <w:r>
        <w:rPr>
          <w:rFonts w:ascii="Times New Roman" w:hAnsi="Times New Roman"/>
          <w:i/>
          <w:sz w:val="23"/>
        </w:rPr>
        <w:t>Journal of Retailing</w:t>
      </w:r>
      <w:r>
        <w:rPr>
          <w:rFonts w:ascii="Times New Roman" w:hAnsi="Times New Roman"/>
          <w:sz w:val="23"/>
        </w:rPr>
        <w:t>, 55 (winter 1979), 87-95.</w:t>
      </w:r>
    </w:p>
    <w:p w14:paraId="7904B314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456F349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“Interorganizational Cooperation:  A Neglected Strategy for Small Business Development,” Edwin Greif, Michael Hutt, and John R. Schermerhorn, Jr., </w:t>
      </w:r>
      <w:r>
        <w:rPr>
          <w:rFonts w:ascii="Times New Roman" w:hAnsi="Times New Roman"/>
          <w:i/>
          <w:sz w:val="23"/>
        </w:rPr>
        <w:t>The New England Journal of Business and Economics</w:t>
      </w:r>
      <w:r>
        <w:rPr>
          <w:rFonts w:ascii="Times New Roman" w:hAnsi="Times New Roman"/>
          <w:sz w:val="23"/>
        </w:rPr>
        <w:t>, 3 (spring 1977), 31-38.</w:t>
      </w:r>
    </w:p>
    <w:p w14:paraId="56C01C72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231034F5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“Crowding in Retail Stores,” Gilbert Harrell and Michael Hutt, </w:t>
      </w:r>
      <w:r>
        <w:rPr>
          <w:rFonts w:ascii="Times New Roman" w:hAnsi="Times New Roman"/>
          <w:i/>
          <w:sz w:val="23"/>
        </w:rPr>
        <w:t>MSU Business Topics</w:t>
      </w:r>
      <w:r>
        <w:rPr>
          <w:rFonts w:ascii="Times New Roman" w:hAnsi="Times New Roman"/>
          <w:sz w:val="23"/>
        </w:rPr>
        <w:t>, 24 (winter 1976), 32-39.</w:t>
      </w:r>
    </w:p>
    <w:p w14:paraId="3FCC51ED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1C6FD069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“Market Segmentation Using Behavioral Variables,” Michael Hutt, William V. Muse, and Robert J. Kegerreis, </w:t>
      </w:r>
      <w:r>
        <w:rPr>
          <w:rFonts w:ascii="Times New Roman" w:hAnsi="Times New Roman"/>
          <w:i/>
          <w:sz w:val="23"/>
        </w:rPr>
        <w:t>The Southern Journal of Business</w:t>
      </w:r>
      <w:r>
        <w:rPr>
          <w:rFonts w:ascii="Times New Roman" w:hAnsi="Times New Roman"/>
          <w:sz w:val="23"/>
        </w:rPr>
        <w:t>, 7 (winter 1972), 55-63.</w:t>
      </w:r>
    </w:p>
    <w:p w14:paraId="089B016C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3D924555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“Information Acquisition and Transmission in New Product Purchase Decisions,” William V. Muse and Michael Hutt, </w:t>
      </w:r>
      <w:r>
        <w:rPr>
          <w:rFonts w:ascii="Times New Roman" w:hAnsi="Times New Roman"/>
          <w:i/>
          <w:sz w:val="23"/>
        </w:rPr>
        <w:t>Business Perspectives</w:t>
      </w:r>
      <w:r>
        <w:rPr>
          <w:rFonts w:ascii="Times New Roman" w:hAnsi="Times New Roman"/>
          <w:sz w:val="23"/>
        </w:rPr>
        <w:t>, 7 (winter 1971), 29-35.</w:t>
      </w:r>
    </w:p>
    <w:p w14:paraId="2F7A9117" w14:textId="77777777" w:rsidR="00A36EFC" w:rsidRDefault="00A36EFC">
      <w:pPr>
        <w:jc w:val="both"/>
        <w:rPr>
          <w:rFonts w:ascii="Times New Roman" w:hAnsi="Times New Roman"/>
          <w:b/>
          <w:sz w:val="23"/>
        </w:rPr>
      </w:pPr>
    </w:p>
    <w:p w14:paraId="0C1CF693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3"/>
        </w:rPr>
        <w:t>Chapters</w:t>
      </w:r>
    </w:p>
    <w:p w14:paraId="4E2C295D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0F3BA4F6" w14:textId="77777777" w:rsidR="00340C50" w:rsidRDefault="00340C50">
      <w:pPr>
        <w:jc w:val="both"/>
        <w:rPr>
          <w:rFonts w:ascii="Times New Roman" w:hAnsi="Times New Roman"/>
          <w:szCs w:val="24"/>
        </w:rPr>
      </w:pPr>
      <w:r w:rsidRPr="00340C50">
        <w:rPr>
          <w:rFonts w:ascii="Times New Roman" w:hAnsi="Times New Roman"/>
          <w:szCs w:val="24"/>
        </w:rPr>
        <w:t xml:space="preserve">“Financial Portfolio Theory and Customer Management: Insights and Research Directions,” Michael Hutt, Crina Tarasi, and Beth Walker, in </w:t>
      </w:r>
      <w:r w:rsidRPr="00340C50">
        <w:rPr>
          <w:rFonts w:ascii="Times New Roman" w:hAnsi="Times New Roman"/>
          <w:i/>
          <w:szCs w:val="24"/>
        </w:rPr>
        <w:t>Handbook of Marketing and Finance</w:t>
      </w:r>
      <w:r w:rsidRPr="00340C50">
        <w:rPr>
          <w:rFonts w:ascii="Times New Roman" w:hAnsi="Times New Roman"/>
          <w:szCs w:val="24"/>
        </w:rPr>
        <w:t>, Shankar Ganesan and Sundar Bharadwaj, eds. (Edward Elg</w:t>
      </w:r>
      <w:r w:rsidR="004D0653">
        <w:rPr>
          <w:rFonts w:ascii="Times New Roman" w:hAnsi="Times New Roman"/>
          <w:szCs w:val="24"/>
        </w:rPr>
        <w:t xml:space="preserve">ar Publishing Ltd., </w:t>
      </w:r>
      <w:r w:rsidRPr="00340C50">
        <w:rPr>
          <w:rFonts w:ascii="Times New Roman" w:hAnsi="Times New Roman"/>
          <w:szCs w:val="24"/>
        </w:rPr>
        <w:t>2012).</w:t>
      </w:r>
    </w:p>
    <w:p w14:paraId="7E34327A" w14:textId="77777777" w:rsidR="00340C50" w:rsidRDefault="00340C50">
      <w:pPr>
        <w:jc w:val="both"/>
        <w:rPr>
          <w:rFonts w:ascii="Times New Roman" w:hAnsi="Times New Roman"/>
          <w:sz w:val="23"/>
        </w:rPr>
      </w:pPr>
    </w:p>
    <w:p w14:paraId="33816C9B" w14:textId="77777777" w:rsidR="0074262A" w:rsidRPr="00430028" w:rsidRDefault="0021476F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“A Network Perspective on Marketing Strategy</w:t>
      </w:r>
      <w:r w:rsidR="0074262A">
        <w:rPr>
          <w:rFonts w:ascii="Times New Roman" w:hAnsi="Times New Roman"/>
          <w:sz w:val="23"/>
        </w:rPr>
        <w:t xml:space="preserve"> Performance,” Mark B. Houston, Michael Hutt, </w:t>
      </w:r>
      <w:r w:rsidR="00430028">
        <w:rPr>
          <w:rFonts w:ascii="Times New Roman" w:hAnsi="Times New Roman"/>
          <w:sz w:val="23"/>
        </w:rPr>
        <w:t xml:space="preserve">C. Moorman, Peter </w:t>
      </w:r>
      <w:proofErr w:type="spellStart"/>
      <w:r w:rsidR="00430028">
        <w:rPr>
          <w:rFonts w:ascii="Times New Roman" w:hAnsi="Times New Roman"/>
          <w:sz w:val="23"/>
        </w:rPr>
        <w:t>Reingen</w:t>
      </w:r>
      <w:proofErr w:type="spellEnd"/>
      <w:r w:rsidR="00430028">
        <w:rPr>
          <w:rFonts w:ascii="Times New Roman" w:hAnsi="Times New Roman"/>
          <w:sz w:val="23"/>
        </w:rPr>
        <w:t xml:space="preserve">, A. </w:t>
      </w:r>
      <w:proofErr w:type="spellStart"/>
      <w:r w:rsidR="00430028">
        <w:rPr>
          <w:rFonts w:ascii="Times New Roman" w:hAnsi="Times New Roman"/>
          <w:sz w:val="23"/>
        </w:rPr>
        <w:t>Reinfleisch</w:t>
      </w:r>
      <w:proofErr w:type="spellEnd"/>
      <w:r w:rsidR="00430028">
        <w:rPr>
          <w:rFonts w:ascii="Times New Roman" w:hAnsi="Times New Roman"/>
          <w:sz w:val="23"/>
        </w:rPr>
        <w:t xml:space="preserve">, V. Swaminathan, and Beth Walker, in </w:t>
      </w:r>
      <w:r>
        <w:rPr>
          <w:rFonts w:ascii="Times New Roman" w:hAnsi="Times New Roman"/>
          <w:i/>
          <w:sz w:val="23"/>
        </w:rPr>
        <w:t>Assessing Marketing Strategy Performance</w:t>
      </w:r>
      <w:r w:rsidR="00430028">
        <w:rPr>
          <w:rFonts w:ascii="Times New Roman" w:hAnsi="Times New Roman"/>
          <w:sz w:val="23"/>
        </w:rPr>
        <w:t>,</w:t>
      </w:r>
      <w:r>
        <w:rPr>
          <w:rFonts w:ascii="Times New Roman" w:hAnsi="Times New Roman"/>
          <w:sz w:val="23"/>
        </w:rPr>
        <w:t xml:space="preserve"> Christine Moorman and Donald Lehman eds. </w:t>
      </w:r>
      <w:r w:rsidR="00430028">
        <w:rPr>
          <w:rFonts w:ascii="Times New Roman" w:hAnsi="Times New Roman"/>
          <w:sz w:val="23"/>
        </w:rPr>
        <w:t xml:space="preserve"> (</w:t>
      </w:r>
      <w:smartTag w:uri="urn:schemas-microsoft-com:office:smarttags" w:element="place">
        <w:smartTag w:uri="urn:schemas-microsoft-com:office:smarttags" w:element="City">
          <w:r w:rsidR="00430028">
            <w:rPr>
              <w:rFonts w:ascii="Times New Roman" w:hAnsi="Times New Roman"/>
              <w:sz w:val="23"/>
            </w:rPr>
            <w:t>Cambridge</w:t>
          </w:r>
        </w:smartTag>
        <w:r w:rsidR="00430028">
          <w:rPr>
            <w:rFonts w:ascii="Times New Roman" w:hAnsi="Times New Roman"/>
            <w:sz w:val="23"/>
          </w:rPr>
          <w:t xml:space="preserve">, </w:t>
        </w:r>
        <w:smartTag w:uri="urn:schemas-microsoft-com:office:smarttags" w:element="State">
          <w:r w:rsidR="00430028">
            <w:rPr>
              <w:rFonts w:ascii="Times New Roman" w:hAnsi="Times New Roman"/>
              <w:sz w:val="23"/>
            </w:rPr>
            <w:t>MA</w:t>
          </w:r>
        </w:smartTag>
      </w:smartTag>
      <w:r w:rsidR="00430028">
        <w:rPr>
          <w:rFonts w:ascii="Times New Roman" w:hAnsi="Times New Roman"/>
          <w:sz w:val="23"/>
        </w:rPr>
        <w:t>: Marketing Scienc</w:t>
      </w:r>
      <w:r>
        <w:rPr>
          <w:rFonts w:ascii="Times New Roman" w:hAnsi="Times New Roman"/>
          <w:sz w:val="23"/>
        </w:rPr>
        <w:t>e Institute, 2004), 247-268.</w:t>
      </w:r>
    </w:p>
    <w:p w14:paraId="07303A92" w14:textId="77777777" w:rsidR="00430028" w:rsidRDefault="00430028">
      <w:pPr>
        <w:jc w:val="both"/>
        <w:rPr>
          <w:rFonts w:ascii="Times New Roman" w:hAnsi="Times New Roman"/>
          <w:sz w:val="23"/>
        </w:rPr>
      </w:pPr>
    </w:p>
    <w:p w14:paraId="6043B8B9" w14:textId="77777777" w:rsidR="0021476F" w:rsidRDefault="0021476F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“Business Marketing Education: A Distinctive Role in the Undergraduate Curriculum,” Michael Hutt and Thomas Speh, in </w:t>
      </w:r>
      <w:r>
        <w:rPr>
          <w:rFonts w:ascii="Times New Roman" w:hAnsi="Times New Roman"/>
          <w:i/>
          <w:sz w:val="23"/>
        </w:rPr>
        <w:t>Fundamentals of Business Marketing Education: A Guide for University-Level Faculty and Policymakers</w:t>
      </w:r>
      <w:r>
        <w:rPr>
          <w:rFonts w:ascii="Times New Roman" w:hAnsi="Times New Roman"/>
          <w:sz w:val="23"/>
        </w:rPr>
        <w:t>, J. David Lichtenthal ed. (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3"/>
            </w:rPr>
            <w:t>New York</w:t>
          </w:r>
        </w:smartTag>
      </w:smartTag>
      <w:r>
        <w:rPr>
          <w:rFonts w:ascii="Times New Roman" w:hAnsi="Times New Roman"/>
          <w:sz w:val="23"/>
        </w:rPr>
        <w:t xml:space="preserve">: The </w:t>
      </w:r>
      <w:smartTag w:uri="urn:schemas-microsoft-com:office:smarttags" w:element="place">
        <w:r>
          <w:rPr>
            <w:rFonts w:ascii="Times New Roman" w:hAnsi="Times New Roman"/>
            <w:sz w:val="23"/>
          </w:rPr>
          <w:t>Haworth</w:t>
        </w:r>
      </w:smartTag>
      <w:r>
        <w:rPr>
          <w:rFonts w:ascii="Times New Roman" w:hAnsi="Times New Roman"/>
          <w:sz w:val="23"/>
        </w:rPr>
        <w:t xml:space="preserve"> Press, 2004), 115-138.</w:t>
      </w:r>
    </w:p>
    <w:p w14:paraId="21126833" w14:textId="77777777" w:rsidR="0021476F" w:rsidRDefault="0021476F">
      <w:pPr>
        <w:jc w:val="both"/>
        <w:rPr>
          <w:rFonts w:ascii="Times New Roman" w:hAnsi="Times New Roman"/>
          <w:sz w:val="23"/>
        </w:rPr>
      </w:pPr>
    </w:p>
    <w:p w14:paraId="5A3441F2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“The Strategic Course for a Dynamic New Service: Identity and the Divergent Beliefs of Managers,” Mark B. Houston, Beth A. Walker, and Michael D. Hutt, in </w:t>
      </w:r>
      <w:r>
        <w:rPr>
          <w:rFonts w:ascii="Times New Roman" w:hAnsi="Times New Roman"/>
          <w:i/>
          <w:sz w:val="23"/>
        </w:rPr>
        <w:t>Advances in Services Marketing and Management: Research and Practice</w:t>
      </w:r>
      <w:r>
        <w:rPr>
          <w:rFonts w:ascii="Times New Roman" w:hAnsi="Times New Roman"/>
          <w:sz w:val="23"/>
        </w:rPr>
        <w:t>, Vol. 7, T. Swartz and S. W. Brown, eds. (Greenwich, Conn.: JAI Press, 1998), 227-263.</w:t>
      </w:r>
    </w:p>
    <w:p w14:paraId="21D2BD74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2CBACB22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“Cross-Functional Strategy Decision-Making: The Techno Project,” Gary Frankwick and Michael Hutt, in </w:t>
      </w:r>
      <w:r>
        <w:rPr>
          <w:rFonts w:ascii="Times New Roman" w:hAnsi="Times New Roman"/>
          <w:i/>
          <w:sz w:val="23"/>
        </w:rPr>
        <w:t>Advances in Business Marketing and Purchasing</w:t>
      </w:r>
      <w:r>
        <w:rPr>
          <w:rFonts w:ascii="Times New Roman" w:hAnsi="Times New Roman"/>
          <w:sz w:val="23"/>
        </w:rPr>
        <w:t>, Vol. 7, Arch G. Woodside, ed. (Greenwich, Conn.:  JAI Press, 1996), 33-41.</w:t>
      </w:r>
    </w:p>
    <w:p w14:paraId="3C6C161D" w14:textId="77777777" w:rsidR="00A60271" w:rsidRDefault="00A60271">
      <w:pPr>
        <w:jc w:val="both"/>
        <w:rPr>
          <w:rFonts w:ascii="Times New Roman" w:hAnsi="Times New Roman"/>
          <w:b/>
          <w:sz w:val="23"/>
        </w:rPr>
      </w:pPr>
    </w:p>
    <w:p w14:paraId="19993CD1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3"/>
        </w:rPr>
        <w:t>Research Grants</w:t>
      </w:r>
    </w:p>
    <w:p w14:paraId="26BECF15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011B121A" w14:textId="77777777" w:rsidR="00C628D3" w:rsidRDefault="00C628D3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“Building Broader and Deeper Avionics Dealer Relationships,” $120,000, Honeywell (2008).</w:t>
      </w:r>
    </w:p>
    <w:p w14:paraId="06922F23" w14:textId="77777777" w:rsidR="00C628D3" w:rsidRDefault="00C628D3">
      <w:pPr>
        <w:jc w:val="both"/>
        <w:rPr>
          <w:rFonts w:ascii="Times New Roman" w:hAnsi="Times New Roman"/>
          <w:sz w:val="23"/>
        </w:rPr>
      </w:pPr>
    </w:p>
    <w:p w14:paraId="31271454" w14:textId="77777777" w:rsidR="00AE3895" w:rsidRDefault="00244D79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“Balancing Risk and Return in a Customer Portfolio,” $25,000, Marketing Science Institute (2006).</w:t>
      </w:r>
    </w:p>
    <w:p w14:paraId="4343ABD9" w14:textId="77777777" w:rsidR="00244D79" w:rsidRDefault="00244D79">
      <w:pPr>
        <w:jc w:val="both"/>
        <w:rPr>
          <w:rFonts w:ascii="Times New Roman" w:hAnsi="Times New Roman"/>
          <w:sz w:val="23"/>
        </w:rPr>
      </w:pPr>
    </w:p>
    <w:p w14:paraId="16246968" w14:textId="77777777" w:rsidR="00185FCB" w:rsidRDefault="00185FCB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“Hi</w:t>
      </w:r>
      <w:r w:rsidR="00244D79">
        <w:rPr>
          <w:rFonts w:ascii="Times New Roman" w:hAnsi="Times New Roman"/>
          <w:sz w:val="23"/>
        </w:rPr>
        <w:t xml:space="preserve">gh-Performing Account Managers: </w:t>
      </w:r>
      <w:r>
        <w:rPr>
          <w:rFonts w:ascii="Times New Roman" w:hAnsi="Times New Roman"/>
          <w:sz w:val="23"/>
        </w:rPr>
        <w:t>Coordination and Coverage Strategies in Complex Selling Situations,” $86,000, IBM (2003).</w:t>
      </w:r>
    </w:p>
    <w:p w14:paraId="0DEC742E" w14:textId="77777777" w:rsidR="00185FCB" w:rsidRDefault="00185FCB">
      <w:pPr>
        <w:jc w:val="both"/>
        <w:rPr>
          <w:rFonts w:ascii="Times New Roman" w:hAnsi="Times New Roman"/>
          <w:sz w:val="23"/>
        </w:rPr>
      </w:pPr>
    </w:p>
    <w:p w14:paraId="4331C16F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“Isolating the Skills of High-Performing Account Managers,” $67,400, Yellow Corporation (2000).</w:t>
      </w:r>
    </w:p>
    <w:p w14:paraId="66D6860E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EE1B2E8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“Building a Market-Driven Organization,” $62,000, Lucent Technologies (1998).</w:t>
      </w:r>
    </w:p>
    <w:p w14:paraId="439956BB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CA125B6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“The Drivers of Profitable Customer Relationships,” $150,000, IBM (1997).</w:t>
      </w:r>
    </w:p>
    <w:p w14:paraId="7D30B8E4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5131F3BF" w14:textId="77777777" w:rsidR="00A36EFC" w:rsidRDefault="00A36EFC">
      <w:pPr>
        <w:jc w:val="both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sz w:val="23"/>
        </w:rPr>
        <w:t>“Cross-Functional Working Relationships During the New Product Development Process,” $62,000, Lucent Technologies (1996).</w:t>
      </w:r>
    </w:p>
    <w:p w14:paraId="0460B60A" w14:textId="77777777" w:rsidR="00A36EFC" w:rsidRDefault="00A36EFC">
      <w:pPr>
        <w:jc w:val="both"/>
        <w:rPr>
          <w:rFonts w:ascii="Times New Roman" w:hAnsi="Times New Roman"/>
          <w:b/>
          <w:sz w:val="23"/>
        </w:rPr>
      </w:pPr>
    </w:p>
    <w:p w14:paraId="7E691B4F" w14:textId="77777777" w:rsidR="00F0091C" w:rsidRDefault="00F0091C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</w:p>
    <w:p w14:paraId="2149A7B4" w14:textId="77777777" w:rsidR="00A36EFC" w:rsidRDefault="00A36EFC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TEACHING EXPERIENCE</w:t>
      </w:r>
    </w:p>
    <w:p w14:paraId="21B35D90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919277D" w14:textId="77777777" w:rsidR="00A36EFC" w:rsidRDefault="00A36EFC">
      <w:pPr>
        <w:tabs>
          <w:tab w:val="center" w:pos="4680"/>
        </w:tabs>
        <w:spacing w:after="12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University of Vermont -- 1975-1977</w:t>
      </w:r>
    </w:p>
    <w:p w14:paraId="550CDFDE" w14:textId="77777777" w:rsidR="00A36EFC" w:rsidRDefault="00A36EFC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Undergraduate Courses</w:t>
      </w:r>
    </w:p>
    <w:p w14:paraId="69F5326B" w14:textId="77777777" w:rsidR="00A36EFC" w:rsidRDefault="00185FCB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Marketing Management</w:t>
      </w:r>
    </w:p>
    <w:p w14:paraId="7E9C2CDA" w14:textId="77777777" w:rsidR="00A36EFC" w:rsidRDefault="00185FCB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Marketing Research</w:t>
      </w:r>
    </w:p>
    <w:p w14:paraId="48719C4F" w14:textId="77777777" w:rsidR="003F2380" w:rsidRDefault="00185FCB" w:rsidP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Buyer Behavior</w:t>
      </w:r>
    </w:p>
    <w:p w14:paraId="498658F1" w14:textId="77777777" w:rsidR="00A36EFC" w:rsidRDefault="00A36EFC" w:rsidP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Graduate Courses</w:t>
      </w:r>
    </w:p>
    <w:p w14:paraId="420EF203" w14:textId="77777777" w:rsidR="00A36EFC" w:rsidRDefault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Marketing Management</w:t>
      </w:r>
    </w:p>
    <w:p w14:paraId="52673C79" w14:textId="77777777" w:rsidR="00A36EFC" w:rsidRDefault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Public Policy Issues in Marketing</w:t>
      </w:r>
    </w:p>
    <w:p w14:paraId="5D87D090" w14:textId="77777777" w:rsidR="00A36EFC" w:rsidRDefault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Buyer Behavior</w:t>
      </w:r>
    </w:p>
    <w:p w14:paraId="3E58FFA7" w14:textId="77777777" w:rsidR="00A36EFC" w:rsidRDefault="00A36EFC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</w:p>
    <w:p w14:paraId="77546D40" w14:textId="77777777" w:rsidR="00A36EFC" w:rsidRDefault="00A36EFC">
      <w:pPr>
        <w:tabs>
          <w:tab w:val="center" w:pos="4680"/>
        </w:tabs>
        <w:spacing w:after="12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Miami University (Ohio) -- 1977-1982</w:t>
      </w:r>
    </w:p>
    <w:p w14:paraId="7CF02A4E" w14:textId="77777777" w:rsidR="00A36EFC" w:rsidRDefault="00A36EFC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Undergraduate Courses</w:t>
      </w:r>
    </w:p>
    <w:p w14:paraId="2493EE7E" w14:textId="77777777" w:rsidR="00A36EFC" w:rsidRDefault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Industrial Marketing</w:t>
      </w:r>
    </w:p>
    <w:p w14:paraId="5A3130DD" w14:textId="77777777" w:rsidR="00A36EFC" w:rsidRDefault="003F2380" w:rsidP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Marketing Channels</w:t>
      </w:r>
    </w:p>
    <w:p w14:paraId="2C2C6700" w14:textId="77777777" w:rsidR="00A36EFC" w:rsidRDefault="00A36EFC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Graduate Courses</w:t>
      </w:r>
    </w:p>
    <w:p w14:paraId="3E78473D" w14:textId="77777777" w:rsidR="00A36EFC" w:rsidRDefault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Marketing Management</w:t>
      </w:r>
    </w:p>
    <w:p w14:paraId="2751B9A4" w14:textId="77777777" w:rsidR="00A36EFC" w:rsidRDefault="003F2380" w:rsidP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Marketing Theory</w:t>
      </w:r>
    </w:p>
    <w:p w14:paraId="054B9130" w14:textId="77777777" w:rsidR="00A36EFC" w:rsidRDefault="00A36EFC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Independent Studies</w:t>
      </w:r>
    </w:p>
    <w:p w14:paraId="3F0D924A" w14:textId="77777777" w:rsidR="00A36EFC" w:rsidRDefault="00A36EFC">
      <w:pPr>
        <w:ind w:left="288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Supervised a number of independent studies in marketing </w:t>
      </w:r>
    </w:p>
    <w:p w14:paraId="06B1EF09" w14:textId="77777777" w:rsidR="00A36EFC" w:rsidRDefault="00A36EFC">
      <w:pPr>
        <w:ind w:firstLine="288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at both the graduate and undergraduate levels.</w:t>
      </w:r>
    </w:p>
    <w:p w14:paraId="732BF10D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7CB762E" w14:textId="77777777" w:rsidR="00A36EFC" w:rsidRDefault="00A36EFC">
      <w:pPr>
        <w:tabs>
          <w:tab w:val="center" w:pos="4680"/>
        </w:tabs>
        <w:spacing w:after="12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Arizona State University -- 1982-continuing</w:t>
      </w:r>
    </w:p>
    <w:p w14:paraId="5381C9A8" w14:textId="77777777" w:rsidR="00A36EFC" w:rsidRDefault="00A36EFC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lastRenderedPageBreak/>
        <w:tab/>
      </w:r>
      <w:r>
        <w:rPr>
          <w:rFonts w:ascii="Times New Roman" w:hAnsi="Times New Roman"/>
          <w:i/>
          <w:sz w:val="23"/>
        </w:rPr>
        <w:t>Undergraduate Courses</w:t>
      </w:r>
    </w:p>
    <w:p w14:paraId="3522111E" w14:textId="77777777" w:rsidR="00A36EFC" w:rsidRDefault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B02FF5">
        <w:rPr>
          <w:rFonts w:ascii="Times New Roman" w:hAnsi="Times New Roman"/>
          <w:sz w:val="23"/>
        </w:rPr>
        <w:t>Business</w:t>
      </w:r>
      <w:r w:rsidR="00A36EFC">
        <w:rPr>
          <w:rFonts w:ascii="Times New Roman" w:hAnsi="Times New Roman"/>
          <w:sz w:val="23"/>
        </w:rPr>
        <w:t xml:space="preserve"> Marketing</w:t>
      </w:r>
    </w:p>
    <w:p w14:paraId="76F772A1" w14:textId="77777777" w:rsidR="00A36EFC" w:rsidRDefault="003F2380" w:rsidP="003F2380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sz w:val="23"/>
        </w:rPr>
        <w:t>Marketing Channels</w:t>
      </w:r>
    </w:p>
    <w:p w14:paraId="0DF57650" w14:textId="77777777" w:rsidR="00A36EFC" w:rsidRDefault="003F2380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 w:rsidR="00A36EFC">
        <w:rPr>
          <w:rFonts w:ascii="Times New Roman" w:hAnsi="Times New Roman"/>
          <w:i/>
          <w:sz w:val="23"/>
        </w:rPr>
        <w:t>MBA Courses</w:t>
      </w:r>
    </w:p>
    <w:p w14:paraId="1CC89D3A" w14:textId="77777777" w:rsidR="00A36EFC" w:rsidRDefault="00A36EFC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Marketing Management</w:t>
      </w:r>
    </w:p>
    <w:p w14:paraId="57447C75" w14:textId="77777777" w:rsidR="00A36EFC" w:rsidRDefault="00A36EFC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Marketing Principles</w:t>
      </w:r>
    </w:p>
    <w:p w14:paraId="79676BCB" w14:textId="77777777" w:rsidR="00A36EFC" w:rsidRDefault="00A36EFC">
      <w:pPr>
        <w:spacing w:after="120"/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Business-to-Business Marketing</w:t>
      </w:r>
    </w:p>
    <w:p w14:paraId="0F9F3C0A" w14:textId="77777777" w:rsidR="00A36EFC" w:rsidRDefault="00A36EFC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i/>
          <w:sz w:val="23"/>
        </w:rPr>
        <w:t>Ph.D. Courses</w:t>
      </w:r>
    </w:p>
    <w:p w14:paraId="6ACF17AF" w14:textId="77777777" w:rsidR="00A36EFC" w:rsidRDefault="00A36EFC">
      <w:pPr>
        <w:ind w:firstLine="360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Marketing Management Seminar</w:t>
      </w:r>
    </w:p>
    <w:p w14:paraId="25CC7C6D" w14:textId="77777777" w:rsidR="00185FCB" w:rsidRDefault="00185FCB">
      <w:pPr>
        <w:ind w:firstLine="3600"/>
        <w:jc w:val="both"/>
        <w:rPr>
          <w:rFonts w:ascii="Times New Roman" w:hAnsi="Times New Roman"/>
          <w:i/>
          <w:sz w:val="23"/>
        </w:rPr>
      </w:pPr>
    </w:p>
    <w:p w14:paraId="30CE3226" w14:textId="77777777" w:rsidR="00A36EFC" w:rsidRPr="003F2380" w:rsidRDefault="00A36EFC">
      <w:pPr>
        <w:ind w:firstLine="3600"/>
        <w:jc w:val="both"/>
        <w:rPr>
          <w:rFonts w:ascii="Times New Roman" w:hAnsi="Times New Roman"/>
          <w:b/>
          <w:sz w:val="23"/>
        </w:rPr>
      </w:pPr>
      <w:r w:rsidRPr="003F2380">
        <w:rPr>
          <w:rFonts w:ascii="Times New Roman" w:hAnsi="Times New Roman"/>
          <w:b/>
          <w:i/>
          <w:sz w:val="23"/>
        </w:rPr>
        <w:t>Doctoral Dissertation Committees</w:t>
      </w:r>
    </w:p>
    <w:p w14:paraId="71669965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08179D5F" w14:textId="100C3109" w:rsidR="00A36EFC" w:rsidRDefault="00A36EFC">
      <w:pPr>
        <w:tabs>
          <w:tab w:val="left" w:pos="-1440"/>
        </w:tabs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Chair</w:t>
      </w:r>
      <w:r>
        <w:rPr>
          <w:rFonts w:ascii="Times New Roman" w:hAnsi="Times New Roman"/>
          <w:sz w:val="23"/>
        </w:rPr>
        <w:t>:</w:t>
      </w:r>
      <w:r>
        <w:rPr>
          <w:rFonts w:ascii="Times New Roman" w:hAnsi="Times New Roman"/>
          <w:sz w:val="23"/>
        </w:rPr>
        <w:tab/>
        <w:t>John R. Ronchetto, Jr., “Influence Patterns in Organizational Buying Behavior:  An Organizational Network Perspective,” 1989.</w:t>
      </w:r>
    </w:p>
    <w:p w14:paraId="0CFD0BB9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2B77340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Gary L. Frankwick, “A Structural-Cognitive Perspective of Marketing Strategy Decision Making,” 1992.</w:t>
      </w:r>
    </w:p>
    <w:p w14:paraId="32CD3D2F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06B1133D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James A. Stephens, “An Exceptional View of Marketing Relationships and the Role of Trust and Disclosure,” 1992.</w:t>
      </w:r>
    </w:p>
    <w:p w14:paraId="523BB27F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573B99D6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Edwin Stafford, “Mapping </w:t>
      </w:r>
      <w:proofErr w:type="spellStart"/>
      <w:r>
        <w:rPr>
          <w:rFonts w:ascii="Times New Roman" w:hAnsi="Times New Roman"/>
          <w:sz w:val="23"/>
        </w:rPr>
        <w:t>Sociocognitive</w:t>
      </w:r>
      <w:proofErr w:type="spellEnd"/>
      <w:r>
        <w:rPr>
          <w:rFonts w:ascii="Times New Roman" w:hAnsi="Times New Roman"/>
          <w:sz w:val="23"/>
        </w:rPr>
        <w:t xml:space="preserve"> Processes in a Strategic Alliance,” 1994.</w:t>
      </w:r>
    </w:p>
    <w:p w14:paraId="24898F92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C558BEF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Mark Houston, “Managerial Representations of a Strategic Market Initiative: The Role of Identity,” 1995.</w:t>
      </w:r>
    </w:p>
    <w:p w14:paraId="08E63D00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03BECF11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Craig R. Carter, “Interorganizational Antecedents and Determinants of Environmental Purchasing: An International Comparison,” 1996 (co-chair).</w:t>
      </w:r>
    </w:p>
    <w:p w14:paraId="4A1A7D24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</w:p>
    <w:p w14:paraId="753FB03B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Kevin R. Moore, “Contract Logistics: The Dynamics of Trust and Relationship Commitment,” 1996 (co-chair).</w:t>
      </w:r>
    </w:p>
    <w:p w14:paraId="2758C5B1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13A4CD54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Edward U. Bond, “Cross-Functional Working Relationships of Marketing Managers: Linking Relational Competence to Reputational Effectiveness” 1997 (co-chair).</w:t>
      </w:r>
    </w:p>
    <w:p w14:paraId="3465C192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3EBFBE67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Julie Huntley, “Relationship Marketing: Concurrent Processes and Customer Profitability,” 1999 (co-chair).</w:t>
      </w:r>
    </w:p>
    <w:p w14:paraId="5CF85061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3D3086B6" w14:textId="16A89764" w:rsidR="00A36EFC" w:rsidRDefault="00A36EFC">
      <w:pPr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  <w:t>Andrew Czaplewski, “Building a Market-Driven Organization: An Intraorganizational Perspective,” 1999 (co-chair).</w:t>
      </w:r>
    </w:p>
    <w:p w14:paraId="09ACB60F" w14:textId="77777777" w:rsidR="00A36EFC" w:rsidRDefault="00A36EFC">
      <w:pPr>
        <w:ind w:left="1440" w:hanging="1440"/>
        <w:jc w:val="both"/>
        <w:rPr>
          <w:rFonts w:ascii="Times New Roman" w:hAnsi="Times New Roman"/>
          <w:sz w:val="23"/>
        </w:rPr>
      </w:pPr>
    </w:p>
    <w:p w14:paraId="41D10AEE" w14:textId="5CC49C8F" w:rsidR="00A36EFC" w:rsidRDefault="00A36EFC">
      <w:pPr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  <w:t>Gabriel Gonzalez, “Isolating the Skills of High-Performing Account Managers” (2001).</w:t>
      </w:r>
    </w:p>
    <w:p w14:paraId="0B9D301E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284BB8B4" w14:textId="7DB713DB" w:rsidR="003F2380" w:rsidRDefault="003F2380" w:rsidP="003F2380">
      <w:pPr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  <w:t xml:space="preserve">Dimitri </w:t>
      </w:r>
      <w:proofErr w:type="spellStart"/>
      <w:r>
        <w:rPr>
          <w:rFonts w:ascii="Times New Roman" w:hAnsi="Times New Roman"/>
          <w:sz w:val="23"/>
        </w:rPr>
        <w:t>Kapelianis</w:t>
      </w:r>
      <w:proofErr w:type="spellEnd"/>
      <w:r>
        <w:rPr>
          <w:rFonts w:ascii="Times New Roman" w:hAnsi="Times New Roman"/>
          <w:sz w:val="23"/>
        </w:rPr>
        <w:t>, “The Effect of Competitive Cognition on Accou</w:t>
      </w:r>
      <w:r w:rsidR="00B02FF5">
        <w:rPr>
          <w:rFonts w:ascii="Times New Roman" w:hAnsi="Times New Roman"/>
          <w:sz w:val="23"/>
        </w:rPr>
        <w:t>nt Manager Performance,” 2004</w:t>
      </w:r>
      <w:r>
        <w:rPr>
          <w:rFonts w:ascii="Times New Roman" w:hAnsi="Times New Roman"/>
          <w:sz w:val="23"/>
        </w:rPr>
        <w:t xml:space="preserve"> (co-chair).</w:t>
      </w:r>
    </w:p>
    <w:p w14:paraId="7BF9A801" w14:textId="77777777" w:rsidR="003F2380" w:rsidRDefault="003F2380">
      <w:pPr>
        <w:jc w:val="both"/>
        <w:rPr>
          <w:rFonts w:ascii="Times New Roman" w:hAnsi="Times New Roman"/>
          <w:sz w:val="23"/>
        </w:rPr>
      </w:pPr>
    </w:p>
    <w:p w14:paraId="33AF2DAB" w14:textId="7381A6B3" w:rsidR="003F2380" w:rsidRDefault="003F2380" w:rsidP="003F2380">
      <w:pPr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  <w:t>Michelle Steward, “Coordination and Coverage Strategies in Complex Selling Situations: The Role of Network Selectivity an</w:t>
      </w:r>
      <w:r w:rsidR="00B02FF5">
        <w:rPr>
          <w:rFonts w:ascii="Times New Roman" w:hAnsi="Times New Roman"/>
          <w:sz w:val="23"/>
        </w:rPr>
        <w:t>d Relational Expertise,” 2004</w:t>
      </w:r>
      <w:r>
        <w:rPr>
          <w:rFonts w:ascii="Times New Roman" w:hAnsi="Times New Roman"/>
          <w:sz w:val="23"/>
        </w:rPr>
        <w:t xml:space="preserve"> (co-chair).</w:t>
      </w:r>
    </w:p>
    <w:p w14:paraId="6277C3F9" w14:textId="77777777" w:rsidR="00244D79" w:rsidRDefault="00244D79" w:rsidP="003F2380">
      <w:pPr>
        <w:ind w:left="1440" w:hanging="1440"/>
        <w:jc w:val="both"/>
        <w:rPr>
          <w:rFonts w:ascii="Times New Roman" w:hAnsi="Times New Roman"/>
          <w:sz w:val="23"/>
        </w:rPr>
      </w:pPr>
    </w:p>
    <w:p w14:paraId="27A612E8" w14:textId="77777777" w:rsidR="00244D79" w:rsidRDefault="00244D79" w:rsidP="003F2380">
      <w:pPr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Crina Tarasi, “Balancing Risk and Return in a Customer Portfolio,”</w:t>
      </w:r>
      <w:r w:rsidR="00B513E6">
        <w:rPr>
          <w:rFonts w:ascii="Times New Roman" w:hAnsi="Times New Roman"/>
          <w:sz w:val="23"/>
        </w:rPr>
        <w:t xml:space="preserve"> 2008</w:t>
      </w:r>
      <w:r>
        <w:rPr>
          <w:rFonts w:ascii="Times New Roman" w:hAnsi="Times New Roman"/>
          <w:sz w:val="23"/>
        </w:rPr>
        <w:t xml:space="preserve"> (co-chair).</w:t>
      </w:r>
    </w:p>
    <w:p w14:paraId="293013E4" w14:textId="77777777" w:rsidR="006826C2" w:rsidRDefault="006826C2" w:rsidP="003F2380">
      <w:pPr>
        <w:ind w:left="1440" w:hanging="1440"/>
        <w:jc w:val="both"/>
        <w:rPr>
          <w:rFonts w:ascii="Times New Roman" w:hAnsi="Times New Roman"/>
          <w:sz w:val="23"/>
        </w:rPr>
      </w:pPr>
    </w:p>
    <w:p w14:paraId="3477E1DA" w14:textId="77777777" w:rsidR="006826C2" w:rsidRDefault="006826C2" w:rsidP="003F2380">
      <w:pPr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Colin Sellman</w:t>
      </w:r>
      <w:r w:rsidR="00340C50">
        <w:rPr>
          <w:rFonts w:ascii="Times New Roman" w:hAnsi="Times New Roman"/>
          <w:sz w:val="23"/>
        </w:rPr>
        <w:t>, “Knowledge Sharing Processes in Business-t</w:t>
      </w:r>
      <w:r w:rsidR="00B21622">
        <w:rPr>
          <w:rFonts w:ascii="Times New Roman" w:hAnsi="Times New Roman"/>
          <w:sz w:val="23"/>
        </w:rPr>
        <w:t>o-Business Solution Co-Creation,</w:t>
      </w:r>
      <w:r w:rsidR="00340C50">
        <w:rPr>
          <w:rFonts w:ascii="Times New Roman" w:hAnsi="Times New Roman"/>
          <w:sz w:val="23"/>
        </w:rPr>
        <w:t>”</w:t>
      </w:r>
      <w:r w:rsidR="00B21622">
        <w:rPr>
          <w:rFonts w:ascii="Times New Roman" w:hAnsi="Times New Roman"/>
          <w:sz w:val="23"/>
        </w:rPr>
        <w:t xml:space="preserve"> 2010 (co-chair).</w:t>
      </w:r>
    </w:p>
    <w:p w14:paraId="762041BB" w14:textId="77777777" w:rsidR="00340C50" w:rsidRDefault="00340C50" w:rsidP="003F2380">
      <w:pPr>
        <w:ind w:left="1440" w:hanging="1440"/>
        <w:jc w:val="both"/>
        <w:rPr>
          <w:rFonts w:ascii="Times New Roman" w:hAnsi="Times New Roman"/>
          <w:sz w:val="23"/>
        </w:rPr>
      </w:pPr>
    </w:p>
    <w:p w14:paraId="4E86A575" w14:textId="77777777" w:rsidR="0023567A" w:rsidRDefault="0023567A" w:rsidP="003F2380">
      <w:pPr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James Loveland</w:t>
      </w:r>
      <w:r w:rsidR="00340C50">
        <w:rPr>
          <w:rFonts w:ascii="Times New Roman" w:hAnsi="Times New Roman"/>
          <w:sz w:val="23"/>
        </w:rPr>
        <w:t>, “Engagement Across th</w:t>
      </w:r>
      <w:r w:rsidR="00B21622">
        <w:rPr>
          <w:rFonts w:ascii="Times New Roman" w:hAnsi="Times New Roman"/>
          <w:sz w:val="23"/>
        </w:rPr>
        <w:t>e Customer Experience Landscape,</w:t>
      </w:r>
      <w:r w:rsidR="00340C50">
        <w:rPr>
          <w:rFonts w:ascii="Times New Roman" w:hAnsi="Times New Roman"/>
          <w:sz w:val="23"/>
        </w:rPr>
        <w:t>”</w:t>
      </w:r>
      <w:r w:rsidR="00B21622">
        <w:rPr>
          <w:rFonts w:ascii="Times New Roman" w:hAnsi="Times New Roman"/>
          <w:sz w:val="23"/>
        </w:rPr>
        <w:t xml:space="preserve"> 2011 (co-chair).</w:t>
      </w:r>
    </w:p>
    <w:p w14:paraId="1E866388" w14:textId="77777777" w:rsidR="00B21622" w:rsidRDefault="00B21622" w:rsidP="003F2380">
      <w:pPr>
        <w:ind w:left="1440" w:hanging="1440"/>
        <w:jc w:val="both"/>
        <w:rPr>
          <w:rFonts w:ascii="Times New Roman" w:hAnsi="Times New Roman"/>
          <w:sz w:val="23"/>
        </w:rPr>
      </w:pPr>
    </w:p>
    <w:p w14:paraId="24A50CB5" w14:textId="77777777" w:rsidR="00B21622" w:rsidRDefault="00B21622" w:rsidP="003F2380">
      <w:pPr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Jaime Salas, “Successfully Replicating Hybrid Offerings for Business Customers,” (co-chair).</w:t>
      </w:r>
    </w:p>
    <w:p w14:paraId="6AE54D59" w14:textId="77777777" w:rsidR="003F2380" w:rsidRDefault="003F2380">
      <w:pPr>
        <w:jc w:val="both"/>
        <w:rPr>
          <w:rFonts w:ascii="Times New Roman" w:hAnsi="Times New Roman"/>
          <w:sz w:val="23"/>
        </w:rPr>
      </w:pPr>
    </w:p>
    <w:p w14:paraId="79D5481D" w14:textId="77777777" w:rsidR="00A36EFC" w:rsidRDefault="00A36EFC">
      <w:pPr>
        <w:tabs>
          <w:tab w:val="left" w:pos="-1440"/>
        </w:tabs>
        <w:ind w:left="1440" w:hanging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Member</w:t>
      </w:r>
      <w:r>
        <w:rPr>
          <w:rFonts w:ascii="Times New Roman" w:hAnsi="Times New Roman"/>
          <w:sz w:val="23"/>
        </w:rPr>
        <w:t>:</w:t>
      </w:r>
      <w:r>
        <w:rPr>
          <w:rFonts w:ascii="Times New Roman" w:hAnsi="Times New Roman"/>
          <w:sz w:val="23"/>
        </w:rPr>
        <w:tab/>
        <w:t>Martha J. Rhea, “Performance Dimensions of the Implementation Effectiveness of Physical Distribution Customer Service Programs,” 1983.</w:t>
      </w:r>
    </w:p>
    <w:p w14:paraId="063C7940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59043157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Janet E. Keith, “An Empirical Analysis of Power Relations in Channels of Distribution:  A Systems Perspective,” 1984.</w:t>
      </w:r>
    </w:p>
    <w:p w14:paraId="10E5AD13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562D7CE8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Keith B. Murray, “An Examination of Patterns of Consumer Information Source and Search Preferences for Products Differing in Service Properties,” 1985.</w:t>
      </w:r>
    </w:p>
    <w:p w14:paraId="2A1DA34E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E0EA4B4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Carl R. Templin, “The Effect of Defense Contracting Requirements on Just-in-Time Implementation,” 1988.</w:t>
      </w:r>
    </w:p>
    <w:p w14:paraId="22D15E2A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551643C1" w14:textId="77777777" w:rsidR="003F2380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Bruce K. Pilling, “The Preference for Intermediate Governance over Market Contracting:  A Transaction Cost Perspective,” 1988.</w:t>
      </w:r>
    </w:p>
    <w:p w14:paraId="52321C6D" w14:textId="77777777" w:rsidR="003F2380" w:rsidRDefault="003F2380">
      <w:pPr>
        <w:ind w:left="1440"/>
        <w:jc w:val="both"/>
        <w:rPr>
          <w:rFonts w:ascii="Times New Roman" w:hAnsi="Times New Roman"/>
          <w:sz w:val="23"/>
        </w:rPr>
      </w:pPr>
    </w:p>
    <w:p w14:paraId="67796F37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S. Ade </w:t>
      </w:r>
      <w:proofErr w:type="spellStart"/>
      <w:r>
        <w:rPr>
          <w:rFonts w:ascii="Times New Roman" w:hAnsi="Times New Roman"/>
          <w:sz w:val="23"/>
        </w:rPr>
        <w:t>Olusoga</w:t>
      </w:r>
      <w:proofErr w:type="spellEnd"/>
      <w:r>
        <w:rPr>
          <w:rFonts w:ascii="Times New Roman" w:hAnsi="Times New Roman"/>
          <w:sz w:val="23"/>
        </w:rPr>
        <w:t>, “Strategic Groups and Competitive Advantage: An Investigation of the Relationship Between Mobility Barriers, Marketing Mix Elements and Strategic Groups’ Competitive Advantage,” 1989.</w:t>
      </w:r>
    </w:p>
    <w:p w14:paraId="38AC8738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DCC3AF2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Lois A. Mohr, “A Study of Social Influences on Perceived Service Performance, Emotional Responses, and Satisfaction with the Service Encounter,” 1991.</w:t>
      </w:r>
    </w:p>
    <w:p w14:paraId="2EFE3A52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A101E8C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Murali </w:t>
      </w:r>
      <w:proofErr w:type="spellStart"/>
      <w:r>
        <w:rPr>
          <w:rFonts w:ascii="Times New Roman" w:hAnsi="Times New Roman"/>
          <w:sz w:val="23"/>
        </w:rPr>
        <w:t>Chandrashekaran</w:t>
      </w:r>
      <w:proofErr w:type="spellEnd"/>
      <w:r>
        <w:rPr>
          <w:rFonts w:ascii="Times New Roman" w:hAnsi="Times New Roman"/>
          <w:sz w:val="23"/>
        </w:rPr>
        <w:t>, “A ‘Grouped-Split Population’ Model Specification for the Study of Diffusion of Innovation: Extensions of the Bass Model,” 1991.</w:t>
      </w:r>
    </w:p>
    <w:p w14:paraId="0770DAFF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</w:p>
    <w:p w14:paraId="0F8E1EF7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Gary J. Brunswick, “An Empirical Test of the Internal Market/ External Market Model,” 1992.</w:t>
      </w:r>
    </w:p>
    <w:p w14:paraId="5A46914B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040C07D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John W. Barnes, “Salesforce Culture Strength and Value Congruity as Determinants of Salesperson Role Stress and Job Satisfaction,” 1992.</w:t>
      </w:r>
    </w:p>
    <w:p w14:paraId="2F2557DF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46A8E565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Laura B. Forker, “An Investigation of Factors Affecting the Quality of Purchased Components from Suppliers in a U.S. Intermediate Manufacturing Industry,” 1993.</w:t>
      </w:r>
    </w:p>
    <w:p w14:paraId="5875364C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23B0DCF3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Annette Garcia-Sehorn, “Market Orientation, Strategic Orientation and Performance in Not-for-Profit Organizations,” 1995.</w:t>
      </w:r>
    </w:p>
    <w:p w14:paraId="531919DD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</w:p>
    <w:p w14:paraId="050206FC" w14:textId="77777777" w:rsidR="00A36EFC" w:rsidRDefault="00A36EFC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William G. Wolfe, “Customer Orientation and Customer Satisfaction: A Dyadic Analysis of Buyer-Seller Relationships,” 1999.</w:t>
      </w:r>
    </w:p>
    <w:p w14:paraId="39D2A0E7" w14:textId="77777777" w:rsidR="003F2380" w:rsidRDefault="003F2380">
      <w:pPr>
        <w:ind w:left="1440"/>
        <w:jc w:val="both"/>
        <w:rPr>
          <w:rFonts w:ascii="Times New Roman" w:hAnsi="Times New Roman"/>
          <w:sz w:val="23"/>
        </w:rPr>
      </w:pPr>
    </w:p>
    <w:p w14:paraId="60738FF6" w14:textId="77777777" w:rsidR="00B02FF5" w:rsidRDefault="00B02FF5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Wayne Neu, “Realigning the Corporate Domain: Service Charter Development in Goods-Dominant Firms,” 2003.</w:t>
      </w:r>
    </w:p>
    <w:p w14:paraId="4C66CC99" w14:textId="77777777" w:rsidR="00B02FF5" w:rsidRDefault="00B02FF5">
      <w:pPr>
        <w:ind w:left="1440"/>
        <w:jc w:val="both"/>
        <w:rPr>
          <w:rFonts w:ascii="Times New Roman" w:hAnsi="Times New Roman"/>
          <w:sz w:val="23"/>
        </w:rPr>
      </w:pPr>
    </w:p>
    <w:p w14:paraId="1EC3E991" w14:textId="77777777" w:rsidR="003F2380" w:rsidRDefault="003F2380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Maire Orav Simington, “Chasing the American Dream Post World War II: Perspectives from Literature and Advertising,” 2003.</w:t>
      </w:r>
    </w:p>
    <w:p w14:paraId="5CE42D4D" w14:textId="77777777" w:rsidR="003F2380" w:rsidRDefault="003F2380">
      <w:pPr>
        <w:ind w:left="1440"/>
        <w:jc w:val="both"/>
        <w:rPr>
          <w:rFonts w:ascii="Times New Roman" w:hAnsi="Times New Roman"/>
          <w:sz w:val="23"/>
        </w:rPr>
      </w:pPr>
    </w:p>
    <w:p w14:paraId="4471900B" w14:textId="3DFDF972" w:rsidR="00B513E6" w:rsidRDefault="003F2380" w:rsidP="00244883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Kate </w:t>
      </w:r>
      <w:r w:rsidR="00B02FF5">
        <w:rPr>
          <w:rFonts w:ascii="Times New Roman" w:hAnsi="Times New Roman"/>
          <w:sz w:val="23"/>
        </w:rPr>
        <w:t>Lawrence, “Ties of Affirmation and the Pursuit of an Ideal Self in Brand Communities,” 2004.</w:t>
      </w:r>
    </w:p>
    <w:p w14:paraId="53AFCF3C" w14:textId="77777777" w:rsidR="00F0091C" w:rsidRPr="00F0091C" w:rsidRDefault="00F0091C">
      <w:pPr>
        <w:jc w:val="both"/>
        <w:rPr>
          <w:rFonts w:ascii="Times New Roman" w:hAnsi="Times New Roman"/>
          <w:sz w:val="23"/>
        </w:rPr>
      </w:pPr>
    </w:p>
    <w:p w14:paraId="1AAE1774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3"/>
        </w:rPr>
        <w:t>Professional Service</w:t>
      </w:r>
    </w:p>
    <w:p w14:paraId="365E9D7D" w14:textId="77777777" w:rsidR="00DC6BA8" w:rsidRDefault="00DC6BA8" w:rsidP="002955EF">
      <w:pPr>
        <w:jc w:val="both"/>
        <w:rPr>
          <w:rFonts w:ascii="Times New Roman" w:hAnsi="Times New Roman"/>
          <w:b/>
          <w:i/>
          <w:sz w:val="23"/>
        </w:rPr>
      </w:pPr>
    </w:p>
    <w:p w14:paraId="66CC951B" w14:textId="77777777" w:rsidR="00A36EFC" w:rsidRDefault="00A36EFC">
      <w:pPr>
        <w:ind w:firstLine="72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i/>
          <w:sz w:val="23"/>
        </w:rPr>
        <w:t>Editorial Review Activities</w:t>
      </w:r>
    </w:p>
    <w:p w14:paraId="51811EB3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61839676" w14:textId="77777777" w:rsidR="00A36EFC" w:rsidRPr="00F90458" w:rsidRDefault="00A36EFC">
      <w:pPr>
        <w:ind w:firstLine="720"/>
        <w:jc w:val="both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>Member, Editorial Review Board</w:t>
      </w:r>
      <w:r w:rsidR="00F90458">
        <w:rPr>
          <w:rFonts w:ascii="Times New Roman" w:hAnsi="Times New Roman"/>
          <w:b/>
          <w:sz w:val="23"/>
        </w:rPr>
        <w:t>s</w:t>
      </w:r>
    </w:p>
    <w:p w14:paraId="10301A1E" w14:textId="77777777" w:rsidR="00332F43" w:rsidRDefault="00332F43">
      <w:pPr>
        <w:ind w:firstLine="1440"/>
        <w:jc w:val="both"/>
        <w:rPr>
          <w:rFonts w:ascii="Times New Roman" w:hAnsi="Times New Roman"/>
          <w:i/>
          <w:sz w:val="23"/>
        </w:rPr>
      </w:pPr>
    </w:p>
    <w:p w14:paraId="20669DEF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Journal of Marketing</w:t>
      </w:r>
      <w:r>
        <w:rPr>
          <w:rFonts w:ascii="Times New Roman" w:hAnsi="Times New Roman"/>
          <w:sz w:val="23"/>
        </w:rPr>
        <w:t>, 1996-2002</w:t>
      </w:r>
    </w:p>
    <w:p w14:paraId="1BC593AC" w14:textId="77777777" w:rsidR="00A36EFC" w:rsidRDefault="009010FB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 xml:space="preserve">Journal of the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i/>
              <w:sz w:val="23"/>
            </w:rPr>
            <w:t>Academy</w:t>
          </w:r>
        </w:smartTag>
        <w:r>
          <w:rPr>
            <w:rFonts w:ascii="Times New Roman" w:hAnsi="Times New Roman"/>
            <w:i/>
            <w:sz w:val="23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i/>
              <w:sz w:val="23"/>
            </w:rPr>
            <w:t>Marketing</w:t>
          </w:r>
        </w:smartTag>
      </w:smartTag>
      <w:r>
        <w:rPr>
          <w:rFonts w:ascii="Times New Roman" w:hAnsi="Times New Roman"/>
          <w:i/>
          <w:sz w:val="23"/>
        </w:rPr>
        <w:t xml:space="preserve"> Science</w:t>
      </w:r>
    </w:p>
    <w:p w14:paraId="05BEE9A8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Journal of Business-to-Business Marketing</w:t>
      </w:r>
    </w:p>
    <w:p w14:paraId="0816800A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Journal of Strategic Marketing</w:t>
      </w:r>
    </w:p>
    <w:p w14:paraId="623AC756" w14:textId="77777777" w:rsidR="00A36EFC" w:rsidRDefault="00A36EFC">
      <w:pPr>
        <w:ind w:firstLine="1440"/>
        <w:jc w:val="both"/>
        <w:rPr>
          <w:rFonts w:ascii="Times New Roman" w:hAnsi="Times New Roman"/>
          <w:i/>
          <w:sz w:val="23"/>
        </w:rPr>
      </w:pPr>
      <w:r>
        <w:rPr>
          <w:rFonts w:ascii="Times New Roman" w:hAnsi="Times New Roman"/>
          <w:i/>
          <w:sz w:val="23"/>
        </w:rPr>
        <w:t>Journal of Business and Industrial Marketing</w:t>
      </w:r>
    </w:p>
    <w:p w14:paraId="03FE27EE" w14:textId="77777777" w:rsidR="009010FB" w:rsidRDefault="009010FB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Industrial Marketing Management</w:t>
      </w:r>
    </w:p>
    <w:p w14:paraId="484E8856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 xml:space="preserve">Journal of </w:t>
      </w:r>
      <w:proofErr w:type="spellStart"/>
      <w:r>
        <w:rPr>
          <w:rFonts w:ascii="Times New Roman" w:hAnsi="Times New Roman"/>
          <w:i/>
          <w:sz w:val="23"/>
        </w:rPr>
        <w:t>Macromarketing</w:t>
      </w:r>
      <w:proofErr w:type="spellEnd"/>
      <w:r>
        <w:rPr>
          <w:rFonts w:ascii="Times New Roman" w:hAnsi="Times New Roman"/>
          <w:sz w:val="23"/>
        </w:rPr>
        <w:t>, 1982-1990</w:t>
      </w:r>
    </w:p>
    <w:p w14:paraId="07D131E6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F73F22F" w14:textId="77777777" w:rsidR="00A36EFC" w:rsidRPr="00F90458" w:rsidRDefault="00A36EFC" w:rsidP="00F90458">
      <w:pPr>
        <w:ind w:firstLine="72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3"/>
        </w:rPr>
        <w:t>Ad Hoc Reviewer</w:t>
      </w:r>
    </w:p>
    <w:p w14:paraId="1E1EE6AB" w14:textId="77777777" w:rsidR="00332F43" w:rsidRDefault="00332F43">
      <w:pPr>
        <w:ind w:firstLine="1440"/>
        <w:jc w:val="both"/>
        <w:rPr>
          <w:rFonts w:ascii="Times New Roman" w:hAnsi="Times New Roman"/>
          <w:i/>
          <w:sz w:val="23"/>
        </w:rPr>
      </w:pPr>
    </w:p>
    <w:p w14:paraId="2283EFAF" w14:textId="77777777" w:rsidR="00A36EFC" w:rsidRDefault="00A36EFC">
      <w:pPr>
        <w:ind w:firstLine="1440"/>
        <w:jc w:val="both"/>
        <w:rPr>
          <w:rFonts w:ascii="Times New Roman" w:hAnsi="Times New Roman"/>
          <w:i/>
          <w:sz w:val="23"/>
        </w:rPr>
      </w:pPr>
      <w:r>
        <w:rPr>
          <w:rFonts w:ascii="Times New Roman" w:hAnsi="Times New Roman"/>
          <w:i/>
          <w:sz w:val="23"/>
        </w:rPr>
        <w:t>Strategic Management Journal</w:t>
      </w:r>
    </w:p>
    <w:p w14:paraId="3A8EE3F1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Journal of Marketing Research</w:t>
      </w:r>
    </w:p>
    <w:p w14:paraId="16CB6673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Sloan Management Review</w:t>
      </w:r>
    </w:p>
    <w:p w14:paraId="142611B6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Journal of Management Studies</w:t>
      </w:r>
    </w:p>
    <w:p w14:paraId="138234FB" w14:textId="77777777" w:rsidR="00A36EFC" w:rsidRPr="009010FB" w:rsidRDefault="00A36EFC">
      <w:pPr>
        <w:ind w:firstLine="1440"/>
        <w:jc w:val="both"/>
        <w:rPr>
          <w:rFonts w:ascii="Times New Roman" w:hAnsi="Times New Roman"/>
          <w:i/>
          <w:sz w:val="23"/>
        </w:rPr>
      </w:pPr>
      <w:r>
        <w:rPr>
          <w:rFonts w:ascii="Times New Roman" w:hAnsi="Times New Roman"/>
          <w:i/>
          <w:sz w:val="23"/>
        </w:rPr>
        <w:t>Journal of Public Policy &amp; Marketing</w:t>
      </w:r>
    </w:p>
    <w:p w14:paraId="05374E10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Journal of Personal Selling &amp; Sales Management</w:t>
      </w:r>
    </w:p>
    <w:p w14:paraId="35BA7D3A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i/>
          <w:sz w:val="23"/>
        </w:rPr>
        <w:t>Management Science</w:t>
      </w:r>
    </w:p>
    <w:p w14:paraId="16FD73CD" w14:textId="77777777" w:rsidR="00DC6BA8" w:rsidRDefault="00DC6BA8" w:rsidP="00532BB6">
      <w:pPr>
        <w:tabs>
          <w:tab w:val="left" w:pos="-1440"/>
        </w:tabs>
        <w:jc w:val="both"/>
        <w:rPr>
          <w:rFonts w:ascii="Times New Roman" w:hAnsi="Times New Roman"/>
          <w:b/>
          <w:sz w:val="23"/>
        </w:rPr>
      </w:pPr>
    </w:p>
    <w:p w14:paraId="14502EE8" w14:textId="63391505" w:rsidR="00A36EFC" w:rsidRDefault="00A36EFC" w:rsidP="00F90458">
      <w:pPr>
        <w:tabs>
          <w:tab w:val="left" w:pos="-1440"/>
        </w:tabs>
        <w:ind w:left="2880" w:hanging="288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3"/>
        </w:rPr>
        <w:t>Consulting Activities</w:t>
      </w:r>
      <w:r>
        <w:rPr>
          <w:rFonts w:ascii="Times New Roman" w:hAnsi="Times New Roman"/>
          <w:sz w:val="23"/>
        </w:rPr>
        <w:tab/>
        <w:t>Have served as a consultant in the areas of marketing strategy and buyer behav</w:t>
      </w:r>
      <w:r w:rsidR="0005262E">
        <w:rPr>
          <w:rFonts w:ascii="Times New Roman" w:hAnsi="Times New Roman"/>
          <w:sz w:val="23"/>
        </w:rPr>
        <w:t>ior to: IBM, Honeywell</w:t>
      </w:r>
      <w:r>
        <w:rPr>
          <w:rFonts w:ascii="Times New Roman" w:hAnsi="Times New Roman"/>
          <w:sz w:val="23"/>
        </w:rPr>
        <w:t>,</w:t>
      </w:r>
      <w:r w:rsidR="0005262E">
        <w:rPr>
          <w:rFonts w:ascii="Times New Roman" w:hAnsi="Times New Roman"/>
          <w:sz w:val="23"/>
        </w:rPr>
        <w:t xml:space="preserve"> AT&amp;T,</w:t>
      </w:r>
      <w:r>
        <w:rPr>
          <w:rFonts w:ascii="Times New Roman" w:hAnsi="Times New Roman"/>
          <w:sz w:val="23"/>
        </w:rPr>
        <w:t xml:space="preserve"> </w:t>
      </w:r>
      <w:r w:rsidR="0005262E">
        <w:rPr>
          <w:rFonts w:ascii="Times New Roman" w:hAnsi="Times New Roman"/>
          <w:sz w:val="23"/>
        </w:rPr>
        <w:t xml:space="preserve">YRC Worldwide, </w:t>
      </w:r>
      <w:r>
        <w:rPr>
          <w:rFonts w:ascii="Times New Roman" w:hAnsi="Times New Roman"/>
          <w:sz w:val="23"/>
        </w:rPr>
        <w:t xml:space="preserve">Motorola, S.C. Johnson, Schleicher &amp; </w:t>
      </w:r>
      <w:proofErr w:type="spellStart"/>
      <w:r>
        <w:rPr>
          <w:rFonts w:ascii="Times New Roman" w:hAnsi="Times New Roman"/>
          <w:sz w:val="23"/>
        </w:rPr>
        <w:t>Schuell</w:t>
      </w:r>
      <w:proofErr w:type="spellEnd"/>
      <w:r>
        <w:rPr>
          <w:rFonts w:ascii="Times New Roman" w:hAnsi="Times New Roman"/>
          <w:sz w:val="23"/>
        </w:rPr>
        <w:t>, Arvin Industries, ADT/Central Alarm, Black Clawson, and the National Association of Food Chains.</w:t>
      </w:r>
    </w:p>
    <w:p w14:paraId="63242CEE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7DDC9E91" w14:textId="77777777" w:rsidR="0023567A" w:rsidRDefault="0023567A">
      <w:pPr>
        <w:jc w:val="both"/>
        <w:rPr>
          <w:rFonts w:ascii="Times New Roman" w:hAnsi="Times New Roman"/>
          <w:sz w:val="23"/>
        </w:rPr>
      </w:pPr>
    </w:p>
    <w:p w14:paraId="13BC2766" w14:textId="77777777" w:rsidR="00A36EFC" w:rsidRDefault="00A36EFC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b/>
          <w:sz w:val="23"/>
        </w:rPr>
        <w:t>HONORS</w:t>
      </w:r>
    </w:p>
    <w:p w14:paraId="34403E4F" w14:textId="77777777" w:rsidR="00A36EFC" w:rsidRDefault="00A36EFC">
      <w:pPr>
        <w:jc w:val="both"/>
        <w:rPr>
          <w:rFonts w:ascii="Times New Roman" w:hAnsi="Times New Roman"/>
          <w:sz w:val="23"/>
        </w:rPr>
      </w:pPr>
    </w:p>
    <w:p w14:paraId="2D669674" w14:textId="4BD947E0" w:rsidR="00532BB6" w:rsidRPr="00532BB6" w:rsidRDefault="00532BB6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Best Article Award, </w:t>
      </w:r>
      <w:r>
        <w:rPr>
          <w:rFonts w:ascii="Times New Roman" w:hAnsi="Times New Roman"/>
          <w:i/>
          <w:iCs/>
          <w:sz w:val="23"/>
        </w:rPr>
        <w:t>Journal of Business-to-Business Marketing</w:t>
      </w:r>
      <w:r>
        <w:rPr>
          <w:rFonts w:ascii="Times New Roman" w:hAnsi="Times New Roman"/>
          <w:sz w:val="23"/>
        </w:rPr>
        <w:t xml:space="preserve"> (2015)</w:t>
      </w:r>
    </w:p>
    <w:p w14:paraId="1FA336C4" w14:textId="1FE849DE" w:rsidR="00B21622" w:rsidRPr="00B21622" w:rsidRDefault="00B21622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2011 Harold H. Maynard Award, </w:t>
      </w:r>
      <w:r>
        <w:rPr>
          <w:rFonts w:ascii="Times New Roman" w:hAnsi="Times New Roman"/>
          <w:i/>
          <w:sz w:val="23"/>
        </w:rPr>
        <w:t>Journal of Marketing</w:t>
      </w:r>
    </w:p>
    <w:p w14:paraId="5378BD6A" w14:textId="77777777" w:rsidR="0005262E" w:rsidRDefault="0005262E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Outstanding Professor–Doctoral Programs (2007)</w:t>
      </w:r>
    </w:p>
    <w:p w14:paraId="5A077EE5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3"/>
            </w:rPr>
            <w:lastRenderedPageBreak/>
            <w:t>College</w:t>
          </w:r>
        </w:smartTag>
        <w:r>
          <w:rPr>
            <w:rFonts w:ascii="Times New Roman" w:hAnsi="Times New Roman"/>
            <w:sz w:val="23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3"/>
            </w:rPr>
            <w:t>Business</w:t>
          </w:r>
        </w:smartTag>
      </w:smartTag>
      <w:r>
        <w:rPr>
          <w:rFonts w:ascii="Times New Roman" w:hAnsi="Times New Roman"/>
          <w:sz w:val="23"/>
        </w:rPr>
        <w:t xml:space="preserve"> Distinguished Faculty Researcher Award, 1991</w:t>
      </w:r>
    </w:p>
    <w:p w14:paraId="6C9C0CE7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Student Affairs Recognition Award, 1990; 1992</w:t>
      </w:r>
    </w:p>
    <w:p w14:paraId="39A7E178" w14:textId="77777777" w:rsidR="00A36EFC" w:rsidRDefault="00A36EFC">
      <w:pPr>
        <w:ind w:firstLine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Finalist, Graduate College Student Mentoring Award, 1993</w:t>
      </w:r>
    </w:p>
    <w:p w14:paraId="788193A1" w14:textId="77777777" w:rsidR="00A36EFC" w:rsidRDefault="00A36EFC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>Davis Distinguished Professor of Marketing (1996-2000)</w:t>
      </w:r>
    </w:p>
    <w:p w14:paraId="1E097BEE" w14:textId="3057D49C" w:rsidR="00A36EFC" w:rsidRDefault="00A36EFC">
      <w:pPr>
        <w:ind w:left="720" w:firstLine="72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Ford Motor Company </w:t>
      </w:r>
      <w:r w:rsidR="001A4308">
        <w:rPr>
          <w:rFonts w:ascii="Times New Roman" w:hAnsi="Times New Roman"/>
          <w:sz w:val="23"/>
        </w:rPr>
        <w:t xml:space="preserve">Distinguished </w:t>
      </w:r>
      <w:r>
        <w:rPr>
          <w:rFonts w:ascii="Times New Roman" w:hAnsi="Times New Roman"/>
          <w:sz w:val="23"/>
        </w:rPr>
        <w:t>Professorship (2000</w:t>
      </w:r>
      <w:r w:rsidR="009010FB">
        <w:rPr>
          <w:rFonts w:ascii="Times New Roman" w:hAnsi="Times New Roman"/>
          <w:sz w:val="23"/>
        </w:rPr>
        <w:t>-</w:t>
      </w:r>
      <w:r w:rsidR="00617DDC">
        <w:rPr>
          <w:rFonts w:ascii="Times New Roman" w:hAnsi="Times New Roman"/>
          <w:sz w:val="23"/>
        </w:rPr>
        <w:t>2014</w:t>
      </w:r>
      <w:r>
        <w:rPr>
          <w:rFonts w:ascii="Times New Roman" w:hAnsi="Times New Roman"/>
          <w:sz w:val="23"/>
        </w:rPr>
        <w:t>)</w:t>
      </w:r>
    </w:p>
    <w:p w14:paraId="6CE4176D" w14:textId="453C9457" w:rsidR="00A36EFC" w:rsidRDefault="009010FB" w:rsidP="0006216F">
      <w:pPr>
        <w:ind w:left="144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Richard </w:t>
      </w:r>
      <w:r w:rsidR="00A36EFC">
        <w:rPr>
          <w:rFonts w:ascii="Times New Roman" w:hAnsi="Times New Roman"/>
          <w:sz w:val="23"/>
        </w:rPr>
        <w:t>Beckhard</w:t>
      </w:r>
      <w:r>
        <w:rPr>
          <w:rFonts w:ascii="Times New Roman" w:hAnsi="Times New Roman"/>
          <w:sz w:val="23"/>
        </w:rPr>
        <w:t xml:space="preserve"> Memorial Prize, </w:t>
      </w:r>
      <w:r w:rsidR="00A36EFC">
        <w:rPr>
          <w:rFonts w:ascii="Times New Roman" w:hAnsi="Times New Roman"/>
          <w:sz w:val="23"/>
        </w:rPr>
        <w:t xml:space="preserve">Volume 41 of </w:t>
      </w:r>
      <w:r w:rsidR="00A36EFC">
        <w:rPr>
          <w:rFonts w:ascii="Times New Roman" w:hAnsi="Times New Roman"/>
          <w:i/>
          <w:sz w:val="23"/>
        </w:rPr>
        <w:t>MIT Sloan Management Review</w:t>
      </w:r>
      <w:r w:rsidR="00A36EFC">
        <w:rPr>
          <w:rFonts w:ascii="Times New Roman" w:hAnsi="Times New Roman"/>
          <w:sz w:val="23"/>
        </w:rPr>
        <w:t xml:space="preserve"> (2001)</w:t>
      </w:r>
    </w:p>
    <w:p w14:paraId="056392C2" w14:textId="77777777" w:rsidR="001A4308" w:rsidRDefault="001A4308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ab/>
      </w:r>
      <w:r>
        <w:rPr>
          <w:rFonts w:ascii="Times New Roman" w:hAnsi="Times New Roman"/>
          <w:sz w:val="23"/>
        </w:rPr>
        <w:tab/>
        <w:t xml:space="preserve">John W. </w:t>
      </w:r>
      <w:proofErr w:type="spellStart"/>
      <w:r>
        <w:rPr>
          <w:rFonts w:ascii="Times New Roman" w:hAnsi="Times New Roman"/>
          <w:sz w:val="23"/>
        </w:rPr>
        <w:t>Teets</w:t>
      </w:r>
      <w:proofErr w:type="spellEnd"/>
      <w:r>
        <w:rPr>
          <w:rFonts w:ascii="Times New Roman" w:hAnsi="Times New Roman"/>
          <w:sz w:val="23"/>
        </w:rPr>
        <w:t xml:space="preserve"> Outstanding Teaching Award Nominee (2001)</w:t>
      </w:r>
    </w:p>
    <w:p w14:paraId="5801CE27" w14:textId="77777777" w:rsidR="00A36EFC" w:rsidRDefault="00A36EFC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</w:p>
    <w:p w14:paraId="584E986A" w14:textId="5E54CF6A" w:rsidR="00E2449D" w:rsidRDefault="00A36EFC" w:rsidP="00E2449D">
      <w:pPr>
        <w:tabs>
          <w:tab w:val="center" w:pos="4680"/>
        </w:tabs>
        <w:jc w:val="both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sz w:val="23"/>
        </w:rPr>
        <w:tab/>
      </w:r>
    </w:p>
    <w:p w14:paraId="42B82621" w14:textId="6E8C0935" w:rsidR="00E2449D" w:rsidRDefault="00F65555" w:rsidP="00E2449D">
      <w:pPr>
        <w:tabs>
          <w:tab w:val="center" w:pos="4680"/>
        </w:tabs>
        <w:jc w:val="both"/>
        <w:rPr>
          <w:rFonts w:ascii="Times New Roman" w:hAnsi="Times New Roman"/>
          <w:bCs/>
          <w:sz w:val="23"/>
        </w:rPr>
      </w:pPr>
      <w:r>
        <w:rPr>
          <w:rFonts w:ascii="Times New Roman" w:hAnsi="Times New Roman"/>
          <w:b/>
          <w:sz w:val="23"/>
        </w:rPr>
        <w:t>Community Service</w:t>
      </w:r>
      <w:r w:rsidR="00922DCC">
        <w:rPr>
          <w:rFonts w:ascii="Times New Roman" w:hAnsi="Times New Roman"/>
          <w:b/>
          <w:sz w:val="23"/>
        </w:rPr>
        <w:t>: Nonprofit Organizations</w:t>
      </w:r>
    </w:p>
    <w:p w14:paraId="45E0608C" w14:textId="77777777" w:rsidR="00926677" w:rsidRDefault="00926677" w:rsidP="00E2449D">
      <w:pPr>
        <w:tabs>
          <w:tab w:val="center" w:pos="4680"/>
        </w:tabs>
        <w:jc w:val="both"/>
        <w:rPr>
          <w:rFonts w:ascii="Times New Roman" w:hAnsi="Times New Roman"/>
          <w:bCs/>
          <w:sz w:val="23"/>
        </w:rPr>
      </w:pPr>
    </w:p>
    <w:p w14:paraId="1F8D8D5B" w14:textId="783391B4" w:rsidR="00926677" w:rsidRDefault="00926677" w:rsidP="00E2449D">
      <w:pPr>
        <w:tabs>
          <w:tab w:val="center" w:pos="4680"/>
        </w:tabs>
        <w:jc w:val="both"/>
        <w:rPr>
          <w:rFonts w:ascii="Times New Roman" w:hAnsi="Times New Roman"/>
          <w:bCs/>
          <w:sz w:val="23"/>
        </w:rPr>
      </w:pPr>
      <w:r>
        <w:rPr>
          <w:rFonts w:ascii="Times New Roman" w:hAnsi="Times New Roman"/>
          <w:bCs/>
          <w:sz w:val="23"/>
        </w:rPr>
        <w:t>Arizona Industries for the Blind</w:t>
      </w:r>
      <w:r w:rsidR="009E0F79">
        <w:rPr>
          <w:rFonts w:ascii="Times New Roman" w:hAnsi="Times New Roman"/>
          <w:bCs/>
          <w:sz w:val="23"/>
        </w:rPr>
        <w:t>, Board of Directors, 2013-continuing</w:t>
      </w:r>
    </w:p>
    <w:p w14:paraId="07597D73" w14:textId="03CB857E" w:rsidR="00E3217D" w:rsidRDefault="009E0F79" w:rsidP="00E2449D">
      <w:pPr>
        <w:tabs>
          <w:tab w:val="center" w:pos="4680"/>
        </w:tabs>
        <w:jc w:val="both"/>
        <w:rPr>
          <w:rFonts w:ascii="Times New Roman" w:hAnsi="Times New Roman"/>
          <w:bCs/>
          <w:sz w:val="23"/>
        </w:rPr>
      </w:pPr>
      <w:r>
        <w:rPr>
          <w:rFonts w:ascii="Times New Roman" w:hAnsi="Times New Roman"/>
          <w:bCs/>
          <w:sz w:val="23"/>
        </w:rPr>
        <w:t xml:space="preserve">St. Vincent de Paul, Phoenix, </w:t>
      </w:r>
      <w:r w:rsidR="00AA3AF6">
        <w:rPr>
          <w:rFonts w:ascii="Times New Roman" w:hAnsi="Times New Roman"/>
          <w:bCs/>
          <w:sz w:val="23"/>
        </w:rPr>
        <w:t>One-at-a-Time College Scholarship Program Selection Committee</w:t>
      </w:r>
      <w:r w:rsidR="00E3217D">
        <w:rPr>
          <w:rFonts w:ascii="Times New Roman" w:hAnsi="Times New Roman"/>
          <w:bCs/>
          <w:sz w:val="23"/>
        </w:rPr>
        <w:t>: 2022-continuing</w:t>
      </w:r>
    </w:p>
    <w:p w14:paraId="1DAF9987" w14:textId="1700AD7C" w:rsidR="00E3217D" w:rsidRPr="00926677" w:rsidRDefault="00E3217D" w:rsidP="00E2449D">
      <w:pPr>
        <w:tabs>
          <w:tab w:val="center" w:pos="4680"/>
        </w:tabs>
        <w:jc w:val="both"/>
        <w:rPr>
          <w:rFonts w:ascii="Times New Roman" w:hAnsi="Times New Roman"/>
          <w:bCs/>
          <w:sz w:val="23"/>
        </w:rPr>
      </w:pPr>
      <w:r>
        <w:rPr>
          <w:rFonts w:ascii="Times New Roman" w:hAnsi="Times New Roman"/>
          <w:bCs/>
          <w:sz w:val="23"/>
        </w:rPr>
        <w:t xml:space="preserve">St. Vincent de Paul, Phoenix, </w:t>
      </w:r>
      <w:r w:rsidR="00556D89">
        <w:rPr>
          <w:rFonts w:ascii="Times New Roman" w:hAnsi="Times New Roman"/>
          <w:bCs/>
          <w:sz w:val="23"/>
        </w:rPr>
        <w:t>Dental Clinic Development Advisory Committee: 2019-continuing</w:t>
      </w:r>
    </w:p>
    <w:p w14:paraId="62199B09" w14:textId="77777777" w:rsidR="00922DCC" w:rsidRDefault="00922DCC" w:rsidP="00E2449D">
      <w:pPr>
        <w:tabs>
          <w:tab w:val="center" w:pos="4680"/>
        </w:tabs>
        <w:jc w:val="both"/>
        <w:rPr>
          <w:rFonts w:ascii="Times New Roman" w:hAnsi="Times New Roman"/>
          <w:bCs/>
          <w:sz w:val="23"/>
        </w:rPr>
      </w:pPr>
    </w:p>
    <w:p w14:paraId="1D77BC4B" w14:textId="77777777" w:rsidR="00922DCC" w:rsidRPr="00922DCC" w:rsidRDefault="00922DCC" w:rsidP="00E2449D">
      <w:pPr>
        <w:tabs>
          <w:tab w:val="center" w:pos="4680"/>
        </w:tabs>
        <w:jc w:val="both"/>
        <w:rPr>
          <w:rFonts w:ascii="Times New Roman" w:hAnsi="Times New Roman"/>
          <w:bCs/>
          <w:sz w:val="23"/>
        </w:rPr>
      </w:pPr>
    </w:p>
    <w:p w14:paraId="2247BAFB" w14:textId="0A07BAD1" w:rsidR="00A36EFC" w:rsidRPr="0006216F" w:rsidRDefault="00A36EFC" w:rsidP="0006216F">
      <w:pPr>
        <w:tabs>
          <w:tab w:val="center" w:pos="4680"/>
        </w:tabs>
        <w:jc w:val="both"/>
        <w:rPr>
          <w:rFonts w:ascii="Times New Roman" w:hAnsi="Times New Roman"/>
          <w:sz w:val="23"/>
        </w:rPr>
      </w:pPr>
    </w:p>
    <w:sectPr w:rsidR="00A36EFC" w:rsidRPr="0006216F">
      <w:endnotePr>
        <w:numFmt w:val="decimal"/>
      </w:endnotePr>
      <w:type w:val="continuous"/>
      <w:pgSz w:w="12240" w:h="15840"/>
      <w:pgMar w:top="1440" w:right="1440" w:bottom="720" w:left="144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58CDE" w14:textId="77777777" w:rsidR="00D115E8" w:rsidRDefault="00D115E8">
      <w:r>
        <w:separator/>
      </w:r>
    </w:p>
  </w:endnote>
  <w:endnote w:type="continuationSeparator" w:id="0">
    <w:p w14:paraId="66DA6212" w14:textId="77777777" w:rsidR="00D115E8" w:rsidRDefault="00D1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29CE" w14:textId="77777777" w:rsidR="00B21622" w:rsidRDefault="00B216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C1A77F" w14:textId="77777777" w:rsidR="00B21622" w:rsidRDefault="00B216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D4262" w14:textId="77777777" w:rsidR="00B21622" w:rsidRDefault="00B21622">
    <w:pPr>
      <w:spacing w:line="240" w:lineRule="exact"/>
    </w:pPr>
  </w:p>
  <w:p w14:paraId="5EC88E0B" w14:textId="77777777" w:rsidR="00B21622" w:rsidRDefault="00B21622">
    <w:pPr>
      <w:framePr w:wrap="around" w:vAnchor="text" w:hAnchor="margin" w:xAlign="center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BD75CB">
      <w:rPr>
        <w:noProof/>
      </w:rPr>
      <w:t>14</w:t>
    </w:r>
    <w:r>
      <w:fldChar w:fldCharType="end"/>
    </w:r>
  </w:p>
  <w:p w14:paraId="4EFE1576" w14:textId="77777777" w:rsidR="00B21622" w:rsidRDefault="00B216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0D8ED" w14:textId="77777777" w:rsidR="00D115E8" w:rsidRDefault="00D115E8">
      <w:r>
        <w:separator/>
      </w:r>
    </w:p>
  </w:footnote>
  <w:footnote w:type="continuationSeparator" w:id="0">
    <w:p w14:paraId="40699066" w14:textId="77777777" w:rsidR="00D115E8" w:rsidRDefault="00D1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E6A83"/>
    <w:multiLevelType w:val="multilevel"/>
    <w:tmpl w:val="FC201ED4"/>
    <w:lvl w:ilvl="0">
      <w:start w:val="1998"/>
      <w:numFmt w:val="decimal"/>
      <w:lvlText w:val="%1-0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720"/>
        </w:tabs>
        <w:ind w:left="9720" w:hanging="1800"/>
      </w:pPr>
      <w:rPr>
        <w:rFonts w:hint="default"/>
      </w:rPr>
    </w:lvl>
  </w:abstractNum>
  <w:abstractNum w:abstractNumId="1" w15:restartNumberingAfterBreak="0">
    <w:nsid w:val="4ECF1E22"/>
    <w:multiLevelType w:val="multilevel"/>
    <w:tmpl w:val="49D267C6"/>
    <w:lvl w:ilvl="0">
      <w:start w:val="1998"/>
      <w:numFmt w:val="decimal"/>
      <w:lvlText w:val="%1-0"/>
      <w:lvlJc w:val="left"/>
      <w:pPr>
        <w:tabs>
          <w:tab w:val="num" w:pos="2865"/>
        </w:tabs>
        <w:ind w:left="2865" w:hanging="70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3585"/>
        </w:tabs>
        <w:ind w:left="3585" w:hanging="7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720"/>
        </w:tabs>
        <w:ind w:left="9720" w:hanging="1800"/>
      </w:pPr>
      <w:rPr>
        <w:rFonts w:hint="default"/>
      </w:rPr>
    </w:lvl>
  </w:abstractNum>
  <w:abstractNum w:abstractNumId="2" w15:restartNumberingAfterBreak="0">
    <w:nsid w:val="51846FAA"/>
    <w:multiLevelType w:val="multilevel"/>
    <w:tmpl w:val="BD76E73C"/>
    <w:lvl w:ilvl="0">
      <w:start w:val="1998"/>
      <w:numFmt w:val="decimal"/>
      <w:lvlText w:val="%1-0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720"/>
        </w:tabs>
        <w:ind w:left="9720" w:hanging="1800"/>
      </w:pPr>
      <w:rPr>
        <w:rFonts w:hint="default"/>
      </w:rPr>
    </w:lvl>
  </w:abstractNum>
  <w:abstractNum w:abstractNumId="3" w15:restartNumberingAfterBreak="0">
    <w:nsid w:val="57813F16"/>
    <w:multiLevelType w:val="multilevel"/>
    <w:tmpl w:val="DBAE2D60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4" w15:restartNumberingAfterBreak="0">
    <w:nsid w:val="5E442C70"/>
    <w:multiLevelType w:val="multilevel"/>
    <w:tmpl w:val="E33042CA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5" w15:restartNumberingAfterBreak="0">
    <w:nsid w:val="7D8D4B55"/>
    <w:multiLevelType w:val="multilevel"/>
    <w:tmpl w:val="8CFE5A12"/>
    <w:lvl w:ilvl="0">
      <w:start w:val="1994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96"/>
      <w:numFmt w:val="decimal"/>
      <w:lvlText w:val="%1-%2"/>
      <w:lvlJc w:val="left"/>
      <w:pPr>
        <w:tabs>
          <w:tab w:val="num" w:pos="2910"/>
        </w:tabs>
        <w:ind w:left="291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070"/>
        </w:tabs>
        <w:ind w:left="507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30"/>
        </w:tabs>
        <w:ind w:left="723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num w:numId="1" w16cid:durableId="1346833550">
    <w:abstractNumId w:val="0"/>
  </w:num>
  <w:num w:numId="2" w16cid:durableId="1551384792">
    <w:abstractNumId w:val="5"/>
  </w:num>
  <w:num w:numId="3" w16cid:durableId="1697460420">
    <w:abstractNumId w:val="4"/>
  </w:num>
  <w:num w:numId="4" w16cid:durableId="61803753">
    <w:abstractNumId w:val="2"/>
  </w:num>
  <w:num w:numId="5" w16cid:durableId="1726443301">
    <w:abstractNumId w:val="1"/>
  </w:num>
  <w:num w:numId="6" w16cid:durableId="568806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CA"/>
    <w:rsid w:val="00024DAB"/>
    <w:rsid w:val="00032C52"/>
    <w:rsid w:val="000479A8"/>
    <w:rsid w:val="0005262E"/>
    <w:rsid w:val="0006216F"/>
    <w:rsid w:val="00123552"/>
    <w:rsid w:val="00125E4A"/>
    <w:rsid w:val="00131003"/>
    <w:rsid w:val="00185FCB"/>
    <w:rsid w:val="001934F7"/>
    <w:rsid w:val="00195F2D"/>
    <w:rsid w:val="001A4308"/>
    <w:rsid w:val="001A5228"/>
    <w:rsid w:val="001A606A"/>
    <w:rsid w:val="001D2703"/>
    <w:rsid w:val="001D7CE8"/>
    <w:rsid w:val="001E1E19"/>
    <w:rsid w:val="001E5C4D"/>
    <w:rsid w:val="0021476F"/>
    <w:rsid w:val="0023567A"/>
    <w:rsid w:val="00244883"/>
    <w:rsid w:val="00244D79"/>
    <w:rsid w:val="002955EF"/>
    <w:rsid w:val="002A4414"/>
    <w:rsid w:val="002B19C1"/>
    <w:rsid w:val="002B69A4"/>
    <w:rsid w:val="002E524E"/>
    <w:rsid w:val="00316DAF"/>
    <w:rsid w:val="00332F43"/>
    <w:rsid w:val="00333144"/>
    <w:rsid w:val="00333E41"/>
    <w:rsid w:val="00340C50"/>
    <w:rsid w:val="0035174D"/>
    <w:rsid w:val="003C1AD6"/>
    <w:rsid w:val="003E3658"/>
    <w:rsid w:val="003E78F0"/>
    <w:rsid w:val="003F2380"/>
    <w:rsid w:val="00430028"/>
    <w:rsid w:val="004472D6"/>
    <w:rsid w:val="00452516"/>
    <w:rsid w:val="00474936"/>
    <w:rsid w:val="00487A43"/>
    <w:rsid w:val="004D0653"/>
    <w:rsid w:val="004E09F9"/>
    <w:rsid w:val="00532BB6"/>
    <w:rsid w:val="00556D89"/>
    <w:rsid w:val="005B0CA8"/>
    <w:rsid w:val="005B0D14"/>
    <w:rsid w:val="005B4B0B"/>
    <w:rsid w:val="005F5EE0"/>
    <w:rsid w:val="00617DDC"/>
    <w:rsid w:val="00622CBC"/>
    <w:rsid w:val="00675370"/>
    <w:rsid w:val="006826C2"/>
    <w:rsid w:val="007324BE"/>
    <w:rsid w:val="0074262A"/>
    <w:rsid w:val="007971BF"/>
    <w:rsid w:val="00804CCE"/>
    <w:rsid w:val="008237D5"/>
    <w:rsid w:val="0086282E"/>
    <w:rsid w:val="008B41CA"/>
    <w:rsid w:val="008C29A7"/>
    <w:rsid w:val="008E19D5"/>
    <w:rsid w:val="009010FB"/>
    <w:rsid w:val="00901723"/>
    <w:rsid w:val="00922DCC"/>
    <w:rsid w:val="00926677"/>
    <w:rsid w:val="009B7427"/>
    <w:rsid w:val="009D06CC"/>
    <w:rsid w:val="009E0F79"/>
    <w:rsid w:val="009E1E26"/>
    <w:rsid w:val="00A36EFC"/>
    <w:rsid w:val="00A51090"/>
    <w:rsid w:val="00A60271"/>
    <w:rsid w:val="00A706A1"/>
    <w:rsid w:val="00AA3AF6"/>
    <w:rsid w:val="00AA5E6B"/>
    <w:rsid w:val="00AE3895"/>
    <w:rsid w:val="00AF409C"/>
    <w:rsid w:val="00B02FF5"/>
    <w:rsid w:val="00B21622"/>
    <w:rsid w:val="00B25DA6"/>
    <w:rsid w:val="00B32145"/>
    <w:rsid w:val="00B513E6"/>
    <w:rsid w:val="00B63CFF"/>
    <w:rsid w:val="00B8271F"/>
    <w:rsid w:val="00BD75CB"/>
    <w:rsid w:val="00BF6201"/>
    <w:rsid w:val="00C133B9"/>
    <w:rsid w:val="00C31E6F"/>
    <w:rsid w:val="00C628D3"/>
    <w:rsid w:val="00CC2861"/>
    <w:rsid w:val="00CC5CA3"/>
    <w:rsid w:val="00D115E8"/>
    <w:rsid w:val="00D3218A"/>
    <w:rsid w:val="00D46503"/>
    <w:rsid w:val="00D64019"/>
    <w:rsid w:val="00DC6BA8"/>
    <w:rsid w:val="00DC6FD5"/>
    <w:rsid w:val="00E2449D"/>
    <w:rsid w:val="00E3217D"/>
    <w:rsid w:val="00EA3A06"/>
    <w:rsid w:val="00EB61DA"/>
    <w:rsid w:val="00EF7931"/>
    <w:rsid w:val="00F0091C"/>
    <w:rsid w:val="00F1562B"/>
    <w:rsid w:val="00F27B44"/>
    <w:rsid w:val="00F65555"/>
    <w:rsid w:val="00F678E3"/>
    <w:rsid w:val="00F70367"/>
    <w:rsid w:val="00F77147"/>
    <w:rsid w:val="00F90458"/>
    <w:rsid w:val="00F9739D"/>
    <w:rsid w:val="00FD7263"/>
    <w:rsid w:val="00FF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D290790"/>
  <w15:chartTrackingRefBased/>
  <w15:docId w15:val="{5D8CDE03-CBB3-431A-88EA-4D1EEECE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16671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Hutt</dc:creator>
  <cp:keywords/>
  <dc:description/>
  <cp:lastModifiedBy>Rita Hutt</cp:lastModifiedBy>
  <cp:revision>39</cp:revision>
  <cp:lastPrinted>2012-03-02T16:18:00Z</cp:lastPrinted>
  <dcterms:created xsi:type="dcterms:W3CDTF">2023-04-03T19:09:00Z</dcterms:created>
  <dcterms:modified xsi:type="dcterms:W3CDTF">2023-04-17T22:16:00Z</dcterms:modified>
</cp:coreProperties>
</file>