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D4" w:rsidRPr="00902D72" w:rsidRDefault="00BF1CD4" w:rsidP="00AF33A3">
      <w:pPr>
        <w:jc w:val="center"/>
        <w:rPr>
          <w:b/>
        </w:rPr>
      </w:pPr>
      <w:r w:rsidRPr="00902D72">
        <w:rPr>
          <w:b/>
        </w:rPr>
        <w:t>NOELEEN MELODY</w:t>
      </w:r>
    </w:p>
    <w:p w:rsidR="00BF1CD4" w:rsidRPr="004307A5" w:rsidRDefault="00BF1CD4" w:rsidP="00AF33A3">
      <w:pPr>
        <w:jc w:val="center"/>
      </w:pPr>
      <w:r w:rsidRPr="004307A5">
        <w:t xml:space="preserve">Email: </w:t>
      </w:r>
      <w:hyperlink r:id="rId7">
        <w:r w:rsidRPr="004307A5">
          <w:rPr>
            <w:rStyle w:val="Hyperlink"/>
          </w:rPr>
          <w:t>noeleen.melody@asu.edu</w:t>
        </w:r>
      </w:hyperlink>
    </w:p>
    <w:p w:rsidR="00BF1CD4" w:rsidRPr="004307A5" w:rsidRDefault="00BF1CD4" w:rsidP="004307A5"/>
    <w:p w:rsidR="00BF1CD4" w:rsidRPr="00AF33A3" w:rsidRDefault="00BF1CD4" w:rsidP="004307A5">
      <w:pPr>
        <w:rPr>
          <w:b/>
        </w:rPr>
      </w:pPr>
      <w:r w:rsidRPr="00AF33A3">
        <w:rPr>
          <w:b/>
        </w:rPr>
        <w:t>EDUCATION</w:t>
      </w:r>
    </w:p>
    <w:p w:rsidR="00BF1CD4" w:rsidRPr="004307A5" w:rsidRDefault="00BF1CD4" w:rsidP="004307A5"/>
    <w:p w:rsidR="0099193B" w:rsidRPr="004307A5" w:rsidRDefault="00BF1CD4" w:rsidP="004307A5">
      <w:r w:rsidRPr="004307A5">
        <w:t xml:space="preserve">Ph.D., Synthetic Organic Chemistry, National University of Ireland Galway, 1991 </w:t>
      </w:r>
    </w:p>
    <w:p w:rsidR="00BF1CD4" w:rsidRPr="004307A5" w:rsidRDefault="00BF1CD4" w:rsidP="004307A5">
      <w:r w:rsidRPr="004307A5">
        <w:t>B.Sc., Chemistry, National University of Ireland Galway, 1987</w:t>
      </w:r>
    </w:p>
    <w:p w:rsidR="00BF1CD4" w:rsidRPr="004307A5" w:rsidRDefault="00BF1CD4" w:rsidP="004307A5"/>
    <w:p w:rsidR="00BF1CD4" w:rsidRPr="00AF33A3" w:rsidRDefault="0099193B" w:rsidP="004307A5">
      <w:pPr>
        <w:rPr>
          <w:b/>
        </w:rPr>
      </w:pPr>
      <w:r w:rsidRPr="00AF33A3">
        <w:rPr>
          <w:b/>
        </w:rPr>
        <w:t>POSITIONS</w:t>
      </w:r>
    </w:p>
    <w:p w:rsidR="0099193B" w:rsidRPr="004307A5" w:rsidRDefault="0099193B" w:rsidP="004307A5"/>
    <w:p w:rsidR="0099193B" w:rsidRPr="004307A5" w:rsidRDefault="0099193B" w:rsidP="0066052D">
      <w:pPr>
        <w:ind w:left="2160" w:hanging="2160"/>
      </w:pPr>
      <w:r w:rsidRPr="004307A5">
        <w:t>July 2017-present</w:t>
      </w:r>
      <w:r w:rsidRPr="004307A5">
        <w:tab/>
        <w:t>Associate Research Professor, School of Molecular Sciences (formerly Department of Chemistry &amp; Biochemistry) Arizona State University, Tempe, Arizona</w:t>
      </w:r>
    </w:p>
    <w:p w:rsidR="0099193B" w:rsidRPr="004307A5" w:rsidRDefault="0099193B" w:rsidP="004307A5"/>
    <w:p w:rsidR="0099193B" w:rsidRPr="004307A5" w:rsidRDefault="0099193B" w:rsidP="0066052D">
      <w:pPr>
        <w:ind w:left="2160" w:hanging="2160"/>
      </w:pPr>
      <w:r w:rsidRPr="004307A5">
        <w:t>2003- June 2017</w:t>
      </w:r>
      <w:r w:rsidRPr="004307A5">
        <w:tab/>
        <w:t>Assistant Research Professor, School of Molecular Sciences (</w:t>
      </w:r>
      <w:r w:rsidR="001C7A18">
        <w:t xml:space="preserve">and </w:t>
      </w:r>
      <w:r w:rsidRPr="004307A5">
        <w:t>formerly Department of Chemistry &amp; Biochemistry) Arizona State University, Tempe, Arizona</w:t>
      </w:r>
    </w:p>
    <w:p w:rsidR="0099193B" w:rsidRPr="004307A5" w:rsidRDefault="0099193B" w:rsidP="004307A5"/>
    <w:p w:rsidR="0099193B" w:rsidRPr="004307A5" w:rsidRDefault="0099193B" w:rsidP="0066052D">
      <w:pPr>
        <w:ind w:left="2160" w:hanging="2160"/>
      </w:pPr>
      <w:r w:rsidRPr="004307A5">
        <w:t>1993 - 2003</w:t>
      </w:r>
      <w:r w:rsidRPr="004307A5">
        <w:tab/>
        <w:t xml:space="preserve">Faculty Research Associate, </w:t>
      </w:r>
      <w:r w:rsidR="001C7A18">
        <w:t xml:space="preserve">Cancer Research Institute, </w:t>
      </w:r>
      <w:r w:rsidRPr="004307A5">
        <w:t xml:space="preserve">Department of Chemistry &amp; Biochemistry, Arizona State University, Tempe, Arizona </w:t>
      </w:r>
    </w:p>
    <w:p w:rsidR="0099193B" w:rsidRPr="004307A5" w:rsidRDefault="0099193B" w:rsidP="004307A5"/>
    <w:p w:rsidR="0099193B" w:rsidRPr="004307A5" w:rsidRDefault="0099193B" w:rsidP="001C7A18">
      <w:pPr>
        <w:ind w:left="2160" w:hanging="2160"/>
      </w:pPr>
      <w:r w:rsidRPr="004307A5">
        <w:t xml:space="preserve">1991 – 1993        </w:t>
      </w:r>
      <w:r w:rsidRPr="004307A5">
        <w:tab/>
        <w:t xml:space="preserve">Post-Doctoral Research Associate, </w:t>
      </w:r>
      <w:r w:rsidR="001C7A18">
        <w:t xml:space="preserve">Cancer Research Institute, </w:t>
      </w:r>
      <w:r w:rsidRPr="004307A5">
        <w:t>Department of Chemistry Biochemistry</w:t>
      </w:r>
      <w:r w:rsidR="001C7A18">
        <w:t xml:space="preserve">, </w:t>
      </w:r>
      <w:r w:rsidRPr="004307A5">
        <w:t>Arizona State University, Tempe, Arizona</w:t>
      </w:r>
    </w:p>
    <w:p w:rsidR="0099193B" w:rsidRPr="004307A5" w:rsidRDefault="0099193B" w:rsidP="004307A5"/>
    <w:p w:rsidR="00BF1CD4" w:rsidRPr="00AF33A3" w:rsidRDefault="0099193B" w:rsidP="004307A5">
      <w:pPr>
        <w:rPr>
          <w:b/>
        </w:rPr>
      </w:pPr>
      <w:r w:rsidRPr="00AF33A3">
        <w:rPr>
          <w:b/>
        </w:rPr>
        <w:t>EXPERTISE</w:t>
      </w:r>
    </w:p>
    <w:p w:rsidR="0035138F" w:rsidRPr="004307A5" w:rsidRDefault="0035138F" w:rsidP="004307A5"/>
    <w:p w:rsidR="000649CC" w:rsidRPr="004307A5" w:rsidRDefault="000649CC" w:rsidP="004307A5">
      <w:r w:rsidRPr="004307A5">
        <w:t>Synthetic Organic C</w:t>
      </w:r>
      <w:r w:rsidR="00CF2492" w:rsidRPr="004307A5">
        <w:t>hemistry:</w:t>
      </w:r>
      <w:r w:rsidRPr="004307A5">
        <w:t xml:space="preserve"> </w:t>
      </w:r>
    </w:p>
    <w:p w:rsidR="008F0577" w:rsidRPr="004307A5" w:rsidRDefault="000649CC" w:rsidP="00B974A8">
      <w:pPr>
        <w:ind w:left="720"/>
      </w:pPr>
      <w:r w:rsidRPr="004307A5">
        <w:t>Synthesis</w:t>
      </w:r>
      <w:r w:rsidR="00AD2B27">
        <w:t>; SAR Studies; Natural Product Isolation and Structure Elucidation; Drug D</w:t>
      </w:r>
      <w:bookmarkStart w:id="0" w:name="_GoBack"/>
      <w:bookmarkEnd w:id="0"/>
      <w:r w:rsidRPr="004307A5">
        <w:t>elivery; Carbohydrate Chemistry; Heterocyclic Chemistry.</w:t>
      </w:r>
    </w:p>
    <w:p w:rsidR="00CF2492" w:rsidRPr="004307A5" w:rsidRDefault="00CF2492" w:rsidP="004307A5"/>
    <w:p w:rsidR="00CF2492" w:rsidRPr="00AF33A3" w:rsidRDefault="00CF2492" w:rsidP="004307A5">
      <w:pPr>
        <w:rPr>
          <w:b/>
        </w:rPr>
      </w:pPr>
      <w:r w:rsidRPr="00AF33A3">
        <w:rPr>
          <w:b/>
        </w:rPr>
        <w:t>MEMBERSHIP</w:t>
      </w:r>
      <w:r w:rsidRPr="00AF33A3">
        <w:rPr>
          <w:b/>
        </w:rPr>
        <w:tab/>
      </w:r>
    </w:p>
    <w:p w:rsidR="00CF2492" w:rsidRPr="004307A5" w:rsidRDefault="00CF2492" w:rsidP="004307A5"/>
    <w:p w:rsidR="00CF2492" w:rsidRPr="004307A5" w:rsidRDefault="00CF2492" w:rsidP="004307A5">
      <w:r w:rsidRPr="004307A5">
        <w:t xml:space="preserve">March 2017 </w:t>
      </w:r>
      <w:r w:rsidR="00AF33A3">
        <w:t>-present</w:t>
      </w:r>
      <w:r w:rsidRPr="004307A5">
        <w:tab/>
      </w:r>
      <w:r w:rsidRPr="004307A5">
        <w:tab/>
        <w:t>ASU chapter of the National Academy of inventors (NAI).</w:t>
      </w:r>
    </w:p>
    <w:p w:rsidR="00CF2492" w:rsidRPr="004307A5" w:rsidRDefault="00CF2492" w:rsidP="004307A5"/>
    <w:p w:rsidR="000649CC" w:rsidRPr="004307A5" w:rsidRDefault="000649CC" w:rsidP="004307A5"/>
    <w:p w:rsidR="006100D7" w:rsidRPr="00AF33A3" w:rsidRDefault="008F0577" w:rsidP="004307A5">
      <w:pPr>
        <w:rPr>
          <w:b/>
        </w:rPr>
      </w:pPr>
      <w:r w:rsidRPr="00AF33A3">
        <w:rPr>
          <w:b/>
        </w:rPr>
        <w:t xml:space="preserve">PUBLICATIONS </w:t>
      </w:r>
    </w:p>
    <w:p w:rsidR="004307A5" w:rsidRPr="004307A5" w:rsidRDefault="004307A5" w:rsidP="004307A5"/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606. The Betulastatins.  George R. Pettit, Noeleen Melody, and Jean-Charles </w:t>
      </w:r>
      <w:proofErr w:type="spellStart"/>
      <w:r w:rsidRPr="004307A5">
        <w:t>Chapuis</w:t>
      </w:r>
      <w:proofErr w:type="spellEnd"/>
      <w:r w:rsidRPr="004307A5">
        <w:t>, 2017, submitted.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605. Isoquinstatins, J. Nat. Prod., George R. Pettit, Noeleen Melody, Jean-Charles </w:t>
      </w:r>
      <w:proofErr w:type="spellStart"/>
      <w:r w:rsidRPr="004307A5">
        <w:t>Chapuis</w:t>
      </w:r>
      <w:proofErr w:type="spellEnd"/>
      <w:r w:rsidRPr="004307A5">
        <w:t>, 2017, 80, 2447-2452. DOI:10.1021/acs.jnatprod</w:t>
      </w:r>
      <w:r w:rsidR="00635364">
        <w:t>.7b00352. Online ahead of print.</w:t>
      </w:r>
      <w:r w:rsidRPr="004307A5">
        <w:t xml:space="preserve">  Chosen for the Special Issue in Honor of Susan </w:t>
      </w:r>
      <w:proofErr w:type="spellStart"/>
      <w:r w:rsidRPr="004307A5">
        <w:t>Horwitz</w:t>
      </w:r>
      <w:proofErr w:type="spellEnd"/>
      <w:r w:rsidRPr="004307A5">
        <w:t>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 604. The Path of Quinstatin Derivatives to Antibody Drug Conjugates.  George R. Pettit, Noeleen Melody, Jean-Charles </w:t>
      </w:r>
      <w:proofErr w:type="spellStart"/>
      <w:r w:rsidRPr="004307A5">
        <w:t>Chapuis</w:t>
      </w:r>
      <w:proofErr w:type="spellEnd"/>
      <w:r w:rsidRPr="004307A5">
        <w:t xml:space="preserve"> , J. Nat. Prod., 2017, 80, 2447-2452.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 603. Quinstatins. Exceptional Cancer Cell Growth Inhibitors George R. Pettit,  Noeleen Melody  and Jean-Charles </w:t>
      </w:r>
      <w:proofErr w:type="spellStart"/>
      <w:r w:rsidRPr="004307A5">
        <w:t>Chapuis</w:t>
      </w:r>
      <w:proofErr w:type="spellEnd"/>
      <w:r w:rsidRPr="004307A5">
        <w:t xml:space="preserve">, J. Nat. Prod., 2017, 80, 692-698.   Chosen for special issue to honor Professor Phil Crews and awarded “ACS </w:t>
      </w:r>
      <w:proofErr w:type="spellStart"/>
      <w:r w:rsidRPr="004307A5">
        <w:t>Editors</w:t>
      </w:r>
      <w:proofErr w:type="spellEnd"/>
      <w:r w:rsidRPr="004307A5">
        <w:t xml:space="preserve"> Choice”.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Isolation and Structure of Cancer Cell Growth Inhibitory Tetracyclic Triterpenes from the Zimbabwean </w:t>
      </w:r>
      <w:proofErr w:type="spellStart"/>
      <w:r w:rsidRPr="004307A5">
        <w:t>Monadenium</w:t>
      </w:r>
      <w:proofErr w:type="spellEnd"/>
      <w:r w:rsidRPr="004307A5">
        <w:t xml:space="preserve"> </w:t>
      </w:r>
      <w:proofErr w:type="spellStart"/>
      <w:proofErr w:type="gramStart"/>
      <w:r w:rsidRPr="004307A5">
        <w:t>lugardae</w:t>
      </w:r>
      <w:proofErr w:type="spellEnd"/>
      <w:r w:rsidRPr="004307A5">
        <w:t xml:space="preserve"> .</w:t>
      </w:r>
      <w:proofErr w:type="gramEnd"/>
      <w:r w:rsidRPr="004307A5">
        <w:t xml:space="preserve"> Pettit, G.R., Ye, Q., Knight, J.C., Hogan, F., Melody, N., </w:t>
      </w:r>
      <w:proofErr w:type="spellStart"/>
      <w:r w:rsidRPr="004307A5">
        <w:t>Mukku</w:t>
      </w:r>
      <w:proofErr w:type="spellEnd"/>
      <w:r w:rsidRPr="004307A5">
        <w:t xml:space="preserve">, V.J.R.V., </w:t>
      </w:r>
      <w:proofErr w:type="spellStart"/>
      <w:r w:rsidRPr="004307A5">
        <w:t>Doubek</w:t>
      </w:r>
      <w:proofErr w:type="spellEnd"/>
      <w:r w:rsidRPr="004307A5">
        <w:t xml:space="preserve">, D.L., and  </w:t>
      </w:r>
      <w:proofErr w:type="spellStart"/>
      <w:r w:rsidRPr="004307A5">
        <w:t>Chapuis</w:t>
      </w:r>
      <w:proofErr w:type="spellEnd"/>
      <w:r w:rsidRPr="004307A5">
        <w:t>, J.C.,J. Nat. Prod., 2016, 79, 1598–1603.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585. Isolation of </w:t>
      </w:r>
      <w:proofErr w:type="spellStart"/>
      <w:r w:rsidRPr="004307A5">
        <w:t>Bridelia</w:t>
      </w:r>
      <w:proofErr w:type="spellEnd"/>
      <w:r w:rsidRPr="004307A5">
        <w:t xml:space="preserve"> </w:t>
      </w:r>
      <w:proofErr w:type="spellStart"/>
      <w:r w:rsidRPr="004307A5">
        <w:t>ferruginea</w:t>
      </w:r>
      <w:proofErr w:type="spellEnd"/>
      <w:r w:rsidRPr="004307A5">
        <w:t xml:space="preserve"> Anticancer </w:t>
      </w:r>
      <w:proofErr w:type="spellStart"/>
      <w:r w:rsidRPr="004307A5">
        <w:t>Podophyllotoxins</w:t>
      </w:r>
      <w:proofErr w:type="spellEnd"/>
      <w:r w:rsidRPr="004307A5">
        <w:t xml:space="preserve"> and </w:t>
      </w:r>
      <w:r w:rsidRPr="004307A5">
        <w:lastRenderedPageBreak/>
        <w:t xml:space="preserve">Synthesis of 4-Aza-Podophyllotoxin Structural Modifications.  Pettit, G. R., Searcy, J. </w:t>
      </w:r>
      <w:proofErr w:type="spellStart"/>
      <w:r w:rsidRPr="004307A5">
        <w:t>D.,Tan</w:t>
      </w:r>
      <w:proofErr w:type="spellEnd"/>
      <w:r w:rsidRPr="004307A5">
        <w:t xml:space="preserve">, R., </w:t>
      </w:r>
      <w:proofErr w:type="spellStart"/>
      <w:r w:rsidRPr="004307A5">
        <w:t>Cragg</w:t>
      </w:r>
      <w:proofErr w:type="spellEnd"/>
      <w:r w:rsidRPr="004307A5">
        <w:t xml:space="preserve">, G.M., Melody, N., Knight, J.C., </w:t>
      </w:r>
      <w:proofErr w:type="spellStart"/>
      <w:r w:rsidRPr="004307A5">
        <w:t>Chapuis</w:t>
      </w:r>
      <w:proofErr w:type="spellEnd"/>
      <w:r w:rsidRPr="004307A5">
        <w:t>, J.C., Journal of Natural Products, 2016, 79, 507-518.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The </w:t>
      </w:r>
      <w:proofErr w:type="spellStart"/>
      <w:r w:rsidRPr="004307A5">
        <w:t>Cephalostatins</w:t>
      </w:r>
      <w:proofErr w:type="spellEnd"/>
      <w:r w:rsidRPr="004307A5">
        <w:t xml:space="preserve">. 24. Isolation, Structure, and Cancer Cell Growth Inhibition of </w:t>
      </w:r>
      <w:proofErr w:type="spellStart"/>
      <w:r w:rsidRPr="004307A5">
        <w:t>Cephalostatin</w:t>
      </w:r>
      <w:proofErr w:type="spellEnd"/>
      <w:r w:rsidRPr="004307A5">
        <w:t xml:space="preserve"> 20. Pettit, George R.; Xu, Jun-Ping; </w:t>
      </w:r>
      <w:proofErr w:type="spellStart"/>
      <w:r w:rsidRPr="004307A5">
        <w:t>Chapuis</w:t>
      </w:r>
      <w:proofErr w:type="spellEnd"/>
      <w:r w:rsidRPr="004307A5">
        <w:t xml:space="preserve">, Jean-Charles; Melody, Noeleen, Journal of Natural Products 2015, 78(6), 1446-1450.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proofErr w:type="spellStart"/>
      <w:r w:rsidRPr="004307A5">
        <w:t>Neristatin</w:t>
      </w:r>
      <w:proofErr w:type="spellEnd"/>
      <w:r w:rsidRPr="004307A5">
        <w:t xml:space="preserve"> 1 Provides Critical Insight into </w:t>
      </w:r>
      <w:proofErr w:type="spellStart"/>
      <w:r w:rsidRPr="004307A5">
        <w:t>Bryostatin</w:t>
      </w:r>
      <w:proofErr w:type="spellEnd"/>
      <w:r w:rsidRPr="004307A5">
        <w:t xml:space="preserve"> 1 Structure–Function Relationships. </w:t>
      </w:r>
      <w:proofErr w:type="spellStart"/>
      <w:r w:rsidRPr="004307A5">
        <w:t>Kedei</w:t>
      </w:r>
      <w:proofErr w:type="spellEnd"/>
      <w:r w:rsidRPr="004307A5">
        <w:t>, Noemi; Kraft, Matthew B.; Keck, Gary E.; Herald, Cherry L.; Melody, Noeleen; Pettit, George R.; Blumberg, Peter M. Journal of Natural Products, 2015, 78(4), 896-900.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595. Structural Modifications of Betulin and the X-ray Crystal Structure of an Unusual Betulin Amine Dimer Pettit, George R.; Melody, Noeleen; </w:t>
      </w:r>
      <w:proofErr w:type="spellStart"/>
      <w:r w:rsidRPr="004307A5">
        <w:t>Hempenstall</w:t>
      </w:r>
      <w:proofErr w:type="spellEnd"/>
      <w:r w:rsidRPr="004307A5">
        <w:t xml:space="preserve">, Frank; </w:t>
      </w:r>
      <w:proofErr w:type="spellStart"/>
      <w:r w:rsidRPr="004307A5">
        <w:t>Chapuis</w:t>
      </w:r>
      <w:proofErr w:type="spellEnd"/>
      <w:r w:rsidRPr="004307A5">
        <w:t xml:space="preserve">, Jean-Charles; </w:t>
      </w:r>
      <w:proofErr w:type="spellStart"/>
      <w:r w:rsidRPr="004307A5">
        <w:t>Groy</w:t>
      </w:r>
      <w:proofErr w:type="spellEnd"/>
      <w:r w:rsidRPr="004307A5">
        <w:t>, Thomas L.; Williams, Lee.;  Journal of Natural Products (2014), 77(4), 863-872.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587. Isolation and Structure of 3-Epipancratistatin from Narcissus cv. Ice Follies. Pettit, George R.; Tan, </w:t>
      </w:r>
      <w:proofErr w:type="spellStart"/>
      <w:r w:rsidRPr="004307A5">
        <w:t>Rui</w:t>
      </w:r>
      <w:proofErr w:type="spellEnd"/>
      <w:r w:rsidRPr="004307A5">
        <w:t xml:space="preserve">; </w:t>
      </w:r>
      <w:proofErr w:type="spellStart"/>
      <w:r w:rsidRPr="004307A5">
        <w:t>Bao</w:t>
      </w:r>
      <w:proofErr w:type="spellEnd"/>
      <w:r w:rsidRPr="004307A5">
        <w:t xml:space="preserve">, Guan-Hu; Melody, Noeleen; </w:t>
      </w:r>
      <w:proofErr w:type="spellStart"/>
      <w:r w:rsidRPr="004307A5">
        <w:t>Doubek</w:t>
      </w:r>
      <w:proofErr w:type="spellEnd"/>
      <w:r w:rsidRPr="004307A5">
        <w:t xml:space="preserve">, Dennis L.; Gao, Song; </w:t>
      </w:r>
      <w:proofErr w:type="spellStart"/>
      <w:r w:rsidRPr="004307A5">
        <w:t>Chapuis</w:t>
      </w:r>
      <w:proofErr w:type="spellEnd"/>
      <w:r w:rsidRPr="004307A5">
        <w:t xml:space="preserve">, Jean-Charles; Williams, Lee. Journal of Natural Products (2012), 75(4), 771-773.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Preclinical efficacy of sodium </w:t>
      </w:r>
      <w:proofErr w:type="spellStart"/>
      <w:r w:rsidRPr="004307A5">
        <w:t>narcistatin</w:t>
      </w:r>
      <w:proofErr w:type="spellEnd"/>
      <w:r w:rsidRPr="004307A5">
        <w:t xml:space="preserve"> to reduce inflammation and joint destruction in rats with adjuvant-induced arthritis. </w:t>
      </w:r>
      <w:proofErr w:type="spellStart"/>
      <w:r w:rsidRPr="004307A5">
        <w:t>Lubahn</w:t>
      </w:r>
      <w:proofErr w:type="spellEnd"/>
      <w:r w:rsidRPr="004307A5">
        <w:t xml:space="preserve">, Cheri; Schaller, Jill A.; </w:t>
      </w:r>
      <w:proofErr w:type="spellStart"/>
      <w:r w:rsidRPr="004307A5">
        <w:t>Shewmacker</w:t>
      </w:r>
      <w:proofErr w:type="spellEnd"/>
      <w:r w:rsidRPr="004307A5">
        <w:t xml:space="preserve">, Eric; Wood, Carlo; </w:t>
      </w:r>
      <w:proofErr w:type="spellStart"/>
      <w:r w:rsidRPr="004307A5">
        <w:t>Bellinger</w:t>
      </w:r>
      <w:proofErr w:type="spellEnd"/>
      <w:r w:rsidRPr="004307A5">
        <w:t xml:space="preserve">, Denise L.; Byron, Donna; </w:t>
      </w:r>
      <w:proofErr w:type="spellStart"/>
      <w:r w:rsidRPr="004307A5">
        <w:t>Melody,Noeleen</w:t>
      </w:r>
      <w:proofErr w:type="spellEnd"/>
      <w:r w:rsidRPr="004307A5">
        <w:t xml:space="preserve">; Pettit, George R.; Lorton, Dianne. Rheumatology International (2012), 32(12), 3751- 3760.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454. Synthesis of the Strong Cancer Cell Growth Inhibitors trans- </w:t>
      </w:r>
      <w:proofErr w:type="spellStart"/>
      <w:r w:rsidRPr="004307A5">
        <w:t>Dihydronarciclasine</w:t>
      </w:r>
      <w:proofErr w:type="spellEnd"/>
      <w:r w:rsidRPr="004307A5">
        <w:t xml:space="preserve"> and 7-Deoxy-trans-dihydronarciclasine. Pettit, George R.; </w:t>
      </w:r>
      <w:proofErr w:type="spellStart"/>
      <w:r w:rsidRPr="004307A5">
        <w:t>Ducki</w:t>
      </w:r>
      <w:proofErr w:type="spellEnd"/>
      <w:r w:rsidRPr="004307A5">
        <w:t>, Sylvie; Eastham, Stephen A.; Melody, Noeleen.  Journal of Natural Products (2009), 72(7), 1279-1282.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578. Synthesis of </w:t>
      </w:r>
      <w:proofErr w:type="spellStart"/>
      <w:r w:rsidRPr="004307A5">
        <w:t>Stilstatins</w:t>
      </w:r>
      <w:proofErr w:type="spellEnd"/>
      <w:r w:rsidRPr="004307A5">
        <w:t xml:space="preserve"> 1 and 2 and Their Water-Soluble Prodrugs. Pettit, George R.; Thornhill, Andrew; Melody, Noeleen; Knight, John C. Journal of Natural Products (2009), 72(3), 380-388.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Antineoplastic Agents. 579. Synthesis and Cancer Cell Growth Evaluation of E-</w:t>
      </w:r>
      <w:proofErr w:type="spellStart"/>
      <w:r w:rsidRPr="004307A5">
        <w:t>Stilstatin</w:t>
      </w:r>
      <w:proofErr w:type="spellEnd"/>
      <w:r w:rsidRPr="004307A5">
        <w:t xml:space="preserve"> 3: A Resveratrol Structural Modification. Pettit, George R.; Melody, Noeleen; Thornhill, Andrew; Knight, John C.; </w:t>
      </w:r>
      <w:proofErr w:type="spellStart"/>
      <w:r w:rsidRPr="004307A5">
        <w:t>Groy</w:t>
      </w:r>
      <w:proofErr w:type="spellEnd"/>
      <w:r w:rsidRPr="004307A5">
        <w:t xml:space="preserve">, Thomas L.; Herald, Cherry L.  Journal of Natural Products (2009), 72(9), 1637-1642.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Antineoplastic Agents. 550. Synthesis of 10b(S)-</w:t>
      </w:r>
      <w:proofErr w:type="spellStart"/>
      <w:r w:rsidRPr="004307A5">
        <w:t>Epipancratistatin</w:t>
      </w:r>
      <w:proofErr w:type="spellEnd"/>
      <w:r w:rsidRPr="004307A5">
        <w:t xml:space="preserve"> from (+)-</w:t>
      </w:r>
      <w:proofErr w:type="spellStart"/>
      <w:r w:rsidRPr="004307A5">
        <w:t>Narciclasine</w:t>
      </w:r>
      <w:proofErr w:type="spellEnd"/>
      <w:r w:rsidRPr="004307A5">
        <w:t xml:space="preserve"> Pettit, George R.; Melody, Noeleen; Herald, Delbert L.; Knight, John C.; </w:t>
      </w:r>
      <w:proofErr w:type="spellStart"/>
      <w:r w:rsidRPr="004307A5">
        <w:t>Chapuis</w:t>
      </w:r>
      <w:proofErr w:type="spellEnd"/>
      <w:r w:rsidRPr="004307A5">
        <w:t xml:space="preserve">, Jean-Charles Journal of Natural Products (2007), 70(3), 417-422.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Isolation and Structural Modification of 7-Deoxynarciclasine and 7-Deoxy-trans-Dihydronarciclasine By Pettit, George R.; Eastham, Stephen A.; Melody, Noeleen; Orr, Brian; Herald, Delbert L.; McGregor, Jane; Knight, John C.; </w:t>
      </w:r>
      <w:proofErr w:type="spellStart"/>
      <w:r w:rsidRPr="004307A5">
        <w:t>Doubek</w:t>
      </w:r>
      <w:proofErr w:type="spellEnd"/>
      <w:r w:rsidRPr="004307A5">
        <w:t xml:space="preserve">, Dennis L.; Pettit, George R., III; Garner, Lynnette C.; Journal of Natural Products (2006), 69(1), 7-13.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Antineoplastic Agents. 527. Synthesis of 7-Deoxynarcistatin, 7-Deoxy-trans-dihydronarcistatin, and trans-</w:t>
      </w:r>
      <w:proofErr w:type="spellStart"/>
      <w:r w:rsidRPr="004307A5">
        <w:t>Dihydronarcistatin</w:t>
      </w:r>
      <w:proofErr w:type="spellEnd"/>
      <w:r w:rsidRPr="004307A5">
        <w:t xml:space="preserve"> Pettit, George R.; Melody, Noeleen, Journal of Natural Products (2005), 68(2), 207-211.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511. Direct Phosphorylation of </w:t>
      </w:r>
      <w:proofErr w:type="spellStart"/>
      <w:r w:rsidRPr="004307A5">
        <w:t>Phenpanstatin</w:t>
      </w:r>
      <w:proofErr w:type="spellEnd"/>
      <w:r w:rsidRPr="004307A5">
        <w:t xml:space="preserve"> and </w:t>
      </w:r>
      <w:proofErr w:type="spellStart"/>
      <w:r w:rsidRPr="004307A5">
        <w:t>Pancratistatin</w:t>
      </w:r>
      <w:proofErr w:type="spellEnd"/>
      <w:r w:rsidRPr="004307A5">
        <w:t xml:space="preserve"> Pettit, George R.; Melody, Noeleen; Herald, Delbert L., Journal of Natural Products (2004), 67(3), 322- 327.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 500. </w:t>
      </w:r>
      <w:proofErr w:type="spellStart"/>
      <w:r w:rsidRPr="004307A5">
        <w:t>Narcistatin</w:t>
      </w:r>
      <w:proofErr w:type="spellEnd"/>
      <w:r w:rsidRPr="004307A5">
        <w:t xml:space="preserve"> Pettit, George R.; Melody, Noeleen; Simpson, Michael; Thompson, Michael; Herald, Delbert L.; Knight, John C. Journal of Natural Products (2003), 66(1), 92-96. 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Antineoplastic agents. 467. Synthesis of 10b(R)-</w:t>
      </w:r>
      <w:proofErr w:type="spellStart"/>
      <w:r w:rsidRPr="004307A5">
        <w:t>hydroxypancratistatin</w:t>
      </w:r>
      <w:proofErr w:type="spellEnd"/>
      <w:r w:rsidRPr="004307A5">
        <w:t xml:space="preserve">, 10b(S)-hydroxy-1- </w:t>
      </w:r>
      <w:proofErr w:type="spellStart"/>
      <w:r w:rsidRPr="004307A5">
        <w:t>epipancratistatin</w:t>
      </w:r>
      <w:proofErr w:type="spellEnd"/>
      <w:r w:rsidRPr="004307A5">
        <w:t>, 10b(S)-hydroxy-1</w:t>
      </w:r>
      <w:proofErr w:type="gramStart"/>
      <w:r w:rsidRPr="004307A5">
        <w:t>,2</w:t>
      </w:r>
      <w:proofErr w:type="gramEnd"/>
      <w:r w:rsidRPr="004307A5">
        <w:t xml:space="preserve">-diepipancratistatin and related </w:t>
      </w:r>
      <w:proofErr w:type="spellStart"/>
      <w:r w:rsidRPr="004307A5">
        <w:t>isocarbostyrils</w:t>
      </w:r>
      <w:proofErr w:type="spellEnd"/>
      <w:r w:rsidRPr="004307A5">
        <w:t xml:space="preserve">. Pettit, George R.; Melody, Noeleen; Herald, Delbert L.; Schmidt, Jean M.; Pettit, Robin K.; </w:t>
      </w:r>
      <w:proofErr w:type="spellStart"/>
      <w:r w:rsidRPr="004307A5">
        <w:t>Chapuis</w:t>
      </w:r>
      <w:proofErr w:type="spellEnd"/>
      <w:r w:rsidRPr="004307A5">
        <w:t>, Jean- Charles, Heterocycles (2002), 56(1-2), 139-155.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Antineoplastic Agents. 450. Synthesis of (+)-</w:t>
      </w:r>
      <w:proofErr w:type="spellStart"/>
      <w:r w:rsidRPr="004307A5">
        <w:t>Pancratistatin</w:t>
      </w:r>
      <w:proofErr w:type="spellEnd"/>
      <w:r w:rsidRPr="004307A5">
        <w:t xml:space="preserve"> from (+)-</w:t>
      </w:r>
      <w:proofErr w:type="spellStart"/>
      <w:r w:rsidRPr="004307A5">
        <w:t>Narciclasine</w:t>
      </w:r>
      <w:proofErr w:type="spellEnd"/>
      <w:r w:rsidRPr="004307A5">
        <w:t xml:space="preserve"> as Relay. Pettit, George R.; Melody, Noeleen; Herald, Delbert L. Journal of Organic Chemistry (2001), 66(8), 2583- 2587. 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lastRenderedPageBreak/>
        <w:t xml:space="preserve">Antineoplastic agents. Part 409: Isolation and structure of </w:t>
      </w:r>
      <w:proofErr w:type="spellStart"/>
      <w:r w:rsidRPr="004307A5">
        <w:t>montanastatin</w:t>
      </w:r>
      <w:proofErr w:type="spellEnd"/>
      <w:r w:rsidRPr="004307A5">
        <w:t xml:space="preserve"> from a terrestrial </w:t>
      </w:r>
      <w:proofErr w:type="spellStart"/>
      <w:r w:rsidRPr="004307A5">
        <w:t>actinomycete</w:t>
      </w:r>
      <w:proofErr w:type="spellEnd"/>
      <w:r w:rsidRPr="004307A5">
        <w:t xml:space="preserve"> Pettit, George R.; Tan, </w:t>
      </w:r>
      <w:proofErr w:type="spellStart"/>
      <w:r w:rsidRPr="004307A5">
        <w:t>Rui</w:t>
      </w:r>
      <w:proofErr w:type="spellEnd"/>
      <w:r w:rsidRPr="004307A5">
        <w:t xml:space="preserve">; Melody, Noeleen; </w:t>
      </w:r>
      <w:proofErr w:type="spellStart"/>
      <w:r w:rsidRPr="004307A5">
        <w:t>Kielty</w:t>
      </w:r>
      <w:proofErr w:type="spellEnd"/>
      <w:r w:rsidRPr="004307A5">
        <w:t xml:space="preserve">, Joshua M.; Pettit, Robin K.; Herald, Delbert L.; Tucker, Bruce E.; </w:t>
      </w:r>
      <w:proofErr w:type="spellStart"/>
      <w:r w:rsidRPr="004307A5">
        <w:t>Mallavia</w:t>
      </w:r>
      <w:proofErr w:type="spellEnd"/>
      <w:r w:rsidRPr="004307A5">
        <w:t xml:space="preserve">, Louis P.; </w:t>
      </w:r>
      <w:proofErr w:type="spellStart"/>
      <w:r w:rsidRPr="004307A5">
        <w:t>Doubek</w:t>
      </w:r>
      <w:proofErr w:type="spellEnd"/>
      <w:r w:rsidRPr="004307A5">
        <w:t xml:space="preserve">, Dennis L.; Schmidt, Jean M. Bioorganic &amp; Medicinal Chemistry (1999), 7(5), 895-899. 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385. The isolation and structure of a </w:t>
      </w:r>
      <w:proofErr w:type="spellStart"/>
      <w:r w:rsidRPr="004307A5">
        <w:t>scalarane</w:t>
      </w:r>
      <w:proofErr w:type="spellEnd"/>
      <w:r w:rsidRPr="004307A5">
        <w:t xml:space="preserve">-type </w:t>
      </w:r>
      <w:proofErr w:type="spellStart"/>
      <w:r w:rsidRPr="004307A5">
        <w:t>sesterterpene</w:t>
      </w:r>
      <w:proofErr w:type="spellEnd"/>
      <w:r w:rsidRPr="004307A5">
        <w:t xml:space="preserve"> from the Indian Ocean </w:t>
      </w:r>
      <w:proofErr w:type="spellStart"/>
      <w:r w:rsidRPr="004307A5">
        <w:t>porifera</w:t>
      </w:r>
      <w:proofErr w:type="spellEnd"/>
      <w:r w:rsidRPr="004307A5">
        <w:t xml:space="preserve"> </w:t>
      </w:r>
      <w:proofErr w:type="spellStart"/>
      <w:r w:rsidRPr="004307A5">
        <w:t>Hyrtios</w:t>
      </w:r>
      <w:proofErr w:type="spellEnd"/>
      <w:r w:rsidRPr="004307A5">
        <w:t xml:space="preserve"> </w:t>
      </w:r>
      <w:proofErr w:type="spellStart"/>
      <w:r w:rsidRPr="004307A5">
        <w:t>erecta</w:t>
      </w:r>
      <w:proofErr w:type="spellEnd"/>
      <w:r w:rsidRPr="004307A5">
        <w:t xml:space="preserve">. Pettit, George R.; </w:t>
      </w:r>
      <w:proofErr w:type="spellStart"/>
      <w:r w:rsidRPr="004307A5">
        <w:t>Cichaz</w:t>
      </w:r>
      <w:proofErr w:type="spellEnd"/>
      <w:r w:rsidRPr="004307A5">
        <w:t xml:space="preserve">, </w:t>
      </w:r>
      <w:proofErr w:type="spellStart"/>
      <w:r w:rsidRPr="004307A5">
        <w:t>Zbigniew</w:t>
      </w:r>
      <w:proofErr w:type="spellEnd"/>
      <w:r w:rsidRPr="004307A5">
        <w:t xml:space="preserve"> A.; Tan, </w:t>
      </w:r>
      <w:proofErr w:type="spellStart"/>
      <w:r w:rsidRPr="004307A5">
        <w:t>Rui</w:t>
      </w:r>
      <w:proofErr w:type="spellEnd"/>
      <w:r w:rsidRPr="004307A5">
        <w:t xml:space="preserve">; Herald, Delbert L.; Melody, Noeleen; Hoard, Michael S.; </w:t>
      </w:r>
      <w:proofErr w:type="spellStart"/>
      <w:r w:rsidRPr="004307A5">
        <w:t>Doubek</w:t>
      </w:r>
      <w:proofErr w:type="spellEnd"/>
      <w:r w:rsidRPr="004307A5">
        <w:t xml:space="preserve">, Dennis L.; Hooper, John N. A. Collection of Czechoslovak Chemical Communications (1998), 63(10), 1671-1677.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Antineoplastic agents. 386. Isolation of </w:t>
      </w:r>
      <w:proofErr w:type="spellStart"/>
      <w:r w:rsidRPr="004307A5">
        <w:t>sesterstatins</w:t>
      </w:r>
      <w:proofErr w:type="spellEnd"/>
      <w:r w:rsidRPr="004307A5">
        <w:t xml:space="preserve"> 1-3 from the marine sponge </w:t>
      </w:r>
      <w:proofErr w:type="spellStart"/>
      <w:r w:rsidRPr="004307A5">
        <w:t>Hyrtios</w:t>
      </w:r>
      <w:proofErr w:type="spellEnd"/>
      <w:r w:rsidRPr="004307A5">
        <w:t xml:space="preserve"> </w:t>
      </w:r>
      <w:proofErr w:type="spellStart"/>
      <w:r w:rsidRPr="004307A5">
        <w:t>erecta</w:t>
      </w:r>
      <w:proofErr w:type="spellEnd"/>
      <w:r w:rsidRPr="004307A5">
        <w:t xml:space="preserve"> Pettit, George R.; </w:t>
      </w:r>
      <w:proofErr w:type="spellStart"/>
      <w:r w:rsidRPr="004307A5">
        <w:t>Cichacz</w:t>
      </w:r>
      <w:proofErr w:type="spellEnd"/>
      <w:r w:rsidRPr="004307A5">
        <w:t xml:space="preserve">, </w:t>
      </w:r>
      <w:proofErr w:type="spellStart"/>
      <w:r w:rsidRPr="004307A5">
        <w:t>Zbigniew</w:t>
      </w:r>
      <w:proofErr w:type="spellEnd"/>
      <w:r w:rsidRPr="004307A5">
        <w:t xml:space="preserve"> A.; Tan, </w:t>
      </w:r>
      <w:proofErr w:type="spellStart"/>
      <w:r w:rsidRPr="004307A5">
        <w:t>Rui</w:t>
      </w:r>
      <w:proofErr w:type="spellEnd"/>
      <w:r w:rsidRPr="004307A5">
        <w:t xml:space="preserve">; Hoard, Michael S.; Melody, Noeleen; Pettit, Robin K. Journal of Natural Products (1998), 61(1), 13-16.  </w:t>
      </w:r>
    </w:p>
    <w:p w:rsidR="004307A5" w:rsidRPr="004307A5" w:rsidRDefault="004751E5" w:rsidP="0066052D">
      <w:pPr>
        <w:pStyle w:val="ListParagraph"/>
        <w:numPr>
          <w:ilvl w:val="0"/>
          <w:numId w:val="5"/>
        </w:numPr>
      </w:pPr>
      <w:r>
        <w:t>Antineoplastic agents. 397.</w:t>
      </w:r>
      <w:r w:rsidR="004307A5" w:rsidRPr="004307A5">
        <w:t xml:space="preserve"> Isolation and structure of </w:t>
      </w:r>
      <w:proofErr w:type="spellStart"/>
      <w:r w:rsidR="004307A5" w:rsidRPr="004307A5">
        <w:t>sesterstatins</w:t>
      </w:r>
      <w:proofErr w:type="spellEnd"/>
      <w:r w:rsidR="004307A5" w:rsidRPr="004307A5">
        <w:t xml:space="preserve"> 4 and 5 from </w:t>
      </w:r>
      <w:proofErr w:type="spellStart"/>
      <w:r w:rsidR="004307A5" w:rsidRPr="004307A5">
        <w:t>Hyrtios</w:t>
      </w:r>
      <w:proofErr w:type="spellEnd"/>
      <w:r w:rsidR="004307A5" w:rsidRPr="004307A5">
        <w:t xml:space="preserve"> </w:t>
      </w:r>
      <w:proofErr w:type="spellStart"/>
      <w:r w:rsidR="004307A5" w:rsidRPr="004307A5">
        <w:t>erecta</w:t>
      </w:r>
      <w:proofErr w:type="spellEnd"/>
      <w:r w:rsidR="004307A5" w:rsidRPr="004307A5">
        <w:t xml:space="preserve"> (the Republic of Maldives). Pettit, George R.; Tan, </w:t>
      </w:r>
      <w:proofErr w:type="spellStart"/>
      <w:r w:rsidR="004307A5" w:rsidRPr="004307A5">
        <w:t>Rui</w:t>
      </w:r>
      <w:proofErr w:type="spellEnd"/>
      <w:r w:rsidR="004307A5" w:rsidRPr="004307A5">
        <w:t xml:space="preserve">; Melody, Noeleen; </w:t>
      </w:r>
      <w:proofErr w:type="spellStart"/>
      <w:r w:rsidR="004307A5" w:rsidRPr="004307A5">
        <w:t>Cichacz</w:t>
      </w:r>
      <w:proofErr w:type="spellEnd"/>
      <w:r w:rsidR="004307A5" w:rsidRPr="004307A5">
        <w:t xml:space="preserve">, </w:t>
      </w:r>
      <w:proofErr w:type="spellStart"/>
      <w:r w:rsidR="004307A5" w:rsidRPr="004307A5">
        <w:t>Zbigniew</w:t>
      </w:r>
      <w:proofErr w:type="spellEnd"/>
      <w:r w:rsidR="004307A5" w:rsidRPr="004307A5">
        <w:t xml:space="preserve"> A.; Herald, Delbert L.; Hoard, Michael S.; Pettit, Robin K.; </w:t>
      </w:r>
      <w:proofErr w:type="spellStart"/>
      <w:r w:rsidR="004307A5" w:rsidRPr="004307A5">
        <w:t>Chapuis</w:t>
      </w:r>
      <w:proofErr w:type="spellEnd"/>
      <w:r w:rsidR="004307A5" w:rsidRPr="004307A5">
        <w:t xml:space="preserve">, Jean-Charles, Bioorganic &amp; Medicinal Chemistry Letters (1998), 8(16), 2093- 2098. 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Antineoplastic agents. 321. Synthesis of 10</w:t>
      </w:r>
      <w:r w:rsidR="00E46E1F">
        <w:t xml:space="preserve">b-R-hydroxy-pancratistatin via </w:t>
      </w:r>
      <w:proofErr w:type="spellStart"/>
      <w:r w:rsidRPr="004307A5">
        <w:t>narciclasine</w:t>
      </w:r>
      <w:proofErr w:type="spellEnd"/>
      <w:r w:rsidRPr="004307A5">
        <w:t xml:space="preserve">. Pettit, George R.; Melody, Noeleen; O'Sullivan, Michael; Thomson, Michael A.; Herald, Delbert L.; Coates, Brian, Journal of the Chemical Society, Chemical Communications (1994), (23), 2725-6.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>An NMR analysis of 1,2-O-isopropylidene-3-O-methyl-</w:t>
      </w:r>
      <w:r w:rsidRPr="00E46E1F">
        <w:rPr>
          <w:rFonts w:ascii="Symbol" w:hAnsi="Symbol"/>
        </w:rPr>
        <w:t></w:t>
      </w:r>
      <w:r w:rsidRPr="004307A5">
        <w:t>-D-</w:t>
      </w:r>
      <w:proofErr w:type="spellStart"/>
      <w:r w:rsidRPr="004307A5">
        <w:t>allofuranose</w:t>
      </w:r>
      <w:proofErr w:type="spellEnd"/>
      <w:r w:rsidRPr="004307A5">
        <w:t xml:space="preserve"> and 1,2:5,6-di-O- isopropylidene-3-O-methyl-</w:t>
      </w:r>
      <w:r w:rsidRPr="00E46E1F">
        <w:rPr>
          <w:rFonts w:ascii="Symbol" w:hAnsi="Symbol"/>
        </w:rPr>
        <w:t></w:t>
      </w:r>
      <w:r w:rsidRPr="004307A5">
        <w:t>-D-</w:t>
      </w:r>
      <w:proofErr w:type="spellStart"/>
      <w:r w:rsidRPr="004307A5">
        <w:t>allofuranose</w:t>
      </w:r>
      <w:proofErr w:type="spellEnd"/>
      <w:r w:rsidRPr="004307A5">
        <w:t xml:space="preserve">, and the X-ray structure of the former Lee, Elizabeth; Melody, Noeleen; </w:t>
      </w:r>
      <w:proofErr w:type="spellStart"/>
      <w:r w:rsidRPr="004307A5">
        <w:t>McArdle</w:t>
      </w:r>
      <w:proofErr w:type="spellEnd"/>
      <w:r w:rsidRPr="004307A5">
        <w:t xml:space="preserve">, Patrick; Cunningham, Desmond, Carbohydrate Research (1992), 226(1), 175-8.  </w:t>
      </w:r>
    </w:p>
    <w:p w:rsidR="004307A5" w:rsidRPr="004307A5" w:rsidRDefault="004307A5" w:rsidP="0066052D">
      <w:pPr>
        <w:pStyle w:val="ListParagraph"/>
        <w:numPr>
          <w:ilvl w:val="0"/>
          <w:numId w:val="5"/>
        </w:numPr>
      </w:pPr>
      <w:r w:rsidRPr="004307A5">
        <w:t xml:space="preserve">NMR studies of some </w:t>
      </w:r>
      <w:proofErr w:type="spellStart"/>
      <w:r w:rsidRPr="004307A5">
        <w:t>deoxyhexopyranosides</w:t>
      </w:r>
      <w:proofErr w:type="spellEnd"/>
      <w:r w:rsidRPr="004307A5">
        <w:t xml:space="preserve"> and the x-ray structures of methyl 3,4,6-tri-O-acetyl-2- </w:t>
      </w:r>
      <w:proofErr w:type="spellStart"/>
      <w:r w:rsidRPr="004307A5">
        <w:t>deoxy</w:t>
      </w:r>
      <w:proofErr w:type="spellEnd"/>
      <w:r w:rsidRPr="004307A5">
        <w:t>-</w:t>
      </w:r>
      <w:r w:rsidRPr="00E46E1F">
        <w:rPr>
          <w:rFonts w:ascii="Symbol" w:hAnsi="Symbol"/>
        </w:rPr>
        <w:t></w:t>
      </w:r>
      <w:r w:rsidRPr="004307A5">
        <w:t>-</w:t>
      </w:r>
      <w:proofErr w:type="spellStart"/>
      <w:r w:rsidRPr="004307A5">
        <w:t>Darabino-hexopyranoside</w:t>
      </w:r>
      <w:proofErr w:type="spellEnd"/>
      <w:r w:rsidRPr="004307A5">
        <w:t xml:space="preserve"> and methyl 4,6-O-benzylidene-3-deoxy-</w:t>
      </w:r>
      <w:r w:rsidRPr="00E46E1F">
        <w:rPr>
          <w:rFonts w:ascii="Symbol" w:hAnsi="Symbol"/>
        </w:rPr>
        <w:t></w:t>
      </w:r>
      <w:r w:rsidRPr="004307A5">
        <w:t>-D-</w:t>
      </w:r>
      <w:proofErr w:type="spellStart"/>
      <w:r w:rsidRPr="004307A5">
        <w:t>arabino</w:t>
      </w:r>
      <w:proofErr w:type="spellEnd"/>
      <w:r w:rsidRPr="004307A5">
        <w:t>-</w:t>
      </w:r>
      <w:proofErr w:type="spellStart"/>
      <w:r w:rsidRPr="004307A5">
        <w:t>hexopyranoside</w:t>
      </w:r>
      <w:proofErr w:type="spellEnd"/>
      <w:r w:rsidRPr="004307A5">
        <w:t xml:space="preserve"> By Lee, Elizabeth; Melody, Noeleen; </w:t>
      </w:r>
      <w:proofErr w:type="spellStart"/>
      <w:r w:rsidRPr="004307A5">
        <w:t>McArdle</w:t>
      </w:r>
      <w:proofErr w:type="spellEnd"/>
      <w:r w:rsidRPr="004307A5">
        <w:t xml:space="preserve">, Patrick; Cunningham, Desmond, Carbohydrate Research (1991), 219, 229-36.  </w:t>
      </w:r>
    </w:p>
    <w:p w:rsidR="004307A5" w:rsidRDefault="004307A5" w:rsidP="0066052D">
      <w:pPr>
        <w:pStyle w:val="ListParagraph"/>
        <w:numPr>
          <w:ilvl w:val="0"/>
          <w:numId w:val="5"/>
        </w:numPr>
      </w:pPr>
      <w:r w:rsidRPr="004307A5">
        <w:t>X-ray crystallographic and proton and carbon-13 NMR studies of methyl 4</w:t>
      </w:r>
      <w:proofErr w:type="gramStart"/>
      <w:r w:rsidRPr="004307A5">
        <w:t>,6</w:t>
      </w:r>
      <w:proofErr w:type="gramEnd"/>
      <w:r w:rsidRPr="004307A5">
        <w:t>-O-(R)-benzylidene-3-O- methyl-2-O-ptolylsulfonyl-</w:t>
      </w:r>
      <w:r w:rsidRPr="00E46E1F">
        <w:rPr>
          <w:rFonts w:ascii="Symbol" w:hAnsi="Symbol"/>
        </w:rPr>
        <w:t></w:t>
      </w:r>
      <w:r w:rsidRPr="004307A5">
        <w:t>-D-</w:t>
      </w:r>
      <w:proofErr w:type="spellStart"/>
      <w:r w:rsidRPr="004307A5">
        <w:t>glucopyranoside</w:t>
      </w:r>
      <w:proofErr w:type="spellEnd"/>
      <w:r w:rsidRPr="004307A5">
        <w:t xml:space="preserve"> and methyl 4,6-O-(R)-benzylidene-2-O-methyl-3-O-p- </w:t>
      </w:r>
      <w:proofErr w:type="spellStart"/>
      <w:r w:rsidRPr="004307A5">
        <w:t>tolylsulfonyl</w:t>
      </w:r>
      <w:proofErr w:type="spellEnd"/>
      <w:r w:rsidRPr="004307A5">
        <w:t>-</w:t>
      </w:r>
      <w:r w:rsidRPr="00E46E1F">
        <w:rPr>
          <w:rFonts w:ascii="Symbol" w:hAnsi="Symbol"/>
        </w:rPr>
        <w:t></w:t>
      </w:r>
      <w:r w:rsidRPr="004307A5">
        <w:t>-D-</w:t>
      </w:r>
      <w:proofErr w:type="spellStart"/>
      <w:r w:rsidRPr="004307A5">
        <w:t>glucopyranoside</w:t>
      </w:r>
      <w:proofErr w:type="spellEnd"/>
      <w:r w:rsidRPr="004307A5">
        <w:t xml:space="preserve">. Lee, Elizabeth; </w:t>
      </w:r>
      <w:proofErr w:type="spellStart"/>
      <w:r w:rsidRPr="004307A5">
        <w:t>McArdle</w:t>
      </w:r>
      <w:proofErr w:type="spellEnd"/>
      <w:r w:rsidRPr="004307A5">
        <w:t xml:space="preserve">, Patrick; Melody, Noeleen; Cunningham, Desmond; Gallagher, John, Carbohydrate Research (1990), 208, 231-40.  </w:t>
      </w:r>
    </w:p>
    <w:p w:rsidR="00AF33A3" w:rsidRPr="004307A5" w:rsidRDefault="00AF33A3" w:rsidP="004307A5"/>
    <w:p w:rsidR="004307A5" w:rsidRPr="00AF33A3" w:rsidRDefault="004307A5" w:rsidP="004307A5">
      <w:pPr>
        <w:rPr>
          <w:b/>
        </w:rPr>
      </w:pPr>
      <w:r w:rsidRPr="00AF33A3">
        <w:rPr>
          <w:b/>
        </w:rPr>
        <w:t>PATENTS</w:t>
      </w:r>
    </w:p>
    <w:p w:rsidR="004307A5" w:rsidRPr="004307A5" w:rsidRDefault="004307A5" w:rsidP="004307A5"/>
    <w:p w:rsidR="004307A5" w:rsidRPr="004307A5" w:rsidRDefault="004307A5" w:rsidP="004307A5">
      <w:r w:rsidRPr="004307A5">
        <w:t>1.</w:t>
      </w:r>
      <w:r w:rsidRPr="004307A5">
        <w:tab/>
        <w:t xml:space="preserve">US7709643: Synthesis of sodium </w:t>
      </w:r>
      <w:proofErr w:type="spellStart"/>
      <w:r w:rsidRPr="004307A5">
        <w:t>narcistatin</w:t>
      </w:r>
      <w:proofErr w:type="spellEnd"/>
      <w:r w:rsidRPr="004307A5">
        <w:t xml:space="preserve"> and related compounds:</w:t>
      </w:r>
    </w:p>
    <w:p w:rsidR="004307A5" w:rsidRPr="004307A5" w:rsidRDefault="004307A5" w:rsidP="004307A5">
      <w:r w:rsidRPr="004307A5">
        <w:t>2.</w:t>
      </w:r>
      <w:r w:rsidRPr="004307A5">
        <w:tab/>
        <w:t xml:space="preserve">US6949647: Synthesis of </w:t>
      </w:r>
      <w:proofErr w:type="spellStart"/>
      <w:r w:rsidRPr="004307A5">
        <w:t>Pancratistatin</w:t>
      </w:r>
      <w:proofErr w:type="spellEnd"/>
    </w:p>
    <w:p w:rsidR="004307A5" w:rsidRPr="004307A5" w:rsidRDefault="004307A5" w:rsidP="004307A5">
      <w:r w:rsidRPr="004307A5">
        <w:t>3.</w:t>
      </w:r>
      <w:r w:rsidRPr="004307A5">
        <w:tab/>
      </w:r>
      <w:proofErr w:type="gramStart"/>
      <w:r w:rsidRPr="004307A5">
        <w:t>US7994320 :</w:t>
      </w:r>
      <w:proofErr w:type="gramEnd"/>
      <w:r w:rsidRPr="004307A5">
        <w:t xml:space="preserve"> </w:t>
      </w:r>
      <w:proofErr w:type="spellStart"/>
      <w:r w:rsidRPr="004307A5">
        <w:t>Narcistatin</w:t>
      </w:r>
      <w:proofErr w:type="spellEnd"/>
      <w:r w:rsidRPr="004307A5">
        <w:t xml:space="preserve"> prodrugs</w:t>
      </w:r>
    </w:p>
    <w:p w:rsidR="004307A5" w:rsidRPr="004307A5" w:rsidRDefault="004307A5" w:rsidP="00B94574">
      <w:pPr>
        <w:ind w:left="720" w:hanging="720"/>
      </w:pPr>
      <w:r w:rsidRPr="004307A5">
        <w:t>4.</w:t>
      </w:r>
      <w:r w:rsidRPr="004307A5">
        <w:tab/>
        <w:t xml:space="preserve">US7541346 and US7351830: </w:t>
      </w:r>
      <w:proofErr w:type="spellStart"/>
      <w:r w:rsidRPr="004307A5">
        <w:t>Pancratistatin</w:t>
      </w:r>
      <w:proofErr w:type="spellEnd"/>
      <w:r w:rsidRPr="004307A5">
        <w:t xml:space="preserve"> cyclic phosph</w:t>
      </w:r>
      <w:r w:rsidR="00B94574">
        <w:t xml:space="preserve">ate prodrugs and </w:t>
      </w:r>
      <w:proofErr w:type="spellStart"/>
      <w:r w:rsidR="00B94574">
        <w:t>Phenpanstatin</w:t>
      </w:r>
      <w:proofErr w:type="spellEnd"/>
      <w:r w:rsidR="00B94574">
        <w:t xml:space="preserve"> Cycli</w:t>
      </w:r>
      <w:r w:rsidRPr="004307A5">
        <w:t>c phosphate prodrugs</w:t>
      </w:r>
    </w:p>
    <w:p w:rsidR="004307A5" w:rsidRPr="004307A5" w:rsidRDefault="004307A5" w:rsidP="004307A5">
      <w:r w:rsidRPr="004307A5">
        <w:t>5.</w:t>
      </w:r>
      <w:r w:rsidRPr="004307A5">
        <w:tab/>
        <w:t>Patent Application: Quinstatin compounds   WO 2017019489 A1</w:t>
      </w:r>
    </w:p>
    <w:p w:rsidR="004307A5" w:rsidRPr="004307A5" w:rsidRDefault="004307A5" w:rsidP="004307A5"/>
    <w:p w:rsidR="00074E29" w:rsidRDefault="00074E29" w:rsidP="00074E29"/>
    <w:p w:rsidR="00074E29" w:rsidRPr="00074E29" w:rsidRDefault="00074E29" w:rsidP="00074E29">
      <w:pPr>
        <w:rPr>
          <w:b/>
        </w:rPr>
      </w:pPr>
      <w:r w:rsidRPr="00074E29">
        <w:rPr>
          <w:b/>
        </w:rPr>
        <w:t>RESEARCH SUPPORT</w:t>
      </w:r>
    </w:p>
    <w:p w:rsidR="00074E29" w:rsidRDefault="00074E29" w:rsidP="00074E29">
      <w:r>
        <w:t>ADHS14-082978</w:t>
      </w:r>
      <w:r>
        <w:tab/>
      </w:r>
      <w:r>
        <w:tab/>
      </w:r>
      <w:r>
        <w:tab/>
      </w:r>
      <w:r>
        <w:tab/>
        <w:t>G.R. Pettit (PI)</w:t>
      </w:r>
      <w:r>
        <w:tab/>
      </w:r>
      <w:r>
        <w:tab/>
        <w:t>10/23/2014 – 10/22/2017</w:t>
      </w:r>
    </w:p>
    <w:p w:rsidR="00074E29" w:rsidRDefault="00074E29" w:rsidP="00074E29">
      <w:r>
        <w:t>Discovery of Powerful Anticancer Drugs for Monoclonal Anticancer Drugs (ADC) Development Capable of Improving Cancer Treatments</w:t>
      </w:r>
    </w:p>
    <w:p w:rsidR="00074E29" w:rsidRDefault="00074E29" w:rsidP="00074E29">
      <w:r>
        <w:t>The goal of this research is the discovery of anti-cancer ADC drug conjugates for linkage to a broad variety of monoclonal antibodies representing a spectrum of human cancer types.</w:t>
      </w:r>
    </w:p>
    <w:p w:rsidR="00B31332" w:rsidRPr="004307A5" w:rsidRDefault="00074E29" w:rsidP="00074E29">
      <w:r>
        <w:t>Role: Co-investigator</w:t>
      </w:r>
    </w:p>
    <w:sectPr w:rsidR="00B31332" w:rsidRPr="004307A5">
      <w:headerReference w:type="default" r:id="rId8"/>
      <w:pgSz w:w="12240" w:h="15840"/>
      <w:pgMar w:top="980" w:right="1320" w:bottom="1200" w:left="1320" w:header="761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B1" w:rsidRDefault="009329B1">
      <w:r>
        <w:separator/>
      </w:r>
    </w:p>
  </w:endnote>
  <w:endnote w:type="continuationSeparator" w:id="0">
    <w:p w:rsidR="009329B1" w:rsidRDefault="0093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B1" w:rsidRDefault="009329B1">
      <w:r>
        <w:separator/>
      </w:r>
    </w:p>
  </w:footnote>
  <w:footnote w:type="continuationSeparator" w:id="0">
    <w:p w:rsidR="009329B1" w:rsidRDefault="0093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8B" w:rsidRDefault="009329B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5FC"/>
    <w:multiLevelType w:val="hybridMultilevel"/>
    <w:tmpl w:val="9E628AD8"/>
    <w:lvl w:ilvl="0" w:tplc="13F4FBD4">
      <w:start w:val="1"/>
      <w:numFmt w:val="decimal"/>
      <w:lvlText w:val="(%1)"/>
      <w:lvlJc w:val="left"/>
      <w:pPr>
        <w:ind w:left="119" w:hanging="29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9663E66">
      <w:numFmt w:val="bullet"/>
      <w:lvlText w:val="•"/>
      <w:lvlJc w:val="left"/>
      <w:pPr>
        <w:ind w:left="1066" w:hanging="298"/>
      </w:pPr>
      <w:rPr>
        <w:rFonts w:hint="default"/>
      </w:rPr>
    </w:lvl>
    <w:lvl w:ilvl="2" w:tplc="551A16D2">
      <w:numFmt w:val="bullet"/>
      <w:lvlText w:val="•"/>
      <w:lvlJc w:val="left"/>
      <w:pPr>
        <w:ind w:left="2012" w:hanging="298"/>
      </w:pPr>
      <w:rPr>
        <w:rFonts w:hint="default"/>
      </w:rPr>
    </w:lvl>
    <w:lvl w:ilvl="3" w:tplc="FBEAED22">
      <w:numFmt w:val="bullet"/>
      <w:lvlText w:val="•"/>
      <w:lvlJc w:val="left"/>
      <w:pPr>
        <w:ind w:left="2958" w:hanging="298"/>
      </w:pPr>
      <w:rPr>
        <w:rFonts w:hint="default"/>
      </w:rPr>
    </w:lvl>
    <w:lvl w:ilvl="4" w:tplc="F982AF8E">
      <w:numFmt w:val="bullet"/>
      <w:lvlText w:val="•"/>
      <w:lvlJc w:val="left"/>
      <w:pPr>
        <w:ind w:left="3904" w:hanging="298"/>
      </w:pPr>
      <w:rPr>
        <w:rFonts w:hint="default"/>
      </w:rPr>
    </w:lvl>
    <w:lvl w:ilvl="5" w:tplc="871CB3D2">
      <w:numFmt w:val="bullet"/>
      <w:lvlText w:val="•"/>
      <w:lvlJc w:val="left"/>
      <w:pPr>
        <w:ind w:left="4850" w:hanging="298"/>
      </w:pPr>
      <w:rPr>
        <w:rFonts w:hint="default"/>
      </w:rPr>
    </w:lvl>
    <w:lvl w:ilvl="6" w:tplc="03EE34C2">
      <w:numFmt w:val="bullet"/>
      <w:lvlText w:val="•"/>
      <w:lvlJc w:val="left"/>
      <w:pPr>
        <w:ind w:left="5796" w:hanging="298"/>
      </w:pPr>
      <w:rPr>
        <w:rFonts w:hint="default"/>
      </w:rPr>
    </w:lvl>
    <w:lvl w:ilvl="7" w:tplc="7D88490A">
      <w:numFmt w:val="bullet"/>
      <w:lvlText w:val="•"/>
      <w:lvlJc w:val="left"/>
      <w:pPr>
        <w:ind w:left="6742" w:hanging="298"/>
      </w:pPr>
      <w:rPr>
        <w:rFonts w:hint="default"/>
      </w:rPr>
    </w:lvl>
    <w:lvl w:ilvl="8" w:tplc="5254F204">
      <w:numFmt w:val="bullet"/>
      <w:lvlText w:val="•"/>
      <w:lvlJc w:val="left"/>
      <w:pPr>
        <w:ind w:left="7688" w:hanging="298"/>
      </w:pPr>
      <w:rPr>
        <w:rFonts w:hint="default"/>
      </w:rPr>
    </w:lvl>
  </w:abstractNum>
  <w:abstractNum w:abstractNumId="1" w15:restartNumberingAfterBreak="0">
    <w:nsid w:val="38526FB8"/>
    <w:multiLevelType w:val="hybridMultilevel"/>
    <w:tmpl w:val="4626719A"/>
    <w:lvl w:ilvl="0" w:tplc="A62443B6">
      <w:start w:val="1"/>
      <w:numFmt w:val="decimal"/>
      <w:lvlText w:val="%1."/>
      <w:lvlJc w:val="left"/>
      <w:pPr>
        <w:ind w:left="120" w:hanging="219"/>
      </w:pPr>
      <w:rPr>
        <w:rFonts w:hint="default"/>
        <w:w w:val="100"/>
      </w:rPr>
    </w:lvl>
    <w:lvl w:ilvl="1" w:tplc="312CBAF6">
      <w:numFmt w:val="bullet"/>
      <w:lvlText w:val="•"/>
      <w:lvlJc w:val="left"/>
      <w:pPr>
        <w:ind w:left="1068" w:hanging="219"/>
      </w:pPr>
      <w:rPr>
        <w:rFonts w:hint="default"/>
      </w:rPr>
    </w:lvl>
    <w:lvl w:ilvl="2" w:tplc="14CAE980">
      <w:numFmt w:val="bullet"/>
      <w:lvlText w:val="•"/>
      <w:lvlJc w:val="left"/>
      <w:pPr>
        <w:ind w:left="2016" w:hanging="219"/>
      </w:pPr>
      <w:rPr>
        <w:rFonts w:hint="default"/>
      </w:rPr>
    </w:lvl>
    <w:lvl w:ilvl="3" w:tplc="5CDE13C6">
      <w:numFmt w:val="bullet"/>
      <w:lvlText w:val="•"/>
      <w:lvlJc w:val="left"/>
      <w:pPr>
        <w:ind w:left="2964" w:hanging="219"/>
      </w:pPr>
      <w:rPr>
        <w:rFonts w:hint="default"/>
      </w:rPr>
    </w:lvl>
    <w:lvl w:ilvl="4" w:tplc="07B4D0E2">
      <w:numFmt w:val="bullet"/>
      <w:lvlText w:val="•"/>
      <w:lvlJc w:val="left"/>
      <w:pPr>
        <w:ind w:left="3912" w:hanging="219"/>
      </w:pPr>
      <w:rPr>
        <w:rFonts w:hint="default"/>
      </w:rPr>
    </w:lvl>
    <w:lvl w:ilvl="5" w:tplc="2E444756">
      <w:numFmt w:val="bullet"/>
      <w:lvlText w:val="•"/>
      <w:lvlJc w:val="left"/>
      <w:pPr>
        <w:ind w:left="4860" w:hanging="219"/>
      </w:pPr>
      <w:rPr>
        <w:rFonts w:hint="default"/>
      </w:rPr>
    </w:lvl>
    <w:lvl w:ilvl="6" w:tplc="439C1FBC">
      <w:numFmt w:val="bullet"/>
      <w:lvlText w:val="•"/>
      <w:lvlJc w:val="left"/>
      <w:pPr>
        <w:ind w:left="5808" w:hanging="219"/>
      </w:pPr>
      <w:rPr>
        <w:rFonts w:hint="default"/>
      </w:rPr>
    </w:lvl>
    <w:lvl w:ilvl="7" w:tplc="E4D69DEC">
      <w:numFmt w:val="bullet"/>
      <w:lvlText w:val="•"/>
      <w:lvlJc w:val="left"/>
      <w:pPr>
        <w:ind w:left="6756" w:hanging="219"/>
      </w:pPr>
      <w:rPr>
        <w:rFonts w:hint="default"/>
      </w:rPr>
    </w:lvl>
    <w:lvl w:ilvl="8" w:tplc="0E5ADB04">
      <w:numFmt w:val="bullet"/>
      <w:lvlText w:val="•"/>
      <w:lvlJc w:val="left"/>
      <w:pPr>
        <w:ind w:left="7704" w:hanging="219"/>
      </w:pPr>
      <w:rPr>
        <w:rFonts w:hint="default"/>
      </w:rPr>
    </w:lvl>
  </w:abstractNum>
  <w:abstractNum w:abstractNumId="2" w15:restartNumberingAfterBreak="0">
    <w:nsid w:val="4BEF4C5A"/>
    <w:multiLevelType w:val="hybridMultilevel"/>
    <w:tmpl w:val="CEE48DC4"/>
    <w:lvl w:ilvl="0" w:tplc="10620748">
      <w:start w:val="16"/>
      <w:numFmt w:val="decimal"/>
      <w:lvlText w:val="%1."/>
      <w:lvlJc w:val="left"/>
      <w:pPr>
        <w:ind w:left="119" w:hanging="3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9569146">
      <w:start w:val="1"/>
      <w:numFmt w:val="decimal"/>
      <w:lvlText w:val="%2."/>
      <w:lvlJc w:val="left"/>
      <w:pPr>
        <w:ind w:left="837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D506038C">
      <w:numFmt w:val="bullet"/>
      <w:lvlText w:val="•"/>
      <w:lvlJc w:val="left"/>
      <w:pPr>
        <w:ind w:left="1813" w:hanging="361"/>
      </w:pPr>
      <w:rPr>
        <w:rFonts w:hint="default"/>
      </w:rPr>
    </w:lvl>
    <w:lvl w:ilvl="3" w:tplc="5D283B6E">
      <w:numFmt w:val="bullet"/>
      <w:lvlText w:val="•"/>
      <w:lvlJc w:val="left"/>
      <w:pPr>
        <w:ind w:left="2786" w:hanging="361"/>
      </w:pPr>
      <w:rPr>
        <w:rFonts w:hint="default"/>
      </w:rPr>
    </w:lvl>
    <w:lvl w:ilvl="4" w:tplc="3BB62CD4">
      <w:numFmt w:val="bullet"/>
      <w:lvlText w:val="•"/>
      <w:lvlJc w:val="left"/>
      <w:pPr>
        <w:ind w:left="3760" w:hanging="361"/>
      </w:pPr>
      <w:rPr>
        <w:rFonts w:hint="default"/>
      </w:rPr>
    </w:lvl>
    <w:lvl w:ilvl="5" w:tplc="3B8A7312">
      <w:numFmt w:val="bullet"/>
      <w:lvlText w:val="•"/>
      <w:lvlJc w:val="left"/>
      <w:pPr>
        <w:ind w:left="4733" w:hanging="361"/>
      </w:pPr>
      <w:rPr>
        <w:rFonts w:hint="default"/>
      </w:rPr>
    </w:lvl>
    <w:lvl w:ilvl="6" w:tplc="D65AD55E">
      <w:numFmt w:val="bullet"/>
      <w:lvlText w:val="•"/>
      <w:lvlJc w:val="left"/>
      <w:pPr>
        <w:ind w:left="5706" w:hanging="361"/>
      </w:pPr>
      <w:rPr>
        <w:rFonts w:hint="default"/>
      </w:rPr>
    </w:lvl>
    <w:lvl w:ilvl="7" w:tplc="2D42AC4A">
      <w:numFmt w:val="bullet"/>
      <w:lvlText w:val="•"/>
      <w:lvlJc w:val="left"/>
      <w:pPr>
        <w:ind w:left="6680" w:hanging="361"/>
      </w:pPr>
      <w:rPr>
        <w:rFonts w:hint="default"/>
      </w:rPr>
    </w:lvl>
    <w:lvl w:ilvl="8" w:tplc="20A26DB0">
      <w:numFmt w:val="bullet"/>
      <w:lvlText w:val="•"/>
      <w:lvlJc w:val="left"/>
      <w:pPr>
        <w:ind w:left="7653" w:hanging="361"/>
      </w:pPr>
      <w:rPr>
        <w:rFonts w:hint="default"/>
      </w:rPr>
    </w:lvl>
  </w:abstractNum>
  <w:abstractNum w:abstractNumId="3" w15:restartNumberingAfterBreak="0">
    <w:nsid w:val="4D2C6481"/>
    <w:multiLevelType w:val="hybridMultilevel"/>
    <w:tmpl w:val="EB80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7A98"/>
    <w:multiLevelType w:val="hybridMultilevel"/>
    <w:tmpl w:val="E46C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9302C"/>
    <w:multiLevelType w:val="hybridMultilevel"/>
    <w:tmpl w:val="9BC8BB4A"/>
    <w:lvl w:ilvl="0" w:tplc="7BF62AC4">
      <w:numFmt w:val="bullet"/>
      <w:lvlText w:val="*"/>
      <w:lvlJc w:val="left"/>
      <w:pPr>
        <w:ind w:left="278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174B416">
      <w:numFmt w:val="bullet"/>
      <w:lvlText w:val="•"/>
      <w:lvlJc w:val="left"/>
      <w:pPr>
        <w:ind w:left="1212" w:hanging="161"/>
      </w:pPr>
      <w:rPr>
        <w:rFonts w:hint="default"/>
      </w:rPr>
    </w:lvl>
    <w:lvl w:ilvl="2" w:tplc="58A4ECE2">
      <w:numFmt w:val="bullet"/>
      <w:lvlText w:val="•"/>
      <w:lvlJc w:val="left"/>
      <w:pPr>
        <w:ind w:left="2144" w:hanging="161"/>
      </w:pPr>
      <w:rPr>
        <w:rFonts w:hint="default"/>
      </w:rPr>
    </w:lvl>
    <w:lvl w:ilvl="3" w:tplc="4AC288B0">
      <w:numFmt w:val="bullet"/>
      <w:lvlText w:val="•"/>
      <w:lvlJc w:val="left"/>
      <w:pPr>
        <w:ind w:left="3076" w:hanging="161"/>
      </w:pPr>
      <w:rPr>
        <w:rFonts w:hint="default"/>
      </w:rPr>
    </w:lvl>
    <w:lvl w:ilvl="4" w:tplc="4F2A9048">
      <w:numFmt w:val="bullet"/>
      <w:lvlText w:val="•"/>
      <w:lvlJc w:val="left"/>
      <w:pPr>
        <w:ind w:left="4008" w:hanging="161"/>
      </w:pPr>
      <w:rPr>
        <w:rFonts w:hint="default"/>
      </w:rPr>
    </w:lvl>
    <w:lvl w:ilvl="5" w:tplc="AB22BAC0">
      <w:numFmt w:val="bullet"/>
      <w:lvlText w:val="•"/>
      <w:lvlJc w:val="left"/>
      <w:pPr>
        <w:ind w:left="4940" w:hanging="161"/>
      </w:pPr>
      <w:rPr>
        <w:rFonts w:hint="default"/>
      </w:rPr>
    </w:lvl>
    <w:lvl w:ilvl="6" w:tplc="EB8C16C8">
      <w:numFmt w:val="bullet"/>
      <w:lvlText w:val="•"/>
      <w:lvlJc w:val="left"/>
      <w:pPr>
        <w:ind w:left="5872" w:hanging="161"/>
      </w:pPr>
      <w:rPr>
        <w:rFonts w:hint="default"/>
      </w:rPr>
    </w:lvl>
    <w:lvl w:ilvl="7" w:tplc="5A421F92">
      <w:numFmt w:val="bullet"/>
      <w:lvlText w:val="•"/>
      <w:lvlJc w:val="left"/>
      <w:pPr>
        <w:ind w:left="6804" w:hanging="161"/>
      </w:pPr>
      <w:rPr>
        <w:rFonts w:hint="default"/>
      </w:rPr>
    </w:lvl>
    <w:lvl w:ilvl="8" w:tplc="A9C20C50">
      <w:numFmt w:val="bullet"/>
      <w:lvlText w:val="•"/>
      <w:lvlJc w:val="left"/>
      <w:pPr>
        <w:ind w:left="7736" w:hanging="161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D4"/>
    <w:rsid w:val="00037900"/>
    <w:rsid w:val="000649CC"/>
    <w:rsid w:val="00074E29"/>
    <w:rsid w:val="001C0362"/>
    <w:rsid w:val="001C7A18"/>
    <w:rsid w:val="0023067E"/>
    <w:rsid w:val="002B4849"/>
    <w:rsid w:val="002C39E3"/>
    <w:rsid w:val="0035138F"/>
    <w:rsid w:val="003532FA"/>
    <w:rsid w:val="00370180"/>
    <w:rsid w:val="004307A5"/>
    <w:rsid w:val="004751E5"/>
    <w:rsid w:val="00480763"/>
    <w:rsid w:val="004D2B01"/>
    <w:rsid w:val="005573F1"/>
    <w:rsid w:val="005D4464"/>
    <w:rsid w:val="006100D7"/>
    <w:rsid w:val="00635364"/>
    <w:rsid w:val="00637D29"/>
    <w:rsid w:val="0066052D"/>
    <w:rsid w:val="006705BE"/>
    <w:rsid w:val="006E733D"/>
    <w:rsid w:val="00736023"/>
    <w:rsid w:val="0076352E"/>
    <w:rsid w:val="008925F1"/>
    <w:rsid w:val="008F0577"/>
    <w:rsid w:val="00902D72"/>
    <w:rsid w:val="00912F57"/>
    <w:rsid w:val="009329B1"/>
    <w:rsid w:val="0099193B"/>
    <w:rsid w:val="00AD2B27"/>
    <w:rsid w:val="00AF33A3"/>
    <w:rsid w:val="00B31332"/>
    <w:rsid w:val="00B94574"/>
    <w:rsid w:val="00B974A8"/>
    <w:rsid w:val="00BF1CD4"/>
    <w:rsid w:val="00C054E2"/>
    <w:rsid w:val="00CC6DBA"/>
    <w:rsid w:val="00CF2492"/>
    <w:rsid w:val="00D446AC"/>
    <w:rsid w:val="00DA64A0"/>
    <w:rsid w:val="00E1517C"/>
    <w:rsid w:val="00E4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645E4"/>
  <w15:chartTrackingRefBased/>
  <w15:docId w15:val="{0F259CF8-CCA5-4697-AC53-C580FEE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1C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BF1CD4"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F1CD4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BF1CD4"/>
  </w:style>
  <w:style w:type="character" w:customStyle="1" w:styleId="BodyTextChar">
    <w:name w:val="Body Text Char"/>
    <w:basedOn w:val="DefaultParagraphFont"/>
    <w:link w:val="BodyText"/>
    <w:uiPriority w:val="1"/>
    <w:rsid w:val="00BF1CD4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F1CD4"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892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5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2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5F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9193B"/>
    <w:rPr>
      <w:color w:val="0563C1" w:themeColor="hyperlink"/>
      <w:u w:val="single"/>
    </w:rPr>
  </w:style>
  <w:style w:type="table" w:styleId="TableGrid">
    <w:name w:val="Table Grid"/>
    <w:basedOn w:val="TableNormal"/>
    <w:rsid w:val="0099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eleen.melody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noeleen</dc:creator>
  <cp:keywords/>
  <dc:description/>
  <cp:lastModifiedBy>noeleen</cp:lastModifiedBy>
  <cp:revision>23</cp:revision>
  <dcterms:created xsi:type="dcterms:W3CDTF">2017-10-25T19:00:00Z</dcterms:created>
  <dcterms:modified xsi:type="dcterms:W3CDTF">2017-10-25T20:22:00Z</dcterms:modified>
</cp:coreProperties>
</file>