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9516F9" w14:textId="488262E2" w:rsidR="00E333F1" w:rsidRPr="00604622" w:rsidRDefault="003F5ECD" w:rsidP="00AF445E">
      <w:pPr>
        <w:jc w:val="center"/>
        <w:outlineLvl w:val="0"/>
        <w:rPr>
          <w:rFonts w:ascii="Arial" w:hAnsi="Arial" w:cs="Arial"/>
        </w:rPr>
      </w:pPr>
      <w:r>
        <w:rPr>
          <w:rFonts w:ascii="Arial" w:hAnsi="Arial" w:cs="Arial"/>
          <w:sz w:val="20"/>
          <w:szCs w:val="20"/>
        </w:rPr>
        <w:t xml:space="preserve">Abbreviated </w:t>
      </w:r>
      <w:r w:rsidR="00AF445E" w:rsidRPr="00604622">
        <w:rPr>
          <w:rFonts w:ascii="Arial" w:hAnsi="Arial" w:cs="Arial"/>
          <w:sz w:val="20"/>
          <w:szCs w:val="20"/>
        </w:rPr>
        <w:t xml:space="preserve">Curriculum Vitae </w:t>
      </w:r>
    </w:p>
    <w:p w14:paraId="5AA9A1FB" w14:textId="187654CD" w:rsidR="008E4480" w:rsidRPr="000141F0" w:rsidRDefault="00AF445E" w:rsidP="008E4480">
      <w:pPr>
        <w:jc w:val="center"/>
        <w:rPr>
          <w:rFonts w:ascii="Arial" w:hAnsi="Arial" w:cs="Arial"/>
          <w:sz w:val="16"/>
          <w:szCs w:val="16"/>
        </w:rPr>
      </w:pPr>
      <w:r w:rsidRPr="000141F0">
        <w:rPr>
          <w:rFonts w:ascii="Arial" w:hAnsi="Arial" w:cs="Arial"/>
          <w:sz w:val="16"/>
          <w:szCs w:val="16"/>
        </w:rPr>
        <w:t xml:space="preserve">updated </w:t>
      </w:r>
      <w:r w:rsidR="00720F6D">
        <w:rPr>
          <w:rFonts w:ascii="Arial" w:hAnsi="Arial" w:cs="Arial"/>
          <w:sz w:val="16"/>
          <w:szCs w:val="16"/>
        </w:rPr>
        <w:t>3</w:t>
      </w:r>
      <w:r w:rsidR="00C856D9">
        <w:rPr>
          <w:rFonts w:ascii="Arial" w:hAnsi="Arial" w:cs="Arial"/>
          <w:sz w:val="16"/>
          <w:szCs w:val="16"/>
        </w:rPr>
        <w:t>/202</w:t>
      </w:r>
      <w:r w:rsidR="00720F6D">
        <w:rPr>
          <w:rFonts w:ascii="Arial" w:hAnsi="Arial" w:cs="Arial"/>
          <w:sz w:val="16"/>
          <w:szCs w:val="16"/>
        </w:rPr>
        <w:t>6</w:t>
      </w:r>
    </w:p>
    <w:p w14:paraId="34A96203" w14:textId="77777777" w:rsidR="00E333F1" w:rsidRDefault="00AF445E">
      <w:pPr>
        <w:jc w:val="center"/>
        <w:rPr>
          <w:rFonts w:ascii="Arial" w:hAnsi="Arial" w:cs="Arial"/>
          <w:b/>
          <w:smallCaps/>
        </w:rPr>
      </w:pPr>
      <w:r w:rsidRPr="00604622">
        <w:rPr>
          <w:rFonts w:ascii="Arial" w:hAnsi="Arial" w:cs="Arial"/>
          <w:b/>
          <w:smallCaps/>
        </w:rPr>
        <w:t>Alexandra Brewis [Slade]</w:t>
      </w:r>
    </w:p>
    <w:p w14:paraId="22CE8052" w14:textId="02D4458B" w:rsidR="00804372" w:rsidRPr="00804372" w:rsidRDefault="008741A2" w:rsidP="00804372">
      <w:pPr>
        <w:jc w:val="center"/>
        <w:outlineLvl w:val="0"/>
        <w:rPr>
          <w:rFonts w:ascii="Arial" w:hAnsi="Arial" w:cs="Arial"/>
          <w:smallCaps/>
          <w:sz w:val="20"/>
          <w:szCs w:val="20"/>
        </w:rPr>
      </w:pPr>
      <w:r w:rsidRPr="00605177">
        <w:rPr>
          <w:rFonts w:ascii="Arial" w:hAnsi="Arial" w:cs="Arial"/>
          <w:smallCaps/>
          <w:sz w:val="20"/>
          <w:szCs w:val="20"/>
        </w:rPr>
        <w:t>Regents Professor &amp;</w:t>
      </w:r>
      <w:r>
        <w:rPr>
          <w:rFonts w:ascii="Arial" w:hAnsi="Arial" w:cs="Arial"/>
          <w:smallCaps/>
          <w:sz w:val="20"/>
          <w:szCs w:val="20"/>
        </w:rPr>
        <w:t xml:space="preserve"> </w:t>
      </w:r>
      <w:r w:rsidR="00804372" w:rsidRPr="00604622">
        <w:rPr>
          <w:rFonts w:ascii="Arial" w:hAnsi="Arial" w:cs="Arial"/>
          <w:smallCaps/>
          <w:sz w:val="20"/>
          <w:szCs w:val="20"/>
        </w:rPr>
        <w:t>President’s Professor</w:t>
      </w:r>
    </w:p>
    <w:p w14:paraId="067A5749" w14:textId="5351DC41" w:rsidR="001F6357" w:rsidRPr="00804372" w:rsidRDefault="00AF445E" w:rsidP="00804372">
      <w:pPr>
        <w:jc w:val="center"/>
        <w:rPr>
          <w:rFonts w:ascii="Arial" w:hAnsi="Arial" w:cs="Arial"/>
        </w:rPr>
      </w:pPr>
      <w:r w:rsidRPr="00604622">
        <w:rPr>
          <w:rFonts w:ascii="Arial" w:hAnsi="Arial" w:cs="Arial"/>
          <w:sz w:val="20"/>
          <w:szCs w:val="20"/>
        </w:rPr>
        <w:t>_______________________________________________________________</w:t>
      </w:r>
    </w:p>
    <w:p w14:paraId="77D76809" w14:textId="77777777" w:rsidR="00804372" w:rsidRPr="002E5E65" w:rsidRDefault="00804372" w:rsidP="00AF445E">
      <w:pPr>
        <w:jc w:val="center"/>
        <w:outlineLvl w:val="0"/>
        <w:rPr>
          <w:rFonts w:ascii="Arial" w:hAnsi="Arial" w:cs="Arial"/>
          <w:bCs/>
          <w:sz w:val="20"/>
          <w:szCs w:val="20"/>
        </w:rPr>
      </w:pPr>
    </w:p>
    <w:p w14:paraId="58C78C33" w14:textId="6A6D1721" w:rsidR="002E5E65" w:rsidRPr="002E5E65" w:rsidRDefault="002E5E65" w:rsidP="00FA03CC">
      <w:pPr>
        <w:jc w:val="center"/>
        <w:outlineLvl w:val="0"/>
        <w:rPr>
          <w:rFonts w:ascii="Arial" w:hAnsi="Arial" w:cs="Arial"/>
          <w:b/>
          <w:sz w:val="20"/>
          <w:szCs w:val="20"/>
        </w:rPr>
      </w:pPr>
      <w:r w:rsidRPr="002E5E65">
        <w:rPr>
          <w:rFonts w:ascii="Arial" w:hAnsi="Arial" w:cs="Arial"/>
          <w:b/>
          <w:sz w:val="20"/>
          <w:szCs w:val="20"/>
        </w:rPr>
        <w:t>School of Human Evolution and Social Change</w:t>
      </w:r>
      <w:r>
        <w:rPr>
          <w:rFonts w:ascii="Arial" w:hAnsi="Arial" w:cs="Arial"/>
          <w:b/>
          <w:sz w:val="20"/>
          <w:szCs w:val="20"/>
        </w:rPr>
        <w:t xml:space="preserve"> </w:t>
      </w:r>
      <w:r w:rsidR="0072056A">
        <w:rPr>
          <w:rFonts w:ascii="Arial" w:hAnsi="Arial" w:cs="Arial"/>
          <w:b/>
          <w:sz w:val="20"/>
          <w:szCs w:val="20"/>
        </w:rPr>
        <w:t xml:space="preserve">&amp; </w:t>
      </w:r>
      <w:r>
        <w:rPr>
          <w:rFonts w:ascii="Arial" w:hAnsi="Arial" w:cs="Arial"/>
          <w:b/>
          <w:sz w:val="20"/>
          <w:szCs w:val="20"/>
        </w:rPr>
        <w:t>Center for Global Health</w:t>
      </w:r>
    </w:p>
    <w:p w14:paraId="270D216C" w14:textId="6F74394F" w:rsidR="00E333F1" w:rsidRPr="00604622" w:rsidRDefault="00AF445E" w:rsidP="00AF445E">
      <w:pPr>
        <w:jc w:val="center"/>
        <w:outlineLvl w:val="0"/>
        <w:rPr>
          <w:rFonts w:ascii="Arial" w:hAnsi="Arial" w:cs="Arial"/>
        </w:rPr>
      </w:pPr>
      <w:r w:rsidRPr="00604622">
        <w:rPr>
          <w:rFonts w:ascii="Arial" w:hAnsi="Arial" w:cs="Arial"/>
          <w:b/>
          <w:sz w:val="20"/>
          <w:szCs w:val="20"/>
        </w:rPr>
        <w:t>Arizona State University</w:t>
      </w:r>
    </w:p>
    <w:p w14:paraId="3C6CF651" w14:textId="6601384E" w:rsidR="00F25844" w:rsidRPr="00604622" w:rsidRDefault="00AF445E" w:rsidP="00F25844">
      <w:pPr>
        <w:jc w:val="center"/>
        <w:outlineLvl w:val="0"/>
        <w:rPr>
          <w:rFonts w:ascii="Arial" w:hAnsi="Arial" w:cs="Arial"/>
        </w:rPr>
      </w:pPr>
      <w:r w:rsidRPr="00604622">
        <w:rPr>
          <w:rFonts w:ascii="Arial" w:hAnsi="Arial" w:cs="Arial"/>
          <w:sz w:val="20"/>
          <w:szCs w:val="20"/>
        </w:rPr>
        <w:t>Tempe, AZ 85287-2402, USA</w:t>
      </w:r>
    </w:p>
    <w:p w14:paraId="1ABCE4C9" w14:textId="77777777" w:rsidR="002E5E65" w:rsidRDefault="002E5E65" w:rsidP="00AF445E">
      <w:pPr>
        <w:jc w:val="center"/>
        <w:outlineLvl w:val="0"/>
        <w:rPr>
          <w:rFonts w:ascii="Arial" w:hAnsi="Arial" w:cs="Arial"/>
          <w:sz w:val="20"/>
          <w:szCs w:val="20"/>
        </w:rPr>
      </w:pPr>
    </w:p>
    <w:p w14:paraId="46CBDA0B" w14:textId="37D9FB0B" w:rsidR="00E333F1" w:rsidRPr="00604622" w:rsidRDefault="00AF445E" w:rsidP="00AF445E">
      <w:pPr>
        <w:jc w:val="center"/>
        <w:outlineLvl w:val="0"/>
        <w:rPr>
          <w:rFonts w:ascii="Arial" w:hAnsi="Arial" w:cs="Arial"/>
        </w:rPr>
      </w:pPr>
      <w:r w:rsidRPr="00604622">
        <w:rPr>
          <w:rFonts w:ascii="Arial" w:hAnsi="Arial" w:cs="Arial"/>
          <w:sz w:val="20"/>
          <w:szCs w:val="20"/>
        </w:rPr>
        <w:t xml:space="preserve">Office </w:t>
      </w:r>
      <w:r w:rsidR="007676BA">
        <w:rPr>
          <w:rFonts w:ascii="Arial" w:hAnsi="Arial" w:cs="Arial"/>
          <w:sz w:val="20"/>
          <w:szCs w:val="20"/>
        </w:rPr>
        <w:t xml:space="preserve">(zoom) </w:t>
      </w:r>
      <w:r w:rsidRPr="00604622">
        <w:rPr>
          <w:rFonts w:ascii="Arial" w:hAnsi="Arial" w:cs="Arial"/>
          <w:sz w:val="20"/>
          <w:szCs w:val="20"/>
        </w:rPr>
        <w:t>phone: 480-727-9879</w:t>
      </w:r>
    </w:p>
    <w:p w14:paraId="5364E3BD" w14:textId="2733E28F" w:rsidR="00E333F1" w:rsidRDefault="00AF445E">
      <w:pPr>
        <w:jc w:val="center"/>
        <w:rPr>
          <w:rFonts w:ascii="Arial" w:hAnsi="Arial" w:cs="Arial"/>
          <w:color w:val="1155CC"/>
          <w:sz w:val="20"/>
          <w:szCs w:val="20"/>
          <w:u w:val="single"/>
        </w:rPr>
      </w:pPr>
      <w:r w:rsidRPr="00604622">
        <w:rPr>
          <w:rFonts w:ascii="Arial" w:hAnsi="Arial" w:cs="Arial"/>
          <w:sz w:val="20"/>
          <w:szCs w:val="20"/>
        </w:rPr>
        <w:t xml:space="preserve">Email: </w:t>
      </w:r>
      <w:hyperlink r:id="rId8">
        <w:r w:rsidRPr="00604622">
          <w:rPr>
            <w:rFonts w:ascii="Arial" w:hAnsi="Arial" w:cs="Arial"/>
            <w:color w:val="1155CC"/>
            <w:sz w:val="20"/>
            <w:szCs w:val="20"/>
            <w:u w:val="single"/>
          </w:rPr>
          <w:t>Alex.Brewis@asu.edu</w:t>
        </w:r>
      </w:hyperlink>
    </w:p>
    <w:p w14:paraId="090E77A6" w14:textId="77777777" w:rsidR="002E5E65" w:rsidRDefault="002E5E65">
      <w:pPr>
        <w:jc w:val="center"/>
        <w:rPr>
          <w:rFonts w:ascii="Arial" w:hAnsi="Arial" w:cs="Arial"/>
          <w:color w:val="1155CC"/>
          <w:sz w:val="20"/>
          <w:szCs w:val="20"/>
          <w:u w:val="single"/>
        </w:rPr>
      </w:pPr>
    </w:p>
    <w:p w14:paraId="1670D49F" w14:textId="703840B9" w:rsidR="00F25844" w:rsidRDefault="00F25844" w:rsidP="00F25844">
      <w:pPr>
        <w:jc w:val="center"/>
        <w:rPr>
          <w:rStyle w:val="Hyperlink"/>
          <w:rFonts w:ascii="Arial" w:hAnsi="Arial" w:cs="Arial"/>
          <w:i/>
          <w:iCs/>
          <w:sz w:val="20"/>
          <w:szCs w:val="20"/>
        </w:rPr>
      </w:pPr>
      <w:r w:rsidRPr="00F25844">
        <w:rPr>
          <w:rFonts w:ascii="Arial" w:hAnsi="Arial" w:cs="Arial"/>
          <w:i/>
          <w:iCs/>
          <w:sz w:val="20"/>
          <w:szCs w:val="20"/>
        </w:rPr>
        <w:t xml:space="preserve">Personal webpage: </w:t>
      </w:r>
      <w:hyperlink r:id="rId9" w:history="1">
        <w:r w:rsidRPr="00F25844">
          <w:rPr>
            <w:rStyle w:val="Hyperlink"/>
            <w:rFonts w:ascii="Arial" w:hAnsi="Arial" w:cs="Arial"/>
            <w:i/>
            <w:iCs/>
            <w:sz w:val="20"/>
            <w:szCs w:val="20"/>
          </w:rPr>
          <w:t>alexbrewis.org</w:t>
        </w:r>
      </w:hyperlink>
    </w:p>
    <w:p w14:paraId="0AEAA055" w14:textId="020A3F46" w:rsidR="002E5E65" w:rsidRPr="00F25844" w:rsidRDefault="006924B8" w:rsidP="007676BA">
      <w:pPr>
        <w:jc w:val="center"/>
        <w:rPr>
          <w:rFonts w:ascii="Arial" w:hAnsi="Arial" w:cs="Arial"/>
          <w:i/>
          <w:iCs/>
          <w:sz w:val="20"/>
          <w:szCs w:val="20"/>
        </w:rPr>
      </w:pPr>
      <w:r>
        <w:rPr>
          <w:rFonts w:ascii="Arial" w:hAnsi="Arial" w:cs="Arial"/>
          <w:i/>
          <w:iCs/>
          <w:sz w:val="20"/>
          <w:szCs w:val="20"/>
        </w:rPr>
        <w:t>Institutional</w:t>
      </w:r>
      <w:r w:rsidR="002E5E65">
        <w:rPr>
          <w:rFonts w:ascii="Arial" w:hAnsi="Arial" w:cs="Arial"/>
          <w:i/>
          <w:iCs/>
          <w:sz w:val="20"/>
          <w:szCs w:val="20"/>
        </w:rPr>
        <w:t xml:space="preserve"> webpage: </w:t>
      </w:r>
      <w:hyperlink r:id="rId10" w:history="1">
        <w:r w:rsidR="002E5E65" w:rsidRPr="002E5E65">
          <w:rPr>
            <w:rStyle w:val="Hyperlink"/>
            <w:rFonts w:ascii="Arial" w:hAnsi="Arial" w:cs="Arial"/>
            <w:i/>
            <w:iCs/>
            <w:sz w:val="20"/>
            <w:szCs w:val="20"/>
          </w:rPr>
          <w:t>https://isearch.asu.edu/profile/855688</w:t>
        </w:r>
      </w:hyperlink>
    </w:p>
    <w:p w14:paraId="6081B52E" w14:textId="77777777" w:rsidR="00E333F1" w:rsidRPr="00604622" w:rsidRDefault="00AF445E">
      <w:pPr>
        <w:jc w:val="center"/>
        <w:rPr>
          <w:rFonts w:ascii="Arial" w:hAnsi="Arial" w:cs="Arial"/>
        </w:rPr>
      </w:pPr>
      <w:r w:rsidRPr="00604622">
        <w:rPr>
          <w:rFonts w:ascii="Arial" w:hAnsi="Arial" w:cs="Arial"/>
          <w:sz w:val="20"/>
          <w:szCs w:val="20"/>
        </w:rPr>
        <w:t>__________________________________________________________________</w:t>
      </w:r>
    </w:p>
    <w:p w14:paraId="6B1098A6" w14:textId="77777777" w:rsidR="00E333F1" w:rsidRPr="00604622" w:rsidRDefault="00AF445E">
      <w:pPr>
        <w:rPr>
          <w:rFonts w:ascii="Arial" w:hAnsi="Arial" w:cs="Arial"/>
        </w:rPr>
      </w:pPr>
      <w:r w:rsidRPr="00604622">
        <w:rPr>
          <w:rFonts w:ascii="Arial" w:hAnsi="Arial" w:cs="Arial"/>
          <w:b/>
          <w:sz w:val="20"/>
          <w:szCs w:val="20"/>
        </w:rPr>
        <w:t xml:space="preserve"> </w:t>
      </w:r>
    </w:p>
    <w:p w14:paraId="0F013134" w14:textId="77777777" w:rsidR="00030CBD" w:rsidRDefault="00030CBD" w:rsidP="008741A2">
      <w:pPr>
        <w:rPr>
          <w:rFonts w:ascii="Arial" w:hAnsi="Arial" w:cs="Arial"/>
          <w:b/>
          <w:sz w:val="20"/>
          <w:szCs w:val="20"/>
        </w:rPr>
      </w:pPr>
    </w:p>
    <w:p w14:paraId="2F1C312D" w14:textId="500C9D73" w:rsidR="008741A2" w:rsidRPr="008741A2" w:rsidRDefault="00860F0F" w:rsidP="008741A2">
      <w:pPr>
        <w:rPr>
          <w:rFonts w:ascii="Arial" w:hAnsi="Arial" w:cs="Arial"/>
          <w:b/>
          <w:sz w:val="20"/>
          <w:szCs w:val="20"/>
        </w:rPr>
      </w:pPr>
      <w:r>
        <w:rPr>
          <w:rFonts w:ascii="Arial" w:hAnsi="Arial" w:cs="Arial"/>
          <w:b/>
          <w:sz w:val="20"/>
          <w:szCs w:val="20"/>
        </w:rPr>
        <w:t>Current Positions:</w:t>
      </w:r>
    </w:p>
    <w:p w14:paraId="1327170E" w14:textId="5C26EBFD" w:rsidR="00605177" w:rsidRDefault="008741A2" w:rsidP="00BF407C">
      <w:pPr>
        <w:pStyle w:val="ListParagraph"/>
        <w:numPr>
          <w:ilvl w:val="0"/>
          <w:numId w:val="21"/>
        </w:numPr>
        <w:rPr>
          <w:sz w:val="20"/>
          <w:szCs w:val="20"/>
        </w:rPr>
      </w:pPr>
      <w:r w:rsidRPr="00605177">
        <w:rPr>
          <w:sz w:val="20"/>
          <w:szCs w:val="20"/>
        </w:rPr>
        <w:t>Regent’s Professor</w:t>
      </w:r>
      <w:r w:rsidR="00605177">
        <w:rPr>
          <w:sz w:val="20"/>
          <w:szCs w:val="20"/>
        </w:rPr>
        <w:t xml:space="preserve">, </w:t>
      </w:r>
      <w:r w:rsidR="00605177" w:rsidRPr="00BF407C">
        <w:rPr>
          <w:sz w:val="20"/>
          <w:szCs w:val="20"/>
        </w:rPr>
        <w:t>School of Human Evolution and Social Change, Arizona State University.</w:t>
      </w:r>
      <w:r>
        <w:rPr>
          <w:sz w:val="20"/>
          <w:szCs w:val="20"/>
        </w:rPr>
        <w:t xml:space="preserve"> </w:t>
      </w:r>
    </w:p>
    <w:p w14:paraId="4FF4DFA0" w14:textId="24274FA4" w:rsidR="00860F0F" w:rsidRPr="00BF407C" w:rsidRDefault="00860F0F" w:rsidP="00BF407C">
      <w:pPr>
        <w:pStyle w:val="ListParagraph"/>
        <w:numPr>
          <w:ilvl w:val="0"/>
          <w:numId w:val="21"/>
        </w:numPr>
        <w:rPr>
          <w:sz w:val="20"/>
          <w:szCs w:val="20"/>
        </w:rPr>
      </w:pPr>
      <w:r w:rsidRPr="00BF407C">
        <w:rPr>
          <w:sz w:val="20"/>
          <w:szCs w:val="20"/>
        </w:rPr>
        <w:t>President’s Professor, School of Human Evolution and Social Change, Arizona State University.</w:t>
      </w:r>
    </w:p>
    <w:p w14:paraId="6D3151F5" w14:textId="247A260D" w:rsidR="00642EBF" w:rsidRDefault="00642EBF" w:rsidP="00BF407C">
      <w:pPr>
        <w:pStyle w:val="ListParagraph"/>
        <w:numPr>
          <w:ilvl w:val="0"/>
          <w:numId w:val="21"/>
        </w:numPr>
        <w:rPr>
          <w:sz w:val="20"/>
          <w:szCs w:val="20"/>
        </w:rPr>
      </w:pPr>
      <w:r w:rsidRPr="00BF407C">
        <w:rPr>
          <w:sz w:val="20"/>
          <w:szCs w:val="20"/>
        </w:rPr>
        <w:t>Founding Director, Center for Global Health, Arizona State University</w:t>
      </w:r>
    </w:p>
    <w:p w14:paraId="52973B48" w14:textId="71EEF5A6" w:rsidR="00642EBF" w:rsidRPr="00BF407C" w:rsidRDefault="00642EBF" w:rsidP="00BF407C">
      <w:pPr>
        <w:pStyle w:val="ListParagraph"/>
        <w:numPr>
          <w:ilvl w:val="0"/>
          <w:numId w:val="21"/>
        </w:numPr>
        <w:rPr>
          <w:sz w:val="20"/>
          <w:szCs w:val="20"/>
        </w:rPr>
      </w:pPr>
      <w:r w:rsidRPr="00BF407C">
        <w:rPr>
          <w:sz w:val="20"/>
          <w:szCs w:val="20"/>
        </w:rPr>
        <w:t>Senior Editor</w:t>
      </w:r>
      <w:r w:rsidR="007E3E0E">
        <w:rPr>
          <w:sz w:val="20"/>
          <w:szCs w:val="20"/>
        </w:rPr>
        <w:t xml:space="preserve"> </w:t>
      </w:r>
      <w:r w:rsidR="00105AC7">
        <w:rPr>
          <w:sz w:val="20"/>
          <w:szCs w:val="20"/>
        </w:rPr>
        <w:t xml:space="preserve">-- </w:t>
      </w:r>
      <w:r w:rsidRPr="00BF407C">
        <w:rPr>
          <w:sz w:val="20"/>
          <w:szCs w:val="20"/>
        </w:rPr>
        <w:t>Medical Anthropology, Social Science and Medicine</w:t>
      </w:r>
    </w:p>
    <w:p w14:paraId="6BE09E92" w14:textId="77777777" w:rsidR="00F85F2D" w:rsidRDefault="00F85F2D" w:rsidP="0029041C">
      <w:pPr>
        <w:outlineLvl w:val="0"/>
        <w:rPr>
          <w:rFonts w:ascii="Arial" w:hAnsi="Arial" w:cs="Arial"/>
          <w:b/>
          <w:sz w:val="20"/>
          <w:szCs w:val="20"/>
        </w:rPr>
      </w:pPr>
    </w:p>
    <w:p w14:paraId="74D5731A" w14:textId="074B3944" w:rsidR="0029041C" w:rsidRPr="00604622" w:rsidRDefault="0029041C" w:rsidP="0029041C">
      <w:pPr>
        <w:outlineLvl w:val="0"/>
        <w:rPr>
          <w:rFonts w:ascii="Arial" w:hAnsi="Arial" w:cs="Arial"/>
        </w:rPr>
      </w:pPr>
      <w:r w:rsidRPr="00604622">
        <w:rPr>
          <w:rFonts w:ascii="Arial" w:hAnsi="Arial" w:cs="Arial"/>
          <w:b/>
          <w:sz w:val="20"/>
          <w:szCs w:val="20"/>
        </w:rPr>
        <w:t>Education:</w:t>
      </w:r>
    </w:p>
    <w:p w14:paraId="3BAD9712" w14:textId="77777777" w:rsidR="0029041C" w:rsidRPr="00604622" w:rsidRDefault="0029041C" w:rsidP="0029041C">
      <w:pPr>
        <w:rPr>
          <w:rFonts w:ascii="Arial" w:hAnsi="Arial" w:cs="Arial"/>
        </w:rPr>
      </w:pPr>
      <w:r w:rsidRPr="00604622">
        <w:rPr>
          <w:rFonts w:ascii="Arial" w:hAnsi="Arial" w:cs="Arial"/>
          <w:sz w:val="20"/>
          <w:szCs w:val="20"/>
        </w:rPr>
        <w:t xml:space="preserve">1992 -1994   </w:t>
      </w:r>
      <w:r w:rsidRPr="00604622">
        <w:rPr>
          <w:rFonts w:ascii="Arial" w:hAnsi="Arial" w:cs="Arial"/>
          <w:sz w:val="20"/>
          <w:szCs w:val="20"/>
        </w:rPr>
        <w:tab/>
        <w:t>Andrew W Mellon Foundation Postdoctoral Fellowship in Anthropological Demography.</w:t>
      </w:r>
    </w:p>
    <w:p w14:paraId="684D6891" w14:textId="29E47413" w:rsidR="0029041C" w:rsidRPr="00604622" w:rsidRDefault="0029041C" w:rsidP="004267A6">
      <w:pPr>
        <w:ind w:left="720" w:firstLine="720"/>
        <w:rPr>
          <w:rFonts w:ascii="Arial" w:hAnsi="Arial" w:cs="Arial"/>
        </w:rPr>
      </w:pPr>
      <w:r w:rsidRPr="00604622">
        <w:rPr>
          <w:rFonts w:ascii="Arial" w:hAnsi="Arial" w:cs="Arial"/>
          <w:sz w:val="20"/>
          <w:szCs w:val="20"/>
        </w:rPr>
        <w:t>Population Studies and Training Center, Brown University.  Supervisor: ST McGarvey.</w:t>
      </w:r>
    </w:p>
    <w:p w14:paraId="7CB17A55" w14:textId="435119A4" w:rsidR="0029041C" w:rsidRPr="00604622" w:rsidRDefault="0029041C" w:rsidP="0029041C">
      <w:pPr>
        <w:rPr>
          <w:rFonts w:ascii="Arial" w:hAnsi="Arial" w:cs="Arial"/>
        </w:rPr>
      </w:pPr>
      <w:r w:rsidRPr="00604622">
        <w:rPr>
          <w:rFonts w:ascii="Arial" w:hAnsi="Arial" w:cs="Arial"/>
          <w:sz w:val="20"/>
          <w:szCs w:val="20"/>
        </w:rPr>
        <w:t xml:space="preserve">1992            </w:t>
      </w:r>
      <w:r w:rsidRPr="00604622">
        <w:rPr>
          <w:rFonts w:ascii="Arial" w:hAnsi="Arial" w:cs="Arial"/>
          <w:sz w:val="20"/>
          <w:szCs w:val="20"/>
        </w:rPr>
        <w:tab/>
        <w:t>Ph.D. in Anthropology, University of Arizona.</w:t>
      </w:r>
    </w:p>
    <w:p w14:paraId="3A584500" w14:textId="026B5D02" w:rsidR="0029041C" w:rsidRPr="00604622" w:rsidRDefault="0029041C" w:rsidP="004267A6">
      <w:pPr>
        <w:ind w:left="1440"/>
        <w:rPr>
          <w:rFonts w:ascii="Arial" w:hAnsi="Arial" w:cs="Arial"/>
        </w:rPr>
      </w:pPr>
      <w:r w:rsidRPr="00604622">
        <w:rPr>
          <w:rFonts w:ascii="Arial" w:hAnsi="Arial" w:cs="Arial"/>
          <w:sz w:val="20"/>
          <w:szCs w:val="20"/>
        </w:rPr>
        <w:t>Biological Anthropology major, Medical Anthropology minor</w:t>
      </w:r>
      <w:r w:rsidRPr="00604622">
        <w:rPr>
          <w:rFonts w:ascii="Arial" w:hAnsi="Arial" w:cs="Arial"/>
          <w:i/>
          <w:sz w:val="20"/>
          <w:szCs w:val="20"/>
        </w:rPr>
        <w:t xml:space="preserve">. </w:t>
      </w:r>
    </w:p>
    <w:p w14:paraId="675BDAE1" w14:textId="44B733F5" w:rsidR="0029041C" w:rsidRPr="00604622" w:rsidRDefault="0029041C" w:rsidP="0029041C">
      <w:pPr>
        <w:rPr>
          <w:rFonts w:ascii="Arial" w:hAnsi="Arial" w:cs="Arial"/>
        </w:rPr>
      </w:pPr>
      <w:r w:rsidRPr="00604622">
        <w:rPr>
          <w:rFonts w:ascii="Arial" w:hAnsi="Arial" w:cs="Arial"/>
          <w:sz w:val="20"/>
          <w:szCs w:val="20"/>
        </w:rPr>
        <w:t>1988</w:t>
      </w:r>
      <w:r w:rsidRPr="00604622">
        <w:rPr>
          <w:rFonts w:ascii="Arial" w:hAnsi="Arial" w:cs="Arial"/>
          <w:sz w:val="14"/>
          <w:szCs w:val="14"/>
        </w:rPr>
        <w:t xml:space="preserve">                      </w:t>
      </w:r>
      <w:r w:rsidRPr="00604622">
        <w:rPr>
          <w:rFonts w:ascii="Arial" w:hAnsi="Arial" w:cs="Arial"/>
          <w:sz w:val="14"/>
          <w:szCs w:val="14"/>
        </w:rPr>
        <w:tab/>
      </w:r>
      <w:r w:rsidRPr="00604622">
        <w:rPr>
          <w:rFonts w:ascii="Arial" w:hAnsi="Arial" w:cs="Arial"/>
          <w:sz w:val="20"/>
          <w:szCs w:val="20"/>
        </w:rPr>
        <w:t>Master of Arts in Anthropology (1</w:t>
      </w:r>
      <w:r w:rsidRPr="00604622">
        <w:rPr>
          <w:rFonts w:ascii="Arial" w:hAnsi="Arial" w:cs="Arial"/>
          <w:sz w:val="20"/>
          <w:szCs w:val="20"/>
          <w:vertAlign w:val="superscript"/>
        </w:rPr>
        <w:t>st</w:t>
      </w:r>
      <w:r w:rsidR="00A733F4" w:rsidRPr="00604622">
        <w:rPr>
          <w:rFonts w:ascii="Arial" w:hAnsi="Arial" w:cs="Arial"/>
          <w:sz w:val="20"/>
          <w:szCs w:val="20"/>
        </w:rPr>
        <w:t xml:space="preserve"> class h</w:t>
      </w:r>
      <w:r w:rsidRPr="00604622">
        <w:rPr>
          <w:rFonts w:ascii="Arial" w:hAnsi="Arial" w:cs="Arial"/>
          <w:sz w:val="20"/>
          <w:szCs w:val="20"/>
        </w:rPr>
        <w:t xml:space="preserve">onors), University of Auckland. </w:t>
      </w:r>
    </w:p>
    <w:p w14:paraId="02338FFA" w14:textId="70CF5D45" w:rsidR="0029041C" w:rsidRPr="00604622" w:rsidRDefault="0029041C" w:rsidP="004267A6">
      <w:pPr>
        <w:ind w:left="720" w:firstLine="720"/>
        <w:rPr>
          <w:rFonts w:ascii="Arial" w:hAnsi="Arial" w:cs="Arial"/>
        </w:rPr>
      </w:pPr>
      <w:r w:rsidRPr="00604622">
        <w:rPr>
          <w:rFonts w:ascii="Arial" w:hAnsi="Arial" w:cs="Arial"/>
          <w:sz w:val="20"/>
          <w:szCs w:val="20"/>
        </w:rPr>
        <w:t>Supervisor: Douglas Sutton.</w:t>
      </w:r>
    </w:p>
    <w:p w14:paraId="0F270E9D" w14:textId="77777777" w:rsidR="0029041C" w:rsidRPr="00604622" w:rsidRDefault="0029041C" w:rsidP="0029041C">
      <w:pPr>
        <w:rPr>
          <w:rFonts w:ascii="Arial" w:hAnsi="Arial" w:cs="Arial"/>
        </w:rPr>
      </w:pPr>
      <w:r w:rsidRPr="00604622">
        <w:rPr>
          <w:rFonts w:ascii="Arial" w:hAnsi="Arial" w:cs="Arial"/>
          <w:sz w:val="20"/>
          <w:szCs w:val="20"/>
        </w:rPr>
        <w:t>1985</w:t>
      </w:r>
      <w:r w:rsidRPr="00604622">
        <w:rPr>
          <w:rFonts w:ascii="Arial" w:hAnsi="Arial" w:cs="Arial"/>
          <w:sz w:val="14"/>
          <w:szCs w:val="14"/>
        </w:rPr>
        <w:t xml:space="preserve">                        </w:t>
      </w:r>
      <w:r w:rsidRPr="00604622">
        <w:rPr>
          <w:rFonts w:ascii="Arial" w:hAnsi="Arial" w:cs="Arial"/>
          <w:sz w:val="14"/>
          <w:szCs w:val="14"/>
        </w:rPr>
        <w:tab/>
      </w:r>
      <w:r w:rsidRPr="00604622">
        <w:rPr>
          <w:rFonts w:ascii="Arial" w:hAnsi="Arial" w:cs="Arial"/>
          <w:sz w:val="20"/>
          <w:szCs w:val="20"/>
        </w:rPr>
        <w:t>Bachelor of Arts in Anthropology, University of Auckland, New Zealand.</w:t>
      </w:r>
    </w:p>
    <w:p w14:paraId="43BAEAFB" w14:textId="77777777" w:rsidR="0029041C" w:rsidRPr="00604622" w:rsidRDefault="0029041C" w:rsidP="00AF445E">
      <w:pPr>
        <w:outlineLvl w:val="0"/>
        <w:rPr>
          <w:rFonts w:ascii="Arial" w:hAnsi="Arial" w:cs="Arial"/>
          <w:b/>
          <w:sz w:val="20"/>
          <w:szCs w:val="20"/>
        </w:rPr>
      </w:pPr>
    </w:p>
    <w:p w14:paraId="76BD0A91" w14:textId="4F09A844" w:rsidR="00E333F1" w:rsidRPr="00604622" w:rsidRDefault="00AF445E" w:rsidP="00AF445E">
      <w:pPr>
        <w:outlineLvl w:val="0"/>
        <w:rPr>
          <w:rFonts w:ascii="Arial" w:hAnsi="Arial" w:cs="Arial"/>
        </w:rPr>
      </w:pPr>
      <w:r w:rsidRPr="00604622">
        <w:rPr>
          <w:rFonts w:ascii="Arial" w:hAnsi="Arial" w:cs="Arial"/>
          <w:b/>
          <w:sz w:val="20"/>
          <w:szCs w:val="20"/>
        </w:rPr>
        <w:t>Academic Appointments:</w:t>
      </w:r>
    </w:p>
    <w:p w14:paraId="65073F6A" w14:textId="2E36ABD9" w:rsidR="008F4B59" w:rsidRPr="008741A2" w:rsidRDefault="008F4B59" w:rsidP="00BF407C">
      <w:pPr>
        <w:ind w:left="1440" w:hanging="1440"/>
        <w:rPr>
          <w:rFonts w:ascii="Arial" w:hAnsi="Arial" w:cs="Arial"/>
          <w:i/>
          <w:iCs/>
          <w:sz w:val="20"/>
          <w:szCs w:val="20"/>
        </w:rPr>
      </w:pPr>
      <w:r w:rsidRPr="00605177">
        <w:rPr>
          <w:rFonts w:ascii="Arial" w:hAnsi="Arial" w:cs="Arial"/>
          <w:sz w:val="20"/>
          <w:szCs w:val="20"/>
        </w:rPr>
        <w:t>2024-</w:t>
      </w:r>
      <w:r w:rsidR="008741A2" w:rsidRPr="00605177">
        <w:rPr>
          <w:rFonts w:ascii="Arial" w:hAnsi="Arial" w:cs="Arial"/>
          <w:sz w:val="20"/>
          <w:szCs w:val="20"/>
        </w:rPr>
        <w:t>present</w:t>
      </w:r>
      <w:r w:rsidRPr="00605177">
        <w:rPr>
          <w:rFonts w:ascii="Arial" w:hAnsi="Arial" w:cs="Arial"/>
          <w:sz w:val="20"/>
          <w:szCs w:val="20"/>
        </w:rPr>
        <w:t xml:space="preserve"> </w:t>
      </w:r>
      <w:r w:rsidRPr="00605177">
        <w:rPr>
          <w:rFonts w:ascii="Arial" w:hAnsi="Arial" w:cs="Arial"/>
          <w:sz w:val="20"/>
          <w:szCs w:val="20"/>
        </w:rPr>
        <w:tab/>
        <w:t xml:space="preserve">Regents </w:t>
      </w:r>
      <w:r w:rsidR="008741A2" w:rsidRPr="00605177">
        <w:rPr>
          <w:rFonts w:ascii="Arial" w:hAnsi="Arial" w:cs="Arial"/>
          <w:sz w:val="20"/>
          <w:szCs w:val="20"/>
        </w:rPr>
        <w:t>Professor, Arizona State University</w:t>
      </w:r>
      <w:r w:rsidR="003F5ECD">
        <w:rPr>
          <w:rFonts w:ascii="Arial" w:hAnsi="Arial" w:cs="Arial"/>
          <w:sz w:val="20"/>
          <w:szCs w:val="20"/>
        </w:rPr>
        <w:t>.</w:t>
      </w:r>
      <w:r w:rsidR="00605177">
        <w:rPr>
          <w:rFonts w:ascii="Arial" w:hAnsi="Arial" w:cs="Arial"/>
          <w:i/>
          <w:iCs/>
          <w:sz w:val="20"/>
          <w:szCs w:val="20"/>
        </w:rPr>
        <w:t xml:space="preserve"> </w:t>
      </w:r>
    </w:p>
    <w:p w14:paraId="5F3CB53A" w14:textId="29F1E8E9" w:rsidR="00E333F1" w:rsidRPr="00604622" w:rsidRDefault="00AF445E" w:rsidP="00BF407C">
      <w:pPr>
        <w:ind w:left="1440" w:hanging="1440"/>
        <w:rPr>
          <w:rFonts w:ascii="Arial" w:hAnsi="Arial" w:cs="Arial"/>
        </w:rPr>
      </w:pPr>
      <w:r w:rsidRPr="00604622">
        <w:rPr>
          <w:rFonts w:ascii="Arial" w:hAnsi="Arial" w:cs="Arial"/>
          <w:sz w:val="20"/>
          <w:szCs w:val="20"/>
        </w:rPr>
        <w:t xml:space="preserve">2013-present </w:t>
      </w:r>
      <w:r w:rsidRPr="00604622">
        <w:rPr>
          <w:rFonts w:ascii="Arial" w:hAnsi="Arial" w:cs="Arial"/>
          <w:sz w:val="20"/>
          <w:szCs w:val="20"/>
        </w:rPr>
        <w:tab/>
        <w:t>President’s Professor</w:t>
      </w:r>
      <w:r w:rsidR="008741A2">
        <w:rPr>
          <w:rFonts w:ascii="Arial" w:hAnsi="Arial" w:cs="Arial"/>
          <w:sz w:val="20"/>
          <w:szCs w:val="20"/>
        </w:rPr>
        <w:t xml:space="preserve">, </w:t>
      </w:r>
      <w:r w:rsidRPr="00604622">
        <w:rPr>
          <w:rFonts w:ascii="Arial" w:hAnsi="Arial" w:cs="Arial"/>
          <w:sz w:val="20"/>
          <w:szCs w:val="20"/>
        </w:rPr>
        <w:t xml:space="preserve">Arizona State University. </w:t>
      </w:r>
    </w:p>
    <w:p w14:paraId="4787DE4A" w14:textId="5FFC6784" w:rsidR="00E333F1" w:rsidRPr="00604622" w:rsidRDefault="00AF445E" w:rsidP="00EC5301">
      <w:pPr>
        <w:ind w:left="1440" w:hanging="1440"/>
        <w:rPr>
          <w:rFonts w:ascii="Arial" w:hAnsi="Arial" w:cs="Arial"/>
        </w:rPr>
      </w:pPr>
      <w:r w:rsidRPr="00604622">
        <w:rPr>
          <w:rFonts w:ascii="Arial" w:hAnsi="Arial" w:cs="Arial"/>
          <w:sz w:val="20"/>
          <w:szCs w:val="20"/>
        </w:rPr>
        <w:t>2006-2013</w:t>
      </w:r>
      <w:r w:rsidRPr="00604622">
        <w:rPr>
          <w:rFonts w:ascii="Arial" w:hAnsi="Arial" w:cs="Arial"/>
          <w:sz w:val="20"/>
          <w:szCs w:val="20"/>
        </w:rPr>
        <w:tab/>
        <w:t>Professor</w:t>
      </w:r>
      <w:r w:rsidR="00EC5301">
        <w:rPr>
          <w:rFonts w:ascii="Arial" w:hAnsi="Arial" w:cs="Arial"/>
          <w:sz w:val="20"/>
          <w:szCs w:val="20"/>
        </w:rPr>
        <w:t xml:space="preserve"> (Anthropology and Global Health)</w:t>
      </w:r>
      <w:r w:rsidRPr="00604622">
        <w:rPr>
          <w:rFonts w:ascii="Arial" w:hAnsi="Arial" w:cs="Arial"/>
          <w:sz w:val="20"/>
          <w:szCs w:val="20"/>
        </w:rPr>
        <w:t>, School of Human Evolution and Social</w:t>
      </w:r>
      <w:r w:rsidR="008741A2">
        <w:rPr>
          <w:rFonts w:ascii="Arial" w:hAnsi="Arial" w:cs="Arial"/>
        </w:rPr>
        <w:t xml:space="preserve"> </w:t>
      </w:r>
      <w:r w:rsidRPr="00604622">
        <w:rPr>
          <w:rFonts w:ascii="Arial" w:hAnsi="Arial" w:cs="Arial"/>
          <w:sz w:val="20"/>
          <w:szCs w:val="20"/>
        </w:rPr>
        <w:t>Change, Arizona State University.</w:t>
      </w:r>
    </w:p>
    <w:p w14:paraId="4267A855" w14:textId="0CC37D6B" w:rsidR="00E333F1" w:rsidRPr="00604622" w:rsidRDefault="00AF445E" w:rsidP="00316EFF">
      <w:pPr>
        <w:ind w:left="1440" w:hanging="1440"/>
        <w:rPr>
          <w:rFonts w:ascii="Arial" w:hAnsi="Arial" w:cs="Arial"/>
        </w:rPr>
      </w:pPr>
      <w:r w:rsidRPr="00604622">
        <w:rPr>
          <w:rFonts w:ascii="Arial" w:hAnsi="Arial" w:cs="Arial"/>
          <w:sz w:val="20"/>
          <w:szCs w:val="20"/>
        </w:rPr>
        <w:t xml:space="preserve">2004-2006   </w:t>
      </w:r>
      <w:r w:rsidRPr="00604622">
        <w:rPr>
          <w:rFonts w:ascii="Arial" w:hAnsi="Arial" w:cs="Arial"/>
          <w:sz w:val="20"/>
          <w:szCs w:val="20"/>
        </w:rPr>
        <w:tab/>
        <w:t>Professor of Ecological</w:t>
      </w:r>
      <w:r w:rsidR="00E20931">
        <w:rPr>
          <w:rFonts w:ascii="Arial" w:hAnsi="Arial" w:cs="Arial"/>
          <w:sz w:val="20"/>
          <w:szCs w:val="20"/>
        </w:rPr>
        <w:t>/Environmental</w:t>
      </w:r>
      <w:r w:rsidRPr="00604622">
        <w:rPr>
          <w:rFonts w:ascii="Arial" w:hAnsi="Arial" w:cs="Arial"/>
          <w:sz w:val="20"/>
          <w:szCs w:val="20"/>
        </w:rPr>
        <w:t xml:space="preserve"> Anthropology, </w:t>
      </w:r>
      <w:r w:rsidR="000E4886" w:rsidRPr="00604622">
        <w:rPr>
          <w:rFonts w:ascii="Arial" w:hAnsi="Arial" w:cs="Arial"/>
          <w:sz w:val="20"/>
          <w:szCs w:val="20"/>
        </w:rPr>
        <w:t xml:space="preserve">Department of Anthropology, </w:t>
      </w:r>
      <w:r w:rsidRPr="00604622">
        <w:rPr>
          <w:rFonts w:ascii="Arial" w:hAnsi="Arial" w:cs="Arial"/>
          <w:sz w:val="20"/>
          <w:szCs w:val="20"/>
        </w:rPr>
        <w:t>University of Georgia.</w:t>
      </w:r>
    </w:p>
    <w:p w14:paraId="1DB18A7D" w14:textId="7D2B921C" w:rsidR="00E333F1" w:rsidRPr="00604622" w:rsidRDefault="00AF445E" w:rsidP="00316EFF">
      <w:pPr>
        <w:ind w:left="1440" w:hanging="1440"/>
        <w:rPr>
          <w:rFonts w:ascii="Arial" w:hAnsi="Arial" w:cs="Arial"/>
        </w:rPr>
      </w:pPr>
      <w:r w:rsidRPr="00604622">
        <w:rPr>
          <w:rFonts w:ascii="Arial" w:hAnsi="Arial" w:cs="Arial"/>
          <w:sz w:val="20"/>
          <w:szCs w:val="20"/>
        </w:rPr>
        <w:t xml:space="preserve">1998-2003   </w:t>
      </w:r>
      <w:r w:rsidRPr="00604622">
        <w:rPr>
          <w:rFonts w:ascii="Arial" w:hAnsi="Arial" w:cs="Arial"/>
          <w:sz w:val="20"/>
          <w:szCs w:val="20"/>
        </w:rPr>
        <w:tab/>
        <w:t>Associate Professor of Ecological</w:t>
      </w:r>
      <w:r w:rsidR="00E20931">
        <w:rPr>
          <w:rFonts w:ascii="Arial" w:hAnsi="Arial" w:cs="Arial"/>
          <w:sz w:val="20"/>
          <w:szCs w:val="20"/>
        </w:rPr>
        <w:t>/Environmental</w:t>
      </w:r>
      <w:r w:rsidRPr="00604622">
        <w:rPr>
          <w:rFonts w:ascii="Arial" w:hAnsi="Arial" w:cs="Arial"/>
          <w:sz w:val="20"/>
          <w:szCs w:val="20"/>
        </w:rPr>
        <w:t xml:space="preserve"> Anthropology, </w:t>
      </w:r>
      <w:r w:rsidR="000E4886" w:rsidRPr="00604622">
        <w:rPr>
          <w:rFonts w:ascii="Arial" w:hAnsi="Arial" w:cs="Arial"/>
          <w:sz w:val="20"/>
          <w:szCs w:val="20"/>
        </w:rPr>
        <w:t xml:space="preserve">Department of Anthropology, </w:t>
      </w:r>
      <w:r w:rsidRPr="00604622">
        <w:rPr>
          <w:rFonts w:ascii="Arial" w:hAnsi="Arial" w:cs="Arial"/>
          <w:sz w:val="20"/>
          <w:szCs w:val="20"/>
        </w:rPr>
        <w:t>University of Georgia.</w:t>
      </w:r>
    </w:p>
    <w:p w14:paraId="3F1AAD6F" w14:textId="0722BDC7" w:rsidR="00E333F1" w:rsidRPr="00604622" w:rsidRDefault="00AF445E" w:rsidP="00316EFF">
      <w:pPr>
        <w:ind w:left="1440" w:hanging="1440"/>
        <w:rPr>
          <w:rFonts w:ascii="Arial" w:hAnsi="Arial" w:cs="Arial"/>
        </w:rPr>
      </w:pPr>
      <w:r w:rsidRPr="00604622">
        <w:rPr>
          <w:rFonts w:ascii="Arial" w:hAnsi="Arial" w:cs="Arial"/>
          <w:sz w:val="20"/>
          <w:szCs w:val="20"/>
        </w:rPr>
        <w:t xml:space="preserve">1997            </w:t>
      </w:r>
      <w:r w:rsidRPr="00604622">
        <w:rPr>
          <w:rFonts w:ascii="Arial" w:hAnsi="Arial" w:cs="Arial"/>
          <w:sz w:val="20"/>
          <w:szCs w:val="20"/>
        </w:rPr>
        <w:tab/>
        <w:t>Assistant Professor of Ecological</w:t>
      </w:r>
      <w:r w:rsidR="00E20931">
        <w:rPr>
          <w:rFonts w:ascii="Arial" w:hAnsi="Arial" w:cs="Arial"/>
          <w:sz w:val="20"/>
          <w:szCs w:val="20"/>
        </w:rPr>
        <w:t>/Environmental</w:t>
      </w:r>
      <w:r w:rsidRPr="00604622">
        <w:rPr>
          <w:rFonts w:ascii="Arial" w:hAnsi="Arial" w:cs="Arial"/>
          <w:sz w:val="20"/>
          <w:szCs w:val="20"/>
        </w:rPr>
        <w:t xml:space="preserve"> Anthropology, </w:t>
      </w:r>
      <w:r w:rsidR="000E4886" w:rsidRPr="00604622">
        <w:rPr>
          <w:rFonts w:ascii="Arial" w:hAnsi="Arial" w:cs="Arial"/>
          <w:sz w:val="20"/>
          <w:szCs w:val="20"/>
        </w:rPr>
        <w:t xml:space="preserve">Department of Anthropology, </w:t>
      </w:r>
      <w:r w:rsidRPr="00604622">
        <w:rPr>
          <w:rFonts w:ascii="Arial" w:hAnsi="Arial" w:cs="Arial"/>
          <w:sz w:val="20"/>
          <w:szCs w:val="20"/>
        </w:rPr>
        <w:t>University of Georgia.</w:t>
      </w:r>
    </w:p>
    <w:p w14:paraId="74E38E98" w14:textId="0EAD736F" w:rsidR="00316EFF" w:rsidRPr="00604622" w:rsidRDefault="00AF445E" w:rsidP="000E4886">
      <w:pPr>
        <w:rPr>
          <w:rFonts w:ascii="Arial" w:hAnsi="Arial" w:cs="Arial"/>
          <w:sz w:val="20"/>
          <w:szCs w:val="20"/>
        </w:rPr>
      </w:pPr>
      <w:r w:rsidRPr="00604622">
        <w:rPr>
          <w:rFonts w:ascii="Arial" w:hAnsi="Arial" w:cs="Arial"/>
          <w:sz w:val="20"/>
          <w:szCs w:val="20"/>
        </w:rPr>
        <w:t xml:space="preserve">1992-1997   </w:t>
      </w:r>
      <w:r w:rsidRPr="00604622">
        <w:rPr>
          <w:rFonts w:ascii="Arial" w:hAnsi="Arial" w:cs="Arial"/>
          <w:sz w:val="20"/>
          <w:szCs w:val="20"/>
        </w:rPr>
        <w:tab/>
        <w:t xml:space="preserve">Lecturer in Biological Anthropology </w:t>
      </w:r>
      <w:r w:rsidR="001E12FF">
        <w:rPr>
          <w:rFonts w:ascii="Arial" w:hAnsi="Arial" w:cs="Arial"/>
          <w:sz w:val="20"/>
          <w:szCs w:val="20"/>
        </w:rPr>
        <w:t>[</w:t>
      </w:r>
      <w:r w:rsidRPr="00EC5301">
        <w:rPr>
          <w:rFonts w:ascii="Arial" w:hAnsi="Arial" w:cs="Arial"/>
          <w:i/>
          <w:iCs/>
          <w:sz w:val="20"/>
          <w:szCs w:val="20"/>
        </w:rPr>
        <w:t>equivalent to Assistant Professor</w:t>
      </w:r>
      <w:r w:rsidR="001E12FF">
        <w:rPr>
          <w:rFonts w:ascii="Arial" w:hAnsi="Arial" w:cs="Arial"/>
          <w:sz w:val="20"/>
          <w:szCs w:val="20"/>
        </w:rPr>
        <w:t>]</w:t>
      </w:r>
      <w:r w:rsidRPr="00604622">
        <w:rPr>
          <w:rFonts w:ascii="Arial" w:hAnsi="Arial" w:cs="Arial"/>
          <w:sz w:val="20"/>
          <w:szCs w:val="20"/>
        </w:rPr>
        <w:t xml:space="preserve">, </w:t>
      </w:r>
      <w:r w:rsidR="000E4886" w:rsidRPr="00604622">
        <w:rPr>
          <w:rFonts w:ascii="Arial" w:hAnsi="Arial" w:cs="Arial"/>
          <w:sz w:val="20"/>
          <w:szCs w:val="20"/>
        </w:rPr>
        <w:t xml:space="preserve">Department of </w:t>
      </w:r>
    </w:p>
    <w:p w14:paraId="25D07E73" w14:textId="599EED08" w:rsidR="00E333F1" w:rsidRPr="00604622" w:rsidRDefault="00316EFF" w:rsidP="000E4886">
      <w:pPr>
        <w:rPr>
          <w:rFonts w:ascii="Arial" w:hAnsi="Arial" w:cs="Arial"/>
        </w:rPr>
      </w:pPr>
      <w:r w:rsidRPr="00604622">
        <w:rPr>
          <w:rFonts w:ascii="Arial" w:hAnsi="Arial" w:cs="Arial"/>
          <w:sz w:val="20"/>
          <w:szCs w:val="20"/>
        </w:rPr>
        <w:tab/>
      </w:r>
      <w:r w:rsidRPr="00604622">
        <w:rPr>
          <w:rFonts w:ascii="Arial" w:hAnsi="Arial" w:cs="Arial"/>
          <w:sz w:val="20"/>
          <w:szCs w:val="20"/>
        </w:rPr>
        <w:tab/>
      </w:r>
      <w:r w:rsidR="000E4886" w:rsidRPr="00604622">
        <w:rPr>
          <w:rFonts w:ascii="Arial" w:hAnsi="Arial" w:cs="Arial"/>
          <w:sz w:val="20"/>
          <w:szCs w:val="20"/>
        </w:rPr>
        <w:t xml:space="preserve">Anthropology, </w:t>
      </w:r>
      <w:r w:rsidR="00AF445E" w:rsidRPr="00604622">
        <w:rPr>
          <w:rFonts w:ascii="Arial" w:hAnsi="Arial" w:cs="Arial"/>
          <w:sz w:val="20"/>
          <w:szCs w:val="20"/>
        </w:rPr>
        <w:t>University of Auckland, New Zealand.</w:t>
      </w:r>
      <w:r w:rsidR="001E12FF">
        <w:rPr>
          <w:rFonts w:ascii="Arial" w:hAnsi="Arial" w:cs="Arial"/>
          <w:sz w:val="20"/>
          <w:szCs w:val="20"/>
        </w:rPr>
        <w:t xml:space="preserve"> </w:t>
      </w:r>
    </w:p>
    <w:p w14:paraId="4A8FC570" w14:textId="7817B9B4" w:rsidR="00E333F1" w:rsidRPr="00604622" w:rsidRDefault="00AF445E">
      <w:pPr>
        <w:rPr>
          <w:rFonts w:ascii="Arial" w:hAnsi="Arial" w:cs="Arial"/>
        </w:rPr>
      </w:pPr>
      <w:r w:rsidRPr="00604622">
        <w:rPr>
          <w:rFonts w:ascii="Arial" w:hAnsi="Arial" w:cs="Arial"/>
          <w:sz w:val="20"/>
          <w:szCs w:val="20"/>
        </w:rPr>
        <w:t>1992-</w:t>
      </w:r>
      <w:r w:rsidR="00336AD7" w:rsidRPr="00604622">
        <w:rPr>
          <w:rFonts w:ascii="Arial" w:hAnsi="Arial" w:cs="Arial"/>
          <w:sz w:val="20"/>
          <w:szCs w:val="20"/>
        </w:rPr>
        <w:t xml:space="preserve">1994 </w:t>
      </w:r>
      <w:r w:rsidR="00336AD7" w:rsidRPr="00604622">
        <w:rPr>
          <w:rFonts w:ascii="Arial" w:hAnsi="Arial" w:cs="Arial"/>
          <w:sz w:val="20"/>
          <w:szCs w:val="20"/>
        </w:rPr>
        <w:tab/>
      </w:r>
      <w:r w:rsidRPr="00604622">
        <w:rPr>
          <w:rFonts w:ascii="Arial" w:hAnsi="Arial" w:cs="Arial"/>
          <w:sz w:val="20"/>
          <w:szCs w:val="20"/>
        </w:rPr>
        <w:t>Andrew W. Mellon Postdoctoral Fellow in Anthropological Demography, Population</w:t>
      </w:r>
    </w:p>
    <w:p w14:paraId="0896345B" w14:textId="77777777" w:rsidR="00E333F1" w:rsidRPr="00604622" w:rsidRDefault="00AF445E">
      <w:pPr>
        <w:rPr>
          <w:rFonts w:ascii="Arial" w:hAnsi="Arial" w:cs="Arial"/>
        </w:rPr>
      </w:pPr>
      <w:r w:rsidRPr="00604622">
        <w:rPr>
          <w:rFonts w:ascii="Arial" w:hAnsi="Arial" w:cs="Arial"/>
          <w:sz w:val="20"/>
          <w:szCs w:val="20"/>
        </w:rPr>
        <w:t xml:space="preserve">  </w:t>
      </w:r>
      <w:r w:rsidRPr="00604622">
        <w:rPr>
          <w:rFonts w:ascii="Arial" w:hAnsi="Arial" w:cs="Arial"/>
          <w:sz w:val="20"/>
          <w:szCs w:val="20"/>
        </w:rPr>
        <w:tab/>
        <w:t xml:space="preserve"> </w:t>
      </w:r>
      <w:r w:rsidRPr="00604622">
        <w:rPr>
          <w:rFonts w:ascii="Arial" w:hAnsi="Arial" w:cs="Arial"/>
          <w:sz w:val="20"/>
          <w:szCs w:val="20"/>
        </w:rPr>
        <w:tab/>
        <w:t>Studies and Training Center, Brown University.</w:t>
      </w:r>
    </w:p>
    <w:p w14:paraId="55C39087" w14:textId="77777777" w:rsidR="00E333F1" w:rsidRDefault="00E333F1">
      <w:pPr>
        <w:rPr>
          <w:rFonts w:ascii="Arial" w:hAnsi="Arial" w:cs="Arial"/>
        </w:rPr>
      </w:pPr>
    </w:p>
    <w:p w14:paraId="595332BE" w14:textId="3DF68D6F" w:rsidR="00054FE3" w:rsidRDefault="00120ED3" w:rsidP="004F1DD0">
      <w:pPr>
        <w:outlineLvl w:val="0"/>
        <w:rPr>
          <w:rFonts w:ascii="Arial" w:hAnsi="Arial" w:cs="Arial"/>
          <w:b/>
          <w:sz w:val="20"/>
          <w:szCs w:val="20"/>
        </w:rPr>
      </w:pPr>
      <w:r>
        <w:rPr>
          <w:rFonts w:ascii="Arial" w:hAnsi="Arial" w:cs="Arial"/>
          <w:b/>
          <w:sz w:val="20"/>
          <w:szCs w:val="20"/>
        </w:rPr>
        <w:t xml:space="preserve">Significant </w:t>
      </w:r>
      <w:r w:rsidR="008B4843">
        <w:rPr>
          <w:rFonts w:ascii="Arial" w:hAnsi="Arial" w:cs="Arial"/>
          <w:b/>
          <w:sz w:val="20"/>
          <w:szCs w:val="20"/>
        </w:rPr>
        <w:t>Administrative</w:t>
      </w:r>
      <w:r w:rsidR="000C1DF8">
        <w:rPr>
          <w:rFonts w:ascii="Arial" w:hAnsi="Arial" w:cs="Arial"/>
          <w:b/>
          <w:sz w:val="20"/>
          <w:szCs w:val="20"/>
        </w:rPr>
        <w:t xml:space="preserve"> </w:t>
      </w:r>
      <w:r w:rsidR="008B4843">
        <w:rPr>
          <w:rFonts w:ascii="Arial" w:hAnsi="Arial" w:cs="Arial"/>
          <w:b/>
          <w:sz w:val="20"/>
          <w:szCs w:val="20"/>
        </w:rPr>
        <w:t>Appointments</w:t>
      </w:r>
      <w:r w:rsidR="004F1DD0" w:rsidRPr="00604622">
        <w:rPr>
          <w:rFonts w:ascii="Arial" w:hAnsi="Arial" w:cs="Arial"/>
          <w:b/>
          <w:sz w:val="20"/>
          <w:szCs w:val="20"/>
        </w:rPr>
        <w:t>:</w:t>
      </w:r>
    </w:p>
    <w:p w14:paraId="66EF5FC6" w14:textId="3268506B" w:rsidR="0083297A" w:rsidRDefault="0083297A" w:rsidP="0083297A">
      <w:pPr>
        <w:rPr>
          <w:rFonts w:ascii="Arial" w:hAnsi="Arial" w:cs="Arial"/>
          <w:sz w:val="20"/>
          <w:szCs w:val="20"/>
        </w:rPr>
      </w:pPr>
      <w:r w:rsidRPr="00604622">
        <w:rPr>
          <w:rFonts w:ascii="Arial" w:hAnsi="Arial" w:cs="Arial"/>
          <w:sz w:val="20"/>
          <w:szCs w:val="20"/>
        </w:rPr>
        <w:t>2007 -</w:t>
      </w:r>
      <w:r>
        <w:rPr>
          <w:rFonts w:ascii="Arial" w:hAnsi="Arial" w:cs="Arial"/>
          <w:sz w:val="20"/>
          <w:szCs w:val="20"/>
        </w:rPr>
        <w:t xml:space="preserve"> present</w:t>
      </w:r>
      <w:r w:rsidRPr="00604622">
        <w:rPr>
          <w:rFonts w:ascii="Arial" w:hAnsi="Arial" w:cs="Arial"/>
          <w:sz w:val="20"/>
          <w:szCs w:val="20"/>
        </w:rPr>
        <w:tab/>
        <w:t>Founding Director, Center for Global Health, AS</w:t>
      </w:r>
      <w:r w:rsidR="00E56166">
        <w:rPr>
          <w:rFonts w:ascii="Arial" w:hAnsi="Arial" w:cs="Arial"/>
          <w:sz w:val="20"/>
          <w:szCs w:val="20"/>
        </w:rPr>
        <w:t>U.</w:t>
      </w:r>
    </w:p>
    <w:p w14:paraId="244EC5A8" w14:textId="710154A6" w:rsidR="00C06C4D" w:rsidRPr="003B3E53" w:rsidRDefault="00C06C4D" w:rsidP="00C06C4D">
      <w:pPr>
        <w:outlineLvl w:val="0"/>
        <w:rPr>
          <w:rFonts w:ascii="Arial" w:hAnsi="Arial" w:cs="Arial"/>
          <w:bCs/>
          <w:sz w:val="20"/>
          <w:szCs w:val="20"/>
        </w:rPr>
      </w:pPr>
      <w:r w:rsidRPr="00BB5BF0">
        <w:rPr>
          <w:rFonts w:ascii="Arial" w:hAnsi="Arial" w:cs="Arial"/>
          <w:bCs/>
          <w:sz w:val="20"/>
          <w:szCs w:val="20"/>
        </w:rPr>
        <w:t>2022</w:t>
      </w:r>
      <w:r>
        <w:rPr>
          <w:rFonts w:ascii="Arial" w:hAnsi="Arial" w:cs="Arial"/>
          <w:bCs/>
          <w:sz w:val="20"/>
          <w:szCs w:val="20"/>
        </w:rPr>
        <w:t xml:space="preserve"> </w:t>
      </w:r>
      <w:r w:rsidRPr="00BB5BF0">
        <w:rPr>
          <w:rFonts w:ascii="Arial" w:hAnsi="Arial" w:cs="Arial"/>
          <w:bCs/>
          <w:sz w:val="20"/>
          <w:szCs w:val="20"/>
        </w:rPr>
        <w:t>-</w:t>
      </w:r>
      <w:r>
        <w:rPr>
          <w:rFonts w:ascii="Arial" w:hAnsi="Arial" w:cs="Arial"/>
          <w:bCs/>
          <w:sz w:val="20"/>
          <w:szCs w:val="20"/>
        </w:rPr>
        <w:t xml:space="preserve"> present</w:t>
      </w:r>
      <w:r w:rsidRPr="00BB5BF0">
        <w:rPr>
          <w:rFonts w:ascii="Arial" w:hAnsi="Arial" w:cs="Arial"/>
          <w:bCs/>
          <w:sz w:val="20"/>
          <w:szCs w:val="20"/>
        </w:rPr>
        <w:tab/>
        <w:t xml:space="preserve">Senior Editor, </w:t>
      </w:r>
      <w:r w:rsidRPr="00C06C4D">
        <w:rPr>
          <w:rFonts w:ascii="Arial" w:hAnsi="Arial" w:cs="Arial"/>
          <w:bCs/>
          <w:i/>
          <w:iCs/>
          <w:sz w:val="20"/>
          <w:szCs w:val="20"/>
        </w:rPr>
        <w:t>Social Science and Medicine</w:t>
      </w:r>
      <w:r w:rsidRPr="00BB5BF0">
        <w:rPr>
          <w:rFonts w:ascii="Arial" w:hAnsi="Arial" w:cs="Arial"/>
          <w:bCs/>
          <w:sz w:val="20"/>
          <w:szCs w:val="20"/>
        </w:rPr>
        <w:t xml:space="preserve"> – Medical Anthropology</w:t>
      </w:r>
    </w:p>
    <w:p w14:paraId="66E1F508" w14:textId="1AC8EFD0" w:rsidR="003B3E53" w:rsidRDefault="003B3E53" w:rsidP="003B3E53">
      <w:pPr>
        <w:outlineLvl w:val="0"/>
        <w:rPr>
          <w:rFonts w:ascii="Arial" w:hAnsi="Arial" w:cs="Arial"/>
          <w:sz w:val="20"/>
          <w:szCs w:val="20"/>
        </w:rPr>
      </w:pPr>
      <w:r w:rsidRPr="00887DD6">
        <w:rPr>
          <w:rFonts w:ascii="Arial" w:hAnsi="Arial" w:cs="Arial"/>
          <w:sz w:val="20"/>
          <w:szCs w:val="20"/>
        </w:rPr>
        <w:t>2017</w:t>
      </w:r>
      <w:r>
        <w:rPr>
          <w:rFonts w:ascii="Arial" w:hAnsi="Arial" w:cs="Arial"/>
          <w:sz w:val="20"/>
          <w:szCs w:val="20"/>
        </w:rPr>
        <w:t xml:space="preserve"> </w:t>
      </w:r>
      <w:r w:rsidRPr="00887DD6">
        <w:rPr>
          <w:rFonts w:ascii="Arial" w:hAnsi="Arial" w:cs="Arial"/>
          <w:sz w:val="20"/>
          <w:szCs w:val="20"/>
        </w:rPr>
        <w:t>-</w:t>
      </w:r>
      <w:r w:rsidR="00F00ED7">
        <w:rPr>
          <w:rFonts w:ascii="Arial" w:hAnsi="Arial" w:cs="Arial"/>
          <w:sz w:val="20"/>
          <w:szCs w:val="20"/>
        </w:rPr>
        <w:t xml:space="preserve"> present</w:t>
      </w:r>
      <w:r w:rsidRPr="00887DD6">
        <w:rPr>
          <w:rFonts w:ascii="Arial" w:hAnsi="Arial" w:cs="Arial"/>
          <w:sz w:val="20"/>
          <w:szCs w:val="20"/>
        </w:rPr>
        <w:tab/>
      </w:r>
      <w:r w:rsidR="00C06C4D">
        <w:rPr>
          <w:rFonts w:ascii="Arial" w:hAnsi="Arial" w:cs="Arial"/>
          <w:sz w:val="20"/>
          <w:szCs w:val="20"/>
        </w:rPr>
        <w:t>Founding Co-</w:t>
      </w:r>
      <w:r>
        <w:rPr>
          <w:rFonts w:ascii="Arial" w:hAnsi="Arial" w:cs="Arial"/>
          <w:sz w:val="20"/>
          <w:szCs w:val="20"/>
        </w:rPr>
        <w:t xml:space="preserve">Director, </w:t>
      </w:r>
      <w:r w:rsidRPr="00887DD6">
        <w:rPr>
          <w:rFonts w:ascii="Arial" w:hAnsi="Arial" w:cs="Arial"/>
          <w:sz w:val="20"/>
          <w:szCs w:val="20"/>
        </w:rPr>
        <w:t>Global Impact Collaboratory</w:t>
      </w:r>
      <w:r>
        <w:rPr>
          <w:rFonts w:ascii="Arial" w:hAnsi="Arial" w:cs="Arial"/>
          <w:sz w:val="20"/>
          <w:szCs w:val="20"/>
        </w:rPr>
        <w:t>, ASU and Chemonics International.</w:t>
      </w:r>
    </w:p>
    <w:p w14:paraId="1FFF8D1D" w14:textId="112678C6" w:rsidR="00F1316B" w:rsidRPr="00F1316B" w:rsidRDefault="00F1316B" w:rsidP="00F1316B">
      <w:pPr>
        <w:outlineLvl w:val="0"/>
        <w:rPr>
          <w:rFonts w:ascii="Arial" w:hAnsi="Arial" w:cs="Arial"/>
          <w:bCs/>
          <w:sz w:val="20"/>
          <w:szCs w:val="20"/>
          <w:u w:val="single"/>
        </w:rPr>
      </w:pPr>
      <w:r w:rsidRPr="000C1DF8">
        <w:rPr>
          <w:rFonts w:ascii="Arial" w:hAnsi="Arial" w:cs="Arial"/>
          <w:bCs/>
          <w:sz w:val="20"/>
          <w:szCs w:val="20"/>
        </w:rPr>
        <w:t>201</w:t>
      </w:r>
      <w:r w:rsidR="005075F8">
        <w:rPr>
          <w:rFonts w:ascii="Arial" w:hAnsi="Arial" w:cs="Arial"/>
          <w:bCs/>
          <w:sz w:val="20"/>
          <w:szCs w:val="20"/>
        </w:rPr>
        <w:t>7</w:t>
      </w:r>
      <w:r w:rsidRPr="000C1DF8">
        <w:rPr>
          <w:rFonts w:ascii="Arial" w:hAnsi="Arial" w:cs="Arial"/>
          <w:bCs/>
          <w:sz w:val="20"/>
          <w:szCs w:val="20"/>
        </w:rPr>
        <w:t xml:space="preserve"> </w:t>
      </w:r>
      <w:r w:rsidR="00852E03">
        <w:rPr>
          <w:rFonts w:ascii="Arial" w:hAnsi="Arial" w:cs="Arial"/>
          <w:bCs/>
          <w:sz w:val="20"/>
          <w:szCs w:val="20"/>
        </w:rPr>
        <w:t>-</w:t>
      </w:r>
      <w:r w:rsidRPr="000C1DF8">
        <w:rPr>
          <w:rFonts w:ascii="Arial" w:hAnsi="Arial" w:cs="Arial"/>
          <w:bCs/>
          <w:sz w:val="20"/>
          <w:szCs w:val="20"/>
        </w:rPr>
        <w:t xml:space="preserve"> 202</w:t>
      </w:r>
      <w:r w:rsidR="005075F8">
        <w:rPr>
          <w:rFonts w:ascii="Arial" w:hAnsi="Arial" w:cs="Arial"/>
          <w:bCs/>
          <w:sz w:val="20"/>
          <w:szCs w:val="20"/>
        </w:rPr>
        <w:t>1</w:t>
      </w:r>
      <w:r w:rsidRPr="000C1DF8">
        <w:rPr>
          <w:rFonts w:ascii="Arial" w:hAnsi="Arial" w:cs="Arial"/>
          <w:bCs/>
          <w:sz w:val="20"/>
          <w:szCs w:val="20"/>
        </w:rPr>
        <w:tab/>
      </w:r>
      <w:r w:rsidR="005075F8">
        <w:rPr>
          <w:rFonts w:ascii="Arial" w:hAnsi="Arial" w:cs="Arial"/>
          <w:bCs/>
          <w:sz w:val="20"/>
          <w:szCs w:val="20"/>
        </w:rPr>
        <w:t xml:space="preserve">President-Elect, </w:t>
      </w:r>
      <w:r w:rsidRPr="000C1DF8">
        <w:rPr>
          <w:rFonts w:ascii="Arial" w:hAnsi="Arial" w:cs="Arial"/>
          <w:bCs/>
          <w:sz w:val="20"/>
          <w:szCs w:val="20"/>
        </w:rPr>
        <w:t>President</w:t>
      </w:r>
      <w:r w:rsidR="005075F8">
        <w:rPr>
          <w:rFonts w:ascii="Arial" w:hAnsi="Arial" w:cs="Arial"/>
          <w:bCs/>
          <w:sz w:val="20"/>
          <w:szCs w:val="20"/>
        </w:rPr>
        <w:t xml:space="preserve"> (2018-2020)</w:t>
      </w:r>
      <w:r w:rsidRPr="000C1DF8">
        <w:rPr>
          <w:rFonts w:ascii="Arial" w:hAnsi="Arial" w:cs="Arial"/>
          <w:bCs/>
          <w:sz w:val="20"/>
          <w:szCs w:val="20"/>
        </w:rPr>
        <w:t xml:space="preserve">, </w:t>
      </w:r>
      <w:r w:rsidR="005075F8">
        <w:rPr>
          <w:rFonts w:ascii="Arial" w:hAnsi="Arial" w:cs="Arial"/>
          <w:bCs/>
          <w:sz w:val="20"/>
          <w:szCs w:val="20"/>
        </w:rPr>
        <w:t xml:space="preserve">and Past President, </w:t>
      </w:r>
      <w:r w:rsidRPr="000C1DF8">
        <w:rPr>
          <w:rFonts w:ascii="Arial" w:hAnsi="Arial" w:cs="Arial"/>
          <w:bCs/>
          <w:sz w:val="20"/>
          <w:szCs w:val="20"/>
        </w:rPr>
        <w:t>Human Biology Association</w:t>
      </w:r>
      <w:r>
        <w:rPr>
          <w:rFonts w:ascii="Arial" w:hAnsi="Arial" w:cs="Arial"/>
          <w:bCs/>
          <w:sz w:val="20"/>
          <w:szCs w:val="20"/>
        </w:rPr>
        <w:t xml:space="preserve"> </w:t>
      </w:r>
    </w:p>
    <w:p w14:paraId="3ADA0279" w14:textId="0D9A9C29" w:rsidR="009A718E" w:rsidRPr="009A718E" w:rsidRDefault="009A718E" w:rsidP="009A718E">
      <w:pPr>
        <w:rPr>
          <w:rFonts w:ascii="Arial" w:hAnsi="Arial" w:cs="Arial"/>
        </w:rPr>
      </w:pPr>
      <w:r w:rsidRPr="00604622">
        <w:rPr>
          <w:rFonts w:ascii="Arial" w:hAnsi="Arial" w:cs="Arial"/>
          <w:sz w:val="20"/>
          <w:szCs w:val="20"/>
        </w:rPr>
        <w:t xml:space="preserve">2014 - </w:t>
      </w:r>
      <w:r w:rsidR="00336AD7" w:rsidRPr="00604622">
        <w:rPr>
          <w:rFonts w:ascii="Arial" w:hAnsi="Arial" w:cs="Arial"/>
          <w:sz w:val="20"/>
          <w:szCs w:val="20"/>
        </w:rPr>
        <w:t xml:space="preserve">2017 </w:t>
      </w:r>
      <w:r w:rsidR="00336AD7" w:rsidRPr="00604622">
        <w:rPr>
          <w:rFonts w:ascii="Arial" w:hAnsi="Arial" w:cs="Arial"/>
          <w:sz w:val="20"/>
          <w:szCs w:val="20"/>
        </w:rPr>
        <w:tab/>
      </w:r>
      <w:r w:rsidRPr="00604622">
        <w:rPr>
          <w:rFonts w:ascii="Arial" w:hAnsi="Arial" w:cs="Arial"/>
          <w:sz w:val="20"/>
          <w:szCs w:val="20"/>
        </w:rPr>
        <w:t>Associate Vice President</w:t>
      </w:r>
      <w:r w:rsidR="00C06C4D">
        <w:rPr>
          <w:rFonts w:ascii="Arial" w:hAnsi="Arial" w:cs="Arial"/>
          <w:sz w:val="20"/>
          <w:szCs w:val="20"/>
        </w:rPr>
        <w:t xml:space="preserve"> for </w:t>
      </w:r>
      <w:r w:rsidRPr="00604622">
        <w:rPr>
          <w:rFonts w:ascii="Arial" w:hAnsi="Arial" w:cs="Arial"/>
          <w:sz w:val="20"/>
          <w:szCs w:val="20"/>
        </w:rPr>
        <w:t>Social Sciences, ASU.</w:t>
      </w:r>
    </w:p>
    <w:p w14:paraId="2BFCA627" w14:textId="19F09EF9" w:rsidR="004F1DD0" w:rsidRPr="009A718E" w:rsidRDefault="0064146E" w:rsidP="004F1DD0">
      <w:pPr>
        <w:outlineLvl w:val="0"/>
        <w:rPr>
          <w:rFonts w:ascii="Arial" w:hAnsi="Arial" w:cs="Arial"/>
          <w:sz w:val="20"/>
          <w:szCs w:val="20"/>
        </w:rPr>
      </w:pPr>
      <w:r>
        <w:rPr>
          <w:rFonts w:ascii="Arial" w:hAnsi="Arial" w:cs="Arial"/>
          <w:sz w:val="20"/>
          <w:szCs w:val="20"/>
        </w:rPr>
        <w:lastRenderedPageBreak/>
        <w:t xml:space="preserve">2012 - </w:t>
      </w:r>
      <w:r w:rsidR="00C43A17">
        <w:rPr>
          <w:rFonts w:ascii="Arial" w:hAnsi="Arial" w:cs="Arial"/>
          <w:sz w:val="20"/>
          <w:szCs w:val="20"/>
        </w:rPr>
        <w:t>2017</w:t>
      </w:r>
      <w:r w:rsidR="009A718E">
        <w:rPr>
          <w:rFonts w:ascii="Arial" w:hAnsi="Arial" w:cs="Arial"/>
          <w:sz w:val="20"/>
          <w:szCs w:val="20"/>
        </w:rPr>
        <w:tab/>
      </w:r>
      <w:r w:rsidR="00C43A17" w:rsidRPr="00604622">
        <w:rPr>
          <w:rFonts w:ascii="Arial" w:hAnsi="Arial" w:cs="Arial"/>
          <w:sz w:val="20"/>
          <w:szCs w:val="20"/>
        </w:rPr>
        <w:t>Co</w:t>
      </w:r>
      <w:r w:rsidR="00EC5301">
        <w:rPr>
          <w:rFonts w:ascii="Arial" w:hAnsi="Arial" w:cs="Arial"/>
          <w:sz w:val="20"/>
          <w:szCs w:val="20"/>
        </w:rPr>
        <w:t>-</w:t>
      </w:r>
      <w:r w:rsidR="00C43A17" w:rsidRPr="00604622">
        <w:rPr>
          <w:rFonts w:ascii="Arial" w:hAnsi="Arial" w:cs="Arial"/>
          <w:sz w:val="20"/>
          <w:szCs w:val="20"/>
        </w:rPr>
        <w:t>Director</w:t>
      </w:r>
      <w:r w:rsidR="009A718E">
        <w:rPr>
          <w:rFonts w:ascii="Arial" w:hAnsi="Arial" w:cs="Arial"/>
          <w:sz w:val="20"/>
          <w:szCs w:val="20"/>
        </w:rPr>
        <w:t xml:space="preserve">, </w:t>
      </w:r>
      <w:r w:rsidR="009A718E" w:rsidRPr="00604622">
        <w:rPr>
          <w:rFonts w:ascii="Arial" w:hAnsi="Arial" w:cs="Arial"/>
          <w:sz w:val="20"/>
          <w:szCs w:val="20"/>
        </w:rPr>
        <w:t>May</w:t>
      </w:r>
      <w:r w:rsidR="009A718E">
        <w:rPr>
          <w:rFonts w:ascii="Arial" w:hAnsi="Arial" w:cs="Arial"/>
          <w:sz w:val="20"/>
          <w:szCs w:val="20"/>
        </w:rPr>
        <w:t>o Clinic-ASU Obesity Solutions</w:t>
      </w:r>
      <w:r w:rsidR="00152336">
        <w:rPr>
          <w:rFonts w:ascii="Arial" w:hAnsi="Arial" w:cs="Arial"/>
          <w:sz w:val="20"/>
          <w:szCs w:val="20"/>
        </w:rPr>
        <w:t>, ASU.</w:t>
      </w:r>
      <w:r w:rsidR="009A718E">
        <w:rPr>
          <w:rFonts w:ascii="Arial" w:hAnsi="Arial" w:cs="Arial"/>
          <w:sz w:val="20"/>
          <w:szCs w:val="20"/>
        </w:rPr>
        <w:t xml:space="preserve"> </w:t>
      </w:r>
    </w:p>
    <w:p w14:paraId="21A5F919" w14:textId="1328D01E" w:rsidR="004F1DD0" w:rsidRPr="00604622" w:rsidRDefault="004F1DD0" w:rsidP="004F1DD0">
      <w:pPr>
        <w:rPr>
          <w:rFonts w:ascii="Arial" w:hAnsi="Arial" w:cs="Arial"/>
        </w:rPr>
      </w:pPr>
      <w:r>
        <w:rPr>
          <w:rFonts w:ascii="Arial" w:hAnsi="Arial" w:cs="Arial"/>
          <w:sz w:val="20"/>
          <w:szCs w:val="20"/>
        </w:rPr>
        <w:t>2009 - 2017</w:t>
      </w:r>
      <w:r w:rsidRPr="00604622">
        <w:rPr>
          <w:rFonts w:ascii="Arial" w:hAnsi="Arial" w:cs="Arial"/>
          <w:sz w:val="20"/>
          <w:szCs w:val="20"/>
        </w:rPr>
        <w:t xml:space="preserve"> </w:t>
      </w:r>
      <w:r w:rsidRPr="00604622">
        <w:rPr>
          <w:rFonts w:ascii="Arial" w:hAnsi="Arial" w:cs="Arial"/>
          <w:sz w:val="20"/>
          <w:szCs w:val="20"/>
        </w:rPr>
        <w:tab/>
        <w:t>Director/Executive Director, School of Human Evolution &amp; Social Change</w:t>
      </w:r>
      <w:r w:rsidR="00152336">
        <w:rPr>
          <w:rFonts w:ascii="Arial" w:hAnsi="Arial" w:cs="Arial"/>
          <w:sz w:val="20"/>
          <w:szCs w:val="20"/>
        </w:rPr>
        <w:t>, ASU.</w:t>
      </w:r>
    </w:p>
    <w:p w14:paraId="6978BF23" w14:textId="77777777" w:rsidR="00160745" w:rsidRDefault="00160745" w:rsidP="008B4843">
      <w:pPr>
        <w:outlineLvl w:val="0"/>
        <w:rPr>
          <w:rFonts w:ascii="Arial" w:hAnsi="Arial" w:cs="Arial"/>
          <w:b/>
          <w:sz w:val="20"/>
          <w:szCs w:val="20"/>
        </w:rPr>
      </w:pPr>
    </w:p>
    <w:p w14:paraId="50FD7D00" w14:textId="787CDEB5" w:rsidR="008B4843" w:rsidRPr="00604622" w:rsidRDefault="008B4843" w:rsidP="008B4843">
      <w:pPr>
        <w:outlineLvl w:val="0"/>
        <w:rPr>
          <w:rFonts w:ascii="Arial" w:hAnsi="Arial" w:cs="Arial"/>
        </w:rPr>
      </w:pPr>
      <w:r w:rsidRPr="00604622">
        <w:rPr>
          <w:rFonts w:ascii="Arial" w:hAnsi="Arial" w:cs="Arial"/>
          <w:b/>
          <w:sz w:val="20"/>
          <w:szCs w:val="20"/>
        </w:rPr>
        <w:t>Honorary Academic Appointments:</w:t>
      </w:r>
    </w:p>
    <w:p w14:paraId="01DB4F22" w14:textId="2AC5C949" w:rsidR="00D621EB" w:rsidRDefault="00D621EB" w:rsidP="008B4843">
      <w:pPr>
        <w:rPr>
          <w:rFonts w:ascii="Arial" w:hAnsi="Arial" w:cs="Arial"/>
          <w:sz w:val="20"/>
          <w:szCs w:val="20"/>
        </w:rPr>
      </w:pPr>
      <w:r>
        <w:rPr>
          <w:rFonts w:ascii="Arial" w:hAnsi="Arial" w:cs="Arial"/>
          <w:sz w:val="20"/>
          <w:szCs w:val="20"/>
        </w:rPr>
        <w:t>2021- present</w:t>
      </w:r>
      <w:r>
        <w:rPr>
          <w:rFonts w:ascii="Arial" w:hAnsi="Arial" w:cs="Arial"/>
          <w:sz w:val="20"/>
          <w:szCs w:val="20"/>
        </w:rPr>
        <w:tab/>
      </w:r>
      <w:r w:rsidRPr="00D621EB">
        <w:rPr>
          <w:rFonts w:ascii="Arial" w:hAnsi="Arial" w:cs="Arial"/>
          <w:sz w:val="20"/>
          <w:szCs w:val="20"/>
        </w:rPr>
        <w:t>Distinguished Global Futures Scientist</w:t>
      </w:r>
      <w:r>
        <w:rPr>
          <w:rFonts w:ascii="Arial" w:hAnsi="Arial" w:cs="Arial"/>
          <w:sz w:val="20"/>
          <w:szCs w:val="20"/>
        </w:rPr>
        <w:t>, ASU</w:t>
      </w:r>
    </w:p>
    <w:p w14:paraId="27B1531A" w14:textId="1807E4A5" w:rsidR="008B4843" w:rsidRPr="00604622" w:rsidRDefault="008B4843" w:rsidP="008B4843">
      <w:pPr>
        <w:rPr>
          <w:rFonts w:ascii="Arial" w:hAnsi="Arial" w:cs="Arial"/>
          <w:sz w:val="20"/>
          <w:szCs w:val="20"/>
        </w:rPr>
      </w:pPr>
      <w:r w:rsidRPr="00604622">
        <w:rPr>
          <w:rFonts w:ascii="Arial" w:hAnsi="Arial" w:cs="Arial"/>
          <w:sz w:val="20"/>
          <w:szCs w:val="20"/>
        </w:rPr>
        <w:t>2016</w:t>
      </w:r>
      <w:r w:rsidR="0064146E">
        <w:rPr>
          <w:rFonts w:ascii="Arial" w:hAnsi="Arial" w:cs="Arial"/>
          <w:sz w:val="20"/>
          <w:szCs w:val="20"/>
        </w:rPr>
        <w:t xml:space="preserve"> </w:t>
      </w:r>
      <w:r w:rsidRPr="00604622">
        <w:rPr>
          <w:rFonts w:ascii="Arial" w:hAnsi="Arial" w:cs="Arial"/>
          <w:sz w:val="20"/>
          <w:szCs w:val="20"/>
        </w:rPr>
        <w:t>-</w:t>
      </w:r>
      <w:r w:rsidR="0064146E">
        <w:rPr>
          <w:rFonts w:ascii="Arial" w:hAnsi="Arial" w:cs="Arial"/>
          <w:sz w:val="20"/>
          <w:szCs w:val="20"/>
        </w:rPr>
        <w:t xml:space="preserve"> </w:t>
      </w:r>
      <w:r w:rsidRPr="00604622">
        <w:rPr>
          <w:rFonts w:ascii="Arial" w:hAnsi="Arial" w:cs="Arial"/>
          <w:sz w:val="20"/>
          <w:szCs w:val="20"/>
        </w:rPr>
        <w:t>present</w:t>
      </w:r>
      <w:r w:rsidRPr="00604622">
        <w:rPr>
          <w:rFonts w:ascii="Arial" w:hAnsi="Arial" w:cs="Arial"/>
          <w:sz w:val="20"/>
          <w:szCs w:val="20"/>
        </w:rPr>
        <w:tab/>
        <w:t>Affiliated Faculty, Center for Biodiversity Outcomes, ASU</w:t>
      </w:r>
    </w:p>
    <w:p w14:paraId="6AE912F6" w14:textId="63556939" w:rsidR="00155F15" w:rsidRDefault="008B4843" w:rsidP="00155F15">
      <w:pPr>
        <w:rPr>
          <w:rFonts w:ascii="Arial" w:hAnsi="Arial" w:cs="Arial"/>
          <w:sz w:val="20"/>
          <w:szCs w:val="20"/>
        </w:rPr>
      </w:pPr>
      <w:r w:rsidRPr="00604622">
        <w:rPr>
          <w:rFonts w:ascii="Arial" w:hAnsi="Arial" w:cs="Arial"/>
          <w:sz w:val="20"/>
          <w:szCs w:val="20"/>
        </w:rPr>
        <w:t>2015</w:t>
      </w:r>
      <w:r w:rsidR="0064146E">
        <w:rPr>
          <w:rFonts w:ascii="Arial" w:hAnsi="Arial" w:cs="Arial"/>
          <w:sz w:val="20"/>
          <w:szCs w:val="20"/>
        </w:rPr>
        <w:t xml:space="preserve"> </w:t>
      </w:r>
      <w:r w:rsidRPr="00604622">
        <w:rPr>
          <w:rFonts w:ascii="Arial" w:hAnsi="Arial" w:cs="Arial"/>
          <w:sz w:val="20"/>
          <w:szCs w:val="20"/>
        </w:rPr>
        <w:t>-</w:t>
      </w:r>
      <w:r w:rsidR="0064146E">
        <w:rPr>
          <w:rFonts w:ascii="Arial" w:hAnsi="Arial" w:cs="Arial"/>
          <w:sz w:val="20"/>
          <w:szCs w:val="20"/>
        </w:rPr>
        <w:t xml:space="preserve"> </w:t>
      </w:r>
      <w:r w:rsidRPr="00604622">
        <w:rPr>
          <w:rFonts w:ascii="Arial" w:hAnsi="Arial" w:cs="Arial"/>
          <w:sz w:val="20"/>
          <w:szCs w:val="20"/>
        </w:rPr>
        <w:t>present</w:t>
      </w:r>
      <w:r w:rsidRPr="00604622">
        <w:rPr>
          <w:rFonts w:ascii="Arial" w:hAnsi="Arial" w:cs="Arial"/>
          <w:sz w:val="20"/>
          <w:szCs w:val="20"/>
        </w:rPr>
        <w:tab/>
        <w:t>Affiliated Faculty, Center for Evolution and Medicine, ASU.</w:t>
      </w:r>
    </w:p>
    <w:p w14:paraId="5EB28B0B" w14:textId="59BEB05A" w:rsidR="00155F15" w:rsidRPr="00155F15" w:rsidRDefault="00155F15" w:rsidP="00155F15">
      <w:pPr>
        <w:rPr>
          <w:rFonts w:ascii="Arial" w:hAnsi="Arial" w:cs="Arial"/>
          <w:sz w:val="20"/>
          <w:szCs w:val="20"/>
        </w:rPr>
      </w:pPr>
      <w:r>
        <w:rPr>
          <w:rFonts w:ascii="Arial" w:hAnsi="Arial" w:cs="Arial"/>
          <w:sz w:val="20"/>
          <w:szCs w:val="20"/>
        </w:rPr>
        <w:t xml:space="preserve">2016 </w:t>
      </w:r>
      <w:r w:rsidR="000C1DF8">
        <w:rPr>
          <w:rFonts w:ascii="Arial" w:hAnsi="Arial" w:cs="Arial"/>
          <w:sz w:val="20"/>
          <w:szCs w:val="20"/>
        </w:rPr>
        <w:t>-</w:t>
      </w:r>
      <w:r>
        <w:rPr>
          <w:rFonts w:ascii="Arial" w:hAnsi="Arial" w:cs="Arial"/>
          <w:sz w:val="20"/>
          <w:szCs w:val="20"/>
        </w:rPr>
        <w:t xml:space="preserve"> present</w:t>
      </w:r>
      <w:r>
        <w:rPr>
          <w:rFonts w:ascii="Arial" w:hAnsi="Arial" w:cs="Arial"/>
          <w:sz w:val="20"/>
          <w:szCs w:val="20"/>
        </w:rPr>
        <w:tab/>
        <w:t xml:space="preserve">Affiliated Faculty, Institute for Social Science Research, ASU. </w:t>
      </w:r>
    </w:p>
    <w:p w14:paraId="0FC07DCE" w14:textId="0BF9DD49" w:rsidR="008B4843" w:rsidRPr="00604622" w:rsidRDefault="008B4843" w:rsidP="008B4843">
      <w:pPr>
        <w:rPr>
          <w:rFonts w:ascii="Arial" w:hAnsi="Arial" w:cs="Arial"/>
        </w:rPr>
      </w:pPr>
      <w:r w:rsidRPr="00604622">
        <w:rPr>
          <w:rFonts w:ascii="Arial" w:hAnsi="Arial" w:cs="Arial"/>
          <w:sz w:val="20"/>
          <w:szCs w:val="20"/>
        </w:rPr>
        <w:t>2014</w:t>
      </w:r>
      <w:r w:rsidR="0064146E">
        <w:rPr>
          <w:rFonts w:ascii="Arial" w:hAnsi="Arial" w:cs="Arial"/>
          <w:sz w:val="20"/>
          <w:szCs w:val="20"/>
        </w:rPr>
        <w:t xml:space="preserve"> </w:t>
      </w:r>
      <w:r w:rsidRPr="00604622">
        <w:rPr>
          <w:rFonts w:ascii="Arial" w:hAnsi="Arial" w:cs="Arial"/>
          <w:sz w:val="20"/>
          <w:szCs w:val="20"/>
        </w:rPr>
        <w:t>-</w:t>
      </w:r>
      <w:r w:rsidR="00D621EB">
        <w:rPr>
          <w:rFonts w:ascii="Arial" w:hAnsi="Arial" w:cs="Arial"/>
          <w:sz w:val="20"/>
          <w:szCs w:val="20"/>
        </w:rPr>
        <w:t xml:space="preserve"> 2021</w:t>
      </w:r>
      <w:r w:rsidRPr="00604622">
        <w:rPr>
          <w:rFonts w:ascii="Arial" w:hAnsi="Arial" w:cs="Arial"/>
          <w:sz w:val="20"/>
          <w:szCs w:val="20"/>
        </w:rPr>
        <w:t xml:space="preserve">   </w:t>
      </w:r>
      <w:r w:rsidR="00D621EB">
        <w:rPr>
          <w:rFonts w:ascii="Arial" w:hAnsi="Arial" w:cs="Arial"/>
          <w:sz w:val="20"/>
          <w:szCs w:val="20"/>
        </w:rPr>
        <w:tab/>
      </w:r>
      <w:r w:rsidRPr="00604622">
        <w:rPr>
          <w:rFonts w:ascii="Arial" w:hAnsi="Arial" w:cs="Arial"/>
          <w:sz w:val="20"/>
          <w:szCs w:val="20"/>
        </w:rPr>
        <w:t>Distinguished Sustainability Scientist, ASU</w:t>
      </w:r>
      <w:r w:rsidR="00152336">
        <w:rPr>
          <w:rFonts w:ascii="Arial" w:hAnsi="Arial" w:cs="Arial"/>
          <w:sz w:val="20"/>
          <w:szCs w:val="20"/>
        </w:rPr>
        <w:t>.</w:t>
      </w:r>
    </w:p>
    <w:p w14:paraId="66A6F04C" w14:textId="00C7C4B9" w:rsidR="008B4843" w:rsidRDefault="008B4843" w:rsidP="008B4843">
      <w:pPr>
        <w:rPr>
          <w:rFonts w:ascii="Arial" w:hAnsi="Arial" w:cs="Arial"/>
          <w:sz w:val="20"/>
          <w:szCs w:val="20"/>
        </w:rPr>
      </w:pPr>
      <w:r w:rsidRPr="00604622">
        <w:rPr>
          <w:rFonts w:ascii="Arial" w:hAnsi="Arial" w:cs="Arial"/>
          <w:sz w:val="20"/>
          <w:szCs w:val="20"/>
        </w:rPr>
        <w:t>2013</w:t>
      </w:r>
      <w:r w:rsidR="004E651E">
        <w:rPr>
          <w:rFonts w:ascii="Arial" w:hAnsi="Arial" w:cs="Arial"/>
          <w:sz w:val="20"/>
          <w:szCs w:val="20"/>
        </w:rPr>
        <w:t xml:space="preserve"> </w:t>
      </w:r>
      <w:r w:rsidRPr="00604622">
        <w:rPr>
          <w:rFonts w:ascii="Arial" w:hAnsi="Arial" w:cs="Arial"/>
          <w:sz w:val="20"/>
          <w:szCs w:val="20"/>
        </w:rPr>
        <w:t>-</w:t>
      </w:r>
      <w:r w:rsidR="00D621EB">
        <w:rPr>
          <w:rFonts w:ascii="Arial" w:hAnsi="Arial" w:cs="Arial"/>
          <w:sz w:val="20"/>
          <w:szCs w:val="20"/>
        </w:rPr>
        <w:t xml:space="preserve"> </w:t>
      </w:r>
      <w:r w:rsidR="004E651E">
        <w:rPr>
          <w:rFonts w:ascii="Arial" w:hAnsi="Arial" w:cs="Arial"/>
          <w:sz w:val="20"/>
          <w:szCs w:val="20"/>
        </w:rPr>
        <w:t>2018</w:t>
      </w:r>
      <w:r w:rsidR="004E651E">
        <w:rPr>
          <w:rFonts w:ascii="Arial" w:hAnsi="Arial" w:cs="Arial"/>
          <w:sz w:val="20"/>
          <w:szCs w:val="20"/>
        </w:rPr>
        <w:tab/>
      </w:r>
      <w:r w:rsidRPr="00604622">
        <w:rPr>
          <w:rFonts w:ascii="Arial" w:hAnsi="Arial" w:cs="Arial"/>
          <w:sz w:val="20"/>
          <w:szCs w:val="20"/>
        </w:rPr>
        <w:t>Research Affiliate, Mayo Clinic.</w:t>
      </w:r>
    </w:p>
    <w:p w14:paraId="17FC4267" w14:textId="74034EEB" w:rsidR="005A4F1A" w:rsidRPr="005A4F1A" w:rsidRDefault="005A4F1A" w:rsidP="005A4F1A">
      <w:pPr>
        <w:rPr>
          <w:rFonts w:ascii="Arial" w:hAnsi="Arial" w:cs="Arial"/>
          <w:sz w:val="20"/>
          <w:szCs w:val="20"/>
        </w:rPr>
      </w:pPr>
      <w:r w:rsidRPr="00604622">
        <w:rPr>
          <w:rFonts w:ascii="Arial" w:hAnsi="Arial" w:cs="Arial"/>
          <w:sz w:val="20"/>
          <w:szCs w:val="20"/>
        </w:rPr>
        <w:t>2015</w:t>
      </w:r>
      <w:r w:rsidRPr="00604622">
        <w:rPr>
          <w:rFonts w:ascii="Arial" w:hAnsi="Arial" w:cs="Arial"/>
          <w:sz w:val="20"/>
          <w:szCs w:val="20"/>
        </w:rPr>
        <w:tab/>
      </w:r>
      <w:r w:rsidRPr="00604622">
        <w:rPr>
          <w:rFonts w:ascii="Arial" w:hAnsi="Arial" w:cs="Arial"/>
          <w:sz w:val="20"/>
          <w:szCs w:val="20"/>
        </w:rPr>
        <w:tab/>
        <w:t>Visiting Fellow, Center for Advanced Studies, Oslo, Norway.</w:t>
      </w:r>
    </w:p>
    <w:p w14:paraId="2D5D70BF" w14:textId="2AE856C1" w:rsidR="008B4843" w:rsidRPr="00604622" w:rsidRDefault="008B4843" w:rsidP="008B4843">
      <w:pPr>
        <w:rPr>
          <w:rFonts w:ascii="Arial" w:hAnsi="Arial" w:cs="Arial"/>
        </w:rPr>
      </w:pPr>
      <w:r w:rsidRPr="00604622">
        <w:rPr>
          <w:rFonts w:ascii="Arial" w:hAnsi="Arial" w:cs="Arial"/>
          <w:sz w:val="20"/>
          <w:szCs w:val="20"/>
        </w:rPr>
        <w:t>2010</w:t>
      </w:r>
      <w:r w:rsidR="0064146E">
        <w:rPr>
          <w:rFonts w:ascii="Arial" w:hAnsi="Arial" w:cs="Arial"/>
          <w:sz w:val="20"/>
          <w:szCs w:val="20"/>
        </w:rPr>
        <w:t xml:space="preserve"> </w:t>
      </w:r>
      <w:r w:rsidRPr="00604622">
        <w:rPr>
          <w:rFonts w:ascii="Arial" w:hAnsi="Arial" w:cs="Arial"/>
          <w:sz w:val="20"/>
          <w:szCs w:val="20"/>
        </w:rPr>
        <w:t>-</w:t>
      </w:r>
      <w:r w:rsidR="0064146E">
        <w:rPr>
          <w:rFonts w:ascii="Arial" w:hAnsi="Arial" w:cs="Arial"/>
          <w:sz w:val="20"/>
          <w:szCs w:val="20"/>
        </w:rPr>
        <w:t xml:space="preserve"> </w:t>
      </w:r>
      <w:r w:rsidRPr="00604622">
        <w:rPr>
          <w:rFonts w:ascii="Arial" w:hAnsi="Arial" w:cs="Arial"/>
          <w:sz w:val="20"/>
          <w:szCs w:val="20"/>
        </w:rPr>
        <w:t>2014</w:t>
      </w:r>
      <w:r w:rsidRPr="00604622">
        <w:rPr>
          <w:rFonts w:ascii="Arial" w:hAnsi="Arial" w:cs="Arial"/>
          <w:b/>
          <w:sz w:val="20"/>
          <w:szCs w:val="20"/>
        </w:rPr>
        <w:t xml:space="preserve">   </w:t>
      </w:r>
      <w:r w:rsidRPr="00604622">
        <w:rPr>
          <w:rFonts w:ascii="Arial" w:hAnsi="Arial" w:cs="Arial"/>
          <w:b/>
          <w:sz w:val="20"/>
          <w:szCs w:val="20"/>
        </w:rPr>
        <w:tab/>
      </w:r>
      <w:r w:rsidRPr="00604622">
        <w:rPr>
          <w:rFonts w:ascii="Arial" w:hAnsi="Arial" w:cs="Arial"/>
          <w:sz w:val="20"/>
          <w:szCs w:val="20"/>
        </w:rPr>
        <w:t>Senior Sustainability Scientist, Global Institute of Sustainability, ASU</w:t>
      </w:r>
    </w:p>
    <w:p w14:paraId="74BB20C2" w14:textId="0C46932E" w:rsidR="008B4843" w:rsidRPr="00604622" w:rsidRDefault="008B4843" w:rsidP="008B4843">
      <w:pPr>
        <w:rPr>
          <w:rFonts w:ascii="Arial" w:hAnsi="Arial" w:cs="Arial"/>
        </w:rPr>
      </w:pPr>
      <w:r w:rsidRPr="00604622">
        <w:rPr>
          <w:rFonts w:ascii="Arial" w:hAnsi="Arial" w:cs="Arial"/>
          <w:sz w:val="20"/>
          <w:szCs w:val="20"/>
        </w:rPr>
        <w:t>2006</w:t>
      </w:r>
      <w:r w:rsidR="0064146E">
        <w:rPr>
          <w:rFonts w:ascii="Arial" w:hAnsi="Arial" w:cs="Arial"/>
          <w:sz w:val="20"/>
          <w:szCs w:val="20"/>
        </w:rPr>
        <w:t xml:space="preserve"> </w:t>
      </w:r>
      <w:r w:rsidRPr="00604622">
        <w:rPr>
          <w:rFonts w:ascii="Arial" w:hAnsi="Arial" w:cs="Arial"/>
          <w:sz w:val="20"/>
          <w:szCs w:val="20"/>
        </w:rPr>
        <w:t>-</w:t>
      </w:r>
      <w:r w:rsidR="0064146E">
        <w:rPr>
          <w:rFonts w:ascii="Arial" w:hAnsi="Arial" w:cs="Arial"/>
          <w:sz w:val="20"/>
          <w:szCs w:val="20"/>
        </w:rPr>
        <w:t xml:space="preserve"> </w:t>
      </w:r>
      <w:r w:rsidRPr="00604622">
        <w:rPr>
          <w:rFonts w:ascii="Arial" w:hAnsi="Arial" w:cs="Arial"/>
          <w:sz w:val="20"/>
          <w:szCs w:val="20"/>
        </w:rPr>
        <w:t xml:space="preserve">2009   </w:t>
      </w:r>
      <w:r w:rsidRPr="00604622">
        <w:rPr>
          <w:rFonts w:ascii="Arial" w:hAnsi="Arial" w:cs="Arial"/>
          <w:sz w:val="20"/>
          <w:szCs w:val="20"/>
        </w:rPr>
        <w:tab/>
        <w:t>Affiliated Faculty, School of Sustainability, ASU</w:t>
      </w:r>
    </w:p>
    <w:p w14:paraId="49E4965B" w14:textId="2F5D1560" w:rsidR="008B4843" w:rsidRPr="00604622" w:rsidRDefault="008B4843" w:rsidP="008B4843">
      <w:pPr>
        <w:rPr>
          <w:rFonts w:ascii="Arial" w:hAnsi="Arial" w:cs="Arial"/>
        </w:rPr>
      </w:pPr>
      <w:r w:rsidRPr="00604622">
        <w:rPr>
          <w:rFonts w:ascii="Arial" w:hAnsi="Arial" w:cs="Arial"/>
          <w:sz w:val="20"/>
          <w:szCs w:val="20"/>
        </w:rPr>
        <w:t>2006</w:t>
      </w:r>
      <w:r w:rsidR="0064146E">
        <w:rPr>
          <w:rFonts w:ascii="Arial" w:hAnsi="Arial" w:cs="Arial"/>
          <w:sz w:val="20"/>
          <w:szCs w:val="20"/>
        </w:rPr>
        <w:t xml:space="preserve"> </w:t>
      </w:r>
      <w:r w:rsidRPr="00604622">
        <w:rPr>
          <w:rFonts w:ascii="Arial" w:hAnsi="Arial" w:cs="Arial"/>
          <w:sz w:val="20"/>
          <w:szCs w:val="20"/>
        </w:rPr>
        <w:t>-</w:t>
      </w:r>
      <w:r w:rsidR="0064146E">
        <w:rPr>
          <w:rFonts w:ascii="Arial" w:hAnsi="Arial" w:cs="Arial"/>
          <w:sz w:val="20"/>
          <w:szCs w:val="20"/>
        </w:rPr>
        <w:t xml:space="preserve"> present   </w:t>
      </w:r>
      <w:r w:rsidRPr="00604622">
        <w:rPr>
          <w:rFonts w:ascii="Arial" w:hAnsi="Arial" w:cs="Arial"/>
          <w:sz w:val="20"/>
          <w:szCs w:val="20"/>
        </w:rPr>
        <w:t>Affiliated Faculty, Women and Gender Studies, School of Social Transformation, ASU</w:t>
      </w:r>
      <w:r w:rsidR="00152336">
        <w:rPr>
          <w:rFonts w:ascii="Arial" w:hAnsi="Arial" w:cs="Arial"/>
          <w:sz w:val="20"/>
          <w:szCs w:val="20"/>
        </w:rPr>
        <w:t>.</w:t>
      </w:r>
    </w:p>
    <w:p w14:paraId="6168FFD7" w14:textId="2109C00B" w:rsidR="008B4843" w:rsidRPr="00604622" w:rsidRDefault="008B4843" w:rsidP="008B4843">
      <w:pPr>
        <w:rPr>
          <w:rFonts w:ascii="Arial" w:hAnsi="Arial" w:cs="Arial"/>
        </w:rPr>
      </w:pPr>
      <w:r w:rsidRPr="00604622">
        <w:rPr>
          <w:rFonts w:ascii="Arial" w:hAnsi="Arial" w:cs="Arial"/>
          <w:sz w:val="20"/>
          <w:szCs w:val="20"/>
        </w:rPr>
        <w:t>1998</w:t>
      </w:r>
      <w:r w:rsidR="0064146E">
        <w:rPr>
          <w:rFonts w:ascii="Arial" w:hAnsi="Arial" w:cs="Arial"/>
          <w:sz w:val="20"/>
          <w:szCs w:val="20"/>
        </w:rPr>
        <w:t xml:space="preserve"> </w:t>
      </w:r>
      <w:r w:rsidRPr="00604622">
        <w:rPr>
          <w:rFonts w:ascii="Arial" w:hAnsi="Arial" w:cs="Arial"/>
          <w:sz w:val="20"/>
          <w:szCs w:val="20"/>
        </w:rPr>
        <w:t>-</w:t>
      </w:r>
      <w:r w:rsidR="0064146E">
        <w:rPr>
          <w:rFonts w:ascii="Arial" w:hAnsi="Arial" w:cs="Arial"/>
          <w:sz w:val="20"/>
          <w:szCs w:val="20"/>
        </w:rPr>
        <w:t xml:space="preserve"> </w:t>
      </w:r>
      <w:r w:rsidRPr="00604622">
        <w:rPr>
          <w:rFonts w:ascii="Arial" w:hAnsi="Arial" w:cs="Arial"/>
          <w:sz w:val="20"/>
          <w:szCs w:val="20"/>
        </w:rPr>
        <w:t xml:space="preserve">2005   </w:t>
      </w:r>
      <w:r w:rsidRPr="00604622">
        <w:rPr>
          <w:rFonts w:ascii="Arial" w:hAnsi="Arial" w:cs="Arial"/>
          <w:sz w:val="20"/>
          <w:szCs w:val="20"/>
        </w:rPr>
        <w:tab/>
        <w:t>Associated Faculty, Institute of Ecology, University of Georgia</w:t>
      </w:r>
      <w:r w:rsidR="00152336">
        <w:rPr>
          <w:rFonts w:ascii="Arial" w:hAnsi="Arial" w:cs="Arial"/>
          <w:sz w:val="20"/>
          <w:szCs w:val="20"/>
        </w:rPr>
        <w:t>.</w:t>
      </w:r>
    </w:p>
    <w:p w14:paraId="142BD2B2" w14:textId="0E193A5E" w:rsidR="008B4843" w:rsidRPr="00604622" w:rsidRDefault="008B4843" w:rsidP="008B4843">
      <w:pPr>
        <w:rPr>
          <w:rFonts w:ascii="Arial" w:hAnsi="Arial" w:cs="Arial"/>
        </w:rPr>
      </w:pPr>
      <w:r w:rsidRPr="00604622">
        <w:rPr>
          <w:rFonts w:ascii="Arial" w:hAnsi="Arial" w:cs="Arial"/>
          <w:sz w:val="20"/>
          <w:szCs w:val="20"/>
        </w:rPr>
        <w:t>1998</w:t>
      </w:r>
      <w:r w:rsidR="0064146E">
        <w:rPr>
          <w:rFonts w:ascii="Arial" w:hAnsi="Arial" w:cs="Arial"/>
          <w:sz w:val="20"/>
          <w:szCs w:val="20"/>
        </w:rPr>
        <w:t xml:space="preserve"> </w:t>
      </w:r>
      <w:r w:rsidRPr="00604622">
        <w:rPr>
          <w:rFonts w:ascii="Arial" w:hAnsi="Arial" w:cs="Arial"/>
          <w:sz w:val="20"/>
          <w:szCs w:val="20"/>
        </w:rPr>
        <w:t>-</w:t>
      </w:r>
      <w:r w:rsidR="0064146E">
        <w:rPr>
          <w:rFonts w:ascii="Arial" w:hAnsi="Arial" w:cs="Arial"/>
          <w:sz w:val="20"/>
          <w:szCs w:val="20"/>
        </w:rPr>
        <w:t xml:space="preserve"> </w:t>
      </w:r>
      <w:r w:rsidRPr="00604622">
        <w:rPr>
          <w:rFonts w:ascii="Arial" w:hAnsi="Arial" w:cs="Arial"/>
          <w:sz w:val="20"/>
          <w:szCs w:val="20"/>
        </w:rPr>
        <w:t xml:space="preserve">2005   </w:t>
      </w:r>
      <w:r w:rsidRPr="00604622">
        <w:rPr>
          <w:rFonts w:ascii="Arial" w:hAnsi="Arial" w:cs="Arial"/>
          <w:sz w:val="20"/>
          <w:szCs w:val="20"/>
        </w:rPr>
        <w:tab/>
        <w:t>Affiliated Faculty, Women’s Studies Program, University of Georgia</w:t>
      </w:r>
      <w:r w:rsidR="00152336">
        <w:rPr>
          <w:rFonts w:ascii="Arial" w:hAnsi="Arial" w:cs="Arial"/>
          <w:sz w:val="20"/>
          <w:szCs w:val="20"/>
        </w:rPr>
        <w:t>.</w:t>
      </w:r>
    </w:p>
    <w:p w14:paraId="703EA63E" w14:textId="77777777" w:rsidR="008B4843" w:rsidRPr="00604622" w:rsidRDefault="008B4843" w:rsidP="008B4843">
      <w:pPr>
        <w:rPr>
          <w:rFonts w:ascii="Arial" w:hAnsi="Arial" w:cs="Arial"/>
        </w:rPr>
      </w:pPr>
      <w:r w:rsidRPr="00604622">
        <w:rPr>
          <w:rFonts w:ascii="Arial" w:hAnsi="Arial" w:cs="Arial"/>
          <w:sz w:val="20"/>
          <w:szCs w:val="20"/>
        </w:rPr>
        <w:t>1999 &amp; 2002</w:t>
      </w:r>
      <w:r w:rsidRPr="00604622">
        <w:rPr>
          <w:rFonts w:ascii="Arial" w:hAnsi="Arial" w:cs="Arial"/>
          <w:sz w:val="20"/>
          <w:szCs w:val="20"/>
        </w:rPr>
        <w:tab/>
        <w:t>Visiting Associate Professor of Anthropolo</w:t>
      </w:r>
      <w:r>
        <w:rPr>
          <w:rFonts w:ascii="Arial" w:hAnsi="Arial" w:cs="Arial"/>
          <w:sz w:val="20"/>
          <w:szCs w:val="20"/>
        </w:rPr>
        <w:t>gy, University of New Orleans/</w:t>
      </w:r>
      <w:r w:rsidRPr="00604622">
        <w:rPr>
          <w:rFonts w:ascii="Arial" w:hAnsi="Arial" w:cs="Arial"/>
          <w:sz w:val="20"/>
          <w:szCs w:val="20"/>
        </w:rPr>
        <w:t xml:space="preserve">University of </w:t>
      </w:r>
    </w:p>
    <w:p w14:paraId="2E7C7F7A" w14:textId="78E0EFDA" w:rsidR="008B4843" w:rsidRDefault="008B4843" w:rsidP="008B4843">
      <w:pPr>
        <w:ind w:left="720" w:firstLine="720"/>
        <w:rPr>
          <w:rFonts w:ascii="Arial" w:hAnsi="Arial" w:cs="Arial"/>
          <w:sz w:val="20"/>
          <w:szCs w:val="20"/>
        </w:rPr>
      </w:pPr>
      <w:r w:rsidRPr="00604622">
        <w:rPr>
          <w:rFonts w:ascii="Arial" w:hAnsi="Arial" w:cs="Arial"/>
          <w:sz w:val="20"/>
          <w:szCs w:val="20"/>
        </w:rPr>
        <w:t>Innsbruck, Austria</w:t>
      </w:r>
      <w:r w:rsidR="00152336">
        <w:rPr>
          <w:rFonts w:ascii="Arial" w:hAnsi="Arial" w:cs="Arial"/>
          <w:sz w:val="20"/>
          <w:szCs w:val="20"/>
        </w:rPr>
        <w:t>.</w:t>
      </w:r>
    </w:p>
    <w:p w14:paraId="0D4E1875" w14:textId="080CF4CF" w:rsidR="000F22E1" w:rsidRDefault="000F22E1" w:rsidP="008B4843">
      <w:pPr>
        <w:ind w:left="720" w:firstLine="720"/>
        <w:rPr>
          <w:rFonts w:ascii="Arial" w:hAnsi="Arial" w:cs="Arial"/>
          <w:sz w:val="20"/>
          <w:szCs w:val="20"/>
        </w:rPr>
      </w:pPr>
    </w:p>
    <w:p w14:paraId="646BF8BE" w14:textId="29805B11" w:rsidR="000F22E1" w:rsidRDefault="000F22E1" w:rsidP="000F22E1">
      <w:pPr>
        <w:outlineLvl w:val="0"/>
        <w:rPr>
          <w:rFonts w:ascii="Arial" w:hAnsi="Arial" w:cs="Arial"/>
          <w:b/>
          <w:sz w:val="20"/>
          <w:szCs w:val="20"/>
        </w:rPr>
      </w:pPr>
      <w:r w:rsidRPr="00604622">
        <w:rPr>
          <w:rFonts w:ascii="Arial" w:hAnsi="Arial" w:cs="Arial"/>
          <w:b/>
          <w:sz w:val="20"/>
          <w:szCs w:val="20"/>
        </w:rPr>
        <w:t xml:space="preserve">Significant Prizes, Honors, </w:t>
      </w:r>
      <w:r w:rsidR="00CC2910">
        <w:rPr>
          <w:rFonts w:ascii="Arial" w:hAnsi="Arial" w:cs="Arial"/>
          <w:b/>
          <w:sz w:val="20"/>
          <w:szCs w:val="20"/>
        </w:rPr>
        <w:t xml:space="preserve">and </w:t>
      </w:r>
      <w:r w:rsidRPr="00604622">
        <w:rPr>
          <w:rFonts w:ascii="Arial" w:hAnsi="Arial" w:cs="Arial"/>
          <w:b/>
          <w:sz w:val="20"/>
          <w:szCs w:val="20"/>
        </w:rPr>
        <w:t>Awards:</w:t>
      </w:r>
    </w:p>
    <w:p w14:paraId="04DFA630" w14:textId="2F9E24B7" w:rsidR="00AE3E49" w:rsidRPr="00E87B18" w:rsidRDefault="00AE3E49" w:rsidP="000F22E1">
      <w:pPr>
        <w:outlineLvl w:val="0"/>
        <w:rPr>
          <w:rFonts w:ascii="Arial" w:hAnsi="Arial" w:cs="Arial"/>
          <w:bCs/>
          <w:sz w:val="20"/>
          <w:szCs w:val="20"/>
        </w:rPr>
      </w:pPr>
      <w:r w:rsidRPr="00E87B18">
        <w:rPr>
          <w:rFonts w:ascii="Arial" w:hAnsi="Arial" w:cs="Arial"/>
          <w:bCs/>
          <w:sz w:val="20"/>
          <w:szCs w:val="20"/>
        </w:rPr>
        <w:t>2024</w:t>
      </w:r>
      <w:r w:rsidRPr="00E87B18">
        <w:rPr>
          <w:rFonts w:ascii="Arial" w:hAnsi="Arial" w:cs="Arial"/>
          <w:bCs/>
          <w:sz w:val="20"/>
          <w:szCs w:val="20"/>
        </w:rPr>
        <w:tab/>
      </w:r>
      <w:r w:rsidRPr="00E87B18">
        <w:rPr>
          <w:rFonts w:ascii="Arial" w:hAnsi="Arial" w:cs="Arial"/>
          <w:bCs/>
          <w:sz w:val="20"/>
          <w:szCs w:val="20"/>
        </w:rPr>
        <w:tab/>
        <w:t>Franz Boas Distinguished Achievement Award</w:t>
      </w:r>
      <w:r w:rsidR="00CF762C" w:rsidRPr="00E87B18">
        <w:rPr>
          <w:rFonts w:ascii="Arial" w:hAnsi="Arial" w:cs="Arial"/>
          <w:bCs/>
          <w:sz w:val="20"/>
          <w:szCs w:val="20"/>
        </w:rPr>
        <w:t xml:space="preserve"> from the </w:t>
      </w:r>
      <w:r w:rsidRPr="00E87B18">
        <w:rPr>
          <w:rFonts w:ascii="Arial" w:hAnsi="Arial" w:cs="Arial"/>
          <w:bCs/>
          <w:sz w:val="20"/>
          <w:szCs w:val="20"/>
        </w:rPr>
        <w:t xml:space="preserve">Human Biology Association for </w:t>
      </w:r>
    </w:p>
    <w:p w14:paraId="3BCB95E9" w14:textId="13E936CA" w:rsidR="00AE3E49" w:rsidRPr="00E87B18" w:rsidRDefault="00AE3E49" w:rsidP="00AE3E49">
      <w:pPr>
        <w:ind w:left="1440"/>
        <w:outlineLvl w:val="0"/>
        <w:rPr>
          <w:bCs/>
          <w:sz w:val="20"/>
          <w:szCs w:val="20"/>
        </w:rPr>
      </w:pPr>
      <w:r w:rsidRPr="00E87B18">
        <w:rPr>
          <w:rFonts w:ascii="Arial" w:hAnsi="Arial" w:cs="Arial"/>
          <w:bCs/>
          <w:sz w:val="20"/>
          <w:szCs w:val="20"/>
        </w:rPr>
        <w:t>exemplary contributions to human biology in science, scholarship, &amp; professional servic</w:t>
      </w:r>
      <w:r w:rsidR="007F46FD" w:rsidRPr="00E87B18">
        <w:rPr>
          <w:rFonts w:ascii="Arial" w:hAnsi="Arial" w:cs="Arial"/>
          <w:bCs/>
          <w:sz w:val="20"/>
          <w:szCs w:val="20"/>
        </w:rPr>
        <w:t>e</w:t>
      </w:r>
      <w:r w:rsidRPr="00E87B18">
        <w:rPr>
          <w:rFonts w:ascii="Arial" w:hAnsi="Arial" w:cs="Arial"/>
          <w:bCs/>
          <w:sz w:val="20"/>
          <w:szCs w:val="20"/>
        </w:rPr>
        <w:t>.</w:t>
      </w:r>
    </w:p>
    <w:p w14:paraId="5A6B2A9C" w14:textId="6E5CE5AF" w:rsidR="008741A2" w:rsidRPr="00E87B18" w:rsidRDefault="008741A2" w:rsidP="00225E06">
      <w:pPr>
        <w:ind w:left="1440" w:hanging="1440"/>
        <w:rPr>
          <w:rFonts w:ascii="Arial" w:hAnsi="Arial" w:cs="Arial"/>
          <w:bCs/>
          <w:sz w:val="20"/>
          <w:szCs w:val="20"/>
        </w:rPr>
      </w:pPr>
      <w:r w:rsidRPr="00E87B18">
        <w:rPr>
          <w:rFonts w:ascii="Arial" w:hAnsi="Arial" w:cs="Arial"/>
          <w:bCs/>
          <w:sz w:val="20"/>
          <w:szCs w:val="20"/>
        </w:rPr>
        <w:t>2024</w:t>
      </w:r>
      <w:r w:rsidRPr="00E87B18">
        <w:rPr>
          <w:rFonts w:ascii="Arial" w:hAnsi="Arial" w:cs="Arial"/>
          <w:bCs/>
          <w:sz w:val="20"/>
          <w:szCs w:val="20"/>
        </w:rPr>
        <w:tab/>
      </w:r>
      <w:r w:rsidRPr="00E87B18">
        <w:rPr>
          <w:rFonts w:ascii="Arial" w:hAnsi="Arial" w:cs="Arial"/>
          <w:sz w:val="20"/>
          <w:szCs w:val="20"/>
        </w:rPr>
        <w:t>Inaugurated as Regent’s Professor, ASU.</w:t>
      </w:r>
    </w:p>
    <w:p w14:paraId="259848EA" w14:textId="252D6AE9" w:rsidR="00225E06" w:rsidRPr="00E87B18" w:rsidRDefault="00225E06" w:rsidP="00225E06">
      <w:pPr>
        <w:ind w:left="1440" w:hanging="1440"/>
        <w:rPr>
          <w:rFonts w:ascii="Arial" w:hAnsi="Arial" w:cs="Arial"/>
          <w:bCs/>
          <w:sz w:val="20"/>
          <w:szCs w:val="20"/>
        </w:rPr>
      </w:pPr>
      <w:r w:rsidRPr="00E87B18">
        <w:rPr>
          <w:rFonts w:ascii="Arial" w:hAnsi="Arial" w:cs="Arial"/>
          <w:bCs/>
          <w:sz w:val="20"/>
          <w:szCs w:val="20"/>
        </w:rPr>
        <w:t>2024</w:t>
      </w:r>
      <w:r w:rsidRPr="00E87B18">
        <w:rPr>
          <w:rFonts w:ascii="Arial" w:hAnsi="Arial" w:cs="Arial"/>
          <w:bCs/>
          <w:sz w:val="20"/>
          <w:szCs w:val="20"/>
        </w:rPr>
        <w:tab/>
        <w:t xml:space="preserve">Plenary session co-lead, Human Biology Association. </w:t>
      </w:r>
    </w:p>
    <w:p w14:paraId="6BB56B51" w14:textId="14DB4D90" w:rsidR="00CC2910" w:rsidRPr="00CF762C" w:rsidRDefault="00CC2910" w:rsidP="005F4B47">
      <w:pPr>
        <w:ind w:left="1440" w:hanging="1440"/>
        <w:rPr>
          <w:rFonts w:ascii="Arial" w:hAnsi="Arial" w:cs="Arial"/>
          <w:bCs/>
          <w:sz w:val="20"/>
          <w:szCs w:val="20"/>
        </w:rPr>
      </w:pPr>
      <w:r w:rsidRPr="00E87B18">
        <w:rPr>
          <w:rFonts w:ascii="Arial" w:hAnsi="Arial" w:cs="Arial"/>
          <w:bCs/>
          <w:sz w:val="20"/>
          <w:szCs w:val="20"/>
        </w:rPr>
        <w:t>2023</w:t>
      </w:r>
      <w:r w:rsidRPr="00E87B18">
        <w:rPr>
          <w:rFonts w:ascii="Arial" w:hAnsi="Arial" w:cs="Arial"/>
          <w:bCs/>
          <w:sz w:val="20"/>
          <w:szCs w:val="20"/>
        </w:rPr>
        <w:tab/>
        <w:t>President’s Award for Innovation, ASU [to the Online Undergraduate Research Scholars (OURS) program team</w:t>
      </w:r>
      <w:r w:rsidR="007F46FD" w:rsidRPr="00E87B18">
        <w:rPr>
          <w:rFonts w:ascii="Arial" w:hAnsi="Arial" w:cs="Arial"/>
          <w:bCs/>
          <w:sz w:val="20"/>
          <w:szCs w:val="20"/>
        </w:rPr>
        <w:t xml:space="preserve"> (</w:t>
      </w:r>
      <w:r w:rsidR="008706A2" w:rsidRPr="00E87B18">
        <w:rPr>
          <w:rFonts w:ascii="Arial" w:hAnsi="Arial" w:cs="Arial"/>
          <w:bCs/>
          <w:sz w:val="20"/>
          <w:szCs w:val="20"/>
        </w:rPr>
        <w:t xml:space="preserve">as a </w:t>
      </w:r>
      <w:r w:rsidR="007F46FD" w:rsidRPr="00E87B18">
        <w:rPr>
          <w:rFonts w:ascii="Arial" w:hAnsi="Arial" w:cs="Arial"/>
          <w:bCs/>
          <w:sz w:val="20"/>
          <w:szCs w:val="20"/>
        </w:rPr>
        <w:t>team member)</w:t>
      </w:r>
    </w:p>
    <w:p w14:paraId="4A4B06BC" w14:textId="3B64A40F" w:rsidR="00605177" w:rsidRPr="00CF762C" w:rsidRDefault="00605177" w:rsidP="00605177">
      <w:pPr>
        <w:ind w:left="1440" w:hanging="1440"/>
        <w:rPr>
          <w:rFonts w:ascii="Arial" w:hAnsi="Arial" w:cs="Arial"/>
          <w:bCs/>
          <w:sz w:val="20"/>
          <w:szCs w:val="20"/>
        </w:rPr>
      </w:pPr>
      <w:r w:rsidRPr="00CF762C">
        <w:rPr>
          <w:rFonts w:ascii="Arial" w:hAnsi="Arial" w:cs="Arial"/>
          <w:bCs/>
          <w:sz w:val="20"/>
          <w:szCs w:val="20"/>
        </w:rPr>
        <w:t>2023</w:t>
      </w:r>
      <w:r w:rsidRPr="00CF762C">
        <w:rPr>
          <w:rFonts w:ascii="Arial" w:hAnsi="Arial" w:cs="Arial"/>
          <w:bCs/>
          <w:sz w:val="20"/>
          <w:szCs w:val="20"/>
        </w:rPr>
        <w:tab/>
        <w:t>Conrad M. Arensberg Award of the American Anthropological Association</w:t>
      </w:r>
      <w:r w:rsidR="00AE3E49" w:rsidRPr="00CF762C">
        <w:rPr>
          <w:rFonts w:ascii="Arial" w:hAnsi="Arial" w:cs="Arial"/>
          <w:bCs/>
          <w:sz w:val="20"/>
          <w:szCs w:val="20"/>
        </w:rPr>
        <w:t xml:space="preserve"> [</w:t>
      </w:r>
      <w:r w:rsidRPr="00CF762C">
        <w:rPr>
          <w:rFonts w:ascii="Arial" w:hAnsi="Arial" w:cs="Arial"/>
          <w:bCs/>
          <w:sz w:val="20"/>
          <w:szCs w:val="20"/>
        </w:rPr>
        <w:t>honoring an individual who has furthered anthropology as a natural science</w:t>
      </w:r>
      <w:r w:rsidR="00AE3E49" w:rsidRPr="00CF762C">
        <w:rPr>
          <w:rFonts w:ascii="Arial" w:hAnsi="Arial" w:cs="Arial"/>
          <w:bCs/>
          <w:sz w:val="20"/>
          <w:szCs w:val="20"/>
        </w:rPr>
        <w:t>]</w:t>
      </w:r>
      <w:r w:rsidRPr="00CF762C">
        <w:rPr>
          <w:rFonts w:ascii="Arial" w:hAnsi="Arial" w:cs="Arial"/>
          <w:bCs/>
          <w:sz w:val="20"/>
          <w:szCs w:val="20"/>
        </w:rPr>
        <w:t>.</w:t>
      </w:r>
    </w:p>
    <w:p w14:paraId="3E96F78C" w14:textId="7F74964F" w:rsidR="00094BF2" w:rsidRPr="00CF762C" w:rsidRDefault="00094BF2" w:rsidP="005F4B47">
      <w:pPr>
        <w:ind w:left="1440" w:hanging="1440"/>
        <w:rPr>
          <w:rFonts w:ascii="Arial" w:hAnsi="Arial" w:cs="Arial"/>
          <w:bCs/>
          <w:sz w:val="20"/>
          <w:szCs w:val="20"/>
        </w:rPr>
      </w:pPr>
      <w:r w:rsidRPr="00CF762C">
        <w:rPr>
          <w:rFonts w:ascii="Arial" w:hAnsi="Arial" w:cs="Arial"/>
          <w:bCs/>
          <w:sz w:val="20"/>
          <w:szCs w:val="20"/>
        </w:rPr>
        <w:t>2023</w:t>
      </w:r>
      <w:r w:rsidRPr="00CF762C">
        <w:rPr>
          <w:rFonts w:ascii="Arial" w:hAnsi="Arial" w:cs="Arial"/>
          <w:bCs/>
          <w:sz w:val="20"/>
          <w:szCs w:val="20"/>
        </w:rPr>
        <w:tab/>
        <w:t xml:space="preserve">James R. Bindon </w:t>
      </w:r>
      <w:r w:rsidR="00E51213" w:rsidRPr="00CF762C">
        <w:rPr>
          <w:rFonts w:ascii="Arial" w:hAnsi="Arial" w:cs="Arial"/>
          <w:bCs/>
          <w:sz w:val="20"/>
          <w:szCs w:val="20"/>
        </w:rPr>
        <w:t xml:space="preserve">Endowed </w:t>
      </w:r>
      <w:r w:rsidRPr="00CF762C">
        <w:rPr>
          <w:rFonts w:ascii="Arial" w:hAnsi="Arial" w:cs="Arial"/>
          <w:bCs/>
          <w:sz w:val="20"/>
          <w:szCs w:val="20"/>
        </w:rPr>
        <w:t>Lecture in Biocultural Anthropology and Health, University of Alabama</w:t>
      </w:r>
    </w:p>
    <w:p w14:paraId="36D35673" w14:textId="62F34195" w:rsidR="00E05A02" w:rsidRPr="00CF762C" w:rsidRDefault="00E05A02" w:rsidP="001D2675">
      <w:pPr>
        <w:ind w:left="1440" w:hanging="1440"/>
        <w:outlineLvl w:val="0"/>
        <w:rPr>
          <w:rFonts w:ascii="Arial" w:hAnsi="Arial" w:cs="Arial"/>
          <w:bCs/>
          <w:sz w:val="20"/>
          <w:szCs w:val="20"/>
        </w:rPr>
      </w:pPr>
      <w:r w:rsidRPr="00CF762C">
        <w:rPr>
          <w:rFonts w:ascii="Arial" w:hAnsi="Arial" w:cs="Arial"/>
          <w:bCs/>
          <w:sz w:val="20"/>
          <w:szCs w:val="20"/>
        </w:rPr>
        <w:t>2022</w:t>
      </w:r>
      <w:r w:rsidRPr="00CF762C">
        <w:rPr>
          <w:rFonts w:ascii="Arial" w:hAnsi="Arial" w:cs="Arial"/>
          <w:bCs/>
          <w:sz w:val="20"/>
          <w:szCs w:val="20"/>
        </w:rPr>
        <w:tab/>
      </w:r>
      <w:r w:rsidR="00B535EA" w:rsidRPr="00CF762C">
        <w:rPr>
          <w:rFonts w:ascii="Arial" w:hAnsi="Arial" w:cs="Arial"/>
          <w:bCs/>
          <w:sz w:val="20"/>
          <w:szCs w:val="20"/>
        </w:rPr>
        <w:t>Case Western Reserve University</w:t>
      </w:r>
      <w:r w:rsidRPr="00CF762C">
        <w:rPr>
          <w:rFonts w:ascii="Arial" w:hAnsi="Arial" w:cs="Arial"/>
          <w:bCs/>
          <w:sz w:val="20"/>
          <w:szCs w:val="20"/>
        </w:rPr>
        <w:t xml:space="preserve"> Kassen Lecture</w:t>
      </w:r>
      <w:r w:rsidR="00CF762C" w:rsidRPr="00CF762C">
        <w:rPr>
          <w:rFonts w:ascii="Arial" w:hAnsi="Arial" w:cs="Arial"/>
          <w:bCs/>
          <w:sz w:val="20"/>
          <w:szCs w:val="20"/>
        </w:rPr>
        <w:t>r</w:t>
      </w:r>
      <w:r w:rsidR="00AE3E49" w:rsidRPr="00CF762C">
        <w:rPr>
          <w:rFonts w:ascii="Arial" w:hAnsi="Arial" w:cs="Arial"/>
          <w:bCs/>
          <w:sz w:val="20"/>
          <w:szCs w:val="20"/>
        </w:rPr>
        <w:t xml:space="preserve"> [</w:t>
      </w:r>
      <w:r w:rsidR="003740D0" w:rsidRPr="00CF762C">
        <w:rPr>
          <w:rFonts w:ascii="Arial" w:hAnsi="Arial" w:cs="Arial"/>
          <w:bCs/>
          <w:sz w:val="20"/>
          <w:szCs w:val="20"/>
        </w:rPr>
        <w:t xml:space="preserve">honoring a “top </w:t>
      </w:r>
      <w:r w:rsidR="001D2675" w:rsidRPr="00CF762C">
        <w:rPr>
          <w:rFonts w:ascii="Arial" w:hAnsi="Arial" w:cs="Arial"/>
          <w:bCs/>
          <w:sz w:val="20"/>
          <w:szCs w:val="20"/>
        </w:rPr>
        <w:t xml:space="preserve">woman scholar </w:t>
      </w:r>
      <w:r w:rsidR="003740D0" w:rsidRPr="00CF762C">
        <w:rPr>
          <w:rFonts w:ascii="Arial" w:hAnsi="Arial" w:cs="Arial"/>
          <w:bCs/>
          <w:sz w:val="20"/>
          <w:szCs w:val="20"/>
        </w:rPr>
        <w:t>in the social sciences</w:t>
      </w:r>
      <w:r w:rsidR="00AE3E49" w:rsidRPr="00CF762C">
        <w:rPr>
          <w:rFonts w:ascii="Arial" w:hAnsi="Arial" w:cs="Arial"/>
          <w:bCs/>
          <w:sz w:val="20"/>
          <w:szCs w:val="20"/>
        </w:rPr>
        <w:t>”]</w:t>
      </w:r>
    </w:p>
    <w:p w14:paraId="3468B88E" w14:textId="0DA61AB1" w:rsidR="005609DD" w:rsidRPr="00CF762C" w:rsidRDefault="005609DD" w:rsidP="005609DD">
      <w:pPr>
        <w:ind w:left="1440" w:hanging="1440"/>
        <w:outlineLvl w:val="0"/>
        <w:rPr>
          <w:rFonts w:ascii="Arial" w:hAnsi="Arial" w:cs="Arial"/>
          <w:b/>
          <w:bCs/>
          <w:sz w:val="20"/>
          <w:szCs w:val="20"/>
        </w:rPr>
      </w:pPr>
      <w:r w:rsidRPr="00CF762C">
        <w:rPr>
          <w:rFonts w:ascii="Arial" w:hAnsi="Arial" w:cs="Arial"/>
          <w:bCs/>
          <w:sz w:val="20"/>
          <w:szCs w:val="20"/>
        </w:rPr>
        <w:t>2022</w:t>
      </w:r>
      <w:r w:rsidRPr="00CF762C">
        <w:rPr>
          <w:rFonts w:ascii="Arial" w:hAnsi="Arial" w:cs="Arial"/>
          <w:bCs/>
          <w:sz w:val="20"/>
          <w:szCs w:val="20"/>
        </w:rPr>
        <w:tab/>
        <w:t xml:space="preserve">Human Biology Association Book </w:t>
      </w:r>
      <w:r w:rsidR="004C4319" w:rsidRPr="00CF762C">
        <w:rPr>
          <w:rFonts w:ascii="Arial" w:hAnsi="Arial" w:cs="Arial"/>
          <w:bCs/>
          <w:sz w:val="20"/>
          <w:szCs w:val="20"/>
        </w:rPr>
        <w:t xml:space="preserve">Award </w:t>
      </w:r>
      <w:r w:rsidRPr="00CF762C">
        <w:rPr>
          <w:rFonts w:ascii="Arial" w:hAnsi="Arial" w:cs="Arial"/>
          <w:sz w:val="20"/>
          <w:szCs w:val="20"/>
        </w:rPr>
        <w:t xml:space="preserve">[for </w:t>
      </w:r>
      <w:r w:rsidRPr="00CF762C">
        <w:rPr>
          <w:rFonts w:ascii="Arial" w:hAnsi="Arial" w:cs="Arial"/>
          <w:i/>
          <w:iCs/>
          <w:sz w:val="20"/>
          <w:szCs w:val="20"/>
        </w:rPr>
        <w:t>Lazy, Crazy, and Disgusting</w:t>
      </w:r>
      <w:r w:rsidRPr="00CF762C">
        <w:rPr>
          <w:rFonts w:ascii="Arial" w:hAnsi="Arial" w:cs="Arial"/>
          <w:sz w:val="20"/>
          <w:szCs w:val="20"/>
        </w:rPr>
        <w:t>].</w:t>
      </w:r>
      <w:r w:rsidR="00636260" w:rsidRPr="00CF762C">
        <w:rPr>
          <w:rFonts w:ascii="Arial" w:hAnsi="Arial" w:cs="Arial"/>
          <w:sz w:val="20"/>
          <w:szCs w:val="20"/>
        </w:rPr>
        <w:t xml:space="preserve"> Prize is awarded every 2 years. </w:t>
      </w:r>
    </w:p>
    <w:p w14:paraId="4EE26F97" w14:textId="12DFF28D" w:rsidR="00526C22" w:rsidRPr="00CF762C" w:rsidRDefault="00526C22" w:rsidP="000F22E1">
      <w:pPr>
        <w:outlineLvl w:val="0"/>
        <w:rPr>
          <w:rFonts w:ascii="Arial" w:hAnsi="Arial" w:cs="Arial"/>
          <w:bCs/>
          <w:sz w:val="20"/>
          <w:szCs w:val="20"/>
        </w:rPr>
      </w:pPr>
      <w:r w:rsidRPr="00CF762C">
        <w:rPr>
          <w:rFonts w:ascii="Arial" w:hAnsi="Arial" w:cs="Arial"/>
          <w:bCs/>
          <w:sz w:val="20"/>
          <w:szCs w:val="20"/>
        </w:rPr>
        <w:t>2021</w:t>
      </w:r>
      <w:r w:rsidRPr="00CF762C">
        <w:rPr>
          <w:rFonts w:ascii="Arial" w:hAnsi="Arial" w:cs="Arial"/>
          <w:bCs/>
          <w:sz w:val="20"/>
          <w:szCs w:val="20"/>
        </w:rPr>
        <w:tab/>
      </w:r>
      <w:r w:rsidRPr="00CF762C">
        <w:rPr>
          <w:rFonts w:ascii="Arial" w:hAnsi="Arial" w:cs="Arial"/>
          <w:bCs/>
          <w:sz w:val="20"/>
          <w:szCs w:val="20"/>
        </w:rPr>
        <w:tab/>
      </w:r>
      <w:r w:rsidRPr="00CF762C">
        <w:rPr>
          <w:rFonts w:ascii="Arial" w:hAnsi="Arial" w:cs="Arial"/>
          <w:sz w:val="20"/>
          <w:szCs w:val="20"/>
        </w:rPr>
        <w:t>Named as Distinguished Global Futures Scientist, ASU.</w:t>
      </w:r>
    </w:p>
    <w:p w14:paraId="73472A0E" w14:textId="427963EF" w:rsidR="003E18F4" w:rsidRPr="00CF762C" w:rsidRDefault="003E18F4" w:rsidP="0064202E">
      <w:pPr>
        <w:ind w:left="1440" w:hanging="1440"/>
        <w:outlineLvl w:val="0"/>
        <w:rPr>
          <w:rFonts w:ascii="Arial" w:hAnsi="Arial" w:cs="Arial"/>
          <w:b/>
          <w:bCs/>
          <w:sz w:val="20"/>
          <w:szCs w:val="20"/>
        </w:rPr>
      </w:pPr>
      <w:r w:rsidRPr="00CF762C">
        <w:rPr>
          <w:rFonts w:ascii="Arial" w:hAnsi="Arial" w:cs="Arial"/>
          <w:bCs/>
          <w:sz w:val="20"/>
          <w:szCs w:val="20"/>
        </w:rPr>
        <w:t>2020</w:t>
      </w:r>
      <w:r w:rsidRPr="00CF762C">
        <w:rPr>
          <w:rFonts w:ascii="Arial" w:hAnsi="Arial" w:cs="Arial"/>
          <w:bCs/>
          <w:sz w:val="20"/>
          <w:szCs w:val="20"/>
        </w:rPr>
        <w:tab/>
      </w:r>
      <w:r w:rsidR="005609DD" w:rsidRPr="00CF762C">
        <w:rPr>
          <w:rFonts w:ascii="Arial" w:hAnsi="Arial" w:cs="Arial"/>
          <w:bCs/>
          <w:sz w:val="20"/>
          <w:szCs w:val="20"/>
        </w:rPr>
        <w:t xml:space="preserve">Winner, </w:t>
      </w:r>
      <w:r w:rsidRPr="00CF762C">
        <w:rPr>
          <w:rFonts w:ascii="Arial" w:hAnsi="Arial" w:cs="Arial"/>
          <w:sz w:val="20"/>
          <w:szCs w:val="20"/>
        </w:rPr>
        <w:t>Carol R. Ember Book Prize</w:t>
      </w:r>
      <w:r w:rsidR="005609DD" w:rsidRPr="00CF762C">
        <w:rPr>
          <w:rFonts w:ascii="Arial" w:hAnsi="Arial" w:cs="Arial"/>
          <w:sz w:val="20"/>
          <w:szCs w:val="20"/>
        </w:rPr>
        <w:t xml:space="preserve">, </w:t>
      </w:r>
      <w:r w:rsidRPr="00CF762C">
        <w:rPr>
          <w:rFonts w:ascii="Arial" w:hAnsi="Arial" w:cs="Arial"/>
          <w:sz w:val="20"/>
          <w:szCs w:val="20"/>
        </w:rPr>
        <w:t>Society for Anthropological Sciences</w:t>
      </w:r>
      <w:r w:rsidR="00056680" w:rsidRPr="00CF762C">
        <w:rPr>
          <w:rFonts w:ascii="Arial" w:hAnsi="Arial" w:cs="Arial"/>
          <w:sz w:val="20"/>
          <w:szCs w:val="20"/>
        </w:rPr>
        <w:t xml:space="preserve"> [</w:t>
      </w:r>
      <w:r w:rsidR="0064202E" w:rsidRPr="00CF762C">
        <w:rPr>
          <w:rFonts w:ascii="Arial" w:hAnsi="Arial" w:cs="Arial"/>
          <w:sz w:val="20"/>
          <w:szCs w:val="20"/>
        </w:rPr>
        <w:t>for Lazy, Crazy, and Disgusting</w:t>
      </w:r>
      <w:r w:rsidR="00056680" w:rsidRPr="00CF762C">
        <w:rPr>
          <w:rFonts w:ascii="Arial" w:hAnsi="Arial" w:cs="Arial"/>
          <w:sz w:val="20"/>
          <w:szCs w:val="20"/>
        </w:rPr>
        <w:t>].</w:t>
      </w:r>
    </w:p>
    <w:p w14:paraId="51847086" w14:textId="4D25F84A" w:rsidR="00956D86" w:rsidRDefault="008B79BB" w:rsidP="00E94007">
      <w:pPr>
        <w:ind w:left="1440" w:hanging="1440"/>
        <w:outlineLvl w:val="0"/>
        <w:rPr>
          <w:rFonts w:ascii="Arial" w:hAnsi="Arial" w:cs="Arial"/>
          <w:color w:val="000000" w:themeColor="text1"/>
          <w:sz w:val="20"/>
          <w:szCs w:val="20"/>
        </w:rPr>
      </w:pPr>
      <w:r>
        <w:rPr>
          <w:rFonts w:ascii="Arial" w:hAnsi="Arial" w:cs="Arial"/>
          <w:bCs/>
          <w:sz w:val="20"/>
          <w:szCs w:val="20"/>
        </w:rPr>
        <w:t>2020</w:t>
      </w:r>
      <w:r>
        <w:rPr>
          <w:rFonts w:ascii="Arial" w:hAnsi="Arial" w:cs="Arial"/>
          <w:bCs/>
          <w:sz w:val="20"/>
          <w:szCs w:val="20"/>
        </w:rPr>
        <w:tab/>
        <w:t xml:space="preserve">Finalist, </w:t>
      </w:r>
      <w:r>
        <w:rPr>
          <w:rFonts w:ascii="Arial" w:hAnsi="Arial" w:cs="Arial"/>
          <w:color w:val="000000" w:themeColor="text1"/>
          <w:sz w:val="20"/>
          <w:szCs w:val="20"/>
        </w:rPr>
        <w:t>Book of the Year Award, British Sociology Association// Foundation for the</w:t>
      </w:r>
      <w:r w:rsidR="00E94007">
        <w:rPr>
          <w:rFonts w:ascii="Arial" w:hAnsi="Arial" w:cs="Arial"/>
          <w:color w:val="000000" w:themeColor="text1"/>
          <w:sz w:val="20"/>
          <w:szCs w:val="20"/>
        </w:rPr>
        <w:t xml:space="preserve"> </w:t>
      </w:r>
      <w:r>
        <w:rPr>
          <w:rFonts w:ascii="Arial" w:hAnsi="Arial" w:cs="Arial"/>
          <w:color w:val="000000" w:themeColor="text1"/>
          <w:sz w:val="20"/>
          <w:szCs w:val="20"/>
        </w:rPr>
        <w:t>Sociology of Health and Illness [</w:t>
      </w:r>
      <w:r w:rsidR="0064202E">
        <w:rPr>
          <w:rFonts w:ascii="Arial" w:hAnsi="Arial" w:cs="Arial"/>
          <w:sz w:val="20"/>
          <w:szCs w:val="20"/>
        </w:rPr>
        <w:t xml:space="preserve">for </w:t>
      </w:r>
      <w:r w:rsidR="0064202E" w:rsidRPr="0064202E">
        <w:rPr>
          <w:rFonts w:ascii="Arial" w:hAnsi="Arial" w:cs="Arial"/>
          <w:i/>
          <w:iCs/>
          <w:sz w:val="20"/>
          <w:szCs w:val="20"/>
        </w:rPr>
        <w:t>Lazy, Crazy, and Disgusting</w:t>
      </w:r>
      <w:r>
        <w:rPr>
          <w:rFonts w:ascii="Arial" w:hAnsi="Arial" w:cs="Arial"/>
          <w:color w:val="000000" w:themeColor="text1"/>
          <w:sz w:val="20"/>
          <w:szCs w:val="20"/>
        </w:rPr>
        <w:t>].</w:t>
      </w:r>
    </w:p>
    <w:p w14:paraId="12AC883E" w14:textId="31A638A5" w:rsidR="004F5DD8" w:rsidRPr="00E94007" w:rsidRDefault="004F5DD8" w:rsidP="00E94007">
      <w:pPr>
        <w:ind w:left="1440" w:hanging="1440"/>
        <w:outlineLvl w:val="0"/>
        <w:rPr>
          <w:rFonts w:ascii="Arial" w:hAnsi="Arial" w:cs="Arial"/>
          <w:color w:val="000000" w:themeColor="text1"/>
          <w:sz w:val="20"/>
          <w:szCs w:val="20"/>
        </w:rPr>
      </w:pPr>
      <w:r>
        <w:rPr>
          <w:rFonts w:ascii="Arial" w:hAnsi="Arial" w:cs="Arial"/>
          <w:color w:val="000000" w:themeColor="text1"/>
          <w:sz w:val="20"/>
          <w:szCs w:val="20"/>
        </w:rPr>
        <w:t>2019</w:t>
      </w:r>
      <w:r>
        <w:rPr>
          <w:rFonts w:ascii="Arial" w:hAnsi="Arial" w:cs="Arial"/>
          <w:color w:val="000000" w:themeColor="text1"/>
          <w:sz w:val="20"/>
          <w:szCs w:val="20"/>
        </w:rPr>
        <w:tab/>
      </w:r>
      <w:r>
        <w:rPr>
          <w:rFonts w:ascii="Arial" w:hAnsi="Arial" w:cs="Arial"/>
          <w:sz w:val="20"/>
          <w:szCs w:val="20"/>
        </w:rPr>
        <w:t>Plenary session</w:t>
      </w:r>
      <w:r w:rsidR="00636260">
        <w:rPr>
          <w:rFonts w:ascii="Arial" w:hAnsi="Arial" w:cs="Arial"/>
          <w:sz w:val="20"/>
          <w:szCs w:val="20"/>
        </w:rPr>
        <w:t xml:space="preserve"> co-lead</w:t>
      </w:r>
      <w:r>
        <w:rPr>
          <w:rFonts w:ascii="Arial" w:hAnsi="Arial" w:cs="Arial"/>
          <w:sz w:val="20"/>
          <w:szCs w:val="20"/>
        </w:rPr>
        <w:t xml:space="preserve">, </w:t>
      </w:r>
      <w:r w:rsidRPr="00604622">
        <w:rPr>
          <w:rFonts w:ascii="Arial" w:hAnsi="Arial" w:cs="Arial"/>
          <w:color w:val="000000" w:themeColor="text1"/>
          <w:sz w:val="20"/>
          <w:szCs w:val="20"/>
        </w:rPr>
        <w:t>Human Biology Association</w:t>
      </w:r>
      <w:r w:rsidR="00FC2F0A">
        <w:rPr>
          <w:rFonts w:ascii="Arial" w:hAnsi="Arial" w:cs="Arial"/>
          <w:color w:val="000000" w:themeColor="text1"/>
          <w:sz w:val="20"/>
          <w:szCs w:val="20"/>
        </w:rPr>
        <w:t>.</w:t>
      </w:r>
    </w:p>
    <w:p w14:paraId="1D3289BC" w14:textId="358F6A27" w:rsidR="000F22E1" w:rsidRPr="00604622" w:rsidRDefault="000F22E1" w:rsidP="000F22E1">
      <w:pPr>
        <w:outlineLvl w:val="0"/>
        <w:rPr>
          <w:rFonts w:ascii="Arial" w:hAnsi="Arial" w:cs="Arial"/>
        </w:rPr>
      </w:pPr>
      <w:r w:rsidRPr="00D90E26">
        <w:rPr>
          <w:rFonts w:ascii="Arial" w:hAnsi="Arial" w:cs="Arial"/>
          <w:sz w:val="20"/>
          <w:szCs w:val="20"/>
        </w:rPr>
        <w:t>2017</w:t>
      </w:r>
      <w:r>
        <w:rPr>
          <w:rFonts w:ascii="Arial" w:hAnsi="Arial" w:cs="Arial"/>
          <w:b/>
          <w:sz w:val="20"/>
          <w:szCs w:val="20"/>
        </w:rPr>
        <w:tab/>
      </w:r>
      <w:r w:rsidR="00E94007">
        <w:rPr>
          <w:rFonts w:ascii="Arial" w:hAnsi="Arial" w:cs="Arial"/>
          <w:b/>
          <w:sz w:val="20"/>
          <w:szCs w:val="20"/>
        </w:rPr>
        <w:tab/>
      </w:r>
      <w:r>
        <w:rPr>
          <w:rFonts w:ascii="Arial" w:hAnsi="Arial" w:cs="Arial"/>
          <w:sz w:val="20"/>
          <w:szCs w:val="20"/>
        </w:rPr>
        <w:t xml:space="preserve">Elected </w:t>
      </w:r>
      <w:r w:rsidRPr="00D90E26">
        <w:rPr>
          <w:rFonts w:ascii="Arial" w:hAnsi="Arial" w:cs="Arial"/>
          <w:sz w:val="20"/>
          <w:szCs w:val="20"/>
        </w:rPr>
        <w:t>Fellow, American Association for the Advancement of Science (AAAS)</w:t>
      </w:r>
      <w:r w:rsidR="00056680">
        <w:rPr>
          <w:rFonts w:ascii="Arial" w:hAnsi="Arial" w:cs="Arial"/>
          <w:sz w:val="20"/>
          <w:szCs w:val="20"/>
        </w:rPr>
        <w:t>.</w:t>
      </w:r>
    </w:p>
    <w:p w14:paraId="36DABCAD" w14:textId="59E83BCC" w:rsidR="000F22E1" w:rsidRPr="00604622" w:rsidRDefault="000F22E1" w:rsidP="000F22E1">
      <w:pPr>
        <w:rPr>
          <w:rFonts w:ascii="Arial" w:hAnsi="Arial" w:cs="Arial"/>
          <w:sz w:val="20"/>
          <w:szCs w:val="20"/>
        </w:rPr>
      </w:pPr>
      <w:r w:rsidRPr="00604622">
        <w:rPr>
          <w:rFonts w:ascii="Arial" w:hAnsi="Arial" w:cs="Arial"/>
          <w:sz w:val="20"/>
          <w:szCs w:val="20"/>
        </w:rPr>
        <w:t>2017</w:t>
      </w:r>
      <w:r w:rsidRPr="00604622">
        <w:rPr>
          <w:rFonts w:ascii="Arial" w:hAnsi="Arial" w:cs="Arial"/>
          <w:sz w:val="20"/>
          <w:szCs w:val="20"/>
        </w:rPr>
        <w:tab/>
      </w:r>
      <w:r w:rsidR="00E94007">
        <w:rPr>
          <w:rFonts w:ascii="Arial" w:hAnsi="Arial" w:cs="Arial"/>
          <w:sz w:val="20"/>
          <w:szCs w:val="20"/>
        </w:rPr>
        <w:tab/>
      </w:r>
      <w:r w:rsidRPr="00604622">
        <w:rPr>
          <w:rFonts w:ascii="Arial" w:hAnsi="Arial" w:cs="Arial"/>
          <w:sz w:val="20"/>
          <w:szCs w:val="20"/>
        </w:rPr>
        <w:t>Elected President, Human Biology Association</w:t>
      </w:r>
      <w:r w:rsidR="00056680">
        <w:rPr>
          <w:rFonts w:ascii="Arial" w:hAnsi="Arial" w:cs="Arial"/>
          <w:sz w:val="20"/>
          <w:szCs w:val="20"/>
        </w:rPr>
        <w:t>.</w:t>
      </w:r>
    </w:p>
    <w:p w14:paraId="0A9E0D76" w14:textId="07739979" w:rsidR="000F22E1" w:rsidRPr="008B79BB" w:rsidRDefault="000F22E1" w:rsidP="00E94007">
      <w:pPr>
        <w:ind w:left="1440" w:hanging="1440"/>
        <w:rPr>
          <w:rFonts w:ascii="Arial" w:hAnsi="Arial" w:cs="Arial"/>
          <w:sz w:val="20"/>
          <w:szCs w:val="20"/>
        </w:rPr>
      </w:pPr>
      <w:r w:rsidRPr="00604622">
        <w:rPr>
          <w:rFonts w:ascii="Arial" w:hAnsi="Arial" w:cs="Arial"/>
          <w:sz w:val="20"/>
          <w:szCs w:val="20"/>
        </w:rPr>
        <w:t>2016</w:t>
      </w:r>
      <w:r w:rsidRPr="00604622">
        <w:rPr>
          <w:rFonts w:ascii="Arial" w:hAnsi="Arial" w:cs="Arial"/>
          <w:sz w:val="20"/>
          <w:szCs w:val="20"/>
        </w:rPr>
        <w:tab/>
        <w:t>President’s Medal for Social Embeddedness, ASU</w:t>
      </w:r>
      <w:r w:rsidR="008B79BB">
        <w:rPr>
          <w:rFonts w:ascii="Arial" w:hAnsi="Arial" w:cs="Arial"/>
          <w:sz w:val="20"/>
          <w:szCs w:val="20"/>
        </w:rPr>
        <w:t xml:space="preserve"> [</w:t>
      </w:r>
      <w:r w:rsidR="008B79BB" w:rsidRPr="00604622">
        <w:rPr>
          <w:rFonts w:ascii="Arial" w:hAnsi="Arial" w:cs="Arial"/>
          <w:sz w:val="20"/>
          <w:szCs w:val="20"/>
        </w:rPr>
        <w:t>to Obesity Solutions’ FitPhx Energy Zones project team</w:t>
      </w:r>
      <w:r w:rsidR="008B79BB">
        <w:rPr>
          <w:rFonts w:ascii="Arial" w:hAnsi="Arial" w:cs="Arial"/>
          <w:sz w:val="20"/>
          <w:szCs w:val="20"/>
        </w:rPr>
        <w:t>]</w:t>
      </w:r>
      <w:r w:rsidR="00056680">
        <w:rPr>
          <w:rFonts w:ascii="Arial" w:hAnsi="Arial" w:cs="Arial"/>
          <w:sz w:val="20"/>
          <w:szCs w:val="20"/>
        </w:rPr>
        <w:t>.</w:t>
      </w:r>
    </w:p>
    <w:p w14:paraId="2F4CE88F" w14:textId="4CFE64BA" w:rsidR="000F22E1" w:rsidRPr="00604622" w:rsidRDefault="000F22E1" w:rsidP="000F22E1">
      <w:pPr>
        <w:rPr>
          <w:rFonts w:ascii="Arial" w:hAnsi="Arial" w:cs="Arial"/>
        </w:rPr>
      </w:pPr>
      <w:r w:rsidRPr="00604622">
        <w:rPr>
          <w:rFonts w:ascii="Arial" w:hAnsi="Arial" w:cs="Arial"/>
          <w:sz w:val="20"/>
          <w:szCs w:val="20"/>
        </w:rPr>
        <w:t>2014</w:t>
      </w:r>
      <w:r w:rsidRPr="00604622">
        <w:rPr>
          <w:rFonts w:ascii="Arial" w:hAnsi="Arial" w:cs="Arial"/>
          <w:sz w:val="20"/>
          <w:szCs w:val="20"/>
        </w:rPr>
        <w:tab/>
      </w:r>
      <w:r w:rsidR="00E94007">
        <w:rPr>
          <w:rFonts w:ascii="Arial" w:hAnsi="Arial" w:cs="Arial"/>
          <w:sz w:val="20"/>
          <w:szCs w:val="20"/>
        </w:rPr>
        <w:tab/>
      </w:r>
      <w:r w:rsidRPr="00604622">
        <w:rPr>
          <w:rFonts w:ascii="Arial" w:hAnsi="Arial" w:cs="Arial"/>
          <w:sz w:val="20"/>
          <w:szCs w:val="20"/>
        </w:rPr>
        <w:t>Named as Distinguished Sustainability Scientist, ASU.</w:t>
      </w:r>
    </w:p>
    <w:p w14:paraId="0E015F02" w14:textId="391BC3E2" w:rsidR="000F22E1" w:rsidRPr="00E94007" w:rsidRDefault="000F22E1" w:rsidP="00E94007">
      <w:pPr>
        <w:ind w:left="1440" w:hanging="1440"/>
        <w:rPr>
          <w:rFonts w:ascii="Arial" w:hAnsi="Arial" w:cs="Arial"/>
          <w:sz w:val="20"/>
          <w:szCs w:val="20"/>
        </w:rPr>
      </w:pPr>
      <w:r>
        <w:rPr>
          <w:rFonts w:ascii="Arial" w:hAnsi="Arial" w:cs="Arial"/>
          <w:sz w:val="20"/>
          <w:szCs w:val="20"/>
        </w:rPr>
        <w:t xml:space="preserve">2014     </w:t>
      </w:r>
      <w:r w:rsidR="00E94007">
        <w:rPr>
          <w:rFonts w:ascii="Arial" w:hAnsi="Arial" w:cs="Arial"/>
          <w:sz w:val="20"/>
          <w:szCs w:val="20"/>
        </w:rPr>
        <w:tab/>
      </w:r>
      <w:r w:rsidRPr="00604622">
        <w:rPr>
          <w:rFonts w:ascii="Arial" w:hAnsi="Arial" w:cs="Arial"/>
          <w:sz w:val="20"/>
          <w:szCs w:val="20"/>
        </w:rPr>
        <w:t>Residential Scholar, Center for Advanced Study, No</w:t>
      </w:r>
      <w:r>
        <w:rPr>
          <w:rFonts w:ascii="Arial" w:hAnsi="Arial" w:cs="Arial"/>
          <w:sz w:val="20"/>
          <w:szCs w:val="20"/>
        </w:rPr>
        <w:t xml:space="preserve">rwegian Academy of Sciences and </w:t>
      </w:r>
      <w:r w:rsidRPr="00604622">
        <w:rPr>
          <w:rFonts w:ascii="Arial" w:hAnsi="Arial" w:cs="Arial"/>
          <w:sz w:val="20"/>
          <w:szCs w:val="20"/>
        </w:rPr>
        <w:t xml:space="preserve">Letters, Oslo, May-June. </w:t>
      </w:r>
    </w:p>
    <w:p w14:paraId="424319B3" w14:textId="624AAE4B" w:rsidR="000F22E1" w:rsidRPr="00E94007" w:rsidRDefault="000F22E1" w:rsidP="00E94007">
      <w:pPr>
        <w:ind w:left="1440" w:hanging="1440"/>
        <w:rPr>
          <w:rFonts w:ascii="Arial" w:hAnsi="Arial" w:cs="Arial"/>
          <w:sz w:val="20"/>
          <w:szCs w:val="20"/>
        </w:rPr>
      </w:pPr>
      <w:r>
        <w:rPr>
          <w:rFonts w:ascii="Arial" w:hAnsi="Arial" w:cs="Arial"/>
          <w:sz w:val="20"/>
          <w:szCs w:val="20"/>
        </w:rPr>
        <w:t xml:space="preserve">2014     </w:t>
      </w:r>
      <w:r w:rsidR="00E94007">
        <w:rPr>
          <w:rFonts w:ascii="Arial" w:hAnsi="Arial" w:cs="Arial"/>
          <w:sz w:val="20"/>
          <w:szCs w:val="20"/>
        </w:rPr>
        <w:tab/>
      </w:r>
      <w:r w:rsidRPr="00604622">
        <w:rPr>
          <w:rFonts w:ascii="Arial" w:hAnsi="Arial" w:cs="Arial"/>
          <w:sz w:val="20"/>
          <w:szCs w:val="20"/>
        </w:rPr>
        <w:t>School for Advanced Resear</w:t>
      </w:r>
      <w:r>
        <w:rPr>
          <w:rFonts w:ascii="Arial" w:hAnsi="Arial" w:cs="Arial"/>
          <w:sz w:val="20"/>
          <w:szCs w:val="20"/>
        </w:rPr>
        <w:t>ch, Santa Fe, Advanced Seminar A</w:t>
      </w:r>
      <w:r w:rsidRPr="00604622">
        <w:rPr>
          <w:rFonts w:ascii="Arial" w:hAnsi="Arial" w:cs="Arial"/>
          <w:sz w:val="20"/>
          <w:szCs w:val="20"/>
        </w:rPr>
        <w:t>ward, “Obesity, Upward M</w:t>
      </w:r>
      <w:r>
        <w:rPr>
          <w:rFonts w:ascii="Arial" w:hAnsi="Arial" w:cs="Arial"/>
          <w:sz w:val="20"/>
          <w:szCs w:val="20"/>
        </w:rPr>
        <w:t>obility,</w:t>
      </w:r>
      <w:r w:rsidR="00E94007">
        <w:rPr>
          <w:rFonts w:ascii="Arial" w:hAnsi="Arial" w:cs="Arial"/>
          <w:sz w:val="20"/>
          <w:szCs w:val="20"/>
        </w:rPr>
        <w:t xml:space="preserve"> </w:t>
      </w:r>
      <w:r w:rsidRPr="00604622">
        <w:rPr>
          <w:rFonts w:ascii="Arial" w:hAnsi="Arial" w:cs="Arial"/>
          <w:sz w:val="20"/>
          <w:szCs w:val="20"/>
        </w:rPr>
        <w:t xml:space="preserve">and Symbolic Capital in the Rapidly Changing World” </w:t>
      </w:r>
      <w:r w:rsidR="008B79BB">
        <w:rPr>
          <w:rFonts w:ascii="Arial" w:hAnsi="Arial" w:cs="Arial"/>
          <w:sz w:val="20"/>
          <w:szCs w:val="20"/>
        </w:rPr>
        <w:t>[</w:t>
      </w:r>
      <w:r w:rsidRPr="00604622">
        <w:rPr>
          <w:rFonts w:ascii="Arial" w:hAnsi="Arial" w:cs="Arial"/>
          <w:sz w:val="20"/>
          <w:szCs w:val="20"/>
        </w:rPr>
        <w:t>co-lead with E. Anderson-Fye</w:t>
      </w:r>
      <w:r w:rsidR="008B79BB">
        <w:rPr>
          <w:rFonts w:ascii="Arial" w:hAnsi="Arial" w:cs="Arial"/>
          <w:sz w:val="20"/>
          <w:szCs w:val="20"/>
        </w:rPr>
        <w:t>]</w:t>
      </w:r>
      <w:r w:rsidRPr="00604622">
        <w:rPr>
          <w:rFonts w:ascii="Arial" w:hAnsi="Arial" w:cs="Arial"/>
          <w:sz w:val="20"/>
          <w:szCs w:val="20"/>
        </w:rPr>
        <w:t xml:space="preserve">. </w:t>
      </w:r>
    </w:p>
    <w:p w14:paraId="233DAED6" w14:textId="5189BDBD" w:rsidR="000F22E1" w:rsidRDefault="000F22E1" w:rsidP="000F22E1">
      <w:pPr>
        <w:rPr>
          <w:rFonts w:ascii="Arial" w:hAnsi="Arial" w:cs="Arial"/>
          <w:sz w:val="20"/>
          <w:szCs w:val="20"/>
        </w:rPr>
      </w:pPr>
      <w:r w:rsidRPr="00604622">
        <w:rPr>
          <w:rFonts w:ascii="Arial" w:hAnsi="Arial" w:cs="Arial"/>
          <w:sz w:val="20"/>
          <w:szCs w:val="20"/>
        </w:rPr>
        <w:t>2013</w:t>
      </w:r>
      <w:r w:rsidRPr="00604622">
        <w:rPr>
          <w:rFonts w:ascii="Arial" w:hAnsi="Arial" w:cs="Arial"/>
          <w:sz w:val="20"/>
          <w:szCs w:val="20"/>
        </w:rPr>
        <w:tab/>
      </w:r>
      <w:r w:rsidR="00E94007">
        <w:rPr>
          <w:rFonts w:ascii="Arial" w:hAnsi="Arial" w:cs="Arial"/>
          <w:sz w:val="20"/>
          <w:szCs w:val="20"/>
        </w:rPr>
        <w:tab/>
      </w:r>
      <w:r>
        <w:rPr>
          <w:rFonts w:ascii="Arial" w:hAnsi="Arial" w:cs="Arial"/>
          <w:sz w:val="20"/>
          <w:szCs w:val="20"/>
        </w:rPr>
        <w:t>Inaug</w:t>
      </w:r>
      <w:r w:rsidR="003740D0">
        <w:rPr>
          <w:rFonts w:ascii="Arial" w:hAnsi="Arial" w:cs="Arial"/>
          <w:sz w:val="20"/>
          <w:szCs w:val="20"/>
        </w:rPr>
        <w:t>u</w:t>
      </w:r>
      <w:r>
        <w:rPr>
          <w:rFonts w:ascii="Arial" w:hAnsi="Arial" w:cs="Arial"/>
          <w:sz w:val="20"/>
          <w:szCs w:val="20"/>
        </w:rPr>
        <w:t xml:space="preserve">rated as </w:t>
      </w:r>
      <w:r w:rsidRPr="00604622">
        <w:rPr>
          <w:rFonts w:ascii="Arial" w:hAnsi="Arial" w:cs="Arial"/>
          <w:sz w:val="20"/>
          <w:szCs w:val="20"/>
        </w:rPr>
        <w:t>President’s Professor, ASU</w:t>
      </w:r>
      <w:r>
        <w:rPr>
          <w:rFonts w:ascii="Arial" w:hAnsi="Arial" w:cs="Arial"/>
          <w:sz w:val="20"/>
          <w:szCs w:val="20"/>
        </w:rPr>
        <w:t>.</w:t>
      </w:r>
    </w:p>
    <w:p w14:paraId="55022BFF" w14:textId="1867A4F0" w:rsidR="004F5DD8" w:rsidRPr="00604622" w:rsidRDefault="004F5DD8" w:rsidP="000F22E1">
      <w:pPr>
        <w:rPr>
          <w:rFonts w:ascii="Arial" w:hAnsi="Arial" w:cs="Arial"/>
        </w:rPr>
      </w:pPr>
      <w:r>
        <w:rPr>
          <w:rFonts w:ascii="Arial" w:hAnsi="Arial" w:cs="Arial"/>
          <w:sz w:val="20"/>
          <w:szCs w:val="20"/>
        </w:rPr>
        <w:t>2013</w:t>
      </w:r>
      <w:r>
        <w:rPr>
          <w:rFonts w:ascii="Arial" w:hAnsi="Arial" w:cs="Arial"/>
          <w:sz w:val="20"/>
          <w:szCs w:val="20"/>
        </w:rPr>
        <w:tab/>
      </w:r>
      <w:r>
        <w:rPr>
          <w:rFonts w:ascii="Arial" w:hAnsi="Arial" w:cs="Arial"/>
          <w:sz w:val="20"/>
          <w:szCs w:val="20"/>
        </w:rPr>
        <w:tab/>
        <w:t>Plenary session</w:t>
      </w:r>
      <w:r w:rsidR="00636260">
        <w:rPr>
          <w:rFonts w:ascii="Arial" w:hAnsi="Arial" w:cs="Arial"/>
          <w:sz w:val="20"/>
          <w:szCs w:val="20"/>
        </w:rPr>
        <w:t xml:space="preserve"> lead</w:t>
      </w:r>
      <w:r>
        <w:rPr>
          <w:rFonts w:ascii="Arial" w:hAnsi="Arial" w:cs="Arial"/>
          <w:sz w:val="20"/>
          <w:szCs w:val="20"/>
        </w:rPr>
        <w:t xml:space="preserve">, </w:t>
      </w:r>
      <w:r w:rsidRPr="00604622">
        <w:rPr>
          <w:rFonts w:ascii="Arial" w:hAnsi="Arial" w:cs="Arial"/>
          <w:color w:val="000000" w:themeColor="text1"/>
          <w:sz w:val="20"/>
          <w:szCs w:val="20"/>
        </w:rPr>
        <w:t>Human Biology Association</w:t>
      </w:r>
      <w:r w:rsidR="00FC2F0A">
        <w:rPr>
          <w:rFonts w:ascii="Arial" w:hAnsi="Arial" w:cs="Arial"/>
          <w:color w:val="000000" w:themeColor="text1"/>
          <w:sz w:val="20"/>
          <w:szCs w:val="20"/>
        </w:rPr>
        <w:t>.</w:t>
      </w:r>
    </w:p>
    <w:p w14:paraId="1069142C" w14:textId="78D36410" w:rsidR="000F22E1" w:rsidRPr="00604622" w:rsidRDefault="000F22E1" w:rsidP="000F22E1">
      <w:pPr>
        <w:rPr>
          <w:rFonts w:ascii="Arial" w:hAnsi="Arial" w:cs="Arial"/>
        </w:rPr>
      </w:pPr>
      <w:r w:rsidRPr="00604622">
        <w:rPr>
          <w:rFonts w:ascii="Arial" w:hAnsi="Arial" w:cs="Arial"/>
          <w:sz w:val="20"/>
          <w:szCs w:val="20"/>
        </w:rPr>
        <w:t>2013</w:t>
      </w:r>
      <w:r w:rsidRPr="00604622">
        <w:rPr>
          <w:rFonts w:ascii="Arial" w:hAnsi="Arial" w:cs="Arial"/>
          <w:sz w:val="20"/>
          <w:szCs w:val="20"/>
        </w:rPr>
        <w:tab/>
      </w:r>
      <w:r w:rsidR="00E94007">
        <w:rPr>
          <w:rFonts w:ascii="Arial" w:hAnsi="Arial" w:cs="Arial"/>
          <w:sz w:val="20"/>
          <w:szCs w:val="20"/>
        </w:rPr>
        <w:tab/>
      </w:r>
      <w:r w:rsidRPr="00604622">
        <w:rPr>
          <w:rFonts w:ascii="Arial" w:hAnsi="Arial" w:cs="Arial"/>
          <w:sz w:val="20"/>
          <w:szCs w:val="20"/>
        </w:rPr>
        <w:t>Society for Anthropology of Food and Nutrition, Distinguished Lecture.</w:t>
      </w:r>
    </w:p>
    <w:p w14:paraId="2A3799F4" w14:textId="221F0B42" w:rsidR="000F22E1" w:rsidRDefault="000F22E1" w:rsidP="000F22E1">
      <w:pPr>
        <w:ind w:left="1440" w:hanging="1440"/>
        <w:rPr>
          <w:rFonts w:ascii="Arial" w:hAnsi="Arial" w:cs="Arial"/>
          <w:sz w:val="20"/>
          <w:szCs w:val="20"/>
        </w:rPr>
      </w:pPr>
      <w:r>
        <w:rPr>
          <w:rFonts w:ascii="Arial" w:hAnsi="Arial" w:cs="Arial"/>
          <w:sz w:val="20"/>
          <w:szCs w:val="20"/>
        </w:rPr>
        <w:t xml:space="preserve">2011     </w:t>
      </w:r>
      <w:r w:rsidR="00E94007">
        <w:rPr>
          <w:rFonts w:ascii="Arial" w:hAnsi="Arial" w:cs="Arial"/>
          <w:sz w:val="20"/>
          <w:szCs w:val="20"/>
        </w:rPr>
        <w:tab/>
      </w:r>
      <w:r w:rsidRPr="00604622">
        <w:rPr>
          <w:rFonts w:ascii="Arial" w:hAnsi="Arial" w:cs="Arial"/>
          <w:sz w:val="20"/>
          <w:szCs w:val="20"/>
        </w:rPr>
        <w:t xml:space="preserve">Outstanding Achievement and Contribution Award, </w:t>
      </w:r>
      <w:r w:rsidR="00526C22" w:rsidRPr="00604622">
        <w:rPr>
          <w:rFonts w:ascii="Arial" w:hAnsi="Arial" w:cs="Arial"/>
          <w:sz w:val="20"/>
          <w:szCs w:val="20"/>
        </w:rPr>
        <w:t>Commission on the Status of Women</w:t>
      </w:r>
      <w:r w:rsidR="00526C22">
        <w:rPr>
          <w:rFonts w:ascii="Arial" w:hAnsi="Arial" w:cs="Arial"/>
          <w:sz w:val="20"/>
          <w:szCs w:val="20"/>
        </w:rPr>
        <w:t xml:space="preserve">, </w:t>
      </w:r>
      <w:r w:rsidRPr="00604622">
        <w:rPr>
          <w:rFonts w:ascii="Arial" w:hAnsi="Arial" w:cs="Arial"/>
          <w:sz w:val="20"/>
          <w:szCs w:val="20"/>
        </w:rPr>
        <w:t xml:space="preserve">ASU. </w:t>
      </w:r>
    </w:p>
    <w:p w14:paraId="48381921" w14:textId="51AB7B88" w:rsidR="004F5DD8" w:rsidRPr="00604622" w:rsidRDefault="004F5DD8" w:rsidP="000F22E1">
      <w:pPr>
        <w:ind w:left="1440" w:hanging="1440"/>
        <w:rPr>
          <w:rFonts w:ascii="Arial" w:hAnsi="Arial" w:cs="Arial"/>
        </w:rPr>
      </w:pPr>
      <w:r>
        <w:rPr>
          <w:rFonts w:ascii="Arial" w:hAnsi="Arial" w:cs="Arial"/>
          <w:sz w:val="20"/>
          <w:szCs w:val="20"/>
        </w:rPr>
        <w:t>2010</w:t>
      </w:r>
      <w:r>
        <w:rPr>
          <w:rFonts w:ascii="Arial" w:hAnsi="Arial" w:cs="Arial"/>
          <w:sz w:val="20"/>
          <w:szCs w:val="20"/>
        </w:rPr>
        <w:tab/>
        <w:t xml:space="preserve">Plenary session, </w:t>
      </w:r>
      <w:r w:rsidRPr="00604622">
        <w:rPr>
          <w:rFonts w:ascii="Arial" w:hAnsi="Arial" w:cs="Arial"/>
          <w:color w:val="000000" w:themeColor="text1"/>
          <w:sz w:val="20"/>
          <w:szCs w:val="20"/>
        </w:rPr>
        <w:t>Human Biology Association</w:t>
      </w:r>
      <w:r w:rsidR="00526C22">
        <w:rPr>
          <w:rFonts w:ascii="Arial" w:hAnsi="Arial" w:cs="Arial"/>
          <w:color w:val="000000" w:themeColor="text1"/>
          <w:sz w:val="20"/>
          <w:szCs w:val="20"/>
        </w:rPr>
        <w:t>.</w:t>
      </w:r>
    </w:p>
    <w:p w14:paraId="3219E16F" w14:textId="3FD6E865" w:rsidR="000F22E1" w:rsidRPr="00604622" w:rsidRDefault="000F22E1" w:rsidP="000F22E1">
      <w:pPr>
        <w:rPr>
          <w:rFonts w:ascii="Arial" w:hAnsi="Arial" w:cs="Arial"/>
        </w:rPr>
      </w:pPr>
      <w:r w:rsidRPr="00604622">
        <w:rPr>
          <w:rFonts w:ascii="Arial" w:hAnsi="Arial" w:cs="Arial"/>
          <w:sz w:val="20"/>
          <w:szCs w:val="20"/>
        </w:rPr>
        <w:lastRenderedPageBreak/>
        <w:t>2001</w:t>
      </w:r>
      <w:r w:rsidRPr="00604622">
        <w:rPr>
          <w:rFonts w:ascii="Arial" w:hAnsi="Arial" w:cs="Arial"/>
          <w:sz w:val="20"/>
          <w:szCs w:val="20"/>
        </w:rPr>
        <w:tab/>
      </w:r>
      <w:r w:rsidR="00E94007">
        <w:rPr>
          <w:rFonts w:ascii="Arial" w:hAnsi="Arial" w:cs="Arial"/>
          <w:sz w:val="20"/>
          <w:szCs w:val="20"/>
        </w:rPr>
        <w:tab/>
      </w:r>
      <w:r w:rsidRPr="00604622">
        <w:rPr>
          <w:rFonts w:ascii="Arial" w:hAnsi="Arial" w:cs="Arial"/>
          <w:sz w:val="20"/>
          <w:szCs w:val="20"/>
        </w:rPr>
        <w:t xml:space="preserve">Sandy Beaver Award for Outstanding Teaching, University of Georgia </w:t>
      </w:r>
    </w:p>
    <w:p w14:paraId="25EA3738" w14:textId="329E4668" w:rsidR="000F22E1" w:rsidRPr="00604622" w:rsidRDefault="000F22E1" w:rsidP="000F22E1">
      <w:pPr>
        <w:rPr>
          <w:rFonts w:ascii="Arial" w:hAnsi="Arial" w:cs="Arial"/>
        </w:rPr>
      </w:pPr>
      <w:r w:rsidRPr="00604622">
        <w:rPr>
          <w:rFonts w:ascii="Arial" w:hAnsi="Arial" w:cs="Arial"/>
          <w:sz w:val="20"/>
          <w:szCs w:val="20"/>
        </w:rPr>
        <w:t>2000</w:t>
      </w:r>
      <w:r w:rsidRPr="00604622">
        <w:rPr>
          <w:rFonts w:ascii="Arial" w:hAnsi="Arial" w:cs="Arial"/>
          <w:sz w:val="20"/>
          <w:szCs w:val="20"/>
        </w:rPr>
        <w:tab/>
      </w:r>
      <w:r w:rsidR="00E94007">
        <w:rPr>
          <w:rFonts w:ascii="Arial" w:hAnsi="Arial" w:cs="Arial"/>
          <w:sz w:val="20"/>
          <w:szCs w:val="20"/>
        </w:rPr>
        <w:tab/>
      </w:r>
      <w:r w:rsidRPr="00604622">
        <w:rPr>
          <w:rFonts w:ascii="Arial" w:hAnsi="Arial" w:cs="Arial"/>
          <w:sz w:val="20"/>
          <w:szCs w:val="20"/>
        </w:rPr>
        <w:t xml:space="preserve">Sarah Moss Fellowship, University of Georgia </w:t>
      </w:r>
    </w:p>
    <w:p w14:paraId="2555154B" w14:textId="7CFFC3D7" w:rsidR="000F22E1" w:rsidRPr="00604622" w:rsidRDefault="000F22E1" w:rsidP="000F22E1">
      <w:pPr>
        <w:rPr>
          <w:rFonts w:ascii="Arial" w:hAnsi="Arial" w:cs="Arial"/>
        </w:rPr>
      </w:pPr>
      <w:r w:rsidRPr="00604622">
        <w:rPr>
          <w:rFonts w:ascii="Arial" w:hAnsi="Arial" w:cs="Arial"/>
          <w:sz w:val="20"/>
          <w:szCs w:val="20"/>
        </w:rPr>
        <w:t>2000</w:t>
      </w:r>
      <w:r w:rsidRPr="00604622">
        <w:rPr>
          <w:rFonts w:ascii="Arial" w:hAnsi="Arial" w:cs="Arial"/>
          <w:sz w:val="20"/>
          <w:szCs w:val="20"/>
        </w:rPr>
        <w:tab/>
      </w:r>
      <w:r w:rsidR="00E94007">
        <w:rPr>
          <w:rFonts w:ascii="Arial" w:hAnsi="Arial" w:cs="Arial"/>
          <w:sz w:val="20"/>
          <w:szCs w:val="20"/>
        </w:rPr>
        <w:tab/>
      </w:r>
      <w:r w:rsidRPr="00604622">
        <w:rPr>
          <w:rFonts w:ascii="Arial" w:hAnsi="Arial" w:cs="Arial"/>
          <w:sz w:val="20"/>
          <w:szCs w:val="20"/>
        </w:rPr>
        <w:t>International Development Fellowship, University of Georgia</w:t>
      </w:r>
    </w:p>
    <w:p w14:paraId="4C1EAFB1" w14:textId="7B091AEB" w:rsidR="000F22E1" w:rsidRPr="00604622" w:rsidRDefault="000F22E1" w:rsidP="000F22E1">
      <w:pPr>
        <w:rPr>
          <w:rFonts w:ascii="Arial" w:hAnsi="Arial" w:cs="Arial"/>
        </w:rPr>
      </w:pPr>
      <w:r w:rsidRPr="00604622">
        <w:rPr>
          <w:rFonts w:ascii="Arial" w:hAnsi="Arial" w:cs="Arial"/>
          <w:sz w:val="20"/>
          <w:szCs w:val="20"/>
        </w:rPr>
        <w:t>1999</w:t>
      </w:r>
      <w:r w:rsidRPr="00604622">
        <w:rPr>
          <w:rFonts w:ascii="Arial" w:hAnsi="Arial" w:cs="Arial"/>
          <w:sz w:val="20"/>
          <w:szCs w:val="20"/>
        </w:rPr>
        <w:tab/>
      </w:r>
      <w:r w:rsidR="00E94007">
        <w:rPr>
          <w:rFonts w:ascii="Arial" w:hAnsi="Arial" w:cs="Arial"/>
          <w:sz w:val="20"/>
          <w:szCs w:val="20"/>
        </w:rPr>
        <w:tab/>
      </w:r>
      <w:r w:rsidRPr="00604622">
        <w:rPr>
          <w:rFonts w:ascii="Arial" w:hAnsi="Arial" w:cs="Arial"/>
          <w:sz w:val="20"/>
          <w:szCs w:val="20"/>
        </w:rPr>
        <w:t>MG Michael Award for Excellence in Research</w:t>
      </w:r>
      <w:r>
        <w:rPr>
          <w:rFonts w:ascii="Arial" w:hAnsi="Arial" w:cs="Arial"/>
          <w:sz w:val="20"/>
          <w:szCs w:val="20"/>
        </w:rPr>
        <w:t>, University of Georgia</w:t>
      </w:r>
      <w:r w:rsidRPr="00604622">
        <w:rPr>
          <w:rFonts w:ascii="Arial" w:hAnsi="Arial" w:cs="Arial"/>
          <w:sz w:val="20"/>
          <w:szCs w:val="20"/>
        </w:rPr>
        <w:t xml:space="preserve"> </w:t>
      </w:r>
    </w:p>
    <w:p w14:paraId="50470426" w14:textId="1A3DCA3A" w:rsidR="000F22E1" w:rsidRPr="00604622" w:rsidRDefault="000F22E1" w:rsidP="000F22E1">
      <w:pPr>
        <w:rPr>
          <w:rFonts w:ascii="Arial" w:hAnsi="Arial" w:cs="Arial"/>
        </w:rPr>
      </w:pPr>
      <w:r w:rsidRPr="00604622">
        <w:rPr>
          <w:rFonts w:ascii="Arial" w:hAnsi="Arial" w:cs="Arial"/>
          <w:sz w:val="20"/>
          <w:szCs w:val="20"/>
        </w:rPr>
        <w:t>1992</w:t>
      </w:r>
      <w:r w:rsidR="00675CAB">
        <w:rPr>
          <w:rFonts w:ascii="Arial" w:hAnsi="Arial" w:cs="Arial"/>
          <w:sz w:val="20"/>
          <w:szCs w:val="20"/>
        </w:rPr>
        <w:t>-1994</w:t>
      </w:r>
      <w:r w:rsidRPr="00604622">
        <w:rPr>
          <w:rFonts w:ascii="Arial" w:hAnsi="Arial" w:cs="Arial"/>
          <w:sz w:val="20"/>
          <w:szCs w:val="20"/>
        </w:rPr>
        <w:tab/>
        <w:t>Andrew W. Mellon Postdoctoral Fellowship in Anthropological Demography</w:t>
      </w:r>
      <w:r w:rsidR="00675CAB">
        <w:rPr>
          <w:rFonts w:ascii="Arial" w:hAnsi="Arial" w:cs="Arial"/>
          <w:sz w:val="20"/>
          <w:szCs w:val="20"/>
        </w:rPr>
        <w:t>.</w:t>
      </w:r>
      <w:r w:rsidRPr="00604622">
        <w:rPr>
          <w:rFonts w:ascii="Arial" w:hAnsi="Arial" w:cs="Arial"/>
          <w:sz w:val="20"/>
          <w:szCs w:val="20"/>
        </w:rPr>
        <w:t xml:space="preserve"> </w:t>
      </w:r>
    </w:p>
    <w:p w14:paraId="4F770064" w14:textId="39B8DEA7" w:rsidR="000F22E1" w:rsidRPr="003740D0" w:rsidRDefault="000F22E1" w:rsidP="000F22E1">
      <w:pPr>
        <w:rPr>
          <w:rFonts w:ascii="Arial" w:hAnsi="Arial" w:cs="Arial"/>
          <w:sz w:val="20"/>
          <w:szCs w:val="20"/>
        </w:rPr>
      </w:pPr>
      <w:r w:rsidRPr="00604622">
        <w:rPr>
          <w:rFonts w:ascii="Arial" w:hAnsi="Arial" w:cs="Arial"/>
          <w:sz w:val="20"/>
          <w:szCs w:val="20"/>
        </w:rPr>
        <w:t>1992</w:t>
      </w:r>
      <w:r w:rsidRPr="00604622">
        <w:rPr>
          <w:rFonts w:ascii="Arial" w:hAnsi="Arial" w:cs="Arial"/>
          <w:sz w:val="20"/>
          <w:szCs w:val="20"/>
        </w:rPr>
        <w:tab/>
      </w:r>
      <w:r w:rsidR="00E94007">
        <w:rPr>
          <w:rFonts w:ascii="Arial" w:hAnsi="Arial" w:cs="Arial"/>
          <w:sz w:val="20"/>
          <w:szCs w:val="20"/>
        </w:rPr>
        <w:tab/>
      </w:r>
      <w:r w:rsidR="003740D0" w:rsidRPr="003740D0">
        <w:rPr>
          <w:rFonts w:ascii="Arial" w:hAnsi="Arial" w:cs="Arial"/>
          <w:sz w:val="20"/>
          <w:szCs w:val="20"/>
        </w:rPr>
        <w:t>Aleš Hrdlička </w:t>
      </w:r>
      <w:r w:rsidRPr="00604622">
        <w:rPr>
          <w:rFonts w:ascii="Arial" w:hAnsi="Arial" w:cs="Arial"/>
          <w:sz w:val="20"/>
          <w:szCs w:val="20"/>
        </w:rPr>
        <w:t xml:space="preserve">Prize for Best Student </w:t>
      </w:r>
      <w:r w:rsidR="00056680">
        <w:rPr>
          <w:rFonts w:ascii="Arial" w:hAnsi="Arial" w:cs="Arial"/>
          <w:sz w:val="20"/>
          <w:szCs w:val="20"/>
        </w:rPr>
        <w:t>Podium Paper</w:t>
      </w:r>
      <w:r w:rsidRPr="00604622">
        <w:rPr>
          <w:rFonts w:ascii="Arial" w:hAnsi="Arial" w:cs="Arial"/>
          <w:sz w:val="20"/>
          <w:szCs w:val="20"/>
        </w:rPr>
        <w:t xml:space="preserve">, American Association of Physical </w:t>
      </w:r>
    </w:p>
    <w:p w14:paraId="2356ED52" w14:textId="77777777" w:rsidR="000F22E1" w:rsidRPr="00604622" w:rsidRDefault="000F22E1" w:rsidP="00E94007">
      <w:pPr>
        <w:ind w:left="720" w:firstLine="720"/>
        <w:rPr>
          <w:rFonts w:ascii="Arial" w:hAnsi="Arial" w:cs="Arial"/>
        </w:rPr>
      </w:pPr>
      <w:r w:rsidRPr="00604622">
        <w:rPr>
          <w:rFonts w:ascii="Arial" w:hAnsi="Arial" w:cs="Arial"/>
          <w:sz w:val="20"/>
          <w:szCs w:val="20"/>
        </w:rPr>
        <w:t xml:space="preserve">Anthropologists </w:t>
      </w:r>
    </w:p>
    <w:p w14:paraId="58DB3954" w14:textId="0C44130F" w:rsidR="000F22E1" w:rsidRPr="00604622" w:rsidRDefault="000F22E1" w:rsidP="000F22E1">
      <w:pPr>
        <w:rPr>
          <w:rFonts w:ascii="Arial" w:hAnsi="Arial" w:cs="Arial"/>
        </w:rPr>
      </w:pPr>
      <w:r w:rsidRPr="00604622">
        <w:rPr>
          <w:rFonts w:ascii="Arial" w:hAnsi="Arial" w:cs="Arial"/>
          <w:sz w:val="20"/>
          <w:szCs w:val="20"/>
        </w:rPr>
        <w:t>19</w:t>
      </w:r>
      <w:r w:rsidR="00675CAB">
        <w:rPr>
          <w:rFonts w:ascii="Arial" w:hAnsi="Arial" w:cs="Arial"/>
          <w:sz w:val="20"/>
          <w:szCs w:val="20"/>
        </w:rPr>
        <w:t>89-1991</w:t>
      </w:r>
      <w:r w:rsidRPr="00604622">
        <w:rPr>
          <w:rFonts w:ascii="Arial" w:hAnsi="Arial" w:cs="Arial"/>
          <w:sz w:val="20"/>
          <w:szCs w:val="20"/>
        </w:rPr>
        <w:tab/>
        <w:t>Rockefeller Foundation Predoctoral Fellowship in Population Sciences</w:t>
      </w:r>
      <w:r w:rsidR="00675CAB">
        <w:rPr>
          <w:rFonts w:ascii="Arial" w:hAnsi="Arial" w:cs="Arial"/>
          <w:sz w:val="20"/>
          <w:szCs w:val="20"/>
        </w:rPr>
        <w:t>.</w:t>
      </w:r>
    </w:p>
    <w:p w14:paraId="6D3343D9" w14:textId="298407B0" w:rsidR="000F22E1" w:rsidRPr="00604622" w:rsidRDefault="000F22E1" w:rsidP="000F22E1">
      <w:pPr>
        <w:rPr>
          <w:rFonts w:ascii="Arial" w:hAnsi="Arial" w:cs="Arial"/>
        </w:rPr>
      </w:pPr>
      <w:r w:rsidRPr="00604622">
        <w:rPr>
          <w:rFonts w:ascii="Arial" w:hAnsi="Arial" w:cs="Arial"/>
          <w:sz w:val="20"/>
          <w:szCs w:val="20"/>
        </w:rPr>
        <w:t>1989</w:t>
      </w:r>
      <w:r w:rsidRPr="00604622">
        <w:rPr>
          <w:rFonts w:ascii="Arial" w:hAnsi="Arial" w:cs="Arial"/>
          <w:sz w:val="20"/>
          <w:szCs w:val="20"/>
        </w:rPr>
        <w:tab/>
      </w:r>
      <w:r w:rsidR="00E94007">
        <w:rPr>
          <w:rFonts w:ascii="Arial" w:hAnsi="Arial" w:cs="Arial"/>
          <w:sz w:val="20"/>
          <w:szCs w:val="20"/>
        </w:rPr>
        <w:tab/>
      </w:r>
      <w:r w:rsidRPr="00604622">
        <w:rPr>
          <w:rFonts w:ascii="Arial" w:hAnsi="Arial" w:cs="Arial"/>
          <w:sz w:val="20"/>
          <w:szCs w:val="20"/>
        </w:rPr>
        <w:t>P.E.O. International Peace Scholarship</w:t>
      </w:r>
      <w:r w:rsidR="00056680">
        <w:rPr>
          <w:rFonts w:ascii="Arial" w:hAnsi="Arial" w:cs="Arial"/>
          <w:sz w:val="20"/>
          <w:szCs w:val="20"/>
        </w:rPr>
        <w:t>.</w:t>
      </w:r>
    </w:p>
    <w:p w14:paraId="62BED118" w14:textId="4927A6A8" w:rsidR="000F22E1" w:rsidRPr="00604622" w:rsidRDefault="000F22E1" w:rsidP="000F22E1">
      <w:pPr>
        <w:rPr>
          <w:rFonts w:ascii="Arial" w:hAnsi="Arial" w:cs="Arial"/>
        </w:rPr>
      </w:pPr>
      <w:r w:rsidRPr="00604622">
        <w:rPr>
          <w:rFonts w:ascii="Arial" w:hAnsi="Arial" w:cs="Arial"/>
          <w:sz w:val="20"/>
          <w:szCs w:val="20"/>
        </w:rPr>
        <w:t>1988</w:t>
      </w:r>
      <w:r w:rsidRPr="00604622">
        <w:rPr>
          <w:rFonts w:ascii="Arial" w:hAnsi="Arial" w:cs="Arial"/>
          <w:sz w:val="20"/>
          <w:szCs w:val="20"/>
        </w:rPr>
        <w:tab/>
      </w:r>
      <w:r w:rsidR="00E94007">
        <w:rPr>
          <w:rFonts w:ascii="Arial" w:hAnsi="Arial" w:cs="Arial"/>
          <w:sz w:val="20"/>
          <w:szCs w:val="20"/>
        </w:rPr>
        <w:tab/>
      </w:r>
      <w:r w:rsidRPr="00604622">
        <w:rPr>
          <w:rFonts w:ascii="Arial" w:hAnsi="Arial" w:cs="Arial"/>
          <w:sz w:val="20"/>
          <w:szCs w:val="20"/>
        </w:rPr>
        <w:t>University of Arizona Graduate Fellowship</w:t>
      </w:r>
      <w:r w:rsidR="00056680">
        <w:rPr>
          <w:rFonts w:ascii="Arial" w:hAnsi="Arial" w:cs="Arial"/>
          <w:sz w:val="20"/>
          <w:szCs w:val="20"/>
        </w:rPr>
        <w:t>.</w:t>
      </w:r>
      <w:r w:rsidRPr="00604622">
        <w:rPr>
          <w:rFonts w:ascii="Arial" w:hAnsi="Arial" w:cs="Arial"/>
          <w:sz w:val="20"/>
          <w:szCs w:val="20"/>
        </w:rPr>
        <w:t xml:space="preserve"> </w:t>
      </w:r>
    </w:p>
    <w:p w14:paraId="4D6869E6" w14:textId="32BAB631" w:rsidR="000F22E1" w:rsidRPr="00604622" w:rsidRDefault="000F22E1" w:rsidP="000F22E1">
      <w:pPr>
        <w:rPr>
          <w:rFonts w:ascii="Arial" w:hAnsi="Arial" w:cs="Arial"/>
        </w:rPr>
      </w:pPr>
      <w:r w:rsidRPr="00604622">
        <w:rPr>
          <w:rFonts w:ascii="Arial" w:hAnsi="Arial" w:cs="Arial"/>
          <w:sz w:val="20"/>
          <w:szCs w:val="20"/>
        </w:rPr>
        <w:t>1988</w:t>
      </w:r>
      <w:r w:rsidRPr="00604622">
        <w:rPr>
          <w:rFonts w:ascii="Arial" w:hAnsi="Arial" w:cs="Arial"/>
          <w:sz w:val="20"/>
          <w:szCs w:val="20"/>
        </w:rPr>
        <w:tab/>
      </w:r>
      <w:r w:rsidR="00E94007">
        <w:rPr>
          <w:rFonts w:ascii="Arial" w:hAnsi="Arial" w:cs="Arial"/>
          <w:sz w:val="20"/>
          <w:szCs w:val="20"/>
        </w:rPr>
        <w:tab/>
      </w:r>
      <w:r w:rsidRPr="00604622">
        <w:rPr>
          <w:rFonts w:ascii="Arial" w:hAnsi="Arial" w:cs="Arial"/>
          <w:sz w:val="20"/>
          <w:szCs w:val="20"/>
        </w:rPr>
        <w:t>Young Investigator Award</w:t>
      </w:r>
      <w:r w:rsidR="00CC2910">
        <w:rPr>
          <w:rFonts w:ascii="Arial" w:hAnsi="Arial" w:cs="Arial"/>
          <w:sz w:val="20"/>
          <w:szCs w:val="20"/>
        </w:rPr>
        <w:t xml:space="preserve">, Health </w:t>
      </w:r>
      <w:r w:rsidR="00CC2910" w:rsidRPr="00604622">
        <w:rPr>
          <w:rFonts w:ascii="Arial" w:hAnsi="Arial" w:cs="Arial"/>
          <w:sz w:val="20"/>
          <w:szCs w:val="20"/>
        </w:rPr>
        <w:t>Research Council</w:t>
      </w:r>
      <w:r w:rsidR="00CC2910">
        <w:rPr>
          <w:rFonts w:ascii="Arial" w:hAnsi="Arial" w:cs="Arial"/>
          <w:sz w:val="20"/>
          <w:szCs w:val="20"/>
        </w:rPr>
        <w:t xml:space="preserve"> of New Zealand.</w:t>
      </w:r>
    </w:p>
    <w:p w14:paraId="7418546E" w14:textId="2B3BB013" w:rsidR="000F22E1" w:rsidRDefault="000F22E1" w:rsidP="000F22E1">
      <w:pPr>
        <w:rPr>
          <w:rFonts w:ascii="Arial" w:hAnsi="Arial" w:cs="Arial"/>
          <w:sz w:val="20"/>
          <w:szCs w:val="20"/>
        </w:rPr>
      </w:pPr>
      <w:r w:rsidRPr="00604622">
        <w:rPr>
          <w:rFonts w:ascii="Arial" w:hAnsi="Arial" w:cs="Arial"/>
          <w:sz w:val="20"/>
          <w:szCs w:val="20"/>
        </w:rPr>
        <w:t>1986</w:t>
      </w:r>
      <w:r w:rsidRPr="00604622">
        <w:rPr>
          <w:rFonts w:ascii="Arial" w:hAnsi="Arial" w:cs="Arial"/>
          <w:sz w:val="20"/>
          <w:szCs w:val="20"/>
        </w:rPr>
        <w:tab/>
      </w:r>
      <w:r w:rsidR="00E94007">
        <w:rPr>
          <w:rFonts w:ascii="Arial" w:hAnsi="Arial" w:cs="Arial"/>
          <w:sz w:val="20"/>
          <w:szCs w:val="20"/>
        </w:rPr>
        <w:tab/>
      </w:r>
      <w:r w:rsidRPr="00604622">
        <w:rPr>
          <w:rFonts w:ascii="Arial" w:hAnsi="Arial" w:cs="Arial"/>
          <w:sz w:val="20"/>
          <w:szCs w:val="20"/>
        </w:rPr>
        <w:t>Australian National University Vacation Scholarship in Prehistory and Demography</w:t>
      </w:r>
      <w:r w:rsidR="00056680">
        <w:rPr>
          <w:rFonts w:ascii="Arial" w:hAnsi="Arial" w:cs="Arial"/>
          <w:sz w:val="20"/>
          <w:szCs w:val="20"/>
        </w:rPr>
        <w:t>.</w:t>
      </w:r>
    </w:p>
    <w:p w14:paraId="6A2A3AD7" w14:textId="03930178" w:rsidR="00E94007" w:rsidRDefault="00E94007" w:rsidP="000F22E1">
      <w:pPr>
        <w:rPr>
          <w:rFonts w:ascii="Arial" w:hAnsi="Arial" w:cs="Arial"/>
          <w:sz w:val="20"/>
          <w:szCs w:val="20"/>
        </w:rPr>
      </w:pPr>
      <w:r>
        <w:rPr>
          <w:rFonts w:ascii="Arial" w:hAnsi="Arial" w:cs="Arial"/>
          <w:sz w:val="20"/>
          <w:szCs w:val="20"/>
        </w:rPr>
        <w:t>1983-</w:t>
      </w:r>
      <w:r w:rsidR="0075729B">
        <w:rPr>
          <w:rFonts w:ascii="Arial" w:hAnsi="Arial" w:cs="Arial"/>
          <w:sz w:val="20"/>
          <w:szCs w:val="20"/>
        </w:rPr>
        <w:t>198</w:t>
      </w:r>
      <w:r>
        <w:rPr>
          <w:rFonts w:ascii="Arial" w:hAnsi="Arial" w:cs="Arial"/>
          <w:sz w:val="20"/>
          <w:szCs w:val="20"/>
        </w:rPr>
        <w:t xml:space="preserve">5 </w:t>
      </w:r>
      <w:r>
        <w:rPr>
          <w:rFonts w:ascii="Arial" w:hAnsi="Arial" w:cs="Arial"/>
          <w:sz w:val="20"/>
          <w:szCs w:val="20"/>
        </w:rPr>
        <w:tab/>
        <w:t>New Zealand University Bursa</w:t>
      </w:r>
      <w:r w:rsidR="00675CAB">
        <w:rPr>
          <w:rFonts w:ascii="Arial" w:hAnsi="Arial" w:cs="Arial"/>
          <w:sz w:val="20"/>
          <w:szCs w:val="20"/>
        </w:rPr>
        <w:t>r</w:t>
      </w:r>
      <w:r>
        <w:rPr>
          <w:rFonts w:ascii="Arial" w:hAnsi="Arial" w:cs="Arial"/>
          <w:sz w:val="20"/>
          <w:szCs w:val="20"/>
        </w:rPr>
        <w:t>y</w:t>
      </w:r>
      <w:r w:rsidR="00675CAB">
        <w:rPr>
          <w:rFonts w:ascii="Arial" w:hAnsi="Arial" w:cs="Arial"/>
          <w:sz w:val="20"/>
          <w:szCs w:val="20"/>
        </w:rPr>
        <w:t>.</w:t>
      </w:r>
    </w:p>
    <w:p w14:paraId="012C2958" w14:textId="48A69A95" w:rsidR="004F5DD8" w:rsidRPr="004F5DD8" w:rsidRDefault="00056680" w:rsidP="004F5DD8">
      <w:pPr>
        <w:rPr>
          <w:rFonts w:ascii="Arial" w:hAnsi="Arial" w:cs="Arial"/>
        </w:rPr>
      </w:pPr>
      <w:r>
        <w:rPr>
          <w:rFonts w:ascii="Arial" w:hAnsi="Arial" w:cs="Arial"/>
          <w:sz w:val="20"/>
          <w:szCs w:val="20"/>
        </w:rPr>
        <w:t>1978</w:t>
      </w:r>
      <w:r w:rsidR="00993843">
        <w:rPr>
          <w:rFonts w:ascii="Arial" w:hAnsi="Arial" w:cs="Arial"/>
          <w:sz w:val="20"/>
          <w:szCs w:val="20"/>
        </w:rPr>
        <w:t>-</w:t>
      </w:r>
      <w:r w:rsidR="0075729B">
        <w:rPr>
          <w:rFonts w:ascii="Arial" w:hAnsi="Arial" w:cs="Arial"/>
          <w:sz w:val="20"/>
          <w:szCs w:val="20"/>
        </w:rPr>
        <w:t>19</w:t>
      </w:r>
      <w:r w:rsidR="00E94007">
        <w:rPr>
          <w:rFonts w:ascii="Arial" w:hAnsi="Arial" w:cs="Arial"/>
          <w:sz w:val="20"/>
          <w:szCs w:val="20"/>
        </w:rPr>
        <w:t>82</w:t>
      </w:r>
      <w:r w:rsidR="00E94007">
        <w:rPr>
          <w:rFonts w:ascii="Arial" w:hAnsi="Arial" w:cs="Arial"/>
          <w:sz w:val="20"/>
          <w:szCs w:val="20"/>
        </w:rPr>
        <w:tab/>
      </w:r>
      <w:r w:rsidR="00993843">
        <w:rPr>
          <w:rFonts w:ascii="Arial" w:hAnsi="Arial" w:cs="Arial"/>
          <w:sz w:val="20"/>
          <w:szCs w:val="20"/>
        </w:rPr>
        <w:t xml:space="preserve">Charles </w:t>
      </w:r>
      <w:r>
        <w:rPr>
          <w:rFonts w:ascii="Arial" w:hAnsi="Arial" w:cs="Arial"/>
          <w:sz w:val="20"/>
          <w:szCs w:val="20"/>
        </w:rPr>
        <w:t>Rhodes Scholarship</w:t>
      </w:r>
      <w:r w:rsidR="00993843">
        <w:rPr>
          <w:rFonts w:ascii="Arial" w:hAnsi="Arial" w:cs="Arial"/>
          <w:sz w:val="20"/>
          <w:szCs w:val="20"/>
        </w:rPr>
        <w:t xml:space="preserve"> for </w:t>
      </w:r>
      <w:r w:rsidR="004F5DD8">
        <w:rPr>
          <w:rFonts w:ascii="Arial" w:hAnsi="Arial" w:cs="Arial"/>
          <w:sz w:val="20"/>
          <w:szCs w:val="20"/>
        </w:rPr>
        <w:t>G</w:t>
      </w:r>
      <w:r w:rsidR="00993843">
        <w:rPr>
          <w:rFonts w:ascii="Arial" w:hAnsi="Arial" w:cs="Arial"/>
          <w:sz w:val="20"/>
          <w:szCs w:val="20"/>
        </w:rPr>
        <w:t xml:space="preserve">eneral </w:t>
      </w:r>
      <w:r w:rsidR="004F5DD8">
        <w:rPr>
          <w:rFonts w:ascii="Arial" w:hAnsi="Arial" w:cs="Arial"/>
          <w:sz w:val="20"/>
          <w:szCs w:val="20"/>
        </w:rPr>
        <w:t>E</w:t>
      </w:r>
      <w:r w:rsidR="00993843">
        <w:rPr>
          <w:rFonts w:ascii="Arial" w:hAnsi="Arial" w:cs="Arial"/>
          <w:sz w:val="20"/>
          <w:szCs w:val="20"/>
        </w:rPr>
        <w:t>xcellence,</w:t>
      </w:r>
      <w:r>
        <w:rPr>
          <w:rFonts w:ascii="Arial" w:hAnsi="Arial" w:cs="Arial"/>
          <w:sz w:val="20"/>
          <w:szCs w:val="20"/>
        </w:rPr>
        <w:t xml:space="preserve"> St Cuthbert</w:t>
      </w:r>
      <w:r w:rsidR="00675CAB">
        <w:rPr>
          <w:rFonts w:ascii="Arial" w:hAnsi="Arial" w:cs="Arial"/>
          <w:sz w:val="20"/>
          <w:szCs w:val="20"/>
        </w:rPr>
        <w:t>’</w:t>
      </w:r>
      <w:r>
        <w:rPr>
          <w:rFonts w:ascii="Arial" w:hAnsi="Arial" w:cs="Arial"/>
          <w:sz w:val="20"/>
          <w:szCs w:val="20"/>
        </w:rPr>
        <w:t>s College</w:t>
      </w:r>
      <w:r w:rsidR="00E94007">
        <w:rPr>
          <w:rFonts w:ascii="Arial" w:hAnsi="Arial" w:cs="Arial"/>
          <w:sz w:val="20"/>
          <w:szCs w:val="20"/>
        </w:rPr>
        <w:t xml:space="preserve">, </w:t>
      </w:r>
      <w:r w:rsidR="00A274C5">
        <w:rPr>
          <w:rFonts w:ascii="Arial" w:hAnsi="Arial" w:cs="Arial"/>
          <w:sz w:val="20"/>
          <w:szCs w:val="20"/>
        </w:rPr>
        <w:t>Auckland</w:t>
      </w:r>
      <w:r w:rsidR="00993843">
        <w:rPr>
          <w:rFonts w:ascii="Arial" w:hAnsi="Arial" w:cs="Arial"/>
          <w:sz w:val="20"/>
          <w:szCs w:val="20"/>
        </w:rPr>
        <w:t xml:space="preserve">. </w:t>
      </w:r>
    </w:p>
    <w:p w14:paraId="56FB48FE" w14:textId="77777777" w:rsidR="004F5DD8" w:rsidRDefault="004F5DD8">
      <w:pPr>
        <w:rPr>
          <w:rFonts w:ascii="Arial" w:hAnsi="Arial" w:cs="Arial"/>
        </w:rPr>
      </w:pPr>
    </w:p>
    <w:p w14:paraId="64956A07" w14:textId="77777777" w:rsidR="00284B4E" w:rsidRDefault="00284B4E" w:rsidP="00284B4E">
      <w:pPr>
        <w:rPr>
          <w:rFonts w:ascii="Arial" w:hAnsi="Arial" w:cs="Arial"/>
          <w:color w:val="000000" w:themeColor="text1"/>
          <w:sz w:val="20"/>
          <w:szCs w:val="20"/>
        </w:rPr>
      </w:pPr>
      <w:r>
        <w:rPr>
          <w:rFonts w:ascii="Arial" w:hAnsi="Arial" w:cs="Arial"/>
          <w:b/>
          <w:color w:val="000000" w:themeColor="text1"/>
          <w:sz w:val="20"/>
          <w:szCs w:val="20"/>
        </w:rPr>
        <w:t>Membership/Fellow Status</w:t>
      </w:r>
      <w:r w:rsidRPr="00604622">
        <w:rPr>
          <w:rFonts w:ascii="Arial" w:hAnsi="Arial" w:cs="Arial"/>
          <w:b/>
          <w:color w:val="000000" w:themeColor="text1"/>
          <w:sz w:val="20"/>
          <w:szCs w:val="20"/>
        </w:rPr>
        <w:t>:</w:t>
      </w:r>
    </w:p>
    <w:p w14:paraId="53118621" w14:textId="77777777" w:rsidR="00284B4E" w:rsidRPr="00604622" w:rsidRDefault="00284B4E" w:rsidP="00284B4E">
      <w:pPr>
        <w:rPr>
          <w:rFonts w:ascii="Arial" w:hAnsi="Arial" w:cs="Arial"/>
          <w:color w:val="000000" w:themeColor="text1"/>
        </w:rPr>
      </w:pPr>
      <w:r w:rsidRPr="00604622">
        <w:rPr>
          <w:rFonts w:ascii="Arial" w:hAnsi="Arial" w:cs="Arial"/>
          <w:color w:val="000000" w:themeColor="text1"/>
          <w:sz w:val="20"/>
          <w:szCs w:val="20"/>
        </w:rPr>
        <w:t>Fellow, Human Biology Association</w:t>
      </w:r>
    </w:p>
    <w:p w14:paraId="36E0126A" w14:textId="4E847B78" w:rsidR="00284B4E" w:rsidRPr="00DD6713" w:rsidRDefault="00284B4E" w:rsidP="00284B4E">
      <w:pPr>
        <w:rPr>
          <w:rFonts w:ascii="Arial" w:hAnsi="Arial"/>
          <w:color w:val="000000" w:themeColor="text1"/>
        </w:rPr>
      </w:pPr>
      <w:r>
        <w:rPr>
          <w:rFonts w:ascii="Arial" w:hAnsi="Arial" w:cs="Arial"/>
          <w:color w:val="000000" w:themeColor="text1"/>
          <w:sz w:val="20"/>
          <w:szCs w:val="20"/>
        </w:rPr>
        <w:t>Fellow</w:t>
      </w:r>
      <w:r w:rsidRPr="00604622">
        <w:rPr>
          <w:rFonts w:ascii="Arial" w:hAnsi="Arial" w:cs="Arial"/>
          <w:color w:val="000000" w:themeColor="text1"/>
          <w:sz w:val="20"/>
          <w:szCs w:val="20"/>
        </w:rPr>
        <w:t>, A</w:t>
      </w:r>
      <w:r w:rsidR="00A63266">
        <w:rPr>
          <w:rFonts w:ascii="Arial" w:hAnsi="Arial" w:cs="Arial"/>
          <w:color w:val="000000" w:themeColor="text1"/>
          <w:sz w:val="20"/>
          <w:szCs w:val="20"/>
        </w:rPr>
        <w:t>merican Association for the Advancement of Science (AAAS)</w:t>
      </w:r>
    </w:p>
    <w:p w14:paraId="4D2F3603" w14:textId="77777777" w:rsidR="00284B4E" w:rsidRPr="00604622" w:rsidRDefault="00284B4E" w:rsidP="00284B4E">
      <w:pPr>
        <w:rPr>
          <w:rFonts w:ascii="Arial" w:hAnsi="Arial" w:cs="Arial"/>
          <w:color w:val="000000" w:themeColor="text1"/>
        </w:rPr>
      </w:pPr>
      <w:r w:rsidRPr="00604622">
        <w:rPr>
          <w:rFonts w:ascii="Arial" w:hAnsi="Arial" w:cs="Arial"/>
          <w:color w:val="000000" w:themeColor="text1"/>
          <w:sz w:val="20"/>
          <w:szCs w:val="20"/>
        </w:rPr>
        <w:t>Lifetime member, International Society for Evolution, Medicine, and Public Health</w:t>
      </w:r>
    </w:p>
    <w:p w14:paraId="2737F233" w14:textId="77777777" w:rsidR="00284B4E" w:rsidRPr="00604622" w:rsidRDefault="00284B4E" w:rsidP="00284B4E">
      <w:pPr>
        <w:rPr>
          <w:rFonts w:ascii="Arial" w:hAnsi="Arial" w:cs="Arial"/>
          <w:color w:val="000000" w:themeColor="text1"/>
        </w:rPr>
      </w:pPr>
      <w:r w:rsidRPr="00604622">
        <w:rPr>
          <w:rFonts w:ascii="Arial" w:hAnsi="Arial" w:cs="Arial"/>
          <w:color w:val="000000" w:themeColor="text1"/>
          <w:sz w:val="20"/>
          <w:szCs w:val="20"/>
        </w:rPr>
        <w:t>Lifetime member, American Anthropological Association</w:t>
      </w:r>
    </w:p>
    <w:p w14:paraId="28535197" w14:textId="2C38A12F" w:rsidR="00284B4E" w:rsidRPr="00DD6713" w:rsidRDefault="00284B4E" w:rsidP="00E82B0F">
      <w:pPr>
        <w:ind w:left="720"/>
        <w:rPr>
          <w:rFonts w:ascii="Arial" w:hAnsi="Arial"/>
          <w:color w:val="000000" w:themeColor="text1"/>
        </w:rPr>
      </w:pPr>
      <w:r>
        <w:rPr>
          <w:rFonts w:ascii="Arial" w:hAnsi="Arial" w:cs="Arial"/>
          <w:color w:val="000000" w:themeColor="text1"/>
          <w:sz w:val="20"/>
          <w:szCs w:val="20"/>
        </w:rPr>
        <w:t>Lifetime section m</w:t>
      </w:r>
      <w:r w:rsidRPr="00604622">
        <w:rPr>
          <w:rFonts w:ascii="Arial" w:hAnsi="Arial" w:cs="Arial"/>
          <w:color w:val="000000" w:themeColor="text1"/>
          <w:sz w:val="20"/>
          <w:szCs w:val="20"/>
        </w:rPr>
        <w:t xml:space="preserve">ember, Society for Medical Anthropology </w:t>
      </w:r>
    </w:p>
    <w:p w14:paraId="1F6DD723" w14:textId="0897377E" w:rsidR="00284B4E" w:rsidRDefault="00284B4E" w:rsidP="00E82B0F">
      <w:pPr>
        <w:ind w:left="720"/>
        <w:rPr>
          <w:rFonts w:ascii="Arial" w:hAnsi="Arial" w:cs="Arial"/>
          <w:color w:val="000000" w:themeColor="text1"/>
          <w:sz w:val="20"/>
          <w:szCs w:val="20"/>
        </w:rPr>
      </w:pPr>
      <w:r>
        <w:rPr>
          <w:rFonts w:ascii="Arial" w:hAnsi="Arial" w:cs="Arial"/>
          <w:color w:val="000000" w:themeColor="text1"/>
          <w:sz w:val="20"/>
          <w:szCs w:val="20"/>
        </w:rPr>
        <w:t>Lifetime section m</w:t>
      </w:r>
      <w:r w:rsidRPr="00604622">
        <w:rPr>
          <w:rFonts w:ascii="Arial" w:hAnsi="Arial" w:cs="Arial"/>
          <w:color w:val="000000" w:themeColor="text1"/>
          <w:sz w:val="20"/>
          <w:szCs w:val="20"/>
        </w:rPr>
        <w:t xml:space="preserve">ember, Society for the Anthropology of Food and Nutrition </w:t>
      </w:r>
    </w:p>
    <w:p w14:paraId="53E325EB" w14:textId="77777777" w:rsidR="00284B4E" w:rsidRPr="00604622" w:rsidRDefault="00284B4E" w:rsidP="00284B4E">
      <w:pPr>
        <w:rPr>
          <w:rFonts w:ascii="Arial" w:hAnsi="Arial" w:cs="Arial"/>
          <w:color w:val="000000" w:themeColor="text1"/>
        </w:rPr>
      </w:pPr>
      <w:r>
        <w:rPr>
          <w:rFonts w:ascii="Arial" w:hAnsi="Arial" w:cs="Arial"/>
          <w:color w:val="000000" w:themeColor="text1"/>
          <w:sz w:val="20"/>
          <w:szCs w:val="20"/>
        </w:rPr>
        <w:t>Member, American Association of Geographers</w:t>
      </w:r>
    </w:p>
    <w:p w14:paraId="0F41A64C" w14:textId="005F667F" w:rsidR="00284B4E" w:rsidRPr="00284B4E" w:rsidRDefault="00284B4E">
      <w:pPr>
        <w:rPr>
          <w:rFonts w:ascii="Arial" w:hAnsi="Arial" w:cs="Arial"/>
          <w:color w:val="000000" w:themeColor="text1"/>
        </w:rPr>
      </w:pPr>
      <w:r w:rsidRPr="00604622">
        <w:rPr>
          <w:rFonts w:ascii="Arial" w:hAnsi="Arial" w:cs="Arial"/>
          <w:b/>
          <w:color w:val="000000" w:themeColor="text1"/>
          <w:sz w:val="20"/>
          <w:szCs w:val="20"/>
        </w:rPr>
        <w:t xml:space="preserve"> </w:t>
      </w:r>
    </w:p>
    <w:p w14:paraId="7F6FAEC9" w14:textId="0E471CB8" w:rsidR="00E333F1" w:rsidRDefault="00AF445E" w:rsidP="00AF445E">
      <w:pPr>
        <w:outlineLvl w:val="0"/>
        <w:rPr>
          <w:rFonts w:ascii="Arial" w:hAnsi="Arial" w:cs="Arial"/>
          <w:sz w:val="20"/>
          <w:szCs w:val="20"/>
          <w:u w:val="single"/>
        </w:rPr>
      </w:pPr>
      <w:r w:rsidRPr="00201AB9">
        <w:rPr>
          <w:rFonts w:ascii="Arial" w:hAnsi="Arial" w:cs="Arial"/>
          <w:sz w:val="20"/>
          <w:szCs w:val="20"/>
          <w:u w:val="single"/>
        </w:rPr>
        <w:t xml:space="preserve">Authored </w:t>
      </w:r>
      <w:r w:rsidR="008357F6">
        <w:rPr>
          <w:rFonts w:ascii="Arial" w:hAnsi="Arial" w:cs="Arial"/>
          <w:sz w:val="20"/>
          <w:szCs w:val="20"/>
          <w:u w:val="single"/>
        </w:rPr>
        <w:t>Book</w:t>
      </w:r>
      <w:r w:rsidRPr="00201AB9">
        <w:rPr>
          <w:rFonts w:ascii="Arial" w:hAnsi="Arial" w:cs="Arial"/>
          <w:sz w:val="20"/>
          <w:szCs w:val="20"/>
          <w:u w:val="single"/>
        </w:rPr>
        <w:t>s</w:t>
      </w:r>
    </w:p>
    <w:p w14:paraId="4C3F3546" w14:textId="5A532501" w:rsidR="004A6A0E" w:rsidRDefault="004A6A0E" w:rsidP="004A6A0E">
      <w:pPr>
        <w:rPr>
          <w:rFonts w:ascii="Arial" w:hAnsi="Arial" w:cs="Arial"/>
          <w:sz w:val="20"/>
          <w:szCs w:val="20"/>
        </w:rPr>
      </w:pPr>
      <w:r w:rsidRPr="003F0233">
        <w:rPr>
          <w:rFonts w:ascii="Arial" w:hAnsi="Arial" w:cs="Arial"/>
          <w:sz w:val="20"/>
          <w:szCs w:val="20"/>
        </w:rPr>
        <w:t>Brewis, A., K. Knudson, C. Stojanowski, C. SturtzSreetharan, and A. Wutich. 202</w:t>
      </w:r>
      <w:r w:rsidR="008F4B59" w:rsidRPr="003F0233">
        <w:rPr>
          <w:rFonts w:ascii="Arial" w:hAnsi="Arial" w:cs="Arial"/>
          <w:sz w:val="20"/>
          <w:szCs w:val="20"/>
        </w:rPr>
        <w:t>5</w:t>
      </w:r>
      <w:r w:rsidR="00E629DE" w:rsidRPr="003F0233">
        <w:rPr>
          <w:rFonts w:ascii="Arial" w:hAnsi="Arial" w:cs="Arial"/>
          <w:sz w:val="20"/>
          <w:szCs w:val="20"/>
        </w:rPr>
        <w:t>.</w:t>
      </w:r>
      <w:r w:rsidRPr="003F0233">
        <w:rPr>
          <w:rFonts w:ascii="Arial" w:hAnsi="Arial" w:cs="Arial"/>
          <w:sz w:val="20"/>
          <w:szCs w:val="20"/>
        </w:rPr>
        <w:t xml:space="preserve"> </w:t>
      </w:r>
      <w:r w:rsidRPr="003F0233">
        <w:rPr>
          <w:rFonts w:ascii="Arial" w:hAnsi="Arial" w:cs="Arial"/>
          <w:i/>
          <w:sz w:val="20"/>
          <w:szCs w:val="20"/>
        </w:rPr>
        <w:t>The Human Story: An Introduction to Anthropology</w:t>
      </w:r>
      <w:r w:rsidRPr="003F0233">
        <w:rPr>
          <w:rFonts w:ascii="Arial" w:hAnsi="Arial" w:cs="Arial"/>
          <w:sz w:val="20"/>
          <w:szCs w:val="20"/>
        </w:rPr>
        <w:t>. WW Norton, New York.</w:t>
      </w:r>
      <w:r>
        <w:rPr>
          <w:rFonts w:ascii="Arial" w:hAnsi="Arial" w:cs="Arial"/>
          <w:sz w:val="20"/>
          <w:szCs w:val="20"/>
        </w:rPr>
        <w:t xml:space="preserve"> </w:t>
      </w:r>
    </w:p>
    <w:p w14:paraId="0D608E49" w14:textId="77777777" w:rsidR="004A6A0E" w:rsidRDefault="004A6A0E" w:rsidP="00AF445E">
      <w:pPr>
        <w:outlineLvl w:val="0"/>
        <w:rPr>
          <w:rFonts w:ascii="Arial" w:hAnsi="Arial" w:cs="Arial"/>
          <w:sz w:val="20"/>
          <w:szCs w:val="20"/>
          <w:u w:val="single"/>
        </w:rPr>
      </w:pPr>
    </w:p>
    <w:p w14:paraId="7D1DB927" w14:textId="3EE69595" w:rsidR="00E76E13" w:rsidRPr="009B4B71" w:rsidRDefault="00E76E13" w:rsidP="00E76E13">
      <w:pPr>
        <w:rPr>
          <w:rFonts w:ascii="Arial" w:hAnsi="Arial" w:cs="Arial"/>
          <w:sz w:val="20"/>
          <w:szCs w:val="20"/>
        </w:rPr>
      </w:pPr>
      <w:r w:rsidRPr="00B14E7F">
        <w:rPr>
          <w:rFonts w:ascii="Arial" w:hAnsi="Arial" w:cs="Arial"/>
          <w:sz w:val="20"/>
          <w:szCs w:val="20"/>
        </w:rPr>
        <w:t xml:space="preserve">StrutzSreetharan, S., A. Brewis, J. Hardin, S. Trainer, and A. Wutich. 2021. </w:t>
      </w:r>
      <w:r w:rsidRPr="00B14E7F">
        <w:rPr>
          <w:rFonts w:ascii="Arial" w:hAnsi="Arial" w:cs="Arial"/>
          <w:i/>
          <w:sz w:val="20"/>
          <w:szCs w:val="20"/>
        </w:rPr>
        <w:t xml:space="preserve">Fat in Four Cultures: A Global Ethnography of Weight. </w:t>
      </w:r>
      <w:r w:rsidRPr="00B14E7F">
        <w:rPr>
          <w:rFonts w:ascii="Arial" w:hAnsi="Arial" w:cs="Arial"/>
          <w:sz w:val="20"/>
          <w:szCs w:val="20"/>
        </w:rPr>
        <w:t>University of Toronto Press.</w:t>
      </w:r>
      <w:r>
        <w:rPr>
          <w:rFonts w:ascii="Arial" w:hAnsi="Arial" w:cs="Arial"/>
          <w:sz w:val="20"/>
          <w:szCs w:val="20"/>
        </w:rPr>
        <w:t xml:space="preserve"> </w:t>
      </w:r>
      <w:r w:rsidR="00B91F3A">
        <w:rPr>
          <w:rFonts w:ascii="Arial" w:hAnsi="Arial" w:cs="Arial"/>
          <w:sz w:val="20"/>
          <w:szCs w:val="20"/>
        </w:rPr>
        <w:t xml:space="preserve">Reviewed in </w:t>
      </w:r>
      <w:r w:rsidR="00B91F3A" w:rsidRPr="00B91F3A">
        <w:rPr>
          <w:rFonts w:ascii="Arial" w:hAnsi="Arial" w:cs="Arial"/>
          <w:i/>
          <w:iCs/>
          <w:sz w:val="20"/>
          <w:szCs w:val="20"/>
        </w:rPr>
        <w:t>Fat Studies</w:t>
      </w:r>
      <w:r w:rsidR="00B91F3A">
        <w:rPr>
          <w:rFonts w:ascii="Arial" w:hAnsi="Arial" w:cs="Arial"/>
          <w:sz w:val="20"/>
          <w:szCs w:val="20"/>
        </w:rPr>
        <w:t xml:space="preserve">. </w:t>
      </w:r>
    </w:p>
    <w:p w14:paraId="7854F59D" w14:textId="77777777" w:rsidR="00E76E13" w:rsidRPr="00201AB9" w:rsidRDefault="00E76E13" w:rsidP="00E76E13">
      <w:pPr>
        <w:outlineLvl w:val="0"/>
        <w:rPr>
          <w:rFonts w:ascii="Arial" w:hAnsi="Arial" w:cs="Arial"/>
        </w:rPr>
      </w:pPr>
    </w:p>
    <w:p w14:paraId="28CAE961" w14:textId="2D28FAEF" w:rsidR="00EC41BD" w:rsidRPr="00FD678F" w:rsidRDefault="00EC41BD" w:rsidP="00EC41BD">
      <w:pPr>
        <w:rPr>
          <w:rFonts w:ascii="Arial" w:hAnsi="Arial" w:cs="Arial"/>
          <w:sz w:val="20"/>
          <w:szCs w:val="20"/>
        </w:rPr>
      </w:pPr>
      <w:r w:rsidRPr="00FD678F">
        <w:rPr>
          <w:rFonts w:ascii="Arial" w:hAnsi="Arial" w:cs="Arial"/>
          <w:sz w:val="20"/>
          <w:szCs w:val="20"/>
        </w:rPr>
        <w:t>Trainer, S., A Brewis, and A. Wutich. 2021.</w:t>
      </w:r>
      <w:r w:rsidRPr="00FD678F">
        <w:rPr>
          <w:rFonts w:ascii="Arial" w:hAnsi="Arial" w:cs="Arial"/>
          <w:i/>
          <w:sz w:val="20"/>
          <w:szCs w:val="20"/>
        </w:rPr>
        <w:t xml:space="preserve"> Extreme Weight Loss: Life Before and After Bariatric Surgery.  </w:t>
      </w:r>
      <w:r w:rsidRPr="00FD678F">
        <w:rPr>
          <w:rFonts w:ascii="Arial" w:hAnsi="Arial" w:cs="Arial"/>
          <w:sz w:val="20"/>
          <w:szCs w:val="20"/>
        </w:rPr>
        <w:t xml:space="preserve">NYU Press. </w:t>
      </w:r>
      <w:r w:rsidR="00A24FF0">
        <w:rPr>
          <w:rFonts w:ascii="Arial" w:hAnsi="Arial" w:cs="Arial"/>
          <w:sz w:val="20"/>
          <w:szCs w:val="20"/>
        </w:rPr>
        <w:t xml:space="preserve">Reviewed in: </w:t>
      </w:r>
      <w:r w:rsidR="00A24FF0" w:rsidRPr="00A24FF0">
        <w:rPr>
          <w:rFonts w:ascii="Arial" w:hAnsi="Arial" w:cs="Arial"/>
          <w:i/>
          <w:iCs/>
          <w:sz w:val="20"/>
          <w:szCs w:val="20"/>
        </w:rPr>
        <w:t xml:space="preserve">Medical Anthropology Quarterly, Sociology of Health and Illness. </w:t>
      </w:r>
    </w:p>
    <w:p w14:paraId="0B6804EF" w14:textId="77777777" w:rsidR="00EC41BD" w:rsidRPr="00F76D3C" w:rsidRDefault="00EC41BD" w:rsidP="00EC41BD">
      <w:pPr>
        <w:rPr>
          <w:rFonts w:ascii="Arial" w:hAnsi="Arial" w:cs="Arial"/>
          <w:sz w:val="20"/>
          <w:szCs w:val="20"/>
          <w:highlight w:val="yellow"/>
        </w:rPr>
      </w:pPr>
    </w:p>
    <w:p w14:paraId="6570E763" w14:textId="7EF6625E" w:rsidR="00FF0C63" w:rsidRPr="00A92E0E" w:rsidRDefault="00FF0C63" w:rsidP="00FF0C63">
      <w:pPr>
        <w:rPr>
          <w:rFonts w:ascii="Arial" w:hAnsi="Arial" w:cs="Arial"/>
          <w:bCs/>
          <w:i/>
          <w:color w:val="000000" w:themeColor="text1"/>
          <w:sz w:val="20"/>
          <w:szCs w:val="20"/>
        </w:rPr>
      </w:pPr>
      <w:r w:rsidRPr="00201AB9">
        <w:rPr>
          <w:rFonts w:ascii="Arial" w:hAnsi="Arial" w:cs="Arial"/>
          <w:color w:val="000000" w:themeColor="text1"/>
          <w:sz w:val="20"/>
          <w:szCs w:val="20"/>
        </w:rPr>
        <w:t xml:space="preserve">Brewis, A, and A. Wutich. 2019. </w:t>
      </w:r>
      <w:r w:rsidRPr="00201AB9">
        <w:rPr>
          <w:rFonts w:ascii="Arial" w:hAnsi="Arial" w:cs="Arial"/>
          <w:i/>
          <w:color w:val="000000" w:themeColor="text1"/>
          <w:sz w:val="20"/>
          <w:szCs w:val="20"/>
        </w:rPr>
        <w:t>Lazy, Crazy, and Disgusting: Stigma and the Undoing of Global Health</w:t>
      </w:r>
      <w:r w:rsidRPr="00201AB9">
        <w:rPr>
          <w:rFonts w:ascii="Arial" w:hAnsi="Arial" w:cs="Arial"/>
          <w:color w:val="000000" w:themeColor="text1"/>
          <w:sz w:val="20"/>
          <w:szCs w:val="20"/>
        </w:rPr>
        <w:t>. Johns Hopkins University Press</w:t>
      </w:r>
      <w:r w:rsidR="009F5E40" w:rsidRPr="00201AB9">
        <w:rPr>
          <w:rFonts w:ascii="Arial" w:hAnsi="Arial" w:cs="Arial"/>
          <w:color w:val="000000" w:themeColor="text1"/>
          <w:sz w:val="20"/>
          <w:szCs w:val="20"/>
        </w:rPr>
        <w:t>: Baltimore</w:t>
      </w:r>
      <w:r w:rsidR="00872B09" w:rsidRPr="00201AB9">
        <w:rPr>
          <w:rFonts w:ascii="Arial" w:hAnsi="Arial" w:cs="Arial"/>
          <w:color w:val="000000" w:themeColor="text1"/>
          <w:sz w:val="20"/>
          <w:szCs w:val="20"/>
        </w:rPr>
        <w:t>.</w:t>
      </w:r>
      <w:r w:rsidR="00872B09" w:rsidRPr="003E18F4">
        <w:rPr>
          <w:rFonts w:ascii="Arial" w:hAnsi="Arial" w:cs="Arial"/>
          <w:color w:val="000000" w:themeColor="text1"/>
          <w:sz w:val="20"/>
          <w:szCs w:val="20"/>
        </w:rPr>
        <w:t xml:space="preserve"> </w:t>
      </w:r>
      <w:r w:rsidR="004E0031" w:rsidRPr="004A6A0E">
        <w:rPr>
          <w:rFonts w:ascii="Arial" w:hAnsi="Arial" w:cs="Arial"/>
          <w:bCs/>
          <w:i/>
          <w:color w:val="000000" w:themeColor="text1"/>
          <w:sz w:val="20"/>
          <w:szCs w:val="20"/>
        </w:rPr>
        <w:t xml:space="preserve">Winner, </w:t>
      </w:r>
      <w:r w:rsidR="003E18F4" w:rsidRPr="004A6A0E">
        <w:rPr>
          <w:rFonts w:ascii="Arial" w:hAnsi="Arial" w:cs="Arial"/>
          <w:bCs/>
          <w:i/>
          <w:color w:val="000000" w:themeColor="text1"/>
          <w:sz w:val="20"/>
          <w:szCs w:val="20"/>
        </w:rPr>
        <w:t xml:space="preserve">2020 Carol R. Ember Book Prize, Society for Anthropological Sciences; </w:t>
      </w:r>
      <w:r w:rsidR="004E0031" w:rsidRPr="004A6A0E">
        <w:rPr>
          <w:rFonts w:ascii="Arial" w:hAnsi="Arial" w:cs="Arial"/>
          <w:bCs/>
          <w:i/>
          <w:color w:val="000000" w:themeColor="text1"/>
          <w:sz w:val="20"/>
          <w:szCs w:val="20"/>
        </w:rPr>
        <w:t xml:space="preserve">Winner, </w:t>
      </w:r>
      <w:r w:rsidR="005609DD" w:rsidRPr="004A6A0E">
        <w:rPr>
          <w:rFonts w:ascii="Arial" w:hAnsi="Arial" w:cs="Arial"/>
          <w:bCs/>
          <w:i/>
          <w:color w:val="000000" w:themeColor="text1"/>
          <w:sz w:val="20"/>
          <w:szCs w:val="20"/>
        </w:rPr>
        <w:t>2022 Human Biology Association Book</w:t>
      </w:r>
      <w:r w:rsidR="00CC3D53" w:rsidRPr="004A6A0E">
        <w:rPr>
          <w:rFonts w:ascii="Arial" w:hAnsi="Arial" w:cs="Arial"/>
          <w:bCs/>
          <w:i/>
          <w:color w:val="000000" w:themeColor="text1"/>
          <w:sz w:val="20"/>
          <w:szCs w:val="20"/>
        </w:rPr>
        <w:t xml:space="preserve"> Award</w:t>
      </w:r>
      <w:r w:rsidR="005609DD" w:rsidRPr="004A6A0E">
        <w:rPr>
          <w:rFonts w:ascii="Arial" w:hAnsi="Arial" w:cs="Arial"/>
          <w:bCs/>
          <w:i/>
          <w:color w:val="000000" w:themeColor="text1"/>
          <w:sz w:val="20"/>
          <w:szCs w:val="20"/>
        </w:rPr>
        <w:t xml:space="preserve">; </w:t>
      </w:r>
      <w:r w:rsidR="00476288" w:rsidRPr="004A6A0E">
        <w:rPr>
          <w:rFonts w:ascii="Arial" w:hAnsi="Arial" w:cs="Arial"/>
          <w:bCs/>
          <w:i/>
          <w:color w:val="000000" w:themeColor="text1"/>
          <w:sz w:val="20"/>
          <w:szCs w:val="20"/>
        </w:rPr>
        <w:t>Finalist, Book of the Year Award, British Sociology Association</w:t>
      </w:r>
      <w:r w:rsidR="000227C6" w:rsidRPr="004A6A0E">
        <w:rPr>
          <w:rFonts w:ascii="Arial" w:hAnsi="Arial" w:cs="Arial"/>
          <w:bCs/>
          <w:i/>
          <w:color w:val="000000" w:themeColor="text1"/>
          <w:sz w:val="20"/>
          <w:szCs w:val="20"/>
        </w:rPr>
        <w:t xml:space="preserve"> </w:t>
      </w:r>
      <w:r w:rsidR="004E0031" w:rsidRPr="004A6A0E">
        <w:rPr>
          <w:rFonts w:ascii="Arial" w:hAnsi="Arial" w:cs="Arial"/>
          <w:bCs/>
          <w:i/>
          <w:color w:val="000000" w:themeColor="text1"/>
          <w:sz w:val="20"/>
          <w:szCs w:val="20"/>
        </w:rPr>
        <w:t xml:space="preserve">-- </w:t>
      </w:r>
      <w:r w:rsidR="00476288" w:rsidRPr="004A6A0E">
        <w:rPr>
          <w:rFonts w:ascii="Arial" w:hAnsi="Arial" w:cs="Arial"/>
          <w:bCs/>
          <w:i/>
          <w:color w:val="000000" w:themeColor="text1"/>
          <w:sz w:val="20"/>
          <w:szCs w:val="20"/>
        </w:rPr>
        <w:t>Foundation for the Sociology of Health and Illness</w:t>
      </w:r>
      <w:r w:rsidR="00886962" w:rsidRPr="004A6A0E">
        <w:rPr>
          <w:rFonts w:ascii="Arial" w:hAnsi="Arial" w:cs="Arial"/>
          <w:bCs/>
          <w:i/>
          <w:color w:val="000000" w:themeColor="text1"/>
          <w:sz w:val="20"/>
          <w:szCs w:val="20"/>
        </w:rPr>
        <w:t>.</w:t>
      </w:r>
      <w:r w:rsidR="004A6A0E">
        <w:rPr>
          <w:rFonts w:ascii="Arial" w:hAnsi="Arial" w:cs="Arial"/>
          <w:bCs/>
          <w:i/>
          <w:color w:val="000000" w:themeColor="text1"/>
          <w:sz w:val="20"/>
          <w:szCs w:val="20"/>
        </w:rPr>
        <w:t xml:space="preserve"> </w:t>
      </w:r>
      <w:r w:rsidR="00886962">
        <w:rPr>
          <w:rFonts w:ascii="Arial" w:hAnsi="Arial" w:cs="Arial"/>
          <w:bCs/>
          <w:i/>
          <w:color w:val="000000" w:themeColor="text1"/>
          <w:sz w:val="20"/>
          <w:szCs w:val="20"/>
        </w:rPr>
        <w:t xml:space="preserve">Reviewed in Scientific </w:t>
      </w:r>
      <w:r w:rsidR="0061533F">
        <w:rPr>
          <w:rFonts w:ascii="Arial" w:hAnsi="Arial" w:cs="Arial"/>
          <w:bCs/>
          <w:i/>
          <w:color w:val="000000" w:themeColor="text1"/>
          <w:sz w:val="20"/>
          <w:szCs w:val="20"/>
        </w:rPr>
        <w:t>American</w:t>
      </w:r>
      <w:r w:rsidR="00886962">
        <w:rPr>
          <w:rFonts w:ascii="Arial" w:hAnsi="Arial" w:cs="Arial"/>
          <w:bCs/>
          <w:i/>
          <w:color w:val="000000" w:themeColor="text1"/>
          <w:sz w:val="20"/>
          <w:szCs w:val="20"/>
        </w:rPr>
        <w:t xml:space="preserve">, </w:t>
      </w:r>
      <w:r w:rsidR="001127FA">
        <w:rPr>
          <w:rFonts w:ascii="Arial" w:hAnsi="Arial" w:cs="Arial"/>
          <w:bCs/>
          <w:i/>
          <w:color w:val="000000" w:themeColor="text1"/>
          <w:sz w:val="20"/>
          <w:szCs w:val="20"/>
        </w:rPr>
        <w:t xml:space="preserve">Lancet, </w:t>
      </w:r>
      <w:r w:rsidR="00886962">
        <w:rPr>
          <w:rFonts w:ascii="Arial" w:hAnsi="Arial" w:cs="Arial"/>
          <w:bCs/>
          <w:i/>
          <w:color w:val="000000" w:themeColor="text1"/>
          <w:sz w:val="20"/>
          <w:szCs w:val="20"/>
        </w:rPr>
        <w:t>Nature, MAQ, Sociology of Health and Illness, Teaching Sociology</w:t>
      </w:r>
      <w:r w:rsidR="00802A8C">
        <w:rPr>
          <w:rFonts w:ascii="Arial" w:hAnsi="Arial" w:cs="Arial"/>
          <w:bCs/>
          <w:i/>
          <w:color w:val="000000" w:themeColor="text1"/>
          <w:sz w:val="20"/>
          <w:szCs w:val="20"/>
        </w:rPr>
        <w:t>, Organization</w:t>
      </w:r>
      <w:r w:rsidR="00A92E0E">
        <w:rPr>
          <w:rFonts w:ascii="Arial" w:hAnsi="Arial" w:cs="Arial"/>
          <w:bCs/>
          <w:i/>
          <w:color w:val="000000" w:themeColor="text1"/>
          <w:sz w:val="20"/>
          <w:szCs w:val="20"/>
        </w:rPr>
        <w:t xml:space="preserve">, </w:t>
      </w:r>
      <w:r w:rsidR="00A92E0E" w:rsidRPr="00A92E0E">
        <w:rPr>
          <w:rFonts w:ascii="Arial" w:hAnsi="Arial" w:cs="Arial"/>
          <w:bCs/>
          <w:i/>
          <w:iCs/>
          <w:color w:val="000000" w:themeColor="text1"/>
          <w:sz w:val="20"/>
          <w:szCs w:val="20"/>
        </w:rPr>
        <w:t>Affilia: Journal of Women and Social Work</w:t>
      </w:r>
      <w:r w:rsidR="00A1567E">
        <w:rPr>
          <w:rFonts w:ascii="Arial" w:hAnsi="Arial" w:cs="Arial"/>
          <w:bCs/>
          <w:i/>
          <w:iCs/>
          <w:color w:val="000000" w:themeColor="text1"/>
          <w:sz w:val="20"/>
          <w:szCs w:val="20"/>
        </w:rPr>
        <w:t>, Somatosphere</w:t>
      </w:r>
      <w:r w:rsidR="00255347">
        <w:rPr>
          <w:rFonts w:ascii="Arial" w:hAnsi="Arial" w:cs="Arial"/>
          <w:bCs/>
          <w:i/>
          <w:color w:val="000000" w:themeColor="text1"/>
          <w:sz w:val="20"/>
          <w:szCs w:val="20"/>
        </w:rPr>
        <w:t xml:space="preserve">. </w:t>
      </w:r>
    </w:p>
    <w:p w14:paraId="6132659B" w14:textId="77777777" w:rsidR="00FF0C63" w:rsidRPr="00201AB9" w:rsidRDefault="00FF0C63" w:rsidP="00AF445E">
      <w:pPr>
        <w:outlineLvl w:val="0"/>
        <w:rPr>
          <w:rFonts w:ascii="Arial" w:hAnsi="Arial" w:cs="Arial"/>
          <w:sz w:val="20"/>
          <w:szCs w:val="20"/>
        </w:rPr>
      </w:pPr>
    </w:p>
    <w:p w14:paraId="7A913F57" w14:textId="5FBA4690" w:rsidR="00E333F1" w:rsidRPr="00201AB9" w:rsidRDefault="00AF445E" w:rsidP="00AF445E">
      <w:pPr>
        <w:outlineLvl w:val="0"/>
        <w:rPr>
          <w:rFonts w:ascii="Arial" w:hAnsi="Arial" w:cs="Arial"/>
        </w:rPr>
      </w:pPr>
      <w:r w:rsidRPr="00201AB9">
        <w:rPr>
          <w:rFonts w:ascii="Arial" w:hAnsi="Arial" w:cs="Arial"/>
          <w:sz w:val="20"/>
          <w:szCs w:val="20"/>
        </w:rPr>
        <w:t xml:space="preserve">Brewis, A. 2011. </w:t>
      </w:r>
      <w:r w:rsidRPr="00201AB9">
        <w:rPr>
          <w:rFonts w:ascii="Arial" w:hAnsi="Arial" w:cs="Arial"/>
          <w:i/>
          <w:sz w:val="20"/>
          <w:szCs w:val="20"/>
        </w:rPr>
        <w:t>Obesity: Cultural and Biocultural Perspectives.</w:t>
      </w:r>
      <w:r w:rsidRPr="00201AB9">
        <w:rPr>
          <w:rFonts w:ascii="Arial" w:hAnsi="Arial" w:cs="Arial"/>
          <w:sz w:val="20"/>
          <w:szCs w:val="20"/>
        </w:rPr>
        <w:t xml:space="preserve"> Rutgers University Press.</w:t>
      </w:r>
      <w:r w:rsidR="008A3F22">
        <w:rPr>
          <w:rFonts w:ascii="Arial" w:hAnsi="Arial" w:cs="Arial"/>
          <w:sz w:val="20"/>
          <w:szCs w:val="20"/>
        </w:rPr>
        <w:t xml:space="preserve"> </w:t>
      </w:r>
      <w:r w:rsidR="0061533F">
        <w:rPr>
          <w:rFonts w:ascii="Arial" w:hAnsi="Arial" w:cs="Arial"/>
          <w:sz w:val="20"/>
          <w:szCs w:val="20"/>
        </w:rPr>
        <w:t>Reviewed</w:t>
      </w:r>
      <w:r w:rsidR="008A3F22">
        <w:rPr>
          <w:rFonts w:ascii="Arial" w:hAnsi="Arial" w:cs="Arial"/>
          <w:sz w:val="20"/>
          <w:szCs w:val="20"/>
        </w:rPr>
        <w:t xml:space="preserve"> in </w:t>
      </w:r>
      <w:r w:rsidR="008A3F22" w:rsidRPr="00A640BB">
        <w:rPr>
          <w:rFonts w:ascii="Arial" w:hAnsi="Arial" w:cs="Arial"/>
          <w:i/>
          <w:iCs/>
          <w:sz w:val="20"/>
          <w:szCs w:val="20"/>
        </w:rPr>
        <w:t>Current Anthropolog</w:t>
      </w:r>
      <w:r w:rsidR="00A640BB" w:rsidRPr="00A640BB">
        <w:rPr>
          <w:rFonts w:ascii="Arial" w:hAnsi="Arial" w:cs="Arial"/>
          <w:i/>
          <w:iCs/>
          <w:sz w:val="20"/>
          <w:szCs w:val="20"/>
        </w:rPr>
        <w:t>y</w:t>
      </w:r>
      <w:r w:rsidR="00A640BB">
        <w:rPr>
          <w:rFonts w:ascii="Arial" w:hAnsi="Arial" w:cs="Arial"/>
          <w:sz w:val="20"/>
          <w:szCs w:val="20"/>
        </w:rPr>
        <w:t xml:space="preserve"> and</w:t>
      </w:r>
      <w:r w:rsidR="008A3F22">
        <w:rPr>
          <w:rFonts w:ascii="Arial" w:hAnsi="Arial" w:cs="Arial"/>
          <w:sz w:val="20"/>
          <w:szCs w:val="20"/>
        </w:rPr>
        <w:t xml:space="preserve"> </w:t>
      </w:r>
      <w:r w:rsidR="008A3F22" w:rsidRPr="00A640BB">
        <w:rPr>
          <w:rFonts w:ascii="Arial" w:hAnsi="Arial" w:cs="Arial"/>
          <w:i/>
          <w:iCs/>
          <w:sz w:val="20"/>
          <w:szCs w:val="20"/>
        </w:rPr>
        <w:t>American Journal of Human Biology</w:t>
      </w:r>
      <w:r w:rsidR="00EC4E07">
        <w:rPr>
          <w:rFonts w:ascii="Arial" w:hAnsi="Arial" w:cs="Arial"/>
          <w:i/>
          <w:iCs/>
          <w:sz w:val="20"/>
          <w:szCs w:val="20"/>
        </w:rPr>
        <w:t>.</w:t>
      </w:r>
    </w:p>
    <w:p w14:paraId="3137E338" w14:textId="77777777" w:rsidR="00E333F1" w:rsidRPr="00201AB9" w:rsidRDefault="00AF445E">
      <w:pPr>
        <w:rPr>
          <w:rFonts w:ascii="Arial" w:hAnsi="Arial" w:cs="Arial"/>
        </w:rPr>
      </w:pPr>
      <w:r w:rsidRPr="00201AB9">
        <w:rPr>
          <w:rFonts w:ascii="Arial" w:hAnsi="Arial" w:cs="Arial"/>
          <w:sz w:val="20"/>
          <w:szCs w:val="20"/>
        </w:rPr>
        <w:t xml:space="preserve"> </w:t>
      </w:r>
    </w:p>
    <w:p w14:paraId="4814A380" w14:textId="263240D5" w:rsidR="00E333F1" w:rsidRPr="00201AB9" w:rsidRDefault="00AF445E" w:rsidP="00AF445E">
      <w:pPr>
        <w:outlineLvl w:val="0"/>
        <w:rPr>
          <w:rFonts w:ascii="Arial" w:hAnsi="Arial" w:cs="Arial"/>
        </w:rPr>
      </w:pPr>
      <w:r w:rsidRPr="00201AB9">
        <w:rPr>
          <w:rFonts w:ascii="Arial" w:hAnsi="Arial" w:cs="Arial"/>
          <w:sz w:val="20"/>
          <w:szCs w:val="20"/>
        </w:rPr>
        <w:t xml:space="preserve">Cambie, C., and A. Brewis. 1997. </w:t>
      </w:r>
      <w:r w:rsidRPr="00201AB9">
        <w:rPr>
          <w:rFonts w:ascii="Arial" w:hAnsi="Arial" w:cs="Arial"/>
          <w:i/>
          <w:sz w:val="20"/>
          <w:szCs w:val="20"/>
        </w:rPr>
        <w:t>Anti-fertility Plants of the Pacific</w:t>
      </w:r>
      <w:r w:rsidRPr="00201AB9">
        <w:rPr>
          <w:rFonts w:ascii="Arial" w:hAnsi="Arial" w:cs="Arial"/>
          <w:sz w:val="20"/>
          <w:szCs w:val="20"/>
        </w:rPr>
        <w:t xml:space="preserve">.  CSIRO Press: Melbourne. </w:t>
      </w:r>
      <w:r w:rsidR="00E15F16">
        <w:rPr>
          <w:rFonts w:ascii="Arial" w:hAnsi="Arial" w:cs="Arial"/>
          <w:sz w:val="20"/>
          <w:szCs w:val="20"/>
        </w:rPr>
        <w:t xml:space="preserve">Reviewed in: </w:t>
      </w:r>
      <w:r w:rsidR="00E15F16" w:rsidRPr="005B6BF1">
        <w:rPr>
          <w:rFonts w:ascii="Arial" w:hAnsi="Arial" w:cs="Arial"/>
          <w:i/>
          <w:iCs/>
          <w:sz w:val="20"/>
          <w:szCs w:val="20"/>
        </w:rPr>
        <w:t>Journal of the Polynesian Society</w:t>
      </w:r>
      <w:r w:rsidR="00A51035">
        <w:rPr>
          <w:rFonts w:ascii="Arial" w:hAnsi="Arial" w:cs="Arial"/>
          <w:sz w:val="20"/>
          <w:szCs w:val="20"/>
        </w:rPr>
        <w:t xml:space="preserve"> and </w:t>
      </w:r>
      <w:r w:rsidR="005B6BF1" w:rsidRPr="005B6BF1">
        <w:rPr>
          <w:rFonts w:ascii="Arial" w:hAnsi="Arial" w:cs="Arial"/>
          <w:i/>
          <w:iCs/>
          <w:sz w:val="20"/>
          <w:szCs w:val="20"/>
        </w:rPr>
        <w:t>E</w:t>
      </w:r>
      <w:r w:rsidR="00A51035" w:rsidRPr="005B6BF1">
        <w:rPr>
          <w:rFonts w:ascii="Arial" w:hAnsi="Arial" w:cs="Arial"/>
          <w:i/>
          <w:iCs/>
          <w:sz w:val="20"/>
          <w:szCs w:val="20"/>
        </w:rPr>
        <w:t>conomic Botany</w:t>
      </w:r>
      <w:r w:rsidR="00A51035">
        <w:rPr>
          <w:rFonts w:ascii="Arial" w:hAnsi="Arial" w:cs="Arial"/>
          <w:sz w:val="20"/>
          <w:szCs w:val="20"/>
        </w:rPr>
        <w:t xml:space="preserve">. </w:t>
      </w:r>
    </w:p>
    <w:p w14:paraId="5AD13C44" w14:textId="77777777" w:rsidR="00E333F1" w:rsidRPr="00201AB9" w:rsidRDefault="00AF445E">
      <w:pPr>
        <w:rPr>
          <w:rFonts w:ascii="Arial" w:hAnsi="Arial" w:cs="Arial"/>
        </w:rPr>
      </w:pPr>
      <w:r w:rsidRPr="00201AB9">
        <w:rPr>
          <w:rFonts w:ascii="Arial" w:hAnsi="Arial" w:cs="Arial"/>
          <w:sz w:val="20"/>
          <w:szCs w:val="20"/>
        </w:rPr>
        <w:t xml:space="preserve"> </w:t>
      </w:r>
    </w:p>
    <w:p w14:paraId="6B848DAA" w14:textId="1177DA29" w:rsidR="00E333F1" w:rsidRDefault="00AF445E">
      <w:pPr>
        <w:rPr>
          <w:rFonts w:ascii="Arial" w:hAnsi="Arial" w:cs="Arial"/>
          <w:sz w:val="20"/>
          <w:szCs w:val="20"/>
        </w:rPr>
      </w:pPr>
      <w:r w:rsidRPr="00201AB9">
        <w:rPr>
          <w:rFonts w:ascii="Arial" w:hAnsi="Arial" w:cs="Arial"/>
          <w:sz w:val="20"/>
          <w:szCs w:val="20"/>
        </w:rPr>
        <w:t xml:space="preserve">Brewis, A. 1996.  </w:t>
      </w:r>
      <w:r w:rsidRPr="00201AB9">
        <w:rPr>
          <w:rFonts w:ascii="Arial" w:hAnsi="Arial" w:cs="Arial"/>
          <w:i/>
          <w:sz w:val="20"/>
          <w:szCs w:val="20"/>
        </w:rPr>
        <w:t>Lives on the Line: Women and Ecology on a Pacific Atoll</w:t>
      </w:r>
      <w:r w:rsidRPr="00201AB9">
        <w:rPr>
          <w:rFonts w:ascii="Arial" w:hAnsi="Arial" w:cs="Arial"/>
          <w:sz w:val="20"/>
          <w:szCs w:val="20"/>
        </w:rPr>
        <w:t>.  Harcourt Brace Jovanovich: Fort Worth.</w:t>
      </w:r>
      <w:r w:rsidR="0011584F">
        <w:rPr>
          <w:rFonts w:ascii="Arial" w:hAnsi="Arial" w:cs="Arial"/>
          <w:sz w:val="20"/>
          <w:szCs w:val="20"/>
        </w:rPr>
        <w:t xml:space="preserve"> Reviewed in </w:t>
      </w:r>
      <w:r w:rsidR="0011584F" w:rsidRPr="0011584F">
        <w:rPr>
          <w:rFonts w:ascii="Arial" w:hAnsi="Arial" w:cs="Arial"/>
          <w:i/>
          <w:iCs/>
          <w:sz w:val="20"/>
          <w:szCs w:val="20"/>
        </w:rPr>
        <w:t>Journal of Biosocial Science</w:t>
      </w:r>
      <w:r w:rsidR="0011584F">
        <w:rPr>
          <w:rFonts w:ascii="Arial" w:hAnsi="Arial" w:cs="Arial"/>
          <w:sz w:val="20"/>
          <w:szCs w:val="20"/>
        </w:rPr>
        <w:t xml:space="preserve">. </w:t>
      </w:r>
    </w:p>
    <w:p w14:paraId="495FC00A" w14:textId="79570C95" w:rsidR="009B4B71" w:rsidRDefault="009B4B71">
      <w:pPr>
        <w:rPr>
          <w:rFonts w:ascii="Arial" w:hAnsi="Arial" w:cs="Arial"/>
          <w:sz w:val="20"/>
          <w:szCs w:val="20"/>
        </w:rPr>
      </w:pPr>
    </w:p>
    <w:p w14:paraId="7FFE55E6" w14:textId="1A4EC0FC" w:rsidR="00970872" w:rsidRDefault="00AF445E" w:rsidP="00AF445E">
      <w:pPr>
        <w:outlineLvl w:val="0"/>
        <w:rPr>
          <w:rFonts w:ascii="Arial" w:hAnsi="Arial" w:cs="Arial"/>
          <w:sz w:val="20"/>
          <w:szCs w:val="20"/>
          <w:u w:val="single"/>
        </w:rPr>
      </w:pPr>
      <w:r w:rsidRPr="00201AB9">
        <w:rPr>
          <w:rFonts w:ascii="Arial" w:hAnsi="Arial" w:cs="Arial"/>
          <w:sz w:val="20"/>
          <w:szCs w:val="20"/>
          <w:u w:val="single"/>
        </w:rPr>
        <w:t xml:space="preserve">Edited </w:t>
      </w:r>
      <w:r w:rsidR="00E76E13">
        <w:rPr>
          <w:rFonts w:ascii="Arial" w:hAnsi="Arial" w:cs="Arial"/>
          <w:sz w:val="20"/>
          <w:szCs w:val="20"/>
          <w:u w:val="single"/>
        </w:rPr>
        <w:t>Books</w:t>
      </w:r>
      <w:r w:rsidR="003F5ECD">
        <w:rPr>
          <w:rFonts w:ascii="Arial" w:hAnsi="Arial" w:cs="Arial"/>
          <w:sz w:val="20"/>
          <w:szCs w:val="20"/>
          <w:u w:val="single"/>
        </w:rPr>
        <w:t>/Volumes</w:t>
      </w:r>
    </w:p>
    <w:p w14:paraId="1C289997" w14:textId="26E3611A" w:rsidR="00970872" w:rsidRPr="00201AB9" w:rsidRDefault="00970872" w:rsidP="00970872">
      <w:pPr>
        <w:rPr>
          <w:rFonts w:ascii="Arial" w:hAnsi="Arial" w:cs="Arial"/>
        </w:rPr>
      </w:pPr>
      <w:r w:rsidRPr="00201AB9">
        <w:rPr>
          <w:rFonts w:ascii="Arial" w:hAnsi="Arial" w:cs="Arial"/>
          <w:sz w:val="20"/>
          <w:szCs w:val="20"/>
        </w:rPr>
        <w:t>Anderson-Fye, E. and A. Brewis (eds)</w:t>
      </w:r>
      <w:r>
        <w:rPr>
          <w:rFonts w:ascii="Arial" w:hAnsi="Arial" w:cs="Arial"/>
          <w:sz w:val="20"/>
          <w:szCs w:val="20"/>
        </w:rPr>
        <w:t xml:space="preserve">. </w:t>
      </w:r>
      <w:r w:rsidRPr="00201AB9">
        <w:rPr>
          <w:rFonts w:ascii="Arial" w:hAnsi="Arial" w:cs="Arial"/>
          <w:sz w:val="20"/>
          <w:szCs w:val="20"/>
        </w:rPr>
        <w:t xml:space="preserve">2017.  </w:t>
      </w:r>
      <w:r w:rsidRPr="00201AB9">
        <w:rPr>
          <w:rFonts w:ascii="Arial" w:hAnsi="Arial" w:cs="Arial"/>
          <w:i/>
          <w:sz w:val="20"/>
          <w:szCs w:val="20"/>
        </w:rPr>
        <w:t>Fat Planet: Obesity, Culture, and Symbolic Body Capital</w:t>
      </w:r>
      <w:r w:rsidRPr="00201AB9">
        <w:rPr>
          <w:rFonts w:ascii="Arial" w:hAnsi="Arial" w:cs="Arial"/>
          <w:sz w:val="20"/>
          <w:szCs w:val="20"/>
        </w:rPr>
        <w:t>. SAR Press and University of New Mexico Press.</w:t>
      </w:r>
      <w:r w:rsidR="00E04DEF">
        <w:rPr>
          <w:rFonts w:ascii="Arial" w:hAnsi="Arial" w:cs="Arial"/>
          <w:sz w:val="20"/>
          <w:szCs w:val="20"/>
        </w:rPr>
        <w:t xml:space="preserve"> Reviewed in: </w:t>
      </w:r>
      <w:r w:rsidR="00E04DEF" w:rsidRPr="00E04DEF">
        <w:rPr>
          <w:rFonts w:ascii="Arial" w:hAnsi="Arial" w:cs="Arial"/>
          <w:i/>
          <w:iCs/>
          <w:sz w:val="20"/>
          <w:szCs w:val="20"/>
        </w:rPr>
        <w:t>POLAR, CHOICE</w:t>
      </w:r>
      <w:r w:rsidR="00E04DEF">
        <w:rPr>
          <w:rFonts w:ascii="Arial" w:hAnsi="Arial" w:cs="Arial"/>
          <w:sz w:val="20"/>
          <w:szCs w:val="20"/>
        </w:rPr>
        <w:t xml:space="preserve">, and </w:t>
      </w:r>
      <w:r w:rsidR="00E04DEF" w:rsidRPr="00E04DEF">
        <w:rPr>
          <w:rFonts w:ascii="Arial" w:hAnsi="Arial" w:cs="Arial"/>
          <w:i/>
          <w:iCs/>
          <w:sz w:val="20"/>
          <w:szCs w:val="20"/>
        </w:rPr>
        <w:t>Journal of Anthropological Research</w:t>
      </w:r>
      <w:r w:rsidR="00E04DEF">
        <w:rPr>
          <w:rFonts w:ascii="Arial" w:hAnsi="Arial" w:cs="Arial"/>
          <w:sz w:val="20"/>
          <w:szCs w:val="20"/>
        </w:rPr>
        <w:t xml:space="preserve">. </w:t>
      </w:r>
    </w:p>
    <w:p w14:paraId="371655A8" w14:textId="77777777" w:rsidR="00970872" w:rsidRDefault="00970872" w:rsidP="00AF445E">
      <w:pPr>
        <w:outlineLvl w:val="0"/>
        <w:rPr>
          <w:rFonts w:ascii="Arial" w:hAnsi="Arial" w:cs="Arial"/>
          <w:sz w:val="20"/>
          <w:szCs w:val="20"/>
          <w:u w:val="single"/>
        </w:rPr>
      </w:pPr>
    </w:p>
    <w:p w14:paraId="1B0D6C85" w14:textId="44D2C80E" w:rsidR="00201AB9" w:rsidRPr="009F292C" w:rsidRDefault="00201AB9" w:rsidP="00201AB9">
      <w:pPr>
        <w:outlineLvl w:val="0"/>
        <w:rPr>
          <w:rFonts w:ascii="Arial" w:hAnsi="Arial" w:cs="Arial"/>
          <w:sz w:val="20"/>
          <w:szCs w:val="20"/>
        </w:rPr>
      </w:pPr>
      <w:r w:rsidRPr="009F292C">
        <w:rPr>
          <w:rFonts w:ascii="Arial" w:hAnsi="Arial" w:cs="Arial"/>
          <w:sz w:val="20"/>
          <w:szCs w:val="20"/>
        </w:rPr>
        <w:lastRenderedPageBreak/>
        <w:t>Rosinger, A., and A. Brewis</w:t>
      </w:r>
      <w:r w:rsidR="00604E94">
        <w:rPr>
          <w:rFonts w:ascii="Arial" w:hAnsi="Arial" w:cs="Arial"/>
          <w:sz w:val="20"/>
          <w:szCs w:val="20"/>
        </w:rPr>
        <w:t xml:space="preserve"> (eds)</w:t>
      </w:r>
      <w:r w:rsidRPr="009F292C">
        <w:rPr>
          <w:rFonts w:ascii="Arial" w:hAnsi="Arial" w:cs="Arial"/>
          <w:sz w:val="20"/>
          <w:szCs w:val="20"/>
        </w:rPr>
        <w:t xml:space="preserve">. </w:t>
      </w:r>
      <w:r w:rsidR="009F292C" w:rsidRPr="009F292C">
        <w:rPr>
          <w:rFonts w:ascii="Arial" w:hAnsi="Arial" w:cs="Arial"/>
          <w:sz w:val="20"/>
          <w:szCs w:val="20"/>
        </w:rPr>
        <w:t xml:space="preserve">2020. </w:t>
      </w:r>
      <w:r w:rsidRPr="009F292C">
        <w:rPr>
          <w:rFonts w:ascii="Arial" w:hAnsi="Arial" w:cs="Arial"/>
          <w:sz w:val="20"/>
          <w:szCs w:val="20"/>
        </w:rPr>
        <w:t xml:space="preserve">Human Biology of Water. Special Issue of </w:t>
      </w:r>
      <w:r w:rsidRPr="009F292C">
        <w:rPr>
          <w:rFonts w:ascii="Arial" w:hAnsi="Arial" w:cs="Arial"/>
          <w:i/>
          <w:sz w:val="20"/>
          <w:szCs w:val="20"/>
        </w:rPr>
        <w:t>American Journal of Human Biology</w:t>
      </w:r>
      <w:r w:rsidR="00EC5352">
        <w:rPr>
          <w:rFonts w:ascii="Arial" w:hAnsi="Arial" w:cs="Arial"/>
          <w:i/>
          <w:sz w:val="20"/>
          <w:szCs w:val="20"/>
        </w:rPr>
        <w:t xml:space="preserve">, </w:t>
      </w:r>
      <w:r w:rsidR="00EC5352" w:rsidRPr="00EC5352">
        <w:rPr>
          <w:rFonts w:ascii="Arial" w:hAnsi="Arial" w:cs="Arial"/>
          <w:sz w:val="20"/>
          <w:szCs w:val="20"/>
        </w:rPr>
        <w:t>vol. 3</w:t>
      </w:r>
      <w:r w:rsidR="00EC5352">
        <w:rPr>
          <w:rFonts w:ascii="Arial" w:hAnsi="Arial" w:cs="Arial"/>
          <w:sz w:val="20"/>
          <w:szCs w:val="20"/>
        </w:rPr>
        <w:t>2</w:t>
      </w:r>
      <w:r w:rsidR="00EC5352" w:rsidRPr="00EC5352">
        <w:rPr>
          <w:rFonts w:ascii="Arial" w:hAnsi="Arial" w:cs="Arial"/>
          <w:sz w:val="20"/>
          <w:szCs w:val="20"/>
        </w:rPr>
        <w:t xml:space="preserve"> (1).</w:t>
      </w:r>
      <w:r w:rsidR="00EC5352">
        <w:rPr>
          <w:rFonts w:ascii="Arial" w:hAnsi="Arial" w:cs="Arial"/>
          <w:i/>
          <w:sz w:val="20"/>
          <w:szCs w:val="20"/>
        </w:rPr>
        <w:t xml:space="preserve"> </w:t>
      </w:r>
    </w:p>
    <w:p w14:paraId="4CE39315" w14:textId="77448774" w:rsidR="00201AB9" w:rsidRPr="00201AB9" w:rsidRDefault="00201AB9" w:rsidP="00201AB9">
      <w:pPr>
        <w:outlineLvl w:val="0"/>
        <w:rPr>
          <w:rFonts w:ascii="Arial" w:hAnsi="Arial" w:cs="Arial"/>
        </w:rPr>
      </w:pPr>
    </w:p>
    <w:p w14:paraId="77EFD6E5" w14:textId="77777777" w:rsidR="00E333F1" w:rsidRPr="00201AB9" w:rsidRDefault="00AF445E">
      <w:pPr>
        <w:rPr>
          <w:rFonts w:ascii="Arial" w:hAnsi="Arial" w:cs="Arial"/>
        </w:rPr>
      </w:pPr>
      <w:r w:rsidRPr="00201AB9">
        <w:rPr>
          <w:rFonts w:ascii="Arial" w:hAnsi="Arial" w:cs="Arial"/>
          <w:sz w:val="20"/>
          <w:szCs w:val="20"/>
        </w:rPr>
        <w:t xml:space="preserve">Brewis, A. (ed.) 2015. Translating Human Biology. Special Issue of </w:t>
      </w:r>
      <w:r w:rsidRPr="00201AB9">
        <w:rPr>
          <w:rFonts w:ascii="Arial" w:hAnsi="Arial" w:cs="Arial"/>
          <w:i/>
          <w:sz w:val="20"/>
          <w:szCs w:val="20"/>
        </w:rPr>
        <w:t>American Journal of Human Biology</w:t>
      </w:r>
      <w:r w:rsidRPr="00201AB9">
        <w:rPr>
          <w:rFonts w:ascii="Arial" w:hAnsi="Arial" w:cs="Arial"/>
          <w:sz w:val="20"/>
          <w:szCs w:val="20"/>
        </w:rPr>
        <w:t>, vol. 27.</w:t>
      </w:r>
    </w:p>
    <w:p w14:paraId="47140BCD" w14:textId="77777777" w:rsidR="00E333F1" w:rsidRPr="00201AB9" w:rsidRDefault="00AF445E">
      <w:pPr>
        <w:rPr>
          <w:rFonts w:ascii="Arial" w:hAnsi="Arial" w:cs="Arial"/>
        </w:rPr>
      </w:pPr>
      <w:r w:rsidRPr="00201AB9">
        <w:rPr>
          <w:rFonts w:ascii="Arial" w:hAnsi="Arial" w:cs="Arial"/>
          <w:i/>
          <w:sz w:val="20"/>
          <w:szCs w:val="20"/>
        </w:rPr>
        <w:t xml:space="preserve"> </w:t>
      </w:r>
    </w:p>
    <w:p w14:paraId="67158492" w14:textId="2116787F" w:rsidR="00E333F1" w:rsidRPr="00201AB9" w:rsidRDefault="004A7BDA" w:rsidP="00AF445E">
      <w:pPr>
        <w:outlineLvl w:val="0"/>
        <w:rPr>
          <w:rFonts w:ascii="Arial" w:hAnsi="Arial" w:cs="Arial"/>
        </w:rPr>
      </w:pPr>
      <w:r w:rsidRPr="00201AB9">
        <w:rPr>
          <w:rFonts w:ascii="Arial" w:hAnsi="Arial" w:cs="Arial"/>
          <w:sz w:val="20"/>
          <w:szCs w:val="20"/>
        </w:rPr>
        <w:t>Brewis, A (ed.)</w:t>
      </w:r>
      <w:r w:rsidR="00AF445E" w:rsidRPr="00201AB9">
        <w:rPr>
          <w:rFonts w:ascii="Arial" w:hAnsi="Arial" w:cs="Arial"/>
          <w:sz w:val="20"/>
          <w:szCs w:val="20"/>
        </w:rPr>
        <w:t xml:space="preserve"> 2012. Global Obesity</w:t>
      </w:r>
      <w:r w:rsidR="00AF445E" w:rsidRPr="00201AB9">
        <w:rPr>
          <w:rFonts w:ascii="Arial" w:hAnsi="Arial" w:cs="Arial"/>
          <w:i/>
          <w:sz w:val="20"/>
          <w:szCs w:val="20"/>
        </w:rPr>
        <w:t>.</w:t>
      </w:r>
      <w:r w:rsidR="00AF445E" w:rsidRPr="00201AB9">
        <w:rPr>
          <w:rFonts w:ascii="Arial" w:hAnsi="Arial" w:cs="Arial"/>
          <w:sz w:val="20"/>
          <w:szCs w:val="20"/>
        </w:rPr>
        <w:t xml:space="preserve"> Special Issue of </w:t>
      </w:r>
      <w:r w:rsidR="00AF445E" w:rsidRPr="00201AB9">
        <w:rPr>
          <w:rFonts w:ascii="Arial" w:hAnsi="Arial" w:cs="Arial"/>
          <w:i/>
          <w:sz w:val="20"/>
          <w:szCs w:val="20"/>
        </w:rPr>
        <w:t xml:space="preserve">American Journal of Human Biology, </w:t>
      </w:r>
      <w:r w:rsidR="00AF445E" w:rsidRPr="00201AB9">
        <w:rPr>
          <w:rFonts w:ascii="Arial" w:hAnsi="Arial" w:cs="Arial"/>
          <w:sz w:val="20"/>
          <w:szCs w:val="20"/>
        </w:rPr>
        <w:t>vol. 24.</w:t>
      </w:r>
    </w:p>
    <w:p w14:paraId="3F8BD1B8" w14:textId="77777777" w:rsidR="00E333F1" w:rsidRPr="00201AB9" w:rsidRDefault="00AF445E">
      <w:pPr>
        <w:rPr>
          <w:rFonts w:ascii="Arial" w:hAnsi="Arial" w:cs="Arial"/>
        </w:rPr>
      </w:pPr>
      <w:r w:rsidRPr="00201AB9">
        <w:rPr>
          <w:rFonts w:ascii="Arial" w:hAnsi="Arial" w:cs="Arial"/>
          <w:sz w:val="20"/>
          <w:szCs w:val="20"/>
        </w:rPr>
        <w:t xml:space="preserve"> </w:t>
      </w:r>
    </w:p>
    <w:p w14:paraId="71F96345" w14:textId="7513D9EC" w:rsidR="00E333F1" w:rsidRPr="00201AB9" w:rsidRDefault="00AF445E">
      <w:pPr>
        <w:rPr>
          <w:rFonts w:ascii="Arial" w:hAnsi="Arial" w:cs="Arial"/>
        </w:rPr>
      </w:pPr>
      <w:r w:rsidRPr="00201AB9">
        <w:rPr>
          <w:rFonts w:ascii="Arial" w:hAnsi="Arial" w:cs="Arial"/>
          <w:sz w:val="20"/>
          <w:szCs w:val="20"/>
        </w:rPr>
        <w:t>B</w:t>
      </w:r>
      <w:r w:rsidR="004A7BDA" w:rsidRPr="00201AB9">
        <w:rPr>
          <w:rFonts w:ascii="Arial" w:hAnsi="Arial" w:cs="Arial"/>
          <w:sz w:val="20"/>
          <w:szCs w:val="20"/>
        </w:rPr>
        <w:t>rewis, A., and J.S. Allen (eds)</w:t>
      </w:r>
      <w:r w:rsidRPr="00201AB9">
        <w:rPr>
          <w:rFonts w:ascii="Arial" w:hAnsi="Arial" w:cs="Arial"/>
          <w:sz w:val="20"/>
          <w:szCs w:val="20"/>
        </w:rPr>
        <w:t xml:space="preserve"> 1994. Biological Anthropology in the Pacific. Special Issue of </w:t>
      </w:r>
      <w:r w:rsidRPr="00201AB9">
        <w:rPr>
          <w:rFonts w:ascii="Arial" w:hAnsi="Arial" w:cs="Arial"/>
          <w:i/>
          <w:sz w:val="20"/>
          <w:szCs w:val="20"/>
        </w:rPr>
        <w:t>Journal of the Polynesian Society</w:t>
      </w:r>
      <w:r w:rsidRPr="00201AB9">
        <w:rPr>
          <w:rFonts w:ascii="Arial" w:hAnsi="Arial" w:cs="Arial"/>
          <w:sz w:val="20"/>
          <w:szCs w:val="20"/>
        </w:rPr>
        <w:t>, vol. 103.</w:t>
      </w:r>
    </w:p>
    <w:p w14:paraId="59C1BA55" w14:textId="77777777" w:rsidR="00FC2762" w:rsidRDefault="00FC2762">
      <w:pPr>
        <w:rPr>
          <w:rFonts w:ascii="Arial" w:hAnsi="Arial" w:cs="Arial"/>
        </w:rPr>
      </w:pPr>
    </w:p>
    <w:p w14:paraId="7EB27A54" w14:textId="7F07A3D7" w:rsidR="00751DAC" w:rsidRDefault="007770E9" w:rsidP="003A03A0">
      <w:pPr>
        <w:rPr>
          <w:rFonts w:ascii="Arial" w:hAnsi="Arial" w:cs="Arial"/>
          <w:color w:val="000000" w:themeColor="text1"/>
          <w:sz w:val="20"/>
          <w:szCs w:val="20"/>
          <w:highlight w:val="yellow"/>
          <w:u w:val="single"/>
        </w:rPr>
      </w:pPr>
      <w:r>
        <w:rPr>
          <w:rFonts w:ascii="Arial" w:hAnsi="Arial" w:cs="Arial"/>
          <w:sz w:val="20"/>
          <w:szCs w:val="20"/>
          <w:u w:val="single"/>
        </w:rPr>
        <w:t xml:space="preserve">Refereed </w:t>
      </w:r>
      <w:r w:rsidR="00AF445E" w:rsidRPr="00201AB9">
        <w:rPr>
          <w:rFonts w:ascii="Arial" w:hAnsi="Arial" w:cs="Arial"/>
          <w:sz w:val="20"/>
          <w:szCs w:val="20"/>
          <w:u w:val="single"/>
        </w:rPr>
        <w:t>Journal Articles and Chapters</w:t>
      </w:r>
      <w:r w:rsidR="00AF445E" w:rsidRPr="00201AB9">
        <w:rPr>
          <w:rFonts w:ascii="Arial" w:hAnsi="Arial" w:cs="Arial"/>
          <w:color w:val="980000"/>
          <w:sz w:val="20"/>
          <w:szCs w:val="20"/>
          <w:u w:val="single"/>
        </w:rPr>
        <w:t xml:space="preserve"> </w:t>
      </w:r>
    </w:p>
    <w:p w14:paraId="353113CA" w14:textId="77777777" w:rsidR="00BE59A1" w:rsidRDefault="00BE59A1" w:rsidP="00D12FD7">
      <w:pPr>
        <w:rPr>
          <w:rFonts w:ascii="Arial" w:hAnsi="Arial" w:cs="Arial"/>
          <w:color w:val="000000" w:themeColor="text1"/>
          <w:sz w:val="20"/>
          <w:szCs w:val="20"/>
          <w:highlight w:val="yellow"/>
          <w:lang w:val="en"/>
        </w:rPr>
      </w:pPr>
    </w:p>
    <w:p w14:paraId="28188B5D" w14:textId="51A22C58" w:rsidR="009341F7" w:rsidRPr="003F5ECD" w:rsidRDefault="00D12FD7" w:rsidP="00D12FD7">
      <w:pPr>
        <w:rPr>
          <w:rFonts w:ascii="Arial" w:hAnsi="Arial" w:cs="Arial"/>
          <w:color w:val="000000" w:themeColor="text1"/>
          <w:sz w:val="20"/>
          <w:szCs w:val="20"/>
          <w:lang w:val="en"/>
        </w:rPr>
      </w:pPr>
      <w:r w:rsidRPr="003F5ECD">
        <w:rPr>
          <w:rFonts w:ascii="Arial" w:hAnsi="Arial" w:cs="Arial"/>
          <w:color w:val="000000" w:themeColor="text1"/>
          <w:sz w:val="20"/>
          <w:szCs w:val="20"/>
          <w:lang w:val="en"/>
        </w:rPr>
        <w:t>Brewis, A.</w:t>
      </w:r>
      <w:r w:rsidR="008E58C1" w:rsidRPr="003F5ECD">
        <w:rPr>
          <w:rFonts w:ascii="Arial" w:hAnsi="Arial" w:cs="Arial"/>
          <w:color w:val="000000" w:themeColor="text1"/>
          <w:sz w:val="20"/>
          <w:szCs w:val="20"/>
          <w:lang w:val="en"/>
        </w:rPr>
        <w:t xml:space="preserve"> 2026.</w:t>
      </w:r>
      <w:r w:rsidRPr="003F5ECD">
        <w:rPr>
          <w:rFonts w:ascii="Arial" w:hAnsi="Arial" w:cs="Arial"/>
          <w:color w:val="000000" w:themeColor="text1"/>
          <w:sz w:val="20"/>
          <w:szCs w:val="20"/>
          <w:lang w:val="en"/>
        </w:rPr>
        <w:t xml:space="preserve"> Stigma as a core construct for Biological Anthropology: What it offers and why it matters. </w:t>
      </w:r>
      <w:r w:rsidRPr="003F5ECD">
        <w:rPr>
          <w:rFonts w:ascii="Arial" w:hAnsi="Arial" w:cs="Arial"/>
          <w:i/>
          <w:iCs/>
          <w:color w:val="000000" w:themeColor="text1"/>
          <w:sz w:val="20"/>
          <w:szCs w:val="20"/>
          <w:lang w:val="en"/>
        </w:rPr>
        <w:t>Yearbook of Biological Anthropology</w:t>
      </w:r>
      <w:r w:rsidRPr="003F5ECD">
        <w:rPr>
          <w:rFonts w:ascii="Arial" w:hAnsi="Arial" w:cs="Arial"/>
          <w:color w:val="000000" w:themeColor="text1"/>
          <w:sz w:val="20"/>
          <w:szCs w:val="20"/>
          <w:lang w:val="en"/>
        </w:rPr>
        <w:t>,</w:t>
      </w:r>
      <w:r w:rsidR="00BE59A1" w:rsidRPr="003F5ECD">
        <w:rPr>
          <w:rFonts w:ascii="Arial" w:hAnsi="Arial" w:cs="Arial"/>
          <w:color w:val="000000" w:themeColor="text1"/>
          <w:sz w:val="20"/>
          <w:szCs w:val="20"/>
        </w:rPr>
        <w:t xml:space="preserve"> 188(Suppl. 80):e7011.</w:t>
      </w:r>
      <w:r w:rsidR="00BE59A1" w:rsidRPr="003F5ECD">
        <w:rPr>
          <w:rFonts w:ascii="Arial" w:hAnsi="Arial" w:cs="Arial"/>
          <w:color w:val="000000" w:themeColor="text1"/>
          <w:sz w:val="20"/>
          <w:szCs w:val="20"/>
          <w:lang w:val="en"/>
        </w:rPr>
        <w:t xml:space="preserve"> </w:t>
      </w:r>
    </w:p>
    <w:p w14:paraId="0B2282D3" w14:textId="77777777" w:rsidR="009341F7" w:rsidRPr="003F5ECD" w:rsidRDefault="009341F7" w:rsidP="009341F7">
      <w:pPr>
        <w:rPr>
          <w:rFonts w:ascii="Arial" w:hAnsi="Arial" w:cs="Arial"/>
          <w:bCs/>
          <w:color w:val="000000" w:themeColor="text1"/>
          <w:sz w:val="20"/>
          <w:szCs w:val="20"/>
        </w:rPr>
      </w:pPr>
    </w:p>
    <w:p w14:paraId="46019C2A" w14:textId="40EC6F84" w:rsidR="009341F7" w:rsidRPr="003F5ECD" w:rsidRDefault="009341F7" w:rsidP="009341F7">
      <w:pPr>
        <w:rPr>
          <w:rFonts w:ascii="Arial" w:hAnsi="Arial" w:cs="Arial"/>
          <w:bCs/>
          <w:i/>
          <w:iCs/>
          <w:color w:val="000000" w:themeColor="text1"/>
          <w:sz w:val="20"/>
          <w:szCs w:val="20"/>
        </w:rPr>
      </w:pPr>
      <w:r w:rsidRPr="003F5ECD">
        <w:rPr>
          <w:rFonts w:ascii="Arial" w:hAnsi="Arial" w:cs="Arial"/>
          <w:bCs/>
          <w:color w:val="000000" w:themeColor="text1"/>
          <w:sz w:val="20"/>
          <w:szCs w:val="20"/>
        </w:rPr>
        <w:t xml:space="preserve">Stoler, J., A, Enders, W. Jepson, A. Pearson, A. Brewis, J. Osborne-Gowey, M. Beresford, A. Cooperman, J. Rempel, C.  Klofstad, J. Uscinski, and A. Wutich. </w:t>
      </w:r>
      <w:r w:rsidR="00DD6D14" w:rsidRPr="003F5ECD">
        <w:rPr>
          <w:rFonts w:ascii="Arial" w:hAnsi="Arial" w:cs="Arial"/>
          <w:bCs/>
          <w:color w:val="000000" w:themeColor="text1"/>
          <w:sz w:val="20"/>
          <w:szCs w:val="20"/>
        </w:rPr>
        <w:t xml:space="preserve">2026. </w:t>
      </w:r>
      <w:r w:rsidRPr="003F5ECD">
        <w:rPr>
          <w:rFonts w:ascii="Arial" w:hAnsi="Arial" w:cs="Arial"/>
          <w:bCs/>
          <w:color w:val="000000" w:themeColor="text1"/>
          <w:sz w:val="20"/>
          <w:szCs w:val="20"/>
        </w:rPr>
        <w:t xml:space="preserve">Validation and psychological correlates of a water provider trust scale for the United States. </w:t>
      </w:r>
      <w:r w:rsidRPr="003F5ECD">
        <w:rPr>
          <w:rFonts w:ascii="Arial" w:hAnsi="Arial" w:cs="Arial"/>
          <w:bCs/>
          <w:i/>
          <w:iCs/>
          <w:color w:val="000000" w:themeColor="text1"/>
          <w:sz w:val="20"/>
          <w:szCs w:val="20"/>
        </w:rPr>
        <w:t>ACS ES&amp;T Water</w:t>
      </w:r>
    </w:p>
    <w:p w14:paraId="46D0C3FC" w14:textId="77777777" w:rsidR="009341F7" w:rsidRPr="003F5ECD" w:rsidRDefault="009341F7" w:rsidP="009341F7">
      <w:pPr>
        <w:rPr>
          <w:rFonts w:ascii="Arial" w:hAnsi="Arial" w:cs="Arial"/>
          <w:bCs/>
          <w:color w:val="000000" w:themeColor="text1"/>
          <w:sz w:val="20"/>
          <w:szCs w:val="20"/>
        </w:rPr>
      </w:pPr>
      <w:r w:rsidRPr="003F5ECD">
        <w:rPr>
          <w:rFonts w:ascii="Arial" w:hAnsi="Arial" w:cs="Arial"/>
          <w:bCs/>
          <w:color w:val="000000" w:themeColor="text1"/>
          <w:sz w:val="20"/>
          <w:szCs w:val="20"/>
        </w:rPr>
        <w:t xml:space="preserve">10.1021/acsestwater.5c01005 </w:t>
      </w:r>
    </w:p>
    <w:p w14:paraId="771B13D5" w14:textId="40522886" w:rsidR="00482504" w:rsidRPr="003F5ECD" w:rsidRDefault="00482504" w:rsidP="00482504">
      <w:pPr>
        <w:rPr>
          <w:rFonts w:ascii="Arial" w:hAnsi="Arial" w:cs="Arial"/>
          <w:bCs/>
          <w:color w:val="000000" w:themeColor="text1"/>
          <w:sz w:val="20"/>
          <w:szCs w:val="20"/>
        </w:rPr>
      </w:pPr>
    </w:p>
    <w:p w14:paraId="0609B3A7" w14:textId="77777777" w:rsidR="006C6F42" w:rsidRPr="003137B1" w:rsidRDefault="006C6F42" w:rsidP="006C6F42">
      <w:pPr>
        <w:rPr>
          <w:rFonts w:ascii="Arial" w:hAnsi="Arial" w:cs="Arial"/>
          <w:bCs/>
          <w:i/>
          <w:iCs/>
          <w:color w:val="000000" w:themeColor="text1"/>
          <w:sz w:val="20"/>
          <w:szCs w:val="20"/>
        </w:rPr>
      </w:pPr>
      <w:r w:rsidRPr="003F5ECD">
        <w:rPr>
          <w:rFonts w:ascii="Arial" w:hAnsi="Arial" w:cs="Arial"/>
          <w:bCs/>
          <w:color w:val="000000" w:themeColor="text1"/>
          <w:sz w:val="20"/>
          <w:szCs w:val="20"/>
        </w:rPr>
        <w:t xml:space="preserve">Scagliusi, FB, M. Dimitrov Ulian, L. Cordeiro de Oliveira, TH Torres, RA Fernandez Unsain, C. SturtzSreetharan, A. Wutich, and A. Brewis. 2026. Is the felt experience of weight stigma in Latin America and the Caribbean distinct? A systematic narrative review with an aggregative synthesis. </w:t>
      </w:r>
      <w:r w:rsidRPr="003F5ECD">
        <w:rPr>
          <w:rFonts w:ascii="Arial" w:hAnsi="Arial" w:cs="Arial"/>
          <w:bCs/>
          <w:i/>
          <w:iCs/>
          <w:color w:val="000000" w:themeColor="text1"/>
          <w:sz w:val="20"/>
          <w:szCs w:val="20"/>
        </w:rPr>
        <w:t>The Lancet Regional Health – Latin America</w:t>
      </w:r>
      <w:r w:rsidRPr="003F5ECD">
        <w:rPr>
          <w:rFonts w:ascii="Arial" w:hAnsi="Arial" w:cs="Arial"/>
          <w:bCs/>
          <w:color w:val="000000" w:themeColor="text1"/>
          <w:sz w:val="20"/>
          <w:szCs w:val="20"/>
        </w:rPr>
        <w:t>, 101353. https://doi.org/10.1016/j.lana.2025.101353</w:t>
      </w:r>
    </w:p>
    <w:p w14:paraId="4FD052EA" w14:textId="77777777" w:rsidR="006C6F42" w:rsidRPr="00D12FD7" w:rsidRDefault="006C6F42" w:rsidP="00482504">
      <w:pPr>
        <w:rPr>
          <w:rFonts w:ascii="Arial" w:hAnsi="Arial" w:cs="Arial"/>
          <w:bCs/>
          <w:color w:val="000000" w:themeColor="text1"/>
          <w:sz w:val="20"/>
          <w:szCs w:val="20"/>
          <w:highlight w:val="yellow"/>
        </w:rPr>
      </w:pPr>
    </w:p>
    <w:p w14:paraId="3D19995C" w14:textId="5763B5C8" w:rsidR="00EA7164" w:rsidRDefault="00EA7164" w:rsidP="00D12FD7">
      <w:pPr>
        <w:rPr>
          <w:rFonts w:ascii="Arial" w:hAnsi="Arial" w:cs="Arial"/>
          <w:bCs/>
          <w:color w:val="000000" w:themeColor="text1"/>
          <w:sz w:val="20"/>
          <w:szCs w:val="20"/>
        </w:rPr>
      </w:pPr>
      <w:r w:rsidRPr="00D12FD7">
        <w:rPr>
          <w:rFonts w:ascii="Arial" w:hAnsi="Arial" w:cs="Arial"/>
          <w:bCs/>
          <w:color w:val="000000" w:themeColor="text1"/>
          <w:sz w:val="20"/>
          <w:szCs w:val="20"/>
        </w:rPr>
        <w:t>Tabar, SAMM, A. Brewis, M. Teimouri</w:t>
      </w:r>
      <w:r w:rsidR="009341F7">
        <w:rPr>
          <w:rFonts w:ascii="Arial" w:hAnsi="Arial" w:cs="Arial"/>
          <w:bCs/>
          <w:color w:val="000000" w:themeColor="text1"/>
          <w:sz w:val="20"/>
          <w:szCs w:val="20"/>
        </w:rPr>
        <w:t>,</w:t>
      </w:r>
      <w:r w:rsidRPr="00D12FD7">
        <w:rPr>
          <w:rFonts w:ascii="Arial" w:hAnsi="Arial" w:cs="Arial"/>
          <w:bCs/>
          <w:color w:val="000000" w:themeColor="text1"/>
          <w:sz w:val="20"/>
          <w:szCs w:val="20"/>
        </w:rPr>
        <w:t xml:space="preserve"> and M</w:t>
      </w:r>
      <w:r w:rsidR="009341F7">
        <w:rPr>
          <w:rFonts w:ascii="Arial" w:hAnsi="Arial" w:cs="Arial"/>
          <w:bCs/>
          <w:color w:val="000000" w:themeColor="text1"/>
          <w:sz w:val="20"/>
          <w:szCs w:val="20"/>
        </w:rPr>
        <w:t>.</w:t>
      </w:r>
      <w:r w:rsidRPr="00D12FD7">
        <w:rPr>
          <w:rFonts w:ascii="Arial" w:hAnsi="Arial" w:cs="Arial"/>
          <w:bCs/>
          <w:color w:val="000000" w:themeColor="text1"/>
          <w:sz w:val="20"/>
          <w:szCs w:val="20"/>
        </w:rPr>
        <w:t xml:space="preserve"> Sohrabi. 2025. Why is water insecurity so depressing? Evidence from Iran that interpersonal conflict is key. </w:t>
      </w:r>
      <w:r w:rsidRPr="00D12FD7">
        <w:rPr>
          <w:rFonts w:ascii="Arial" w:hAnsi="Arial" w:cs="Arial"/>
          <w:bCs/>
          <w:i/>
          <w:iCs/>
          <w:color w:val="000000" w:themeColor="text1"/>
          <w:sz w:val="20"/>
          <w:szCs w:val="20"/>
        </w:rPr>
        <w:t>Social Science and Medicine</w:t>
      </w:r>
      <w:r w:rsidR="00724A5C" w:rsidRPr="00D12FD7">
        <w:rPr>
          <w:rFonts w:ascii="Arial" w:hAnsi="Arial" w:cs="Arial"/>
          <w:bCs/>
          <w:i/>
          <w:iCs/>
          <w:color w:val="000000" w:themeColor="text1"/>
          <w:sz w:val="20"/>
          <w:szCs w:val="20"/>
        </w:rPr>
        <w:t xml:space="preserve"> </w:t>
      </w:r>
      <w:r w:rsidR="00724A5C" w:rsidRPr="00D12FD7">
        <w:rPr>
          <w:rFonts w:ascii="Arial" w:hAnsi="Arial" w:cs="Arial"/>
          <w:color w:val="222222"/>
          <w:sz w:val="20"/>
          <w:szCs w:val="20"/>
          <w:shd w:val="clear" w:color="auto" w:fill="FFFFFF"/>
        </w:rPr>
        <w:t>118864</w:t>
      </w:r>
      <w:r w:rsidRPr="00D12FD7">
        <w:rPr>
          <w:rFonts w:ascii="Arial" w:hAnsi="Arial" w:cs="Arial"/>
          <w:bCs/>
          <w:color w:val="000000" w:themeColor="text1"/>
          <w:sz w:val="20"/>
          <w:szCs w:val="20"/>
        </w:rPr>
        <w:t xml:space="preserve">. </w:t>
      </w:r>
    </w:p>
    <w:p w14:paraId="5D00D6FA" w14:textId="77777777" w:rsidR="003137B1" w:rsidRDefault="003137B1" w:rsidP="00D12FD7">
      <w:pPr>
        <w:rPr>
          <w:rFonts w:ascii="Arial" w:hAnsi="Arial" w:cs="Arial"/>
          <w:bCs/>
          <w:color w:val="000000" w:themeColor="text1"/>
          <w:sz w:val="20"/>
          <w:szCs w:val="20"/>
        </w:rPr>
      </w:pPr>
    </w:p>
    <w:p w14:paraId="42EA6FF2" w14:textId="15574FA9" w:rsidR="003137B1" w:rsidRPr="00D12FD7" w:rsidRDefault="003137B1" w:rsidP="00D12FD7">
      <w:pPr>
        <w:rPr>
          <w:rFonts w:ascii="Arial" w:hAnsi="Arial" w:cs="Arial"/>
          <w:bCs/>
          <w:color w:val="000000" w:themeColor="text1"/>
          <w:sz w:val="20"/>
          <w:szCs w:val="20"/>
        </w:rPr>
      </w:pPr>
      <w:r w:rsidRPr="003137B1">
        <w:rPr>
          <w:rFonts w:ascii="Arial" w:hAnsi="Arial" w:cs="Arial"/>
          <w:bCs/>
          <w:color w:val="000000" w:themeColor="text1"/>
          <w:sz w:val="20"/>
          <w:szCs w:val="20"/>
        </w:rPr>
        <w:t xml:space="preserve">Jensen, S., B. Gualano, P. Andreassen,  F. Scagliusi, C. SturtzSreetharan, and A. Brewis. 2025. Beyond the prescription: Global observations on the social implications of GLP-1 receptor agonists for weight loss. </w:t>
      </w:r>
      <w:r w:rsidRPr="003137B1">
        <w:rPr>
          <w:rFonts w:ascii="Arial" w:hAnsi="Arial" w:cs="Arial"/>
          <w:bCs/>
          <w:i/>
          <w:iCs/>
          <w:color w:val="000000" w:themeColor="text1"/>
          <w:sz w:val="20"/>
          <w:szCs w:val="20"/>
        </w:rPr>
        <w:t>PLOS Global Public Health</w:t>
      </w:r>
      <w:r w:rsidRPr="003137B1">
        <w:rPr>
          <w:rFonts w:ascii="Arial" w:hAnsi="Arial" w:cs="Arial"/>
          <w:bCs/>
          <w:color w:val="000000" w:themeColor="text1"/>
          <w:sz w:val="20"/>
          <w:szCs w:val="20"/>
        </w:rPr>
        <w:t xml:space="preserve">  5(12): e0005516. </w:t>
      </w:r>
      <w:hyperlink r:id="rId11" w:history="1">
        <w:r w:rsidRPr="003137B1">
          <w:rPr>
            <w:rStyle w:val="Hyperlink"/>
            <w:rFonts w:ascii="Arial" w:hAnsi="Arial" w:cs="Arial"/>
            <w:bCs/>
            <w:sz w:val="20"/>
            <w:szCs w:val="20"/>
          </w:rPr>
          <w:t>https://doi.org/10.1371/journal.pgph.0005516</w:t>
        </w:r>
      </w:hyperlink>
    </w:p>
    <w:p w14:paraId="43061584" w14:textId="77777777" w:rsidR="00EA7164" w:rsidRPr="00D12FD7" w:rsidRDefault="00EA7164" w:rsidP="00D12FD7">
      <w:pPr>
        <w:rPr>
          <w:rFonts w:ascii="Arial" w:hAnsi="Arial" w:cs="Arial"/>
          <w:bCs/>
          <w:color w:val="000000" w:themeColor="text1"/>
          <w:sz w:val="20"/>
          <w:szCs w:val="20"/>
        </w:rPr>
      </w:pPr>
    </w:p>
    <w:p w14:paraId="51E8791A" w14:textId="1BEE399D" w:rsidR="00C243EE" w:rsidRDefault="00C243EE" w:rsidP="00D12FD7">
      <w:pPr>
        <w:rPr>
          <w:rFonts w:ascii="Arial" w:hAnsi="Arial" w:cs="Arial"/>
          <w:bCs/>
          <w:color w:val="000000" w:themeColor="text1"/>
          <w:sz w:val="20"/>
          <w:szCs w:val="20"/>
        </w:rPr>
      </w:pPr>
      <w:r w:rsidRPr="00D12FD7">
        <w:rPr>
          <w:rFonts w:ascii="Arial" w:hAnsi="Arial" w:cs="Arial"/>
          <w:bCs/>
          <w:color w:val="000000" w:themeColor="text1"/>
          <w:sz w:val="20"/>
          <w:szCs w:val="20"/>
        </w:rPr>
        <w:t>Workman, C., A. Brewis, and A. Wutich. 2025</w:t>
      </w:r>
      <w:r w:rsidR="00D12FD7">
        <w:rPr>
          <w:rFonts w:ascii="Arial" w:hAnsi="Arial" w:cs="Arial"/>
          <w:bCs/>
          <w:color w:val="000000" w:themeColor="text1"/>
          <w:sz w:val="20"/>
          <w:szCs w:val="20"/>
        </w:rPr>
        <w:t>.</w:t>
      </w:r>
      <w:r w:rsidRPr="00D12FD7">
        <w:rPr>
          <w:rFonts w:ascii="Arial" w:hAnsi="Arial" w:cs="Arial"/>
          <w:bCs/>
          <w:color w:val="000000" w:themeColor="text1"/>
          <w:sz w:val="20"/>
          <w:szCs w:val="20"/>
        </w:rPr>
        <w:t xml:space="preserve">Characterizing water insecurity among </w:t>
      </w:r>
      <w:r w:rsidR="009A3EDB" w:rsidRPr="00D12FD7">
        <w:rPr>
          <w:rFonts w:ascii="Arial" w:hAnsi="Arial" w:cs="Arial"/>
          <w:bCs/>
          <w:color w:val="000000" w:themeColor="text1"/>
          <w:sz w:val="20"/>
          <w:szCs w:val="20"/>
        </w:rPr>
        <w:t>US</w:t>
      </w:r>
      <w:r w:rsidRPr="00D12FD7">
        <w:rPr>
          <w:rFonts w:ascii="Arial" w:hAnsi="Arial" w:cs="Arial"/>
          <w:bCs/>
          <w:color w:val="000000" w:themeColor="text1"/>
          <w:sz w:val="20"/>
          <w:szCs w:val="20"/>
        </w:rPr>
        <w:t xml:space="preserve"> college students: Prevalence, scope and linkages with food insecurity. </w:t>
      </w:r>
      <w:r w:rsidRPr="00D12FD7">
        <w:rPr>
          <w:rFonts w:ascii="Arial" w:hAnsi="Arial" w:cs="Arial"/>
          <w:bCs/>
          <w:i/>
          <w:iCs/>
          <w:color w:val="000000" w:themeColor="text1"/>
          <w:sz w:val="20"/>
          <w:szCs w:val="20"/>
        </w:rPr>
        <w:t>American Journal of Human Biology</w:t>
      </w:r>
      <w:r w:rsidR="00C41CCB" w:rsidRPr="00D12FD7">
        <w:rPr>
          <w:rFonts w:ascii="Arial" w:hAnsi="Arial" w:cs="Arial"/>
          <w:bCs/>
          <w:color w:val="000000" w:themeColor="text1"/>
          <w:sz w:val="20"/>
          <w:szCs w:val="20"/>
        </w:rPr>
        <w:t xml:space="preserve"> </w:t>
      </w:r>
      <w:r w:rsidR="00C41CCB" w:rsidRPr="00D12FD7">
        <w:rPr>
          <w:rFonts w:ascii="Arial" w:hAnsi="Arial" w:cs="Arial"/>
          <w:i/>
          <w:iCs/>
          <w:color w:val="222222"/>
          <w:sz w:val="20"/>
          <w:szCs w:val="20"/>
          <w:shd w:val="clear" w:color="auto" w:fill="FFFFFF"/>
        </w:rPr>
        <w:t>37</w:t>
      </w:r>
      <w:r w:rsidR="00C41CCB" w:rsidRPr="00D12FD7">
        <w:rPr>
          <w:rFonts w:ascii="Arial" w:hAnsi="Arial" w:cs="Arial"/>
          <w:color w:val="222222"/>
          <w:sz w:val="20"/>
          <w:szCs w:val="20"/>
          <w:shd w:val="clear" w:color="auto" w:fill="FFFFFF"/>
        </w:rPr>
        <w:t>(12), e70170.</w:t>
      </w:r>
      <w:r>
        <w:rPr>
          <w:rFonts w:ascii="Arial" w:hAnsi="Arial" w:cs="Arial"/>
          <w:bCs/>
          <w:color w:val="000000" w:themeColor="text1"/>
          <w:sz w:val="20"/>
          <w:szCs w:val="20"/>
        </w:rPr>
        <w:t xml:space="preserve"> </w:t>
      </w:r>
    </w:p>
    <w:p w14:paraId="5AFCACF9" w14:textId="77777777" w:rsidR="00FE5909" w:rsidRDefault="00FE5909" w:rsidP="006C3CCA">
      <w:pPr>
        <w:rPr>
          <w:rFonts w:ascii="Arial" w:hAnsi="Arial" w:cs="Arial"/>
          <w:bCs/>
          <w:color w:val="000000" w:themeColor="text1"/>
          <w:sz w:val="20"/>
          <w:szCs w:val="20"/>
        </w:rPr>
      </w:pPr>
    </w:p>
    <w:p w14:paraId="5017D2B6" w14:textId="62E27C4B" w:rsidR="006C3CCA" w:rsidRPr="00D12FD7" w:rsidRDefault="006C3CCA" w:rsidP="006C3CCA">
      <w:pPr>
        <w:rPr>
          <w:rFonts w:ascii="Arial" w:hAnsi="Arial" w:cs="Arial"/>
          <w:color w:val="000000" w:themeColor="text1"/>
          <w:sz w:val="20"/>
          <w:szCs w:val="20"/>
        </w:rPr>
      </w:pPr>
      <w:r w:rsidRPr="00D12FD7">
        <w:rPr>
          <w:rFonts w:ascii="Arial" w:hAnsi="Arial" w:cs="Arial"/>
          <w:bCs/>
          <w:color w:val="000000" w:themeColor="text1"/>
          <w:sz w:val="20"/>
          <w:szCs w:val="20"/>
        </w:rPr>
        <w:t xml:space="preserve">Scagliusi, FB, B. Gualano, P Andreassen, C. SturtzSreetharan, S. Jensen, and A. Brewis. </w:t>
      </w:r>
      <w:r w:rsidR="00FE5909" w:rsidRPr="00D12FD7">
        <w:rPr>
          <w:rFonts w:ascii="Arial" w:hAnsi="Arial" w:cs="Arial"/>
          <w:bCs/>
          <w:color w:val="000000" w:themeColor="text1"/>
          <w:sz w:val="20"/>
          <w:szCs w:val="20"/>
        </w:rPr>
        <w:t xml:space="preserve">2025. </w:t>
      </w:r>
      <w:r w:rsidRPr="00D12FD7">
        <w:rPr>
          <w:rFonts w:ascii="Arial" w:hAnsi="Arial" w:cs="Arial"/>
          <w:color w:val="000000" w:themeColor="text1"/>
          <w:sz w:val="20"/>
          <w:szCs w:val="20"/>
        </w:rPr>
        <w:t xml:space="preserve">The uncharted territory of the new anti-obesity drugs in users without obesity: A sociomedical perspective. </w:t>
      </w:r>
      <w:r w:rsidRPr="00D12FD7">
        <w:rPr>
          <w:rFonts w:ascii="Arial" w:hAnsi="Arial" w:cs="Arial"/>
          <w:i/>
          <w:iCs/>
          <w:color w:val="000000" w:themeColor="text1"/>
          <w:sz w:val="20"/>
          <w:szCs w:val="20"/>
        </w:rPr>
        <w:t>Obesity</w:t>
      </w:r>
      <w:r w:rsidR="00FE5909" w:rsidRPr="00D12FD7">
        <w:rPr>
          <w:rFonts w:ascii="Open Sans" w:hAnsi="Open Sans" w:cs="Open Sans"/>
          <w:color w:val="1C1D1E"/>
          <w:sz w:val="21"/>
          <w:szCs w:val="21"/>
        </w:rPr>
        <w:t xml:space="preserve"> </w:t>
      </w:r>
      <w:r w:rsidR="00FE5909" w:rsidRPr="00D12FD7">
        <w:rPr>
          <w:rFonts w:ascii="Arial" w:hAnsi="Arial" w:cs="Arial"/>
          <w:color w:val="000000" w:themeColor="text1"/>
          <w:sz w:val="20"/>
          <w:szCs w:val="20"/>
        </w:rPr>
        <w:t>1–4, </w:t>
      </w:r>
      <w:hyperlink r:id="rId12" w:history="1">
        <w:r w:rsidR="00FE5909" w:rsidRPr="00D12FD7">
          <w:rPr>
            <w:rStyle w:val="Hyperlink"/>
            <w:rFonts w:ascii="Arial" w:hAnsi="Arial" w:cs="Arial"/>
            <w:sz w:val="20"/>
            <w:szCs w:val="20"/>
          </w:rPr>
          <w:t>https://doi.org/10.1002/oby.70069</w:t>
        </w:r>
      </w:hyperlink>
      <w:r w:rsidR="00FE5909" w:rsidRPr="00D12FD7">
        <w:rPr>
          <w:rFonts w:ascii="Arial" w:hAnsi="Arial" w:cs="Arial"/>
          <w:color w:val="000000" w:themeColor="text1"/>
          <w:sz w:val="20"/>
          <w:szCs w:val="20"/>
        </w:rPr>
        <w:t>.</w:t>
      </w:r>
      <w:r w:rsidRPr="00D12FD7">
        <w:rPr>
          <w:rFonts w:ascii="Arial" w:hAnsi="Arial" w:cs="Arial"/>
          <w:color w:val="000000" w:themeColor="text1"/>
          <w:sz w:val="20"/>
          <w:szCs w:val="20"/>
        </w:rPr>
        <w:t xml:space="preserve">  </w:t>
      </w:r>
    </w:p>
    <w:p w14:paraId="1C355FD0" w14:textId="77777777" w:rsidR="006C3CCA" w:rsidRPr="00D12FD7" w:rsidRDefault="006C3CCA" w:rsidP="007C23DD">
      <w:pPr>
        <w:rPr>
          <w:rFonts w:ascii="Arial" w:hAnsi="Arial" w:cs="Arial"/>
          <w:color w:val="000000" w:themeColor="text1"/>
          <w:sz w:val="20"/>
          <w:szCs w:val="20"/>
        </w:rPr>
      </w:pPr>
    </w:p>
    <w:p w14:paraId="206AB200" w14:textId="77777777" w:rsidR="003332C1" w:rsidRPr="00D12FD7" w:rsidRDefault="003332C1" w:rsidP="003332C1">
      <w:pPr>
        <w:rPr>
          <w:rFonts w:ascii="Arial" w:hAnsi="Arial" w:cs="Arial"/>
          <w:bCs/>
          <w:color w:val="000000" w:themeColor="text1"/>
          <w:sz w:val="20"/>
          <w:szCs w:val="20"/>
        </w:rPr>
      </w:pPr>
      <w:r w:rsidRPr="00D12FD7">
        <w:rPr>
          <w:rFonts w:ascii="Arial" w:hAnsi="Arial" w:cs="Arial"/>
          <w:bCs/>
          <w:color w:val="000000" w:themeColor="text1"/>
          <w:sz w:val="20"/>
          <w:szCs w:val="20"/>
        </w:rPr>
        <w:t>Tabar, SAMM, A. Brewis, M. Teimouri, and M. Sohrabi. 2025. Rethinking water insecurity’s relationship to mental health: Evidence from Iran indicates positive emotions also matter</w:t>
      </w:r>
      <w:r w:rsidRPr="00D12FD7">
        <w:rPr>
          <w:rFonts w:ascii="Arial" w:hAnsi="Arial" w:cs="Arial"/>
          <w:bCs/>
          <w:i/>
          <w:iCs/>
          <w:color w:val="000000" w:themeColor="text1"/>
          <w:sz w:val="20"/>
          <w:szCs w:val="20"/>
        </w:rPr>
        <w:t>. SSM-Mental Health</w:t>
      </w:r>
      <w:r w:rsidRPr="00D12FD7">
        <w:rPr>
          <w:rFonts w:ascii="Arial" w:hAnsi="Arial" w:cs="Arial"/>
          <w:bCs/>
          <w:color w:val="000000" w:themeColor="text1"/>
          <w:sz w:val="20"/>
          <w:szCs w:val="20"/>
        </w:rPr>
        <w:t xml:space="preserve"> 100563. </w:t>
      </w:r>
      <w:hyperlink r:id="rId13" w:history="1">
        <w:r w:rsidRPr="00D12FD7">
          <w:rPr>
            <w:rStyle w:val="Hyperlink"/>
            <w:rFonts w:ascii="Arial" w:hAnsi="Arial" w:cs="Arial"/>
            <w:bCs/>
            <w:sz w:val="20"/>
            <w:szCs w:val="20"/>
          </w:rPr>
          <w:t>https://doi.org/10.1016/j.ssmmh.2025.100563</w:t>
        </w:r>
      </w:hyperlink>
    </w:p>
    <w:p w14:paraId="0F2BDA84" w14:textId="77777777" w:rsidR="003332C1" w:rsidRPr="003F0233" w:rsidRDefault="003332C1" w:rsidP="007C23DD">
      <w:pPr>
        <w:rPr>
          <w:rFonts w:ascii="Arial" w:hAnsi="Arial" w:cs="Arial"/>
          <w:color w:val="000000" w:themeColor="text1"/>
          <w:sz w:val="20"/>
          <w:szCs w:val="20"/>
        </w:rPr>
      </w:pPr>
    </w:p>
    <w:p w14:paraId="4EB62BA6" w14:textId="6C693C26" w:rsidR="006F5B08" w:rsidRPr="003F0233" w:rsidRDefault="006F5B08" w:rsidP="007C23DD">
      <w:pPr>
        <w:rPr>
          <w:rFonts w:ascii="Arial" w:hAnsi="Arial" w:cs="Arial"/>
          <w:color w:val="000000" w:themeColor="text1"/>
          <w:sz w:val="20"/>
          <w:szCs w:val="20"/>
        </w:rPr>
      </w:pPr>
      <w:r w:rsidRPr="003F0233">
        <w:rPr>
          <w:rFonts w:ascii="Arial" w:hAnsi="Arial" w:cs="Arial"/>
          <w:color w:val="000000" w:themeColor="text1"/>
          <w:sz w:val="20"/>
          <w:szCs w:val="20"/>
        </w:rPr>
        <w:t>Pearson, A., W. Jepson, A. Brewis, J. Osborne-Gowey, A. Wutich, M. Beresford, A. Rosinger, J. Stoler, and the HWISE-HIC Consortium. 2025</w:t>
      </w:r>
      <w:r w:rsidR="007C23DD" w:rsidRPr="003F0233">
        <w:rPr>
          <w:rFonts w:ascii="Arial" w:hAnsi="Arial" w:cs="Arial"/>
          <w:color w:val="000000" w:themeColor="text1"/>
          <w:sz w:val="20"/>
          <w:szCs w:val="20"/>
        </w:rPr>
        <w:t>.</w:t>
      </w:r>
      <w:r w:rsidRPr="003F0233">
        <w:rPr>
          <w:rFonts w:ascii="Arial" w:hAnsi="Arial" w:cs="Arial"/>
          <w:color w:val="000000" w:themeColor="text1"/>
          <w:sz w:val="20"/>
          <w:szCs w:val="20"/>
        </w:rPr>
        <w:t xml:space="preserve"> A protocol for the development of a validated scale of household water insecurity in high-income countries: HWISE-HIC. </w:t>
      </w:r>
      <w:r w:rsidRPr="003F0233">
        <w:rPr>
          <w:rFonts w:ascii="Arial" w:hAnsi="Arial" w:cs="Arial"/>
          <w:i/>
          <w:iCs/>
          <w:color w:val="000000" w:themeColor="text1"/>
          <w:sz w:val="20"/>
          <w:szCs w:val="20"/>
        </w:rPr>
        <w:t>PLOS One</w:t>
      </w:r>
      <w:r w:rsidRPr="003F0233">
        <w:rPr>
          <w:rFonts w:ascii="Arial" w:hAnsi="Arial" w:cs="Arial"/>
          <w:color w:val="000000" w:themeColor="text1"/>
          <w:sz w:val="20"/>
          <w:szCs w:val="20"/>
        </w:rPr>
        <w:t xml:space="preserve">, </w:t>
      </w:r>
      <w:r w:rsidR="007C23DD" w:rsidRPr="003F0233">
        <w:rPr>
          <w:rFonts w:ascii="Arial" w:hAnsi="Arial" w:cs="Arial"/>
          <w:color w:val="000000" w:themeColor="text1"/>
          <w:sz w:val="20"/>
          <w:szCs w:val="20"/>
        </w:rPr>
        <w:t xml:space="preserve">20(8): e0330087. </w:t>
      </w:r>
      <w:r w:rsidR="007C23DD" w:rsidRPr="003F0233">
        <w:rPr>
          <w:rFonts w:ascii="Arial" w:hAnsi="Arial" w:cs="Arial"/>
          <w:color w:val="000000" w:themeColor="text1"/>
          <w:sz w:val="20"/>
          <w:szCs w:val="20"/>
          <w:u w:val="single"/>
        </w:rPr>
        <w:t>https://doi.org/10.1371/ journal.pone.0330087</w:t>
      </w:r>
      <w:r w:rsidRPr="003F0233">
        <w:rPr>
          <w:rFonts w:ascii="Arial" w:hAnsi="Arial" w:cs="Arial"/>
          <w:color w:val="000000" w:themeColor="text1"/>
          <w:sz w:val="20"/>
          <w:szCs w:val="20"/>
        </w:rPr>
        <w:t>.</w:t>
      </w:r>
    </w:p>
    <w:p w14:paraId="1BF5551F" w14:textId="77777777" w:rsidR="007C23DD" w:rsidRDefault="007C23DD" w:rsidP="007C23DD">
      <w:pPr>
        <w:outlineLvl w:val="0"/>
        <w:rPr>
          <w:rFonts w:ascii="Arial" w:hAnsi="Arial" w:cs="Arial"/>
          <w:bCs/>
          <w:sz w:val="20"/>
          <w:szCs w:val="20"/>
          <w:highlight w:val="yellow"/>
        </w:rPr>
      </w:pPr>
    </w:p>
    <w:p w14:paraId="2941950A" w14:textId="0E26BD09" w:rsidR="00CB0769" w:rsidRPr="003F0233" w:rsidRDefault="00CB0769" w:rsidP="00CB0769">
      <w:pPr>
        <w:outlineLvl w:val="0"/>
        <w:rPr>
          <w:rFonts w:ascii="Arial" w:hAnsi="Arial" w:cs="Arial"/>
          <w:bCs/>
          <w:sz w:val="20"/>
          <w:szCs w:val="20"/>
        </w:rPr>
      </w:pPr>
      <w:r w:rsidRPr="003F0233">
        <w:rPr>
          <w:rFonts w:ascii="Arial" w:hAnsi="Arial" w:cs="Arial"/>
          <w:bCs/>
          <w:sz w:val="20"/>
          <w:szCs w:val="20"/>
        </w:rPr>
        <w:t xml:space="preserve">Jepson, </w:t>
      </w:r>
      <w:r w:rsidR="007C23DD" w:rsidRPr="003F0233">
        <w:rPr>
          <w:rFonts w:ascii="Arial" w:hAnsi="Arial" w:cs="Arial"/>
          <w:bCs/>
          <w:sz w:val="20"/>
          <w:szCs w:val="20"/>
        </w:rPr>
        <w:t xml:space="preserve">W., </w:t>
      </w:r>
      <w:r w:rsidRPr="003F0233">
        <w:rPr>
          <w:rFonts w:ascii="Arial" w:hAnsi="Arial" w:cs="Arial"/>
          <w:bCs/>
          <w:sz w:val="20"/>
          <w:szCs w:val="20"/>
        </w:rPr>
        <w:t>A. Wutich</w:t>
      </w:r>
      <w:r w:rsidR="00475559" w:rsidRPr="003F0233">
        <w:rPr>
          <w:rFonts w:ascii="Arial" w:hAnsi="Arial" w:cs="Arial"/>
          <w:bCs/>
          <w:sz w:val="20"/>
          <w:szCs w:val="20"/>
        </w:rPr>
        <w:t>,</w:t>
      </w:r>
      <w:r w:rsidRPr="003F0233">
        <w:rPr>
          <w:rFonts w:ascii="Arial" w:hAnsi="Arial" w:cs="Arial"/>
          <w:bCs/>
          <w:sz w:val="20"/>
          <w:szCs w:val="20"/>
        </w:rPr>
        <w:t xml:space="preserve"> A. Pearson, M. Beresford</w:t>
      </w:r>
      <w:r w:rsidR="00475559" w:rsidRPr="003F0233">
        <w:rPr>
          <w:rFonts w:ascii="Arial" w:hAnsi="Arial" w:cs="Arial"/>
          <w:bCs/>
          <w:sz w:val="20"/>
          <w:szCs w:val="20"/>
        </w:rPr>
        <w:t xml:space="preserve">, </w:t>
      </w:r>
      <w:r w:rsidRPr="003F0233">
        <w:rPr>
          <w:rFonts w:ascii="Arial" w:hAnsi="Arial" w:cs="Arial"/>
          <w:bCs/>
          <w:sz w:val="20"/>
          <w:szCs w:val="20"/>
        </w:rPr>
        <w:t>A. Brewis; A. Cooperman, J. Osborne-Gowey, J.  Rempel, AY</w:t>
      </w:r>
      <w:r w:rsidR="00475559" w:rsidRPr="003F0233">
        <w:rPr>
          <w:rFonts w:ascii="Arial" w:hAnsi="Arial" w:cs="Arial"/>
          <w:bCs/>
          <w:sz w:val="20"/>
          <w:szCs w:val="20"/>
        </w:rPr>
        <w:t xml:space="preserve"> </w:t>
      </w:r>
      <w:r w:rsidRPr="003F0233">
        <w:rPr>
          <w:rFonts w:ascii="Arial" w:hAnsi="Arial" w:cs="Arial"/>
          <w:bCs/>
          <w:sz w:val="20"/>
          <w:szCs w:val="20"/>
        </w:rPr>
        <w:t>Rosinger</w:t>
      </w:r>
      <w:r w:rsidR="007C23DD" w:rsidRPr="003F0233">
        <w:rPr>
          <w:rFonts w:ascii="Arial" w:hAnsi="Arial" w:cs="Arial"/>
          <w:bCs/>
          <w:sz w:val="20"/>
          <w:szCs w:val="20"/>
        </w:rPr>
        <w:t>, and J. Stoler</w:t>
      </w:r>
      <w:r w:rsidRPr="003F0233">
        <w:rPr>
          <w:rFonts w:ascii="Arial" w:hAnsi="Arial" w:cs="Arial"/>
          <w:bCs/>
          <w:sz w:val="20"/>
          <w:szCs w:val="20"/>
        </w:rPr>
        <w:t xml:space="preserve">. </w:t>
      </w:r>
      <w:r w:rsidR="007C23DD" w:rsidRPr="003F0233">
        <w:rPr>
          <w:rFonts w:ascii="Arial" w:hAnsi="Arial" w:cs="Arial"/>
          <w:bCs/>
          <w:sz w:val="20"/>
          <w:szCs w:val="20"/>
        </w:rPr>
        <w:t xml:space="preserve">2025. </w:t>
      </w:r>
      <w:r w:rsidRPr="003F0233">
        <w:rPr>
          <w:rFonts w:ascii="Arial" w:hAnsi="Arial" w:cs="Arial"/>
          <w:bCs/>
          <w:sz w:val="20"/>
          <w:szCs w:val="20"/>
        </w:rPr>
        <w:t xml:space="preserve">Beyond peak water security: Household-scale experiential metrics can offer new perspectives on contemporary water challenges in the United States. </w:t>
      </w:r>
      <w:r w:rsidRPr="003F0233">
        <w:rPr>
          <w:rFonts w:ascii="Arial" w:hAnsi="Arial" w:cs="Arial"/>
          <w:bCs/>
          <w:i/>
          <w:iCs/>
          <w:sz w:val="20"/>
          <w:szCs w:val="20"/>
        </w:rPr>
        <w:t>PLOS Water</w:t>
      </w:r>
      <w:r w:rsidRPr="003F0233">
        <w:rPr>
          <w:rFonts w:ascii="Arial" w:hAnsi="Arial" w:cs="Arial"/>
          <w:bCs/>
          <w:sz w:val="20"/>
          <w:szCs w:val="20"/>
        </w:rPr>
        <w:t>,</w:t>
      </w:r>
      <w:r w:rsidR="007C23DD" w:rsidRPr="003F0233">
        <w:rPr>
          <w:rFonts w:ascii="Arial" w:hAnsi="Arial" w:cs="Arial"/>
          <w:bCs/>
          <w:sz w:val="20"/>
          <w:szCs w:val="20"/>
        </w:rPr>
        <w:t xml:space="preserve"> 4(8): e0000413. </w:t>
      </w:r>
      <w:hyperlink r:id="rId14" w:history="1">
        <w:r w:rsidR="007C23DD" w:rsidRPr="003F0233">
          <w:rPr>
            <w:rStyle w:val="Hyperlink"/>
            <w:rFonts w:ascii="Arial" w:hAnsi="Arial" w:cs="Arial"/>
            <w:bCs/>
            <w:sz w:val="20"/>
            <w:szCs w:val="20"/>
          </w:rPr>
          <w:t>https://doi.org/10.1371/journal.pwat.0000413</w:t>
        </w:r>
      </w:hyperlink>
    </w:p>
    <w:p w14:paraId="5AA606B7" w14:textId="77777777" w:rsidR="00CB0769" w:rsidRPr="003F0233" w:rsidRDefault="00CB0769" w:rsidP="00CB0769">
      <w:pPr>
        <w:outlineLvl w:val="0"/>
        <w:rPr>
          <w:rFonts w:ascii="Arial" w:hAnsi="Arial" w:cs="Arial"/>
          <w:bCs/>
          <w:sz w:val="20"/>
          <w:szCs w:val="20"/>
        </w:rPr>
      </w:pPr>
    </w:p>
    <w:p w14:paraId="3B5BF4AE" w14:textId="05EEA98E" w:rsidR="00DD68F2" w:rsidRPr="003F0233" w:rsidRDefault="00DD68F2" w:rsidP="00DD68F2">
      <w:pPr>
        <w:outlineLvl w:val="0"/>
        <w:rPr>
          <w:rFonts w:ascii="Arial" w:hAnsi="Arial" w:cs="Arial"/>
          <w:sz w:val="20"/>
          <w:szCs w:val="20"/>
        </w:rPr>
      </w:pPr>
      <w:r w:rsidRPr="003F0233">
        <w:rPr>
          <w:rFonts w:ascii="Arial" w:hAnsi="Arial" w:cs="Arial"/>
          <w:sz w:val="20"/>
          <w:szCs w:val="20"/>
        </w:rPr>
        <w:lastRenderedPageBreak/>
        <w:t xml:space="preserve">Hossain, MJ., N. Siddiquee, N. Choudhary, C. SturtzSreetharan, S. Trainer, A. Wutich, and A. Brewis. 2025. Buffering in the intra-household allocation of scarce water in urban Dhaka, Bangladesh. </w:t>
      </w:r>
      <w:r w:rsidRPr="003F0233">
        <w:rPr>
          <w:rFonts w:ascii="Arial" w:hAnsi="Arial" w:cs="Arial"/>
          <w:i/>
          <w:iCs/>
          <w:sz w:val="20"/>
          <w:szCs w:val="20"/>
        </w:rPr>
        <w:t>Annals of Human Biology</w:t>
      </w:r>
      <w:r w:rsidR="003F0233" w:rsidRPr="003F0233">
        <w:rPr>
          <w:rFonts w:ascii="Arial" w:hAnsi="Arial" w:cs="Arial"/>
          <w:sz w:val="20"/>
          <w:szCs w:val="20"/>
        </w:rPr>
        <w:t xml:space="preserve"> 52(1): 10.1080/03014460.2025.2537214</w:t>
      </w:r>
      <w:r w:rsidRPr="003F0233">
        <w:rPr>
          <w:rFonts w:ascii="Arial" w:hAnsi="Arial" w:cs="Arial"/>
          <w:sz w:val="20"/>
          <w:szCs w:val="20"/>
        </w:rPr>
        <w:t>.</w:t>
      </w:r>
      <w:r w:rsidR="003F0233" w:rsidRPr="003F0233">
        <w:rPr>
          <w:rFonts w:ascii="Arial" w:hAnsi="Arial" w:cs="Arial"/>
          <w:sz w:val="20"/>
          <w:szCs w:val="20"/>
        </w:rPr>
        <w:t xml:space="preserve"> </w:t>
      </w:r>
    </w:p>
    <w:p w14:paraId="19843619" w14:textId="77777777" w:rsidR="00DD68F2" w:rsidRPr="003F0233" w:rsidRDefault="00DD68F2" w:rsidP="00DD68F2">
      <w:pPr>
        <w:outlineLvl w:val="0"/>
        <w:rPr>
          <w:rFonts w:ascii="Arial" w:hAnsi="Arial" w:cs="Arial"/>
          <w:sz w:val="20"/>
          <w:szCs w:val="20"/>
        </w:rPr>
      </w:pPr>
    </w:p>
    <w:p w14:paraId="3E7ADD44" w14:textId="1E0A8AD4" w:rsidR="004F1B37" w:rsidRPr="003F0233" w:rsidRDefault="004F1B37" w:rsidP="00F740BD">
      <w:pPr>
        <w:outlineLvl w:val="0"/>
        <w:rPr>
          <w:rFonts w:ascii="Arial" w:hAnsi="Arial" w:cs="Arial"/>
          <w:sz w:val="20"/>
          <w:szCs w:val="20"/>
        </w:rPr>
      </w:pPr>
      <w:r w:rsidRPr="003F0233">
        <w:rPr>
          <w:rFonts w:ascii="Arial" w:hAnsi="Arial" w:cs="Arial"/>
          <w:sz w:val="20"/>
          <w:szCs w:val="20"/>
        </w:rPr>
        <w:t xml:space="preserve">Choudhary, N., A. Brewis, and A. Wutich. 2025. Climate-nutrition interaction: Identifying the </w:t>
      </w:r>
      <w:r w:rsidR="00CB0769" w:rsidRPr="003F0233">
        <w:rPr>
          <w:rFonts w:ascii="Arial" w:hAnsi="Arial" w:cs="Arial"/>
          <w:sz w:val="20"/>
          <w:szCs w:val="20"/>
        </w:rPr>
        <w:t>m</w:t>
      </w:r>
      <w:r w:rsidRPr="003F0233">
        <w:rPr>
          <w:rFonts w:ascii="Arial" w:hAnsi="Arial" w:cs="Arial"/>
          <w:sz w:val="20"/>
          <w:szCs w:val="20"/>
        </w:rPr>
        <w:t xml:space="preserve">ediating roles of water security using </w:t>
      </w:r>
      <w:r w:rsidR="007C23DD" w:rsidRPr="003F0233">
        <w:rPr>
          <w:rFonts w:ascii="Arial" w:hAnsi="Arial" w:cs="Arial"/>
          <w:sz w:val="20"/>
          <w:szCs w:val="20"/>
        </w:rPr>
        <w:t>nationally representative</w:t>
      </w:r>
      <w:r w:rsidRPr="003F0233">
        <w:rPr>
          <w:rFonts w:ascii="Arial" w:hAnsi="Arial" w:cs="Arial"/>
          <w:sz w:val="20"/>
          <w:szCs w:val="20"/>
        </w:rPr>
        <w:t xml:space="preserve"> Indian data. </w:t>
      </w:r>
      <w:r w:rsidRPr="003F0233">
        <w:rPr>
          <w:rFonts w:ascii="Arial" w:hAnsi="Arial" w:cs="Arial"/>
          <w:i/>
          <w:iCs/>
          <w:sz w:val="20"/>
          <w:szCs w:val="20"/>
        </w:rPr>
        <w:t>Water Scarcity and Drought</w:t>
      </w:r>
      <w:r w:rsidR="00AD0F4F" w:rsidRPr="003F0233">
        <w:rPr>
          <w:rFonts w:ascii="Arial" w:hAnsi="Arial" w:cs="Arial"/>
          <w:sz w:val="20"/>
          <w:szCs w:val="20"/>
        </w:rPr>
        <w:t xml:space="preserve">, 25(1). </w:t>
      </w:r>
      <w:r w:rsidRPr="003F0233">
        <w:rPr>
          <w:rFonts w:ascii="Arial" w:hAnsi="Arial" w:cs="Arial"/>
          <w:sz w:val="20"/>
          <w:szCs w:val="20"/>
        </w:rPr>
        <w:t xml:space="preserve"> </w:t>
      </w:r>
      <w:hyperlink r:id="rId15" w:history="1">
        <w:r w:rsidR="00AD0F4F" w:rsidRPr="003F0233">
          <w:rPr>
            <w:rStyle w:val="Hyperlink"/>
            <w:rFonts w:ascii="Arial" w:hAnsi="Arial" w:cs="Arial"/>
            <w:sz w:val="20"/>
            <w:szCs w:val="20"/>
          </w:rPr>
          <w:t>https://media.sciltp.com/articles/2507000955/2507000955.pdf</w:t>
        </w:r>
      </w:hyperlink>
      <w:r w:rsidR="00AD0F4F" w:rsidRPr="003F0233">
        <w:rPr>
          <w:rFonts w:ascii="Arial" w:hAnsi="Arial" w:cs="Arial"/>
          <w:sz w:val="20"/>
          <w:szCs w:val="20"/>
        </w:rPr>
        <w:t xml:space="preserve">. </w:t>
      </w:r>
    </w:p>
    <w:p w14:paraId="64724308" w14:textId="77777777" w:rsidR="00F740BD" w:rsidRDefault="00F740BD" w:rsidP="00C06C88">
      <w:pPr>
        <w:rPr>
          <w:rFonts w:ascii="Arial" w:hAnsi="Arial" w:cs="Arial"/>
          <w:sz w:val="20"/>
          <w:szCs w:val="20"/>
          <w:highlight w:val="yellow"/>
        </w:rPr>
      </w:pPr>
    </w:p>
    <w:p w14:paraId="65887455" w14:textId="3424E904" w:rsidR="00C06C88" w:rsidRPr="003F0233" w:rsidRDefault="00C06C88" w:rsidP="00C06C88">
      <w:pPr>
        <w:rPr>
          <w:rFonts w:ascii="Arial" w:hAnsi="Arial" w:cs="Arial"/>
          <w:sz w:val="20"/>
          <w:szCs w:val="20"/>
        </w:rPr>
      </w:pPr>
      <w:r w:rsidRPr="003F0233">
        <w:rPr>
          <w:rFonts w:ascii="Arial" w:hAnsi="Arial" w:cs="Arial"/>
          <w:sz w:val="20"/>
          <w:szCs w:val="20"/>
        </w:rPr>
        <w:t>Ruth, A., C. SturtzSreetharan, M. Beresford, A. Brewis, S BurnSilver, C. Caseldine, E. Estrada, D. Hruschka, M. Jehn, E. Ilboudo Nébié, K. Knudson, M. Kroot, J. Maupin, K. Michelaki, C. Morehart, RG. Nelson, C. Otten, M. Peeples, K. Ranhorn, ME. Smith, C. Stojanowski, A.Wutich, and A. York</w:t>
      </w:r>
      <w:r w:rsidR="004F1B37" w:rsidRPr="003F0233">
        <w:rPr>
          <w:rFonts w:ascii="Arial" w:hAnsi="Arial" w:cs="Arial"/>
          <w:sz w:val="20"/>
          <w:szCs w:val="20"/>
        </w:rPr>
        <w:t xml:space="preserve">. </w:t>
      </w:r>
      <w:r w:rsidRPr="003F0233">
        <w:rPr>
          <w:rFonts w:ascii="Arial" w:hAnsi="Arial" w:cs="Arial"/>
          <w:sz w:val="20"/>
          <w:szCs w:val="20"/>
        </w:rPr>
        <w:t xml:space="preserve">2025. Engaging </w:t>
      </w:r>
      <w:r w:rsidR="004F1B37" w:rsidRPr="003F0233">
        <w:rPr>
          <w:rFonts w:ascii="Arial" w:hAnsi="Arial" w:cs="Arial"/>
          <w:sz w:val="20"/>
          <w:szCs w:val="20"/>
        </w:rPr>
        <w:t>o</w:t>
      </w:r>
      <w:r w:rsidRPr="003F0233">
        <w:rPr>
          <w:rFonts w:ascii="Arial" w:hAnsi="Arial" w:cs="Arial"/>
          <w:sz w:val="20"/>
          <w:szCs w:val="20"/>
        </w:rPr>
        <w:t xml:space="preserve">nline </w:t>
      </w:r>
      <w:r w:rsidR="004F1B37" w:rsidRPr="003F0233">
        <w:rPr>
          <w:rFonts w:ascii="Arial" w:hAnsi="Arial" w:cs="Arial"/>
          <w:sz w:val="20"/>
          <w:szCs w:val="20"/>
        </w:rPr>
        <w:t>u</w:t>
      </w:r>
      <w:r w:rsidRPr="003F0233">
        <w:rPr>
          <w:rFonts w:ascii="Arial" w:hAnsi="Arial" w:cs="Arial"/>
          <w:sz w:val="20"/>
          <w:szCs w:val="20"/>
        </w:rPr>
        <w:t xml:space="preserve">ndergraduates in </w:t>
      </w:r>
      <w:r w:rsidR="00513903" w:rsidRPr="003F0233">
        <w:rPr>
          <w:rFonts w:ascii="Arial" w:hAnsi="Arial" w:cs="Arial"/>
          <w:sz w:val="20"/>
          <w:szCs w:val="20"/>
        </w:rPr>
        <w:t>s</w:t>
      </w:r>
      <w:r w:rsidRPr="003F0233">
        <w:rPr>
          <w:rFonts w:ascii="Arial" w:hAnsi="Arial" w:cs="Arial"/>
          <w:sz w:val="20"/>
          <w:szCs w:val="20"/>
        </w:rPr>
        <w:t xml:space="preserve">ocial </w:t>
      </w:r>
      <w:r w:rsidR="00513903" w:rsidRPr="003F0233">
        <w:rPr>
          <w:rFonts w:ascii="Arial" w:hAnsi="Arial" w:cs="Arial"/>
          <w:sz w:val="20"/>
          <w:szCs w:val="20"/>
        </w:rPr>
        <w:t>s</w:t>
      </w:r>
      <w:r w:rsidRPr="003F0233">
        <w:rPr>
          <w:rFonts w:ascii="Arial" w:hAnsi="Arial" w:cs="Arial"/>
          <w:sz w:val="20"/>
          <w:szCs w:val="20"/>
        </w:rPr>
        <w:t xml:space="preserve">cience </w:t>
      </w:r>
      <w:r w:rsidR="00513903" w:rsidRPr="003F0233">
        <w:rPr>
          <w:rFonts w:ascii="Arial" w:hAnsi="Arial" w:cs="Arial"/>
          <w:sz w:val="20"/>
          <w:szCs w:val="20"/>
        </w:rPr>
        <w:t>r</w:t>
      </w:r>
      <w:r w:rsidRPr="003F0233">
        <w:rPr>
          <w:rFonts w:ascii="Arial" w:hAnsi="Arial" w:cs="Arial"/>
          <w:sz w:val="20"/>
          <w:szCs w:val="20"/>
        </w:rPr>
        <w:t xml:space="preserve">esearch </w:t>
      </w:r>
      <w:r w:rsidR="00513903" w:rsidRPr="003F0233">
        <w:rPr>
          <w:rFonts w:ascii="Arial" w:hAnsi="Arial" w:cs="Arial"/>
          <w:sz w:val="20"/>
          <w:szCs w:val="20"/>
        </w:rPr>
        <w:t>l</w:t>
      </w:r>
      <w:r w:rsidRPr="003F0233">
        <w:rPr>
          <w:rFonts w:ascii="Arial" w:hAnsi="Arial" w:cs="Arial"/>
          <w:sz w:val="20"/>
          <w:szCs w:val="20"/>
        </w:rPr>
        <w:t xml:space="preserve">aboratories: Expert </w:t>
      </w:r>
      <w:r w:rsidR="003F0233" w:rsidRPr="003F0233">
        <w:rPr>
          <w:rFonts w:ascii="Arial" w:hAnsi="Arial" w:cs="Arial"/>
          <w:sz w:val="20"/>
          <w:szCs w:val="20"/>
        </w:rPr>
        <w:t xml:space="preserve">advice on the opportunities and </w:t>
      </w:r>
      <w:r w:rsidR="004F1B37" w:rsidRPr="003F0233">
        <w:rPr>
          <w:rFonts w:ascii="Arial" w:hAnsi="Arial" w:cs="Arial"/>
          <w:sz w:val="20"/>
          <w:szCs w:val="20"/>
        </w:rPr>
        <w:t>c</w:t>
      </w:r>
      <w:r w:rsidRPr="003F0233">
        <w:rPr>
          <w:rFonts w:ascii="Arial" w:hAnsi="Arial" w:cs="Arial"/>
          <w:sz w:val="20"/>
          <w:szCs w:val="20"/>
        </w:rPr>
        <w:t xml:space="preserve">hallenges. </w:t>
      </w:r>
      <w:r w:rsidRPr="003F0233">
        <w:rPr>
          <w:rFonts w:ascii="Arial" w:hAnsi="Arial" w:cs="Arial"/>
          <w:i/>
          <w:iCs/>
          <w:sz w:val="20"/>
          <w:szCs w:val="20"/>
        </w:rPr>
        <w:t xml:space="preserve">Scholarship and Practice of Undergraduate Research (SPUR), </w:t>
      </w:r>
      <w:hyperlink r:id="rId16" w:tooltip="Go to https://doi.org/10.18833/spur/8/4/4" w:history="1">
        <w:r w:rsidR="0072300C" w:rsidRPr="003F0233">
          <w:rPr>
            <w:rStyle w:val="Hyperlink"/>
            <w:rFonts w:ascii="Arial" w:hAnsi="Arial" w:cs="Arial"/>
            <w:sz w:val="20"/>
            <w:szCs w:val="20"/>
          </w:rPr>
          <w:t>https://doi.org/10.18833/spur/8/4/4</w:t>
        </w:r>
      </w:hyperlink>
    </w:p>
    <w:p w14:paraId="06C900AC" w14:textId="77777777" w:rsidR="00C06C88" w:rsidRPr="003F0233" w:rsidRDefault="00C06C88" w:rsidP="003A03A0">
      <w:pPr>
        <w:rPr>
          <w:rFonts w:ascii="Arial" w:hAnsi="Arial" w:cs="Arial"/>
          <w:color w:val="000000" w:themeColor="text1"/>
          <w:sz w:val="20"/>
          <w:szCs w:val="20"/>
          <w:u w:val="single"/>
        </w:rPr>
      </w:pPr>
    </w:p>
    <w:p w14:paraId="7BE55AD6" w14:textId="77777777" w:rsidR="00DD68F2" w:rsidRPr="003F0233" w:rsidRDefault="00DD68F2" w:rsidP="00DD68F2">
      <w:pPr>
        <w:outlineLvl w:val="0"/>
        <w:rPr>
          <w:rFonts w:ascii="Arial" w:hAnsi="Arial" w:cs="Arial"/>
          <w:sz w:val="20"/>
          <w:szCs w:val="20"/>
        </w:rPr>
      </w:pPr>
      <w:r w:rsidRPr="003F0233">
        <w:rPr>
          <w:rFonts w:ascii="Arial" w:hAnsi="Arial" w:cs="Arial"/>
          <w:sz w:val="20"/>
          <w:szCs w:val="20"/>
        </w:rPr>
        <w:t xml:space="preserve">Brewis, A., C. SturtzSreetharan, and A. Ruth.  2025. Power, structure, and health: A primer and introduction to the special collection. </w:t>
      </w:r>
      <w:r w:rsidRPr="003F0233">
        <w:rPr>
          <w:rFonts w:ascii="Arial" w:hAnsi="Arial" w:cs="Arial"/>
          <w:i/>
          <w:iCs/>
          <w:sz w:val="20"/>
          <w:szCs w:val="20"/>
        </w:rPr>
        <w:t>Social Science and Medicine</w:t>
      </w:r>
      <w:r w:rsidRPr="003F0233">
        <w:rPr>
          <w:rFonts w:ascii="Arial" w:hAnsi="Arial" w:cs="Arial"/>
          <w:sz w:val="20"/>
          <w:szCs w:val="20"/>
        </w:rPr>
        <w:t>,</w:t>
      </w:r>
      <w:r w:rsidRPr="003F0233">
        <w:t xml:space="preserve"> </w:t>
      </w:r>
      <w:r w:rsidRPr="003F0233">
        <w:rPr>
          <w:rFonts w:ascii="Arial" w:hAnsi="Arial" w:cs="Arial"/>
          <w:sz w:val="20"/>
          <w:szCs w:val="20"/>
        </w:rPr>
        <w:t xml:space="preserve">https://doi.org/10.1016/j.socscimed.2025.118367. </w:t>
      </w:r>
    </w:p>
    <w:p w14:paraId="69F1E458" w14:textId="77777777" w:rsidR="00DD68F2" w:rsidRPr="003F0233" w:rsidRDefault="00DD68F2" w:rsidP="00A55F33">
      <w:pPr>
        <w:rPr>
          <w:rFonts w:ascii="Arial" w:hAnsi="Arial" w:cs="Arial"/>
          <w:color w:val="000000" w:themeColor="text1"/>
          <w:sz w:val="20"/>
          <w:szCs w:val="20"/>
        </w:rPr>
      </w:pPr>
    </w:p>
    <w:p w14:paraId="591FAE55" w14:textId="69BBEFF8" w:rsidR="00A55F33" w:rsidRPr="003F0233" w:rsidRDefault="00C856D9" w:rsidP="00A55F33">
      <w:pPr>
        <w:rPr>
          <w:rFonts w:ascii="Arial" w:hAnsi="Arial" w:cs="Arial"/>
          <w:color w:val="000000" w:themeColor="text1"/>
          <w:sz w:val="20"/>
          <w:szCs w:val="20"/>
        </w:rPr>
      </w:pPr>
      <w:r w:rsidRPr="003F0233">
        <w:rPr>
          <w:rFonts w:ascii="Arial" w:hAnsi="Arial" w:cs="Arial"/>
          <w:color w:val="000000" w:themeColor="text1"/>
          <w:sz w:val="20"/>
          <w:szCs w:val="20"/>
        </w:rPr>
        <w:t>SturtzSreetharan, S., LZ</w:t>
      </w:r>
      <w:r w:rsidR="004F1B37" w:rsidRPr="003F0233">
        <w:rPr>
          <w:rFonts w:ascii="Arial" w:hAnsi="Arial" w:cs="Arial"/>
          <w:color w:val="000000" w:themeColor="text1"/>
          <w:sz w:val="20"/>
          <w:szCs w:val="20"/>
        </w:rPr>
        <w:t>.</w:t>
      </w:r>
      <w:r w:rsidRPr="003F0233">
        <w:rPr>
          <w:rFonts w:ascii="Arial" w:hAnsi="Arial" w:cs="Arial"/>
          <w:color w:val="000000" w:themeColor="text1"/>
          <w:sz w:val="20"/>
          <w:szCs w:val="20"/>
        </w:rPr>
        <w:t xml:space="preserve"> Du</w:t>
      </w:r>
      <w:r w:rsidR="00EC4E07" w:rsidRPr="003F0233">
        <w:rPr>
          <w:rFonts w:ascii="Arial" w:hAnsi="Arial" w:cs="Arial"/>
          <w:color w:val="000000" w:themeColor="text1"/>
          <w:sz w:val="20"/>
          <w:szCs w:val="20"/>
        </w:rPr>
        <w:t>B</w:t>
      </w:r>
      <w:r w:rsidRPr="003F0233">
        <w:rPr>
          <w:rFonts w:ascii="Arial" w:hAnsi="Arial" w:cs="Arial"/>
          <w:color w:val="000000" w:themeColor="text1"/>
          <w:sz w:val="20"/>
          <w:szCs w:val="20"/>
        </w:rPr>
        <w:t xml:space="preserve">ois, and A. Brewis. </w:t>
      </w:r>
      <w:r w:rsidR="00A35DF4" w:rsidRPr="003F0233">
        <w:rPr>
          <w:rFonts w:ascii="Arial" w:hAnsi="Arial" w:cs="Arial"/>
          <w:color w:val="000000" w:themeColor="text1"/>
          <w:sz w:val="20"/>
          <w:szCs w:val="20"/>
        </w:rPr>
        <w:t xml:space="preserve">2025. </w:t>
      </w:r>
      <w:r w:rsidRPr="003F0233">
        <w:rPr>
          <w:rFonts w:ascii="Arial" w:hAnsi="Arial" w:cs="Arial"/>
          <w:color w:val="000000" w:themeColor="text1"/>
          <w:sz w:val="20"/>
          <w:szCs w:val="20"/>
        </w:rPr>
        <w:t xml:space="preserve">Defining and using gender/sex in human biology: Where are we? Where should we be? </w:t>
      </w:r>
      <w:r w:rsidRPr="003F0233">
        <w:rPr>
          <w:rFonts w:ascii="Arial" w:hAnsi="Arial" w:cs="Arial"/>
          <w:i/>
          <w:iCs/>
          <w:color w:val="000000" w:themeColor="text1"/>
          <w:sz w:val="20"/>
          <w:szCs w:val="20"/>
        </w:rPr>
        <w:t>American Journal of Human Biology</w:t>
      </w:r>
      <w:r w:rsidRPr="003F0233">
        <w:rPr>
          <w:rFonts w:ascii="Arial" w:hAnsi="Arial" w:cs="Arial"/>
          <w:color w:val="000000" w:themeColor="text1"/>
          <w:sz w:val="20"/>
          <w:szCs w:val="20"/>
        </w:rPr>
        <w:t>,</w:t>
      </w:r>
      <w:r w:rsidR="00A55F33" w:rsidRPr="003F0233">
        <w:rPr>
          <w:rFonts w:ascii="Arial" w:hAnsi="Arial" w:cs="Arial"/>
          <w:color w:val="000000" w:themeColor="text1"/>
          <w:sz w:val="20"/>
          <w:szCs w:val="20"/>
        </w:rPr>
        <w:t xml:space="preserve"> 37 (6): e70093</w:t>
      </w:r>
      <w:r w:rsidRPr="003F0233">
        <w:rPr>
          <w:rFonts w:ascii="Arial" w:hAnsi="Arial" w:cs="Arial"/>
          <w:color w:val="000000" w:themeColor="text1"/>
          <w:sz w:val="20"/>
          <w:szCs w:val="20"/>
        </w:rPr>
        <w:t>.</w:t>
      </w:r>
      <w:r w:rsidR="00A55F33" w:rsidRPr="003F0233">
        <w:rPr>
          <w:rFonts w:ascii="Open Sans" w:hAnsi="Open Sans" w:cs="Open Sans"/>
          <w:color w:val="767676"/>
          <w:sz w:val="21"/>
          <w:szCs w:val="21"/>
          <w:shd w:val="clear" w:color="auto" w:fill="FFFFFF"/>
        </w:rPr>
        <w:t xml:space="preserve"> </w:t>
      </w:r>
      <w:r w:rsidR="00A55F33" w:rsidRPr="003F0233">
        <w:rPr>
          <w:rFonts w:ascii="Arial" w:hAnsi="Arial" w:cs="Arial"/>
          <w:color w:val="000000" w:themeColor="text1"/>
          <w:sz w:val="20"/>
          <w:szCs w:val="20"/>
        </w:rPr>
        <w:t> </w:t>
      </w:r>
    </w:p>
    <w:p w14:paraId="6CB6B92B" w14:textId="6F6E0B7E" w:rsidR="00C856D9" w:rsidRPr="003F0233" w:rsidRDefault="00A55F33" w:rsidP="003A03A0">
      <w:pPr>
        <w:rPr>
          <w:rFonts w:ascii="Arial" w:hAnsi="Arial" w:cs="Arial"/>
          <w:color w:val="000000" w:themeColor="text1"/>
          <w:sz w:val="20"/>
          <w:szCs w:val="20"/>
        </w:rPr>
      </w:pPr>
      <w:hyperlink r:id="rId17" w:history="1">
        <w:r w:rsidRPr="003F0233">
          <w:rPr>
            <w:rStyle w:val="Hyperlink"/>
            <w:rFonts w:ascii="Arial" w:hAnsi="Arial" w:cs="Arial"/>
            <w:color w:val="000000" w:themeColor="text1"/>
            <w:sz w:val="20"/>
            <w:szCs w:val="20"/>
            <w:u w:val="none"/>
          </w:rPr>
          <w:t>https://doi.org/10.1002/ajhb.70093</w:t>
        </w:r>
      </w:hyperlink>
    </w:p>
    <w:p w14:paraId="4ACC981A" w14:textId="77777777" w:rsidR="00C856D9" w:rsidRPr="003A03A0" w:rsidRDefault="00C856D9" w:rsidP="003A03A0">
      <w:pPr>
        <w:rPr>
          <w:rFonts w:ascii="Arial" w:hAnsi="Arial" w:cs="Arial"/>
          <w:color w:val="000000" w:themeColor="text1"/>
          <w:sz w:val="20"/>
          <w:szCs w:val="20"/>
          <w:highlight w:val="yellow"/>
          <w:u w:val="single"/>
        </w:rPr>
      </w:pPr>
    </w:p>
    <w:p w14:paraId="07620BB4" w14:textId="5C15A4A1" w:rsidR="00BD291E" w:rsidRDefault="00BD291E" w:rsidP="00BD291E">
      <w:pPr>
        <w:outlineLvl w:val="0"/>
        <w:rPr>
          <w:rFonts w:ascii="Arial" w:hAnsi="Arial" w:cs="Arial"/>
          <w:i/>
          <w:iCs/>
          <w:sz w:val="20"/>
          <w:szCs w:val="20"/>
        </w:rPr>
      </w:pPr>
      <w:r w:rsidRPr="003F0233">
        <w:rPr>
          <w:rFonts w:ascii="Arial" w:hAnsi="Arial" w:cs="Arial"/>
          <w:sz w:val="20"/>
          <w:szCs w:val="20"/>
        </w:rPr>
        <w:t xml:space="preserve">Castro-Diaz, L., </w:t>
      </w:r>
      <w:r w:rsidR="004F1B37" w:rsidRPr="003F0233">
        <w:rPr>
          <w:rFonts w:ascii="Arial" w:hAnsi="Arial" w:cs="Arial"/>
          <w:sz w:val="20"/>
          <w:szCs w:val="20"/>
        </w:rPr>
        <w:t xml:space="preserve">A. </w:t>
      </w:r>
      <w:r w:rsidRPr="003F0233">
        <w:rPr>
          <w:rFonts w:ascii="Arial" w:hAnsi="Arial" w:cs="Arial"/>
          <w:sz w:val="20"/>
          <w:szCs w:val="20"/>
        </w:rPr>
        <w:t>Roque, A</w:t>
      </w:r>
      <w:r w:rsidR="004F1B37" w:rsidRPr="003F0233">
        <w:rPr>
          <w:rFonts w:ascii="Arial" w:hAnsi="Arial" w:cs="Arial"/>
          <w:sz w:val="20"/>
          <w:szCs w:val="20"/>
        </w:rPr>
        <w:t xml:space="preserve">. </w:t>
      </w:r>
      <w:r w:rsidRPr="003F0233">
        <w:rPr>
          <w:rFonts w:ascii="Arial" w:hAnsi="Arial" w:cs="Arial"/>
          <w:sz w:val="20"/>
          <w:szCs w:val="20"/>
        </w:rPr>
        <w:t xml:space="preserve">Wutich, </w:t>
      </w:r>
      <w:r w:rsidR="004F1B37" w:rsidRPr="003F0233">
        <w:rPr>
          <w:rFonts w:ascii="Arial" w:hAnsi="Arial" w:cs="Arial"/>
          <w:sz w:val="20"/>
          <w:szCs w:val="20"/>
        </w:rPr>
        <w:t xml:space="preserve">L. </w:t>
      </w:r>
      <w:r w:rsidRPr="003F0233">
        <w:rPr>
          <w:rFonts w:ascii="Arial" w:hAnsi="Arial" w:cs="Arial"/>
          <w:sz w:val="20"/>
          <w:szCs w:val="20"/>
        </w:rPr>
        <w:t>Landes,</w:t>
      </w:r>
      <w:r w:rsidR="004F1B37" w:rsidRPr="003F0233">
        <w:rPr>
          <w:rFonts w:ascii="Arial" w:hAnsi="Arial" w:cs="Arial"/>
          <w:sz w:val="20"/>
          <w:szCs w:val="20"/>
        </w:rPr>
        <w:t xml:space="preserve"> W. </w:t>
      </w:r>
      <w:r w:rsidRPr="003F0233">
        <w:rPr>
          <w:rFonts w:ascii="Arial" w:hAnsi="Arial" w:cs="Arial"/>
          <w:sz w:val="20"/>
          <w:szCs w:val="20"/>
        </w:rPr>
        <w:t xml:space="preserve">Li, </w:t>
      </w:r>
      <w:r w:rsidR="004F1B37" w:rsidRPr="003F0233">
        <w:rPr>
          <w:rFonts w:ascii="Arial" w:hAnsi="Arial" w:cs="Arial"/>
          <w:sz w:val="20"/>
          <w:szCs w:val="20"/>
        </w:rPr>
        <w:t xml:space="preserve">R. </w:t>
      </w:r>
      <w:r w:rsidRPr="003F0233">
        <w:rPr>
          <w:rFonts w:ascii="Arial" w:hAnsi="Arial" w:cs="Arial"/>
          <w:sz w:val="20"/>
          <w:szCs w:val="20"/>
        </w:rPr>
        <w:t xml:space="preserve">Larson, </w:t>
      </w:r>
      <w:r w:rsidR="004F1B37" w:rsidRPr="003F0233">
        <w:rPr>
          <w:rFonts w:ascii="Arial" w:hAnsi="Arial" w:cs="Arial"/>
          <w:sz w:val="20"/>
          <w:szCs w:val="20"/>
        </w:rPr>
        <w:t xml:space="preserve">P. </w:t>
      </w:r>
      <w:r w:rsidRPr="003F0233">
        <w:rPr>
          <w:rFonts w:ascii="Arial" w:hAnsi="Arial" w:cs="Arial"/>
          <w:sz w:val="20"/>
          <w:szCs w:val="20"/>
        </w:rPr>
        <w:t xml:space="preserve">Westerhoff, </w:t>
      </w:r>
      <w:r w:rsidR="004F1B37" w:rsidRPr="003F0233">
        <w:rPr>
          <w:rFonts w:ascii="Arial" w:hAnsi="Arial" w:cs="Arial"/>
          <w:sz w:val="20"/>
          <w:szCs w:val="20"/>
        </w:rPr>
        <w:t xml:space="preserve">M. </w:t>
      </w:r>
      <w:r w:rsidRPr="003F0233">
        <w:rPr>
          <w:rFonts w:ascii="Arial" w:hAnsi="Arial" w:cs="Arial"/>
          <w:sz w:val="20"/>
          <w:szCs w:val="20"/>
        </w:rPr>
        <w:t xml:space="preserve">Marcos Hernández, </w:t>
      </w:r>
      <w:r w:rsidR="004F1B37" w:rsidRPr="003F0233">
        <w:rPr>
          <w:rFonts w:ascii="Arial" w:hAnsi="Arial" w:cs="Arial"/>
          <w:sz w:val="20"/>
          <w:szCs w:val="20"/>
        </w:rPr>
        <w:t>M.</w:t>
      </w:r>
      <w:r w:rsidRPr="003F0233">
        <w:rPr>
          <w:rFonts w:ascii="Arial" w:hAnsi="Arial" w:cs="Arial"/>
          <w:sz w:val="20"/>
          <w:szCs w:val="20"/>
        </w:rPr>
        <w:t xml:space="preserve"> Hossain, </w:t>
      </w:r>
      <w:r w:rsidR="004F1B37" w:rsidRPr="003F0233">
        <w:rPr>
          <w:rFonts w:ascii="Arial" w:hAnsi="Arial" w:cs="Arial"/>
          <w:sz w:val="20"/>
          <w:szCs w:val="20"/>
        </w:rPr>
        <w:t xml:space="preserve">Y. </w:t>
      </w:r>
      <w:r w:rsidRPr="003F0233">
        <w:rPr>
          <w:rFonts w:ascii="Arial" w:hAnsi="Arial" w:cs="Arial"/>
          <w:sz w:val="20"/>
          <w:szCs w:val="20"/>
        </w:rPr>
        <w:t xml:space="preserve">Tsai, </w:t>
      </w:r>
      <w:r w:rsidR="004F1B37" w:rsidRPr="003F0233">
        <w:rPr>
          <w:rFonts w:ascii="Arial" w:hAnsi="Arial" w:cs="Arial"/>
          <w:sz w:val="20"/>
          <w:szCs w:val="20"/>
        </w:rPr>
        <w:t xml:space="preserve">R. </w:t>
      </w:r>
      <w:r w:rsidRPr="003F0233">
        <w:rPr>
          <w:rFonts w:ascii="Arial" w:hAnsi="Arial" w:cs="Arial"/>
          <w:sz w:val="20"/>
          <w:szCs w:val="20"/>
        </w:rPr>
        <w:t xml:space="preserve">Lucero, </w:t>
      </w:r>
      <w:r w:rsidR="004F1B37" w:rsidRPr="003F0233">
        <w:rPr>
          <w:rFonts w:ascii="Arial" w:hAnsi="Arial" w:cs="Arial"/>
          <w:sz w:val="20"/>
          <w:szCs w:val="20"/>
        </w:rPr>
        <w:t xml:space="preserve">G. </w:t>
      </w:r>
      <w:r w:rsidRPr="003F0233">
        <w:rPr>
          <w:rFonts w:ascii="Arial" w:hAnsi="Arial" w:cs="Arial"/>
          <w:sz w:val="20"/>
          <w:szCs w:val="20"/>
        </w:rPr>
        <w:t xml:space="preserve">Todd, </w:t>
      </w:r>
      <w:r w:rsidR="004F1B37" w:rsidRPr="003F0233">
        <w:rPr>
          <w:rFonts w:ascii="Arial" w:hAnsi="Arial" w:cs="Arial"/>
          <w:sz w:val="20"/>
          <w:szCs w:val="20"/>
        </w:rPr>
        <w:t xml:space="preserve">D. </w:t>
      </w:r>
      <w:r w:rsidRPr="003F0233">
        <w:rPr>
          <w:rFonts w:ascii="Arial" w:hAnsi="Arial" w:cs="Arial"/>
          <w:sz w:val="20"/>
          <w:szCs w:val="20"/>
        </w:rPr>
        <w:t xml:space="preserve">White, </w:t>
      </w:r>
      <w:r w:rsidR="004F1B37" w:rsidRPr="003F0233">
        <w:rPr>
          <w:rFonts w:ascii="Arial" w:hAnsi="Arial" w:cs="Arial"/>
          <w:sz w:val="20"/>
          <w:szCs w:val="20"/>
        </w:rPr>
        <w:t xml:space="preserve">M. </w:t>
      </w:r>
      <w:r w:rsidRPr="003F0233">
        <w:rPr>
          <w:rFonts w:ascii="Arial" w:hAnsi="Arial" w:cs="Arial"/>
          <w:sz w:val="20"/>
          <w:szCs w:val="20"/>
        </w:rPr>
        <w:t xml:space="preserve">Hanemann, </w:t>
      </w:r>
      <w:r w:rsidR="00EC4E07" w:rsidRPr="003F0233">
        <w:rPr>
          <w:rFonts w:ascii="Arial" w:hAnsi="Arial" w:cs="Arial"/>
          <w:sz w:val="20"/>
          <w:szCs w:val="20"/>
        </w:rPr>
        <w:t>and the</w:t>
      </w:r>
      <w:r w:rsidRPr="003F0233">
        <w:rPr>
          <w:rFonts w:ascii="Arial" w:hAnsi="Arial" w:cs="Arial"/>
          <w:sz w:val="20"/>
          <w:szCs w:val="20"/>
        </w:rPr>
        <w:t xml:space="preserve"> Action for Water Equity Consortium</w:t>
      </w:r>
      <w:r w:rsidRPr="003F0233">
        <w:rPr>
          <w:rFonts w:ascii="Arial" w:hAnsi="Arial" w:cs="Arial"/>
          <w:i/>
          <w:iCs/>
          <w:sz w:val="20"/>
          <w:szCs w:val="20"/>
        </w:rPr>
        <w:t xml:space="preserve">*. </w:t>
      </w:r>
      <w:r w:rsidR="00A35DF4" w:rsidRPr="003F0233">
        <w:rPr>
          <w:rFonts w:ascii="Arial" w:hAnsi="Arial" w:cs="Arial"/>
          <w:i/>
          <w:iCs/>
          <w:sz w:val="20"/>
          <w:szCs w:val="20"/>
        </w:rPr>
        <w:t xml:space="preserve">2025. </w:t>
      </w:r>
      <w:r w:rsidRPr="003F0233">
        <w:rPr>
          <w:rFonts w:ascii="Arial" w:hAnsi="Arial" w:cs="Arial"/>
          <w:sz w:val="20"/>
          <w:szCs w:val="20"/>
        </w:rPr>
        <w:t>Participatory convergence: Integrating convergence and participatory action research. </w:t>
      </w:r>
      <w:r w:rsidRPr="003F0233">
        <w:rPr>
          <w:rFonts w:ascii="Arial" w:hAnsi="Arial" w:cs="Arial"/>
          <w:i/>
          <w:iCs/>
          <w:sz w:val="20"/>
          <w:szCs w:val="20"/>
        </w:rPr>
        <w:t xml:space="preserve"> Minerva, 1-21 </w:t>
      </w:r>
      <w:r w:rsidRPr="003F0233">
        <w:rPr>
          <w:rFonts w:ascii="Arial" w:hAnsi="Arial" w:cs="Arial"/>
          <w:sz w:val="20"/>
          <w:szCs w:val="20"/>
        </w:rPr>
        <w:t>*Authorship credit as a consortium member.</w:t>
      </w:r>
      <w:r>
        <w:rPr>
          <w:rFonts w:ascii="Arial" w:hAnsi="Arial" w:cs="Arial"/>
          <w:i/>
          <w:iCs/>
          <w:sz w:val="20"/>
          <w:szCs w:val="20"/>
        </w:rPr>
        <w:t xml:space="preserve"> </w:t>
      </w:r>
    </w:p>
    <w:p w14:paraId="654446EE" w14:textId="77777777" w:rsidR="00BD291E" w:rsidRDefault="00BD291E" w:rsidP="00BC5390">
      <w:pPr>
        <w:outlineLvl w:val="0"/>
        <w:rPr>
          <w:rFonts w:ascii="Arial" w:hAnsi="Arial" w:cs="Arial"/>
          <w:bCs/>
          <w:sz w:val="20"/>
          <w:szCs w:val="20"/>
          <w:highlight w:val="yellow"/>
        </w:rPr>
      </w:pPr>
    </w:p>
    <w:p w14:paraId="4209EAAE" w14:textId="49A9B7EF" w:rsidR="006E14CC" w:rsidRPr="003F0233" w:rsidRDefault="006E14CC" w:rsidP="00BC5390">
      <w:pPr>
        <w:outlineLvl w:val="0"/>
        <w:rPr>
          <w:rFonts w:ascii="Arial" w:hAnsi="Arial" w:cs="Arial"/>
          <w:bCs/>
          <w:sz w:val="20"/>
          <w:szCs w:val="20"/>
        </w:rPr>
      </w:pPr>
      <w:r w:rsidRPr="003F0233">
        <w:rPr>
          <w:rFonts w:ascii="Arial" w:hAnsi="Arial" w:cs="Arial"/>
          <w:bCs/>
          <w:sz w:val="20"/>
          <w:szCs w:val="20"/>
        </w:rPr>
        <w:t xml:space="preserve">Wutich, </w:t>
      </w:r>
      <w:r w:rsidR="00F50C3B" w:rsidRPr="003F0233">
        <w:rPr>
          <w:rFonts w:ascii="Arial" w:hAnsi="Arial" w:cs="Arial"/>
          <w:bCs/>
          <w:sz w:val="20"/>
          <w:szCs w:val="20"/>
        </w:rPr>
        <w:t xml:space="preserve">A., </w:t>
      </w:r>
      <w:r w:rsidRPr="003F0233">
        <w:rPr>
          <w:rFonts w:ascii="Arial" w:hAnsi="Arial" w:cs="Arial"/>
          <w:bCs/>
          <w:sz w:val="20"/>
          <w:szCs w:val="20"/>
        </w:rPr>
        <w:t>A. Brewis, P. Thomson, M. Beresford, D. White, and the Arizona Water for All Consortium. Ethical challenges of managing retreat from centralized water systems. </w:t>
      </w:r>
      <w:r w:rsidRPr="003F0233">
        <w:rPr>
          <w:rFonts w:ascii="Arial" w:hAnsi="Arial" w:cs="Arial"/>
          <w:bCs/>
          <w:i/>
          <w:iCs/>
          <w:sz w:val="20"/>
          <w:szCs w:val="20"/>
        </w:rPr>
        <w:t xml:space="preserve">Human Organization </w:t>
      </w:r>
      <w:r w:rsidRPr="003F0233">
        <w:rPr>
          <w:rFonts w:ascii="Arial" w:hAnsi="Arial" w:cs="Arial"/>
          <w:bCs/>
          <w:sz w:val="20"/>
          <w:szCs w:val="20"/>
        </w:rPr>
        <w:t xml:space="preserve">84 (3), in press </w:t>
      </w:r>
      <w:r w:rsidRPr="003F0233">
        <w:rPr>
          <w:rFonts w:ascii="Arial" w:hAnsi="Arial" w:cs="Arial"/>
          <w:color w:val="000000" w:themeColor="text1"/>
          <w:sz w:val="20"/>
          <w:szCs w:val="20"/>
        </w:rPr>
        <w:t>[*editor reviewed].</w:t>
      </w:r>
    </w:p>
    <w:p w14:paraId="5DA93A61" w14:textId="77777777" w:rsidR="006E14CC" w:rsidRDefault="006E14CC" w:rsidP="00BC5390">
      <w:pPr>
        <w:outlineLvl w:val="0"/>
        <w:rPr>
          <w:rFonts w:ascii="Arial" w:hAnsi="Arial" w:cs="Arial"/>
          <w:bCs/>
          <w:sz w:val="20"/>
          <w:szCs w:val="20"/>
          <w:highlight w:val="yellow"/>
        </w:rPr>
      </w:pPr>
    </w:p>
    <w:p w14:paraId="579FFCA7" w14:textId="2E9C26CE" w:rsidR="00BC5390" w:rsidRPr="003F0233" w:rsidRDefault="00BC5390" w:rsidP="00BC5390">
      <w:pPr>
        <w:outlineLvl w:val="0"/>
        <w:rPr>
          <w:rFonts w:ascii="Arial" w:hAnsi="Arial" w:cs="Arial"/>
          <w:bCs/>
          <w:i/>
          <w:iCs/>
          <w:sz w:val="20"/>
          <w:szCs w:val="20"/>
        </w:rPr>
      </w:pPr>
      <w:r w:rsidRPr="003F0233">
        <w:rPr>
          <w:rFonts w:ascii="Arial" w:hAnsi="Arial" w:cs="Arial"/>
          <w:bCs/>
          <w:sz w:val="20"/>
          <w:szCs w:val="20"/>
        </w:rPr>
        <w:t>Roba, KT, G. Asefa, M. Fite, A. Oumer, D. Abdurahman, A. Motuma, A. Yilma, G. Thompson, A. Brewis, and A Rosinger</w:t>
      </w:r>
      <w:r w:rsidR="003F0233" w:rsidRPr="003F0233">
        <w:rPr>
          <w:rFonts w:ascii="Arial" w:hAnsi="Arial" w:cs="Arial"/>
          <w:bCs/>
          <w:sz w:val="20"/>
          <w:szCs w:val="20"/>
        </w:rPr>
        <w:t xml:space="preserve">. 2025. </w:t>
      </w:r>
      <w:r w:rsidRPr="003F0233">
        <w:rPr>
          <w:rFonts w:ascii="Arial" w:hAnsi="Arial" w:cs="Arial"/>
          <w:bCs/>
          <w:sz w:val="20"/>
          <w:szCs w:val="20"/>
        </w:rPr>
        <w:t xml:space="preserve">Subclinical vitamin A deficiency and risk factors among pregnant women in eastern Ethiopia. </w:t>
      </w:r>
      <w:r w:rsidRPr="003F0233">
        <w:rPr>
          <w:rFonts w:ascii="Arial" w:hAnsi="Arial" w:cs="Arial"/>
          <w:bCs/>
          <w:i/>
          <w:iCs/>
          <w:sz w:val="20"/>
          <w:szCs w:val="20"/>
        </w:rPr>
        <w:t>Frontiers in Nutrition</w:t>
      </w:r>
      <w:r w:rsidR="006E14CC" w:rsidRPr="003F0233">
        <w:rPr>
          <w:rFonts w:ascii="Arial" w:hAnsi="Arial" w:cs="Arial"/>
          <w:bCs/>
          <w:sz w:val="20"/>
          <w:szCs w:val="20"/>
        </w:rPr>
        <w:t xml:space="preserve"> 12:1556074. doi: 10.3389/fnut.2025.1556074. </w:t>
      </w:r>
      <w:r w:rsidRPr="003F0233">
        <w:rPr>
          <w:rFonts w:ascii="Arial" w:hAnsi="Arial" w:cs="Arial"/>
          <w:bCs/>
          <w:sz w:val="20"/>
          <w:szCs w:val="20"/>
        </w:rPr>
        <w:t xml:space="preserve"> </w:t>
      </w:r>
    </w:p>
    <w:p w14:paraId="27AE83DD" w14:textId="77777777" w:rsidR="00BC5390" w:rsidRPr="003F0233" w:rsidRDefault="00BC5390" w:rsidP="00FD747E">
      <w:pPr>
        <w:outlineLvl w:val="0"/>
        <w:rPr>
          <w:rFonts w:ascii="Arial" w:hAnsi="Arial" w:cs="Arial"/>
          <w:sz w:val="20"/>
          <w:szCs w:val="20"/>
        </w:rPr>
      </w:pPr>
    </w:p>
    <w:p w14:paraId="7DCE5B2B" w14:textId="766E2168" w:rsidR="00D36E7D" w:rsidRPr="003F0233" w:rsidRDefault="00D36E7D" w:rsidP="00FD747E">
      <w:pPr>
        <w:outlineLvl w:val="0"/>
        <w:rPr>
          <w:rFonts w:ascii="Arial" w:hAnsi="Arial" w:cs="Arial"/>
          <w:sz w:val="20"/>
          <w:szCs w:val="20"/>
        </w:rPr>
      </w:pPr>
      <w:r w:rsidRPr="003F0233">
        <w:rPr>
          <w:rFonts w:ascii="Arial" w:hAnsi="Arial" w:cs="Arial"/>
          <w:sz w:val="20"/>
          <w:szCs w:val="20"/>
        </w:rPr>
        <w:t>Brewis, A. 2025</w:t>
      </w:r>
      <w:r w:rsidR="00A35DF4" w:rsidRPr="003F0233">
        <w:rPr>
          <w:rFonts w:ascii="Arial" w:hAnsi="Arial" w:cs="Arial"/>
          <w:sz w:val="20"/>
          <w:szCs w:val="20"/>
        </w:rPr>
        <w:t xml:space="preserve">. </w:t>
      </w:r>
      <w:r w:rsidRPr="003F0233">
        <w:rPr>
          <w:rFonts w:ascii="Arial" w:hAnsi="Arial" w:cs="Arial"/>
          <w:sz w:val="20"/>
          <w:szCs w:val="20"/>
        </w:rPr>
        <w:t xml:space="preserve">Anthropology of </w:t>
      </w:r>
      <w:r w:rsidR="00A35DF4" w:rsidRPr="003F0233">
        <w:rPr>
          <w:rFonts w:ascii="Arial" w:hAnsi="Arial" w:cs="Arial"/>
          <w:sz w:val="20"/>
          <w:szCs w:val="20"/>
        </w:rPr>
        <w:t>d</w:t>
      </w:r>
      <w:r w:rsidRPr="003F0233">
        <w:rPr>
          <w:rFonts w:ascii="Arial" w:hAnsi="Arial" w:cs="Arial"/>
          <w:sz w:val="20"/>
          <w:szCs w:val="20"/>
        </w:rPr>
        <w:t xml:space="preserve">iagnosis. In: Aldenderfer, M (ed.): </w:t>
      </w:r>
      <w:r w:rsidRPr="003F0233">
        <w:rPr>
          <w:rFonts w:ascii="Arial" w:hAnsi="Arial" w:cs="Arial"/>
          <w:i/>
          <w:iCs/>
          <w:sz w:val="20"/>
          <w:szCs w:val="20"/>
        </w:rPr>
        <w:t>Oxford Encyclopedia of Anthropology</w:t>
      </w:r>
      <w:r w:rsidRPr="003F0233">
        <w:rPr>
          <w:rFonts w:ascii="Arial" w:hAnsi="Arial" w:cs="Arial"/>
          <w:sz w:val="20"/>
          <w:szCs w:val="20"/>
        </w:rPr>
        <w:t xml:space="preserve">. Oxford: Oxford University Press. </w:t>
      </w:r>
    </w:p>
    <w:p w14:paraId="4068D2DE" w14:textId="77777777" w:rsidR="00D36E7D" w:rsidRPr="003F0233" w:rsidRDefault="00D36E7D" w:rsidP="00FD747E">
      <w:pPr>
        <w:outlineLvl w:val="0"/>
        <w:rPr>
          <w:rFonts w:ascii="Arial" w:hAnsi="Arial" w:cs="Arial"/>
          <w:sz w:val="20"/>
          <w:szCs w:val="20"/>
        </w:rPr>
      </w:pPr>
    </w:p>
    <w:p w14:paraId="0711A03E" w14:textId="5C098A07" w:rsidR="00FD747E" w:rsidRDefault="00FD747E" w:rsidP="00FD747E">
      <w:pPr>
        <w:outlineLvl w:val="0"/>
        <w:rPr>
          <w:rFonts w:ascii="Arial" w:hAnsi="Arial" w:cs="Arial"/>
          <w:sz w:val="20"/>
          <w:szCs w:val="20"/>
        </w:rPr>
      </w:pPr>
      <w:r w:rsidRPr="003F0233">
        <w:rPr>
          <w:rFonts w:ascii="Arial" w:hAnsi="Arial" w:cs="Arial"/>
          <w:sz w:val="20"/>
          <w:szCs w:val="20"/>
        </w:rPr>
        <w:t>Choudhary, N., and A. Brewis</w:t>
      </w:r>
      <w:r w:rsidR="00A35DF4" w:rsidRPr="003F0233">
        <w:rPr>
          <w:rFonts w:ascii="Arial" w:hAnsi="Arial" w:cs="Arial"/>
          <w:sz w:val="20"/>
          <w:szCs w:val="20"/>
        </w:rPr>
        <w:t xml:space="preserve">. </w:t>
      </w:r>
      <w:r w:rsidR="00D36E7D" w:rsidRPr="003F0233">
        <w:rPr>
          <w:rFonts w:ascii="Arial" w:hAnsi="Arial" w:cs="Arial"/>
          <w:sz w:val="20"/>
          <w:szCs w:val="20"/>
        </w:rPr>
        <w:t>202</w:t>
      </w:r>
      <w:r w:rsidR="006E14CC" w:rsidRPr="003F0233">
        <w:rPr>
          <w:rFonts w:ascii="Arial" w:hAnsi="Arial" w:cs="Arial"/>
          <w:sz w:val="20"/>
          <w:szCs w:val="20"/>
        </w:rPr>
        <w:t>4</w:t>
      </w:r>
      <w:r w:rsidR="00D36E7D" w:rsidRPr="003F0233">
        <w:rPr>
          <w:rFonts w:ascii="Arial" w:hAnsi="Arial" w:cs="Arial"/>
          <w:sz w:val="20"/>
          <w:szCs w:val="20"/>
        </w:rPr>
        <w:t xml:space="preserve">. </w:t>
      </w:r>
      <w:r w:rsidRPr="003F0233">
        <w:rPr>
          <w:rFonts w:ascii="Arial" w:hAnsi="Arial" w:cs="Arial"/>
          <w:sz w:val="20"/>
          <w:szCs w:val="20"/>
        </w:rPr>
        <w:t>Urban nutrition in the Global South:</w:t>
      </w:r>
      <w:r w:rsidRPr="003F0233">
        <w:rPr>
          <w:rFonts w:ascii="Aptos" w:hAnsi="Aptos"/>
          <w:color w:val="000000"/>
          <w:sz w:val="27"/>
          <w:szCs w:val="27"/>
        </w:rPr>
        <w:t xml:space="preserve"> </w:t>
      </w:r>
      <w:r w:rsidRPr="003F0233">
        <w:rPr>
          <w:rFonts w:ascii="Arial" w:hAnsi="Arial" w:cs="Arial"/>
          <w:sz w:val="20"/>
          <w:szCs w:val="20"/>
        </w:rPr>
        <w:t xml:space="preserve">A narrative review of current research. </w:t>
      </w:r>
      <w:r w:rsidRPr="003F0233">
        <w:rPr>
          <w:rFonts w:ascii="Arial" w:hAnsi="Arial" w:cs="Arial"/>
          <w:i/>
          <w:iCs/>
          <w:sz w:val="20"/>
          <w:szCs w:val="20"/>
        </w:rPr>
        <w:t>Journal of Urban Health</w:t>
      </w:r>
      <w:r w:rsidRPr="003F0233">
        <w:rPr>
          <w:rFonts w:ascii="Arial" w:hAnsi="Arial" w:cs="Arial"/>
          <w:sz w:val="20"/>
          <w:szCs w:val="20"/>
        </w:rPr>
        <w:t xml:space="preserve">, </w:t>
      </w:r>
      <w:r w:rsidR="006E14CC" w:rsidRPr="003F0233">
        <w:rPr>
          <w:rFonts w:ascii="Arial" w:hAnsi="Arial" w:cs="Arial"/>
          <w:sz w:val="20"/>
          <w:szCs w:val="20"/>
        </w:rPr>
        <w:t>101(6):1279-1294. doi: 10.1007/s11524-024-00944-x.</w:t>
      </w:r>
    </w:p>
    <w:p w14:paraId="409129F8" w14:textId="77777777" w:rsidR="00FD747E" w:rsidRDefault="00FD747E" w:rsidP="00FD747E">
      <w:pPr>
        <w:outlineLvl w:val="0"/>
        <w:rPr>
          <w:rFonts w:ascii="Arial" w:hAnsi="Arial" w:cs="Arial"/>
          <w:strike/>
          <w:sz w:val="20"/>
          <w:szCs w:val="20"/>
        </w:rPr>
      </w:pPr>
    </w:p>
    <w:p w14:paraId="49E4B890" w14:textId="4A40BEFB" w:rsidR="00FF40BE" w:rsidRPr="003F0233" w:rsidRDefault="00FF40BE" w:rsidP="00FF40BE">
      <w:pPr>
        <w:outlineLvl w:val="0"/>
        <w:rPr>
          <w:rFonts w:ascii="Arial" w:hAnsi="Arial" w:cs="Arial"/>
          <w:sz w:val="20"/>
          <w:szCs w:val="20"/>
        </w:rPr>
      </w:pPr>
      <w:r w:rsidRPr="003F0233">
        <w:rPr>
          <w:rFonts w:ascii="Arial" w:hAnsi="Arial" w:cs="Arial"/>
          <w:sz w:val="20"/>
          <w:szCs w:val="20"/>
        </w:rPr>
        <w:t>Brewis, A., M. Pape, L. Zachary DuBois, P. Currah, L. Greaves, K. Hoppe, K. Karkazis, P. Villa, and A. Wutich</w:t>
      </w:r>
      <w:r w:rsidR="00A35DF4" w:rsidRPr="003F0233">
        <w:rPr>
          <w:rFonts w:ascii="Arial" w:hAnsi="Arial" w:cs="Arial"/>
          <w:sz w:val="20"/>
          <w:szCs w:val="20"/>
        </w:rPr>
        <w:t xml:space="preserve">. </w:t>
      </w:r>
      <w:r w:rsidRPr="003F0233">
        <w:rPr>
          <w:rFonts w:ascii="Arial" w:hAnsi="Arial" w:cs="Arial"/>
          <w:sz w:val="20"/>
          <w:szCs w:val="20"/>
        </w:rPr>
        <w:t xml:space="preserve">2025. Gender and sex entanglement: From scientific research to policy and practice. </w:t>
      </w:r>
      <w:r w:rsidR="00945D08" w:rsidRPr="003F0233">
        <w:rPr>
          <w:rFonts w:ascii="Arial" w:hAnsi="Arial" w:cs="Arial"/>
          <w:sz w:val="20"/>
          <w:szCs w:val="20"/>
        </w:rPr>
        <w:t xml:space="preserve">In: </w:t>
      </w:r>
      <w:r w:rsidR="00537894" w:rsidRPr="003F0233">
        <w:rPr>
          <w:rFonts w:ascii="Arial" w:hAnsi="Arial" w:cs="Arial"/>
          <w:sz w:val="20"/>
          <w:szCs w:val="20"/>
        </w:rPr>
        <w:t xml:space="preserve">L. Z. DuBois, A. K. Trujillo, and M. M. McCarthy  (eds), </w:t>
      </w:r>
      <w:r w:rsidR="00945D08" w:rsidRPr="003F0233">
        <w:rPr>
          <w:rFonts w:ascii="Arial" w:hAnsi="Arial" w:cs="Arial"/>
          <w:i/>
          <w:iCs/>
          <w:sz w:val="20"/>
          <w:szCs w:val="20"/>
        </w:rPr>
        <w:t>Sex and Gender: Transforming Scientific Practice</w:t>
      </w:r>
      <w:r w:rsidR="00537894" w:rsidRPr="003F0233">
        <w:rPr>
          <w:rFonts w:ascii="Arial" w:hAnsi="Arial" w:cs="Arial"/>
          <w:i/>
          <w:iCs/>
          <w:sz w:val="20"/>
          <w:szCs w:val="20"/>
        </w:rPr>
        <w:t xml:space="preserve">. </w:t>
      </w:r>
      <w:r w:rsidR="00945D08" w:rsidRPr="003F0233">
        <w:rPr>
          <w:rFonts w:ascii="Arial" w:hAnsi="Arial" w:cs="Arial"/>
          <w:sz w:val="20"/>
          <w:szCs w:val="20"/>
        </w:rPr>
        <w:t>Springer-Nature</w:t>
      </w:r>
      <w:r w:rsidR="00537894" w:rsidRPr="003F0233">
        <w:rPr>
          <w:rFonts w:ascii="Arial" w:hAnsi="Arial" w:cs="Arial"/>
          <w:sz w:val="20"/>
          <w:szCs w:val="20"/>
        </w:rPr>
        <w:t>, pp.</w:t>
      </w:r>
      <w:r w:rsidR="00537894" w:rsidRPr="003F0233">
        <w:rPr>
          <w:rFonts w:ascii="Merriweather Sans" w:hAnsi="Merriweather Sans"/>
          <w:color w:val="000000"/>
          <w:sz w:val="21"/>
          <w:szCs w:val="21"/>
          <w:shd w:val="clear" w:color="auto" w:fill="FFFFFF"/>
        </w:rPr>
        <w:t xml:space="preserve"> </w:t>
      </w:r>
      <w:r w:rsidR="00537894" w:rsidRPr="003F0233">
        <w:rPr>
          <w:rFonts w:ascii="Arial" w:hAnsi="Arial" w:cs="Arial"/>
          <w:sz w:val="20"/>
          <w:szCs w:val="20"/>
        </w:rPr>
        <w:t>241-265</w:t>
      </w:r>
      <w:r w:rsidR="00945D08" w:rsidRPr="003F0233">
        <w:rPr>
          <w:rFonts w:ascii="Arial" w:hAnsi="Arial" w:cs="Arial"/>
          <w:sz w:val="20"/>
          <w:szCs w:val="20"/>
        </w:rPr>
        <w:t>.</w:t>
      </w:r>
    </w:p>
    <w:p w14:paraId="089D956F" w14:textId="77777777" w:rsidR="0052380E" w:rsidRDefault="0052380E" w:rsidP="00FF40BE">
      <w:pPr>
        <w:outlineLvl w:val="0"/>
        <w:rPr>
          <w:rFonts w:ascii="Arial" w:hAnsi="Arial" w:cs="Arial"/>
          <w:sz w:val="20"/>
          <w:szCs w:val="20"/>
          <w:highlight w:val="yellow"/>
        </w:rPr>
      </w:pPr>
    </w:p>
    <w:p w14:paraId="130652B4" w14:textId="1F796472" w:rsidR="006C67A7" w:rsidRPr="003F0233" w:rsidRDefault="0052380E" w:rsidP="006C67A7">
      <w:pPr>
        <w:outlineLvl w:val="0"/>
        <w:rPr>
          <w:rFonts w:ascii="Arial" w:hAnsi="Arial" w:cs="Arial"/>
          <w:color w:val="000000" w:themeColor="text1"/>
          <w:sz w:val="20"/>
          <w:szCs w:val="20"/>
        </w:rPr>
      </w:pPr>
      <w:r w:rsidRPr="003F0233">
        <w:rPr>
          <w:rFonts w:ascii="Arial" w:hAnsi="Arial" w:cs="Arial"/>
          <w:color w:val="000000" w:themeColor="text1"/>
          <w:sz w:val="20"/>
          <w:szCs w:val="20"/>
        </w:rPr>
        <w:t xml:space="preserve">Brewis, A., W. Jepson, A. Rosinger, J. Stoler, C. Workman, A. Wutich, and S. Young. 2025. </w:t>
      </w:r>
      <w:r w:rsidRPr="003F0233">
        <w:rPr>
          <w:rFonts w:ascii="Arial" w:hAnsi="Arial" w:cs="Arial"/>
          <w:color w:val="000000" w:themeColor="text1"/>
          <w:sz w:val="20"/>
          <w:szCs w:val="20"/>
          <w:lang w:val="en"/>
        </w:rPr>
        <w:t xml:space="preserve">Interacting </w:t>
      </w:r>
      <w:r w:rsidR="00EC4E07" w:rsidRPr="003F0233">
        <w:rPr>
          <w:rFonts w:ascii="Arial" w:hAnsi="Arial" w:cs="Arial"/>
          <w:color w:val="000000" w:themeColor="text1"/>
          <w:sz w:val="20"/>
          <w:szCs w:val="20"/>
          <w:lang w:val="en"/>
        </w:rPr>
        <w:t>w</w:t>
      </w:r>
      <w:r w:rsidRPr="003F0233">
        <w:rPr>
          <w:rFonts w:ascii="Arial" w:hAnsi="Arial" w:cs="Arial"/>
          <w:color w:val="000000" w:themeColor="text1"/>
          <w:sz w:val="20"/>
          <w:szCs w:val="20"/>
          <w:lang w:val="en"/>
        </w:rPr>
        <w:t xml:space="preserve">ater </w:t>
      </w:r>
      <w:r w:rsidR="00EC4E07" w:rsidRPr="003F0233">
        <w:rPr>
          <w:rFonts w:ascii="Arial" w:hAnsi="Arial" w:cs="Arial"/>
          <w:color w:val="000000" w:themeColor="text1"/>
          <w:sz w:val="20"/>
          <w:szCs w:val="20"/>
          <w:lang w:val="en"/>
        </w:rPr>
        <w:t>i</w:t>
      </w:r>
      <w:r w:rsidRPr="003F0233">
        <w:rPr>
          <w:rFonts w:ascii="Arial" w:hAnsi="Arial" w:cs="Arial"/>
          <w:color w:val="000000" w:themeColor="text1"/>
          <w:sz w:val="20"/>
          <w:szCs w:val="20"/>
          <w:lang w:val="en"/>
        </w:rPr>
        <w:t xml:space="preserve">nsecurity and </w:t>
      </w:r>
      <w:r w:rsidR="00EC4E07" w:rsidRPr="003F0233">
        <w:rPr>
          <w:rFonts w:ascii="Arial" w:hAnsi="Arial" w:cs="Arial"/>
          <w:color w:val="000000" w:themeColor="text1"/>
          <w:sz w:val="20"/>
          <w:szCs w:val="20"/>
          <w:lang w:val="en"/>
        </w:rPr>
        <w:t>f</w:t>
      </w:r>
      <w:r w:rsidRPr="003F0233">
        <w:rPr>
          <w:rFonts w:ascii="Arial" w:hAnsi="Arial" w:cs="Arial"/>
          <w:color w:val="000000" w:themeColor="text1"/>
          <w:sz w:val="20"/>
          <w:szCs w:val="20"/>
          <w:lang w:val="en"/>
        </w:rPr>
        <w:t xml:space="preserve">ood </w:t>
      </w:r>
      <w:r w:rsidR="00EC4E07" w:rsidRPr="003F0233">
        <w:rPr>
          <w:rFonts w:ascii="Arial" w:hAnsi="Arial" w:cs="Arial"/>
          <w:color w:val="000000" w:themeColor="text1"/>
          <w:sz w:val="20"/>
          <w:szCs w:val="20"/>
          <w:lang w:val="en"/>
        </w:rPr>
        <w:t>i</w:t>
      </w:r>
      <w:r w:rsidRPr="003F0233">
        <w:rPr>
          <w:rFonts w:ascii="Arial" w:hAnsi="Arial" w:cs="Arial"/>
          <w:color w:val="000000" w:themeColor="text1"/>
          <w:sz w:val="20"/>
          <w:szCs w:val="20"/>
          <w:lang w:val="en"/>
        </w:rPr>
        <w:t xml:space="preserve">nsecurity: Recent </w:t>
      </w:r>
      <w:r w:rsidR="00EC4E07" w:rsidRPr="003F0233">
        <w:rPr>
          <w:rFonts w:ascii="Arial" w:hAnsi="Arial" w:cs="Arial"/>
          <w:color w:val="000000" w:themeColor="text1"/>
          <w:sz w:val="20"/>
          <w:szCs w:val="20"/>
          <w:lang w:val="en"/>
        </w:rPr>
        <w:t>a</w:t>
      </w:r>
      <w:r w:rsidRPr="003F0233">
        <w:rPr>
          <w:rFonts w:ascii="Arial" w:hAnsi="Arial" w:cs="Arial"/>
          <w:color w:val="000000" w:themeColor="text1"/>
          <w:sz w:val="20"/>
          <w:szCs w:val="20"/>
          <w:lang w:val="en"/>
        </w:rPr>
        <w:t xml:space="preserve">dvances in </w:t>
      </w:r>
      <w:r w:rsidR="00EC4E07" w:rsidRPr="003F0233">
        <w:rPr>
          <w:rFonts w:ascii="Arial" w:hAnsi="Arial" w:cs="Arial"/>
          <w:color w:val="000000" w:themeColor="text1"/>
          <w:sz w:val="20"/>
          <w:szCs w:val="20"/>
          <w:lang w:val="en"/>
        </w:rPr>
        <w:t>t</w:t>
      </w:r>
      <w:r w:rsidRPr="003F0233">
        <w:rPr>
          <w:rFonts w:ascii="Arial" w:hAnsi="Arial" w:cs="Arial"/>
          <w:color w:val="000000" w:themeColor="text1"/>
          <w:sz w:val="20"/>
          <w:szCs w:val="20"/>
          <w:lang w:val="en"/>
        </w:rPr>
        <w:t xml:space="preserve">heory and </w:t>
      </w:r>
      <w:r w:rsidR="00EC4E07" w:rsidRPr="003F0233">
        <w:rPr>
          <w:rFonts w:ascii="Arial" w:hAnsi="Arial" w:cs="Arial"/>
          <w:color w:val="000000" w:themeColor="text1"/>
          <w:sz w:val="20"/>
          <w:szCs w:val="20"/>
          <w:lang w:val="en"/>
        </w:rPr>
        <w:t>a</w:t>
      </w:r>
      <w:r w:rsidRPr="003F0233">
        <w:rPr>
          <w:rFonts w:ascii="Arial" w:hAnsi="Arial" w:cs="Arial"/>
          <w:color w:val="000000" w:themeColor="text1"/>
          <w:sz w:val="20"/>
          <w:szCs w:val="20"/>
          <w:lang w:val="en"/>
        </w:rPr>
        <w:t xml:space="preserve">pplication. </w:t>
      </w:r>
      <w:r w:rsidR="007C23DD" w:rsidRPr="003F0233">
        <w:rPr>
          <w:rFonts w:ascii="Arial" w:hAnsi="Arial" w:cs="Arial"/>
          <w:i/>
          <w:iCs/>
          <w:color w:val="000000" w:themeColor="text1"/>
          <w:sz w:val="20"/>
          <w:szCs w:val="20"/>
        </w:rPr>
        <w:t>American</w:t>
      </w:r>
      <w:r w:rsidR="006C67A7" w:rsidRPr="003F0233">
        <w:rPr>
          <w:rFonts w:ascii="Arial" w:hAnsi="Arial" w:cs="Arial"/>
          <w:i/>
          <w:iCs/>
          <w:color w:val="000000" w:themeColor="text1"/>
          <w:sz w:val="20"/>
          <w:szCs w:val="20"/>
        </w:rPr>
        <w:t xml:space="preserve"> J</w:t>
      </w:r>
      <w:r w:rsidR="007C23DD" w:rsidRPr="003F0233">
        <w:rPr>
          <w:rFonts w:ascii="Arial" w:hAnsi="Arial" w:cs="Arial"/>
          <w:i/>
          <w:iCs/>
          <w:color w:val="000000" w:themeColor="text1"/>
          <w:sz w:val="20"/>
          <w:szCs w:val="20"/>
        </w:rPr>
        <w:t>ournal of</w:t>
      </w:r>
      <w:r w:rsidR="006C67A7" w:rsidRPr="003F0233">
        <w:rPr>
          <w:rFonts w:ascii="Arial" w:hAnsi="Arial" w:cs="Arial"/>
          <w:i/>
          <w:iCs/>
          <w:color w:val="000000" w:themeColor="text1"/>
          <w:sz w:val="20"/>
          <w:szCs w:val="20"/>
        </w:rPr>
        <w:t xml:space="preserve"> Hum</w:t>
      </w:r>
      <w:r w:rsidR="007C23DD" w:rsidRPr="003F0233">
        <w:rPr>
          <w:rFonts w:ascii="Arial" w:hAnsi="Arial" w:cs="Arial"/>
          <w:i/>
          <w:iCs/>
          <w:color w:val="000000" w:themeColor="text1"/>
          <w:sz w:val="20"/>
          <w:szCs w:val="20"/>
        </w:rPr>
        <w:t>an</w:t>
      </w:r>
      <w:r w:rsidR="006C67A7" w:rsidRPr="003F0233">
        <w:rPr>
          <w:rFonts w:ascii="Arial" w:hAnsi="Arial" w:cs="Arial"/>
          <w:i/>
          <w:iCs/>
          <w:color w:val="000000" w:themeColor="text1"/>
          <w:sz w:val="20"/>
          <w:szCs w:val="20"/>
        </w:rPr>
        <w:t xml:space="preserve"> Biol</w:t>
      </w:r>
      <w:r w:rsidR="007C23DD" w:rsidRPr="003F0233">
        <w:rPr>
          <w:rFonts w:ascii="Arial" w:hAnsi="Arial" w:cs="Arial"/>
          <w:i/>
          <w:iCs/>
          <w:color w:val="000000" w:themeColor="text1"/>
          <w:sz w:val="20"/>
          <w:szCs w:val="20"/>
        </w:rPr>
        <w:t>ogy</w:t>
      </w:r>
      <w:r w:rsidR="006C67A7" w:rsidRPr="003F0233">
        <w:rPr>
          <w:rFonts w:ascii="Arial" w:hAnsi="Arial" w:cs="Arial"/>
          <w:color w:val="000000" w:themeColor="text1"/>
          <w:sz w:val="20"/>
          <w:szCs w:val="20"/>
        </w:rPr>
        <w:t>, 37: e70052. </w:t>
      </w:r>
      <w:hyperlink r:id="rId18" w:history="1">
        <w:r w:rsidR="006C67A7" w:rsidRPr="003F0233">
          <w:rPr>
            <w:rStyle w:val="Hyperlink"/>
            <w:rFonts w:ascii="Arial" w:hAnsi="Arial" w:cs="Arial"/>
            <w:sz w:val="20"/>
            <w:szCs w:val="20"/>
          </w:rPr>
          <w:t>https://doi.org/10.1002/ajhb.70052</w:t>
        </w:r>
      </w:hyperlink>
    </w:p>
    <w:p w14:paraId="69CA6DEB" w14:textId="77777777" w:rsidR="00FF40BE" w:rsidRPr="00060284" w:rsidRDefault="00FF40BE" w:rsidP="003A03A0">
      <w:pPr>
        <w:outlineLvl w:val="0"/>
        <w:rPr>
          <w:rFonts w:ascii="Arial" w:hAnsi="Arial" w:cs="Arial"/>
          <w:color w:val="000000" w:themeColor="text1"/>
          <w:sz w:val="20"/>
          <w:szCs w:val="20"/>
        </w:rPr>
      </w:pPr>
    </w:p>
    <w:p w14:paraId="435A1C0F" w14:textId="68BB0562" w:rsidR="003A03A0" w:rsidRPr="00060284" w:rsidRDefault="003A03A0" w:rsidP="003A03A0">
      <w:pPr>
        <w:outlineLvl w:val="0"/>
        <w:rPr>
          <w:rFonts w:ascii="Arial" w:hAnsi="Arial" w:cs="Arial"/>
          <w:color w:val="000000" w:themeColor="text1"/>
          <w:sz w:val="20"/>
          <w:szCs w:val="20"/>
        </w:rPr>
      </w:pPr>
      <w:r w:rsidRPr="00060284">
        <w:rPr>
          <w:rFonts w:ascii="Arial" w:hAnsi="Arial" w:cs="Arial"/>
          <w:color w:val="000000" w:themeColor="text1"/>
          <w:sz w:val="20"/>
          <w:szCs w:val="20"/>
        </w:rPr>
        <w:t xml:space="preserve">Jankovic-Rankovic, J., A. Roque, A. Rosinger, E. Adams, A. Pearson, H. Lloréns, C. Garcia-Quijano, J. Stoler, L. Harris, A. Wutich, and A. Brewis. 2024. Water </w:t>
      </w:r>
      <w:r w:rsidR="008706A2" w:rsidRPr="00060284">
        <w:rPr>
          <w:rFonts w:ascii="Arial" w:hAnsi="Arial" w:cs="Arial"/>
          <w:color w:val="000000" w:themeColor="text1"/>
          <w:sz w:val="20"/>
          <w:szCs w:val="20"/>
        </w:rPr>
        <w:t>s</w:t>
      </w:r>
      <w:r w:rsidRPr="00060284">
        <w:rPr>
          <w:rFonts w:ascii="Arial" w:hAnsi="Arial" w:cs="Arial"/>
          <w:color w:val="000000" w:themeColor="text1"/>
          <w:sz w:val="20"/>
          <w:szCs w:val="20"/>
        </w:rPr>
        <w:t xml:space="preserve">haring: Implications for disaster relief and water policy. </w:t>
      </w:r>
      <w:r w:rsidRPr="00060284">
        <w:rPr>
          <w:rFonts w:ascii="Arial" w:hAnsi="Arial" w:cs="Arial"/>
          <w:i/>
          <w:iCs/>
          <w:color w:val="000000" w:themeColor="text1"/>
          <w:sz w:val="20"/>
          <w:szCs w:val="20"/>
        </w:rPr>
        <w:t>Water Security</w:t>
      </w:r>
      <w:r w:rsidR="008706A2" w:rsidRPr="00060284">
        <w:rPr>
          <w:rFonts w:ascii="Arial" w:hAnsi="Arial" w:cs="Arial"/>
          <w:color w:val="000000" w:themeColor="text1"/>
          <w:sz w:val="20"/>
          <w:szCs w:val="20"/>
        </w:rPr>
        <w:t xml:space="preserve"> 23:100178</w:t>
      </w:r>
      <w:r w:rsidRPr="00060284">
        <w:rPr>
          <w:rFonts w:ascii="Arial" w:hAnsi="Arial" w:cs="Arial"/>
          <w:color w:val="000000" w:themeColor="text1"/>
          <w:sz w:val="20"/>
          <w:szCs w:val="20"/>
        </w:rPr>
        <w:t xml:space="preserve">. </w:t>
      </w:r>
      <w:hyperlink r:id="rId19" w:tgtFrame="_blank" w:tooltip="Persistent link using digital object identifier" w:history="1">
        <w:r w:rsidR="008706A2" w:rsidRPr="00060284">
          <w:rPr>
            <w:rStyle w:val="Hyperlink"/>
            <w:rFonts w:ascii="Arial" w:hAnsi="Arial" w:cs="Arial"/>
            <w:color w:val="000000" w:themeColor="text1"/>
            <w:sz w:val="20"/>
            <w:szCs w:val="20"/>
            <w:u w:val="none"/>
          </w:rPr>
          <w:t>https://doi.org/10.1016/j.wasec.2024.100178</w:t>
        </w:r>
      </w:hyperlink>
    </w:p>
    <w:p w14:paraId="515ED8B5" w14:textId="77777777" w:rsidR="003A03A0" w:rsidRPr="00060284" w:rsidRDefault="003A03A0" w:rsidP="003A03A0">
      <w:pPr>
        <w:outlineLvl w:val="0"/>
        <w:rPr>
          <w:rFonts w:ascii="Arial" w:hAnsi="Arial" w:cs="Arial"/>
          <w:color w:val="000000" w:themeColor="text1"/>
          <w:sz w:val="20"/>
          <w:szCs w:val="20"/>
        </w:rPr>
      </w:pPr>
    </w:p>
    <w:p w14:paraId="58594DA9" w14:textId="67484FAE" w:rsidR="00751DAC" w:rsidRPr="00060284" w:rsidRDefault="00751DAC" w:rsidP="00751DAC">
      <w:pPr>
        <w:outlineLvl w:val="0"/>
        <w:rPr>
          <w:rFonts w:ascii="Arial" w:hAnsi="Arial" w:cs="Arial"/>
          <w:color w:val="000000" w:themeColor="text1"/>
          <w:sz w:val="20"/>
          <w:szCs w:val="20"/>
        </w:rPr>
      </w:pPr>
      <w:r w:rsidRPr="00060284">
        <w:rPr>
          <w:rFonts w:ascii="Arial" w:hAnsi="Arial" w:cs="Arial"/>
          <w:color w:val="000000" w:themeColor="text1"/>
          <w:sz w:val="20"/>
          <w:szCs w:val="20"/>
        </w:rPr>
        <w:lastRenderedPageBreak/>
        <w:t xml:space="preserve">DuBois, L. Z., A. Brewis, A. Burson, S. Dillon, J. Gibb, L. Gleason, L., SN Hussein, D. Jolly, S.Montañola, R. Nelson, and C. SturtzSreetharan, C. 2024. From gender and sex to gender/sex: Reconceptualizing critical research categories. </w:t>
      </w:r>
      <w:r w:rsidRPr="00060284">
        <w:rPr>
          <w:rFonts w:ascii="Arial" w:hAnsi="Arial" w:cs="Arial"/>
          <w:i/>
          <w:iCs/>
          <w:color w:val="000000" w:themeColor="text1"/>
          <w:sz w:val="20"/>
          <w:szCs w:val="20"/>
        </w:rPr>
        <w:t>Practicing Anthropology</w:t>
      </w:r>
      <w:r w:rsidRPr="00060284">
        <w:rPr>
          <w:rFonts w:ascii="Arial" w:hAnsi="Arial" w:cs="Arial"/>
          <w:color w:val="000000" w:themeColor="text1"/>
          <w:sz w:val="20"/>
          <w:szCs w:val="20"/>
        </w:rPr>
        <w:t xml:space="preserve">, 1–4. </w:t>
      </w:r>
      <w:r w:rsidR="008706A2" w:rsidRPr="00060284">
        <w:rPr>
          <w:rFonts w:ascii="Arial" w:hAnsi="Arial" w:cs="Arial"/>
          <w:color w:val="000000" w:themeColor="text1"/>
          <w:sz w:val="20"/>
          <w:szCs w:val="20"/>
        </w:rPr>
        <w:t>[*editor reviewed]. https://doi.org/10.1080/08884552.2024.2346776</w:t>
      </w:r>
      <w:r w:rsidR="008706A2" w:rsidRPr="00060284">
        <w:rPr>
          <w:rFonts w:ascii="Arial" w:hAnsi="Arial" w:cs="Arial"/>
          <w:color w:val="000000" w:themeColor="text1"/>
          <w:sz w:val="20"/>
          <w:szCs w:val="20"/>
          <w:u w:val="single"/>
        </w:rPr>
        <w:t xml:space="preserve"> </w:t>
      </w:r>
      <w:r w:rsidR="008706A2" w:rsidRPr="00060284">
        <w:rPr>
          <w:rFonts w:ascii="Arial" w:hAnsi="Arial" w:cs="Arial"/>
          <w:color w:val="000000" w:themeColor="text1"/>
          <w:sz w:val="20"/>
          <w:szCs w:val="20"/>
        </w:rPr>
        <w:t xml:space="preserve"> </w:t>
      </w:r>
    </w:p>
    <w:p w14:paraId="5282CBA3" w14:textId="77777777" w:rsidR="00751DAC" w:rsidRPr="00060284" w:rsidRDefault="00751DAC" w:rsidP="00751DAC">
      <w:pPr>
        <w:outlineLvl w:val="0"/>
        <w:rPr>
          <w:rFonts w:ascii="Arial" w:hAnsi="Arial" w:cs="Arial"/>
          <w:sz w:val="20"/>
          <w:szCs w:val="20"/>
        </w:rPr>
      </w:pPr>
    </w:p>
    <w:p w14:paraId="03B52D86" w14:textId="6FD8C2A0" w:rsidR="00EA2C4B" w:rsidRPr="00060284" w:rsidRDefault="00EA2C4B" w:rsidP="00751DAC">
      <w:pPr>
        <w:outlineLvl w:val="0"/>
        <w:rPr>
          <w:rFonts w:ascii="Arial" w:hAnsi="Arial" w:cs="Arial"/>
          <w:sz w:val="20"/>
          <w:szCs w:val="20"/>
        </w:rPr>
      </w:pPr>
      <w:r w:rsidRPr="00060284">
        <w:rPr>
          <w:rFonts w:ascii="Arial" w:hAnsi="Arial" w:cs="Arial"/>
          <w:sz w:val="20"/>
          <w:szCs w:val="20"/>
        </w:rPr>
        <w:t xml:space="preserve">Choudhury, N., A. Brewis, R Schuster, and A. Wutich. </w:t>
      </w:r>
      <w:r w:rsidR="003A03A0" w:rsidRPr="00060284">
        <w:rPr>
          <w:rFonts w:ascii="Arial" w:hAnsi="Arial" w:cs="Arial"/>
          <w:sz w:val="20"/>
          <w:szCs w:val="20"/>
        </w:rPr>
        <w:t xml:space="preserve">2024. </w:t>
      </w:r>
      <w:r w:rsidRPr="00060284">
        <w:rPr>
          <w:rFonts w:ascii="Arial" w:hAnsi="Arial" w:cs="Arial"/>
          <w:sz w:val="20"/>
          <w:szCs w:val="20"/>
        </w:rPr>
        <w:t xml:space="preserve">Beyond WASH: Testing additional connections between household water insecurity and child nutrition outcomes in multi-country contexts.  </w:t>
      </w:r>
      <w:r w:rsidR="00047883" w:rsidRPr="00060284">
        <w:rPr>
          <w:rFonts w:ascii="Arial" w:hAnsi="Arial" w:cs="Arial"/>
          <w:i/>
          <w:iCs/>
          <w:sz w:val="20"/>
          <w:szCs w:val="20"/>
        </w:rPr>
        <w:t>Ecology of Food and Nutrition</w:t>
      </w:r>
      <w:r w:rsidR="00047883" w:rsidRPr="00060284">
        <w:rPr>
          <w:rFonts w:ascii="Arial" w:hAnsi="Arial" w:cs="Arial"/>
          <w:sz w:val="20"/>
          <w:szCs w:val="20"/>
        </w:rPr>
        <w:t>, </w:t>
      </w:r>
      <w:r w:rsidR="00047883" w:rsidRPr="00060284">
        <w:rPr>
          <w:rFonts w:ascii="Arial" w:hAnsi="Arial" w:cs="Arial"/>
          <w:i/>
          <w:iCs/>
          <w:sz w:val="20"/>
          <w:szCs w:val="20"/>
        </w:rPr>
        <w:t>63</w:t>
      </w:r>
      <w:r w:rsidR="00047883" w:rsidRPr="00060284">
        <w:rPr>
          <w:rFonts w:ascii="Arial" w:hAnsi="Arial" w:cs="Arial"/>
          <w:sz w:val="20"/>
          <w:szCs w:val="20"/>
        </w:rPr>
        <w:t xml:space="preserve">(4), 435–468. https://doi.org/10.1080/03670244.2024.2366913 </w:t>
      </w:r>
    </w:p>
    <w:p w14:paraId="419F8940" w14:textId="77777777" w:rsidR="00EA2C4B" w:rsidRPr="00060284" w:rsidRDefault="00EA2C4B" w:rsidP="00EA2C4B">
      <w:pPr>
        <w:outlineLvl w:val="0"/>
        <w:rPr>
          <w:rFonts w:ascii="Arial" w:hAnsi="Arial" w:cs="Arial"/>
          <w:sz w:val="20"/>
          <w:szCs w:val="20"/>
        </w:rPr>
      </w:pPr>
    </w:p>
    <w:p w14:paraId="7BE7EB25" w14:textId="5EEE35EF" w:rsidR="007F46FD" w:rsidRPr="00060284" w:rsidRDefault="007F46FD" w:rsidP="007F46FD">
      <w:pPr>
        <w:rPr>
          <w:rFonts w:ascii="Arial" w:hAnsi="Arial" w:cs="Arial"/>
          <w:color w:val="000000" w:themeColor="text1"/>
          <w:sz w:val="20"/>
          <w:szCs w:val="20"/>
          <w:u w:val="single"/>
        </w:rPr>
      </w:pPr>
      <w:r w:rsidRPr="00060284">
        <w:rPr>
          <w:rFonts w:ascii="Arial" w:hAnsi="Arial" w:cs="Arial"/>
          <w:color w:val="000000" w:themeColor="text1"/>
          <w:sz w:val="20"/>
          <w:szCs w:val="20"/>
        </w:rPr>
        <w:t xml:space="preserve">Nyirenda. V., A. Brewis, R. Schuster, C. Gegenheimer, and M. Lacy. </w:t>
      </w:r>
      <w:r w:rsidR="003A03A0" w:rsidRPr="00060284">
        <w:rPr>
          <w:rFonts w:ascii="Arial" w:hAnsi="Arial" w:cs="Arial"/>
          <w:color w:val="000000" w:themeColor="text1"/>
          <w:sz w:val="20"/>
          <w:szCs w:val="20"/>
        </w:rPr>
        <w:t xml:space="preserve">2024. </w:t>
      </w:r>
      <w:r w:rsidRPr="00060284">
        <w:rPr>
          <w:rFonts w:ascii="Arial" w:hAnsi="Arial" w:cs="Arial"/>
          <w:color w:val="000000" w:themeColor="text1"/>
          <w:sz w:val="20"/>
          <w:szCs w:val="20"/>
        </w:rPr>
        <w:t xml:space="preserve">Identifying shared norms across potentially conflicted groups as a strategy for sustainable programming: Wildlife crime law enforcement versus local community actors in Zambia’s protected areas. </w:t>
      </w:r>
      <w:r w:rsidRPr="00060284">
        <w:rPr>
          <w:rFonts w:ascii="Arial" w:hAnsi="Arial" w:cs="Arial"/>
          <w:bCs/>
          <w:i/>
          <w:color w:val="000000" w:themeColor="text1"/>
          <w:sz w:val="20"/>
          <w:szCs w:val="20"/>
        </w:rPr>
        <w:t xml:space="preserve">Current Research in Environmental Sustainability </w:t>
      </w:r>
      <w:r w:rsidRPr="00060284">
        <w:rPr>
          <w:rFonts w:ascii="Arial" w:hAnsi="Arial" w:cs="Arial"/>
          <w:bCs/>
          <w:iCs/>
          <w:color w:val="000000" w:themeColor="text1"/>
          <w:sz w:val="20"/>
          <w:szCs w:val="20"/>
        </w:rPr>
        <w:t>7: 100250.</w:t>
      </w:r>
      <w:r w:rsidR="00497BB9" w:rsidRPr="00EC4E07">
        <w:rPr>
          <w:color w:val="000000" w:themeColor="text1"/>
        </w:rPr>
        <w:t xml:space="preserve"> </w:t>
      </w:r>
      <w:hyperlink r:id="rId20" w:tgtFrame="_blank" w:tooltip="Persistent link using digital object identifier" w:history="1">
        <w:r w:rsidR="00497BB9" w:rsidRPr="00EC4E07">
          <w:rPr>
            <w:rStyle w:val="Hyperlink"/>
            <w:rFonts w:ascii="Arial" w:hAnsi="Arial" w:cs="Arial"/>
            <w:bCs/>
            <w:iCs/>
            <w:color w:val="000000" w:themeColor="text1"/>
            <w:sz w:val="20"/>
            <w:szCs w:val="20"/>
            <w:u w:val="none"/>
          </w:rPr>
          <w:t>https://doi.org/10.1016/j.crsust.2024.100250</w:t>
        </w:r>
      </w:hyperlink>
    </w:p>
    <w:p w14:paraId="777E6BA7" w14:textId="77777777" w:rsidR="001775B8" w:rsidRPr="00060284" w:rsidRDefault="001775B8" w:rsidP="0073740C">
      <w:pPr>
        <w:outlineLvl w:val="0"/>
        <w:rPr>
          <w:rFonts w:ascii="Helvetica Neue" w:hAnsi="Helvetica Neue"/>
          <w:color w:val="000000"/>
          <w:sz w:val="20"/>
          <w:szCs w:val="20"/>
        </w:rPr>
      </w:pPr>
    </w:p>
    <w:p w14:paraId="6E70315F" w14:textId="514E6369" w:rsidR="0073740C" w:rsidRPr="00060284" w:rsidRDefault="0073740C" w:rsidP="0073740C">
      <w:pPr>
        <w:outlineLvl w:val="0"/>
        <w:rPr>
          <w:rFonts w:ascii="Helvetica Neue" w:hAnsi="Helvetica Neue"/>
          <w:color w:val="000000"/>
          <w:sz w:val="20"/>
          <w:szCs w:val="20"/>
        </w:rPr>
      </w:pPr>
      <w:r w:rsidRPr="00060284">
        <w:rPr>
          <w:rFonts w:ascii="Helvetica Neue" w:hAnsi="Helvetica Neue"/>
          <w:color w:val="000000"/>
          <w:sz w:val="20"/>
          <w:szCs w:val="20"/>
        </w:rPr>
        <w:t>Negrón, R., A. Wutich, H.R. Bernard, A. Brewis</w:t>
      </w:r>
      <w:r w:rsidRPr="00060284">
        <w:rPr>
          <w:rFonts w:ascii="Helvetica Neue" w:hAnsi="Helvetica Neue"/>
          <w:i/>
          <w:iCs/>
          <w:color w:val="000000"/>
          <w:sz w:val="20"/>
          <w:szCs w:val="20"/>
        </w:rPr>
        <w:t>, </w:t>
      </w:r>
      <w:r w:rsidRPr="00060284">
        <w:rPr>
          <w:rFonts w:ascii="Helvetica Neue" w:hAnsi="Helvetica Neue"/>
          <w:color w:val="000000"/>
          <w:sz w:val="20"/>
          <w:szCs w:val="20"/>
        </w:rPr>
        <w:t xml:space="preserve">A. Ruth, K. Mayfour, B. Piperata, M. Beresford, C. SturtzSreetharan, P. Mahdavi, J. Hardin, R. Zarger, K. Harper, J. Holland Jones, C.C. Gravlee, </w:t>
      </w:r>
      <w:r w:rsidR="00EC4E07">
        <w:rPr>
          <w:rFonts w:ascii="Helvetica Neue" w:hAnsi="Helvetica Neue"/>
          <w:color w:val="000000"/>
          <w:sz w:val="20"/>
          <w:szCs w:val="20"/>
        </w:rPr>
        <w:t xml:space="preserve">and </w:t>
      </w:r>
      <w:r w:rsidRPr="00060284">
        <w:rPr>
          <w:rFonts w:ascii="Helvetica Neue" w:hAnsi="Helvetica Neue"/>
          <w:color w:val="000000"/>
          <w:sz w:val="20"/>
          <w:szCs w:val="20"/>
        </w:rPr>
        <w:t xml:space="preserve">B. Brayboy. </w:t>
      </w:r>
      <w:r w:rsidR="003A03A0" w:rsidRPr="00060284">
        <w:rPr>
          <w:rFonts w:ascii="Helvetica Neue" w:hAnsi="Helvetica Neue"/>
          <w:color w:val="000000"/>
          <w:sz w:val="20"/>
          <w:szCs w:val="20"/>
        </w:rPr>
        <w:t>202</w:t>
      </w:r>
      <w:r w:rsidR="008E3E54" w:rsidRPr="00060284">
        <w:rPr>
          <w:rFonts w:ascii="Helvetica Neue" w:hAnsi="Helvetica Neue"/>
          <w:color w:val="000000"/>
          <w:sz w:val="20"/>
          <w:szCs w:val="20"/>
        </w:rPr>
        <w:t>4</w:t>
      </w:r>
      <w:r w:rsidR="003A03A0" w:rsidRPr="00060284">
        <w:rPr>
          <w:rFonts w:ascii="Helvetica Neue" w:hAnsi="Helvetica Neue"/>
          <w:color w:val="000000"/>
          <w:sz w:val="20"/>
          <w:szCs w:val="20"/>
        </w:rPr>
        <w:t xml:space="preserve">. </w:t>
      </w:r>
      <w:r w:rsidRPr="00060284">
        <w:rPr>
          <w:rFonts w:ascii="Helvetica Neue" w:hAnsi="Helvetica Neue"/>
          <w:color w:val="000000"/>
          <w:sz w:val="20"/>
          <w:szCs w:val="20"/>
        </w:rPr>
        <w:t>Ethnographic methods training norms and practices and the future of American Anthropology.</w:t>
      </w:r>
      <w:r w:rsidR="004F1B37">
        <w:rPr>
          <w:rFonts w:ascii="Helvetica Neue" w:hAnsi="Helvetica Neue"/>
          <w:color w:val="000000"/>
          <w:sz w:val="20"/>
          <w:szCs w:val="20"/>
        </w:rPr>
        <w:t>*</w:t>
      </w:r>
      <w:r w:rsidRPr="00060284">
        <w:rPr>
          <w:rFonts w:ascii="Helvetica Neue" w:hAnsi="Helvetica Neue"/>
          <w:color w:val="000000"/>
          <w:sz w:val="20"/>
          <w:szCs w:val="20"/>
        </w:rPr>
        <w:t xml:space="preserve"> </w:t>
      </w:r>
      <w:r w:rsidRPr="00060284">
        <w:rPr>
          <w:rFonts w:ascii="Helvetica Neue" w:hAnsi="Helvetica Neue"/>
          <w:i/>
          <w:iCs/>
          <w:color w:val="000000"/>
          <w:sz w:val="20"/>
          <w:szCs w:val="20"/>
        </w:rPr>
        <w:t>American Anthropologist</w:t>
      </w:r>
      <w:r w:rsidR="00A078EF" w:rsidRPr="00060284">
        <w:rPr>
          <w:rFonts w:ascii="Arial" w:hAnsi="Arial" w:cs="Arial"/>
          <w:color w:val="000000"/>
          <w:sz w:val="21"/>
          <w:szCs w:val="21"/>
        </w:rPr>
        <w:t xml:space="preserve"> </w:t>
      </w:r>
      <w:r w:rsidR="00A078EF" w:rsidRPr="00060284">
        <w:rPr>
          <w:rFonts w:ascii="Helvetica Neue" w:hAnsi="Helvetica Neue"/>
          <w:color w:val="000000"/>
          <w:sz w:val="20"/>
          <w:szCs w:val="20"/>
        </w:rPr>
        <w:t>126(3): 458-469. </w:t>
      </w:r>
      <w:hyperlink r:id="rId21" w:tooltip="https://urldefense.com/v3/__https://doi.org/10.1111/aman.13991__;!!IKRxdwAv5BmarQ!bCeznh__b2F-NeGiO1HTR3QIj2phz8nChzkAH1KbSlyYw2SRQFqU47p9z4Z_PvK83moUBnZ1yF7R002Y5s2eIIUEl58PPUDZ$" w:history="1">
        <w:r w:rsidR="00A078EF" w:rsidRPr="00060284">
          <w:rPr>
            <w:rStyle w:val="Hyperlink"/>
            <w:rFonts w:ascii="Helvetica Neue" w:hAnsi="Helvetica Neue"/>
            <w:color w:val="000000" w:themeColor="text1"/>
            <w:sz w:val="20"/>
            <w:szCs w:val="20"/>
            <w:u w:val="none"/>
          </w:rPr>
          <w:t>https://doi.org/10.1111/aman.13991</w:t>
        </w:r>
      </w:hyperlink>
      <w:r w:rsidR="00060284" w:rsidRPr="00060284">
        <w:rPr>
          <w:rFonts w:ascii="Helvetica Neue" w:hAnsi="Helvetica Neue"/>
          <w:color w:val="000000" w:themeColor="text1"/>
          <w:sz w:val="20"/>
          <w:szCs w:val="20"/>
        </w:rPr>
        <w:t xml:space="preserve"> </w:t>
      </w:r>
    </w:p>
    <w:p w14:paraId="230F5520" w14:textId="77777777" w:rsidR="00DC162C" w:rsidRPr="00060284" w:rsidRDefault="00DC162C" w:rsidP="0073740C">
      <w:pPr>
        <w:outlineLvl w:val="0"/>
        <w:rPr>
          <w:rFonts w:ascii="Helvetica Neue" w:hAnsi="Helvetica Neue"/>
          <w:color w:val="000000"/>
          <w:sz w:val="20"/>
          <w:szCs w:val="20"/>
        </w:rPr>
      </w:pPr>
    </w:p>
    <w:p w14:paraId="5F49B66C" w14:textId="026B2F6E" w:rsidR="00DC162C" w:rsidRPr="00060284" w:rsidRDefault="00BD0642" w:rsidP="0073740C">
      <w:pPr>
        <w:outlineLvl w:val="0"/>
        <w:rPr>
          <w:rFonts w:ascii="Helvetica Neue" w:hAnsi="Helvetica Neue"/>
          <w:color w:val="000000"/>
          <w:sz w:val="20"/>
          <w:szCs w:val="20"/>
        </w:rPr>
      </w:pPr>
      <w:r w:rsidRPr="00060284">
        <w:rPr>
          <w:rFonts w:ascii="Helvetica Neue" w:hAnsi="Helvetica Neue"/>
          <w:color w:val="000000"/>
          <w:sz w:val="20"/>
          <w:szCs w:val="20"/>
        </w:rPr>
        <w:t>Nelson, R., M. Moritz, R. Negrón, W. Dressler, and A. Brewis. 2024. Facilitating exchanges between applied and academic anthropologists: Working together on methods innovations. </w:t>
      </w:r>
      <w:r w:rsidRPr="00060284">
        <w:rPr>
          <w:rFonts w:ascii="Helvetica Neue" w:hAnsi="Helvetica Neue"/>
          <w:i/>
          <w:iCs/>
          <w:color w:val="000000"/>
          <w:sz w:val="20"/>
          <w:szCs w:val="20"/>
        </w:rPr>
        <w:t>Practicing Anthropology</w:t>
      </w:r>
      <w:r w:rsidRPr="00060284">
        <w:rPr>
          <w:rFonts w:ascii="Helvetica Neue" w:hAnsi="Helvetica Neue"/>
          <w:color w:val="000000"/>
          <w:sz w:val="20"/>
          <w:szCs w:val="20"/>
        </w:rPr>
        <w:t>,</w:t>
      </w:r>
      <w:r w:rsidR="00EC4E07">
        <w:rPr>
          <w:rFonts w:ascii="Helvetica Neue" w:hAnsi="Helvetica Neue"/>
          <w:color w:val="000000"/>
          <w:sz w:val="20"/>
          <w:szCs w:val="20"/>
        </w:rPr>
        <w:t>*</w:t>
      </w:r>
      <w:r w:rsidRPr="00060284">
        <w:rPr>
          <w:rFonts w:ascii="Helvetica Neue" w:hAnsi="Helvetica Neue"/>
          <w:color w:val="000000"/>
          <w:sz w:val="20"/>
          <w:szCs w:val="20"/>
        </w:rPr>
        <w:t xml:space="preserve"> 1–3. https://doi.org/10.1080/08884552.2024.2345799</w:t>
      </w:r>
      <w:r w:rsidR="00DC162C" w:rsidRPr="00060284">
        <w:rPr>
          <w:rFonts w:ascii="Helvetica Neue" w:hAnsi="Helvetica Neue"/>
          <w:color w:val="000000"/>
          <w:sz w:val="20"/>
          <w:szCs w:val="20"/>
        </w:rPr>
        <w:t xml:space="preserve"> </w:t>
      </w:r>
      <w:r w:rsidR="00DC162C" w:rsidRPr="00060284">
        <w:rPr>
          <w:rFonts w:ascii="Arial" w:hAnsi="Arial" w:cs="Arial"/>
          <w:color w:val="000000" w:themeColor="text1"/>
          <w:sz w:val="20"/>
          <w:szCs w:val="20"/>
        </w:rPr>
        <w:t>[*editor reviewed].</w:t>
      </w:r>
    </w:p>
    <w:p w14:paraId="1B3C26DE" w14:textId="77777777" w:rsidR="00DC162C" w:rsidRPr="00060284" w:rsidRDefault="00DC162C" w:rsidP="0073740C">
      <w:pPr>
        <w:outlineLvl w:val="0"/>
        <w:rPr>
          <w:rFonts w:ascii="Arial" w:hAnsi="Arial" w:cs="Arial"/>
          <w:color w:val="000000" w:themeColor="text1"/>
          <w:sz w:val="20"/>
          <w:szCs w:val="20"/>
        </w:rPr>
      </w:pPr>
    </w:p>
    <w:p w14:paraId="1C00BE54" w14:textId="0F10D76D" w:rsidR="00DC162C" w:rsidRPr="00060284" w:rsidRDefault="00BD0642" w:rsidP="0073740C">
      <w:pPr>
        <w:outlineLvl w:val="0"/>
        <w:rPr>
          <w:rFonts w:ascii="Helvetica Neue" w:hAnsi="Helvetica Neue"/>
          <w:color w:val="000000"/>
          <w:sz w:val="20"/>
          <w:szCs w:val="20"/>
        </w:rPr>
      </w:pPr>
      <w:r w:rsidRPr="00060284">
        <w:rPr>
          <w:rFonts w:ascii="Helvetica Neue" w:hAnsi="Helvetica Neue"/>
          <w:color w:val="000000"/>
          <w:sz w:val="20"/>
          <w:szCs w:val="20"/>
        </w:rPr>
        <w:t>Dengah, H., A. Brewis, J. Johnson, C. McCarty, R Negrón, J Snodgrass, EB Thomas, SC Weller and KX Zhao</w:t>
      </w:r>
      <w:r w:rsidR="003A03A0" w:rsidRPr="00060284">
        <w:rPr>
          <w:rFonts w:ascii="Helvetica Neue" w:hAnsi="Helvetica Neue"/>
          <w:color w:val="000000"/>
          <w:sz w:val="20"/>
          <w:szCs w:val="20"/>
        </w:rPr>
        <w:t xml:space="preserve">. </w:t>
      </w:r>
      <w:r w:rsidRPr="00060284">
        <w:rPr>
          <w:rFonts w:ascii="Helvetica Neue" w:hAnsi="Helvetica Neue"/>
          <w:color w:val="000000"/>
          <w:sz w:val="20"/>
          <w:szCs w:val="20"/>
        </w:rPr>
        <w:t xml:space="preserve">2024. The </w:t>
      </w:r>
      <w:r w:rsidR="00EF5139" w:rsidRPr="00060284">
        <w:rPr>
          <w:rFonts w:ascii="Helvetica Neue" w:hAnsi="Helvetica Neue"/>
          <w:color w:val="000000"/>
          <w:sz w:val="20"/>
          <w:szCs w:val="20"/>
        </w:rPr>
        <w:t>b</w:t>
      </w:r>
      <w:r w:rsidRPr="00060284">
        <w:rPr>
          <w:rFonts w:ascii="Helvetica Neue" w:hAnsi="Helvetica Neue"/>
          <w:color w:val="000000"/>
          <w:sz w:val="20"/>
          <w:szCs w:val="20"/>
        </w:rPr>
        <w:t xml:space="preserve">enefits of </w:t>
      </w:r>
      <w:r w:rsidR="00EF5139" w:rsidRPr="00060284">
        <w:rPr>
          <w:rFonts w:ascii="Helvetica Neue" w:hAnsi="Helvetica Neue"/>
          <w:color w:val="000000"/>
          <w:sz w:val="20"/>
          <w:szCs w:val="20"/>
        </w:rPr>
        <w:t>us</w:t>
      </w:r>
      <w:r w:rsidRPr="00060284">
        <w:rPr>
          <w:rFonts w:ascii="Helvetica Neue" w:hAnsi="Helvetica Neue"/>
          <w:color w:val="000000"/>
          <w:sz w:val="20"/>
          <w:szCs w:val="20"/>
        </w:rPr>
        <w:t xml:space="preserve">ing </w:t>
      </w:r>
      <w:r w:rsidR="00EF5139" w:rsidRPr="00060284">
        <w:rPr>
          <w:rFonts w:ascii="Helvetica Neue" w:hAnsi="Helvetica Neue"/>
          <w:color w:val="000000"/>
          <w:sz w:val="20"/>
          <w:szCs w:val="20"/>
        </w:rPr>
        <w:t>c</w:t>
      </w:r>
      <w:r w:rsidRPr="00060284">
        <w:rPr>
          <w:rFonts w:ascii="Helvetica Neue" w:hAnsi="Helvetica Neue"/>
          <w:color w:val="000000"/>
          <w:sz w:val="20"/>
          <w:szCs w:val="20"/>
        </w:rPr>
        <w:t xml:space="preserve">ultural </w:t>
      </w:r>
      <w:r w:rsidR="00EF5139" w:rsidRPr="00060284">
        <w:rPr>
          <w:rFonts w:ascii="Helvetica Neue" w:hAnsi="Helvetica Neue"/>
          <w:color w:val="000000"/>
          <w:sz w:val="20"/>
          <w:szCs w:val="20"/>
        </w:rPr>
        <w:t>d</w:t>
      </w:r>
      <w:r w:rsidRPr="00060284">
        <w:rPr>
          <w:rFonts w:ascii="Helvetica Neue" w:hAnsi="Helvetica Neue"/>
          <w:color w:val="000000"/>
          <w:sz w:val="20"/>
          <w:szCs w:val="20"/>
        </w:rPr>
        <w:t xml:space="preserve">omain </w:t>
      </w:r>
      <w:r w:rsidR="00EF5139" w:rsidRPr="00060284">
        <w:rPr>
          <w:rFonts w:ascii="Helvetica Neue" w:hAnsi="Helvetica Neue"/>
          <w:color w:val="000000"/>
          <w:sz w:val="20"/>
          <w:szCs w:val="20"/>
        </w:rPr>
        <w:t>a</w:t>
      </w:r>
      <w:r w:rsidRPr="00060284">
        <w:rPr>
          <w:rFonts w:ascii="Helvetica Neue" w:hAnsi="Helvetica Neue"/>
          <w:color w:val="000000"/>
          <w:sz w:val="20"/>
          <w:szCs w:val="20"/>
        </w:rPr>
        <w:t xml:space="preserve">nalysis in </w:t>
      </w:r>
      <w:r w:rsidR="00EF5139" w:rsidRPr="00060284">
        <w:rPr>
          <w:rFonts w:ascii="Helvetica Neue" w:hAnsi="Helvetica Neue"/>
          <w:color w:val="000000"/>
          <w:sz w:val="20"/>
          <w:szCs w:val="20"/>
        </w:rPr>
        <w:t>a</w:t>
      </w:r>
      <w:r w:rsidRPr="00060284">
        <w:rPr>
          <w:rFonts w:ascii="Helvetica Neue" w:hAnsi="Helvetica Neue"/>
          <w:color w:val="000000"/>
          <w:sz w:val="20"/>
          <w:szCs w:val="20"/>
        </w:rPr>
        <w:t xml:space="preserve">pplied </w:t>
      </w:r>
      <w:r w:rsidR="00EF5139" w:rsidRPr="00060284">
        <w:rPr>
          <w:rFonts w:ascii="Helvetica Neue" w:hAnsi="Helvetica Neue"/>
          <w:color w:val="000000"/>
          <w:sz w:val="20"/>
          <w:szCs w:val="20"/>
        </w:rPr>
        <w:t>a</w:t>
      </w:r>
      <w:r w:rsidRPr="00060284">
        <w:rPr>
          <w:rFonts w:ascii="Helvetica Neue" w:hAnsi="Helvetica Neue"/>
          <w:color w:val="000000"/>
          <w:sz w:val="20"/>
          <w:szCs w:val="20"/>
        </w:rPr>
        <w:t>nthropology. </w:t>
      </w:r>
      <w:r w:rsidRPr="00060284">
        <w:rPr>
          <w:rFonts w:ascii="Helvetica Neue" w:hAnsi="Helvetica Neue"/>
          <w:i/>
          <w:iCs/>
          <w:color w:val="000000"/>
          <w:sz w:val="20"/>
          <w:szCs w:val="20"/>
        </w:rPr>
        <w:t>Practicing Anthropology</w:t>
      </w:r>
      <w:r w:rsidRPr="00060284">
        <w:rPr>
          <w:rFonts w:ascii="Helvetica Neue" w:hAnsi="Helvetica Neue"/>
          <w:color w:val="000000"/>
          <w:sz w:val="20"/>
          <w:szCs w:val="20"/>
        </w:rPr>
        <w:t>,</w:t>
      </w:r>
      <w:r w:rsidR="00EC4E07">
        <w:rPr>
          <w:rFonts w:ascii="Helvetica Neue" w:hAnsi="Helvetica Neue"/>
          <w:color w:val="000000"/>
          <w:sz w:val="20"/>
          <w:szCs w:val="20"/>
        </w:rPr>
        <w:t xml:space="preserve">* </w:t>
      </w:r>
      <w:r w:rsidRPr="00060284">
        <w:rPr>
          <w:rFonts w:ascii="Helvetica Neue" w:hAnsi="Helvetica Neue"/>
          <w:color w:val="000000"/>
          <w:sz w:val="20"/>
          <w:szCs w:val="20"/>
        </w:rPr>
        <w:t>1–3. https://doi.org/10.1080/08884552.2024.2345806</w:t>
      </w:r>
      <w:r w:rsidR="00DC162C" w:rsidRPr="00060284">
        <w:rPr>
          <w:rFonts w:ascii="Helvetica Neue" w:hAnsi="Helvetica Neue"/>
          <w:color w:val="000000"/>
          <w:sz w:val="20"/>
          <w:szCs w:val="20"/>
        </w:rPr>
        <w:t xml:space="preserve">. </w:t>
      </w:r>
      <w:r w:rsidR="00DC162C" w:rsidRPr="00060284">
        <w:rPr>
          <w:rFonts w:ascii="Arial" w:hAnsi="Arial" w:cs="Arial"/>
          <w:color w:val="000000" w:themeColor="text1"/>
          <w:sz w:val="20"/>
          <w:szCs w:val="20"/>
        </w:rPr>
        <w:t>[*editor reviewed].</w:t>
      </w:r>
    </w:p>
    <w:p w14:paraId="50E1D71E" w14:textId="77777777" w:rsidR="0078430D" w:rsidRPr="00060284" w:rsidRDefault="0078430D" w:rsidP="00D75E7C">
      <w:pPr>
        <w:outlineLvl w:val="0"/>
        <w:rPr>
          <w:rFonts w:ascii="Arial" w:hAnsi="Arial" w:cs="Arial"/>
          <w:sz w:val="20"/>
          <w:szCs w:val="20"/>
        </w:rPr>
      </w:pPr>
    </w:p>
    <w:p w14:paraId="34061F88" w14:textId="26DC5926" w:rsidR="00E50876" w:rsidRPr="00060284" w:rsidRDefault="00E50876" w:rsidP="00E50876">
      <w:pPr>
        <w:rPr>
          <w:rFonts w:ascii="Arial" w:hAnsi="Arial" w:cs="Arial"/>
          <w:color w:val="000000" w:themeColor="text1"/>
          <w:sz w:val="20"/>
          <w:szCs w:val="20"/>
        </w:rPr>
      </w:pPr>
      <w:r w:rsidRPr="00060284">
        <w:rPr>
          <w:rFonts w:ascii="Arial" w:hAnsi="Arial" w:cs="Arial"/>
          <w:color w:val="000000" w:themeColor="text1"/>
          <w:sz w:val="20"/>
          <w:szCs w:val="20"/>
        </w:rPr>
        <w:t xml:space="preserve">Ilboudo Nebie, E., </w:t>
      </w:r>
      <w:r w:rsidR="008E3E54" w:rsidRPr="00060284">
        <w:rPr>
          <w:rFonts w:ascii="Arial" w:hAnsi="Arial" w:cs="Arial"/>
          <w:color w:val="000000" w:themeColor="text1"/>
          <w:sz w:val="20"/>
          <w:szCs w:val="20"/>
        </w:rPr>
        <w:t xml:space="preserve">A. </w:t>
      </w:r>
      <w:r w:rsidRPr="00060284">
        <w:rPr>
          <w:rFonts w:ascii="Arial" w:hAnsi="Arial" w:cs="Arial"/>
          <w:color w:val="000000" w:themeColor="text1"/>
          <w:sz w:val="20"/>
          <w:szCs w:val="20"/>
        </w:rPr>
        <w:t xml:space="preserve">Wutich, </w:t>
      </w:r>
      <w:r w:rsidR="008E3E54" w:rsidRPr="00060284">
        <w:rPr>
          <w:rFonts w:ascii="Arial" w:hAnsi="Arial" w:cs="Arial"/>
          <w:color w:val="000000" w:themeColor="text1"/>
          <w:sz w:val="20"/>
          <w:szCs w:val="20"/>
        </w:rPr>
        <w:t xml:space="preserve">HR </w:t>
      </w:r>
      <w:r w:rsidRPr="00060284">
        <w:rPr>
          <w:rFonts w:ascii="Arial" w:hAnsi="Arial" w:cs="Arial"/>
          <w:color w:val="000000" w:themeColor="text1"/>
          <w:sz w:val="20"/>
          <w:szCs w:val="20"/>
        </w:rPr>
        <w:t xml:space="preserve">Bernard, </w:t>
      </w:r>
      <w:r w:rsidR="008E3E54" w:rsidRPr="00060284">
        <w:rPr>
          <w:rFonts w:ascii="Arial" w:hAnsi="Arial" w:cs="Arial"/>
          <w:color w:val="000000" w:themeColor="text1"/>
          <w:sz w:val="20"/>
          <w:szCs w:val="20"/>
        </w:rPr>
        <w:t xml:space="preserve">K. </w:t>
      </w:r>
      <w:r w:rsidRPr="00060284">
        <w:rPr>
          <w:rFonts w:ascii="Arial" w:hAnsi="Arial" w:cs="Arial"/>
          <w:color w:val="000000" w:themeColor="text1"/>
          <w:sz w:val="20"/>
          <w:szCs w:val="20"/>
        </w:rPr>
        <w:t xml:space="preserve">Harper, </w:t>
      </w:r>
      <w:r w:rsidR="008E3E54" w:rsidRPr="00060284">
        <w:rPr>
          <w:rFonts w:ascii="Arial" w:hAnsi="Arial" w:cs="Arial"/>
          <w:color w:val="000000" w:themeColor="text1"/>
          <w:sz w:val="20"/>
          <w:szCs w:val="20"/>
        </w:rPr>
        <w:t xml:space="preserve">A. </w:t>
      </w:r>
      <w:r w:rsidRPr="00060284">
        <w:rPr>
          <w:rFonts w:ascii="Arial" w:hAnsi="Arial" w:cs="Arial"/>
          <w:color w:val="000000" w:themeColor="text1"/>
          <w:sz w:val="20"/>
          <w:szCs w:val="20"/>
        </w:rPr>
        <w:t xml:space="preserve">Crittenden, </w:t>
      </w:r>
      <w:r w:rsidR="008E3E54" w:rsidRPr="00060284">
        <w:rPr>
          <w:rFonts w:ascii="Arial" w:hAnsi="Arial" w:cs="Arial"/>
          <w:color w:val="000000" w:themeColor="text1"/>
          <w:sz w:val="20"/>
          <w:szCs w:val="20"/>
        </w:rPr>
        <w:t xml:space="preserve">M. </w:t>
      </w:r>
      <w:r w:rsidRPr="00060284">
        <w:rPr>
          <w:rFonts w:ascii="Arial" w:hAnsi="Arial" w:cs="Arial"/>
          <w:color w:val="000000" w:themeColor="text1"/>
          <w:sz w:val="20"/>
          <w:szCs w:val="20"/>
        </w:rPr>
        <w:t xml:space="preserve">Beresford, </w:t>
      </w:r>
      <w:r w:rsidR="008E3E54" w:rsidRPr="00060284">
        <w:rPr>
          <w:rFonts w:ascii="Arial" w:hAnsi="Arial" w:cs="Arial"/>
          <w:color w:val="000000" w:themeColor="text1"/>
          <w:sz w:val="20"/>
          <w:szCs w:val="20"/>
        </w:rPr>
        <w:t xml:space="preserve">L. Radonic, A. Brewis, J. Luque, A. Ruth, C. Mitchell, A, Roque, C. SturtzSreetharan, and T. </w:t>
      </w:r>
      <w:r w:rsidRPr="00060284">
        <w:rPr>
          <w:rFonts w:ascii="Arial" w:hAnsi="Arial" w:cs="Arial"/>
          <w:color w:val="000000" w:themeColor="text1"/>
          <w:sz w:val="20"/>
          <w:szCs w:val="20"/>
        </w:rPr>
        <w:t xml:space="preserve">Rhiney. (2024). New </w:t>
      </w:r>
      <w:r w:rsidR="003A03A0" w:rsidRPr="00060284">
        <w:rPr>
          <w:rFonts w:ascii="Arial" w:hAnsi="Arial" w:cs="Arial"/>
          <w:color w:val="000000" w:themeColor="text1"/>
          <w:sz w:val="20"/>
          <w:szCs w:val="20"/>
        </w:rPr>
        <w:t>t</w:t>
      </w:r>
      <w:r w:rsidRPr="00060284">
        <w:rPr>
          <w:rFonts w:ascii="Arial" w:hAnsi="Arial" w:cs="Arial"/>
          <w:color w:val="000000" w:themeColor="text1"/>
          <w:sz w:val="20"/>
          <w:szCs w:val="20"/>
        </w:rPr>
        <w:t xml:space="preserve">eaching in </w:t>
      </w:r>
      <w:r w:rsidR="003A03A0" w:rsidRPr="00060284">
        <w:rPr>
          <w:rFonts w:ascii="Arial" w:hAnsi="Arial" w:cs="Arial"/>
          <w:color w:val="000000" w:themeColor="text1"/>
          <w:sz w:val="20"/>
          <w:szCs w:val="20"/>
        </w:rPr>
        <w:t>p</w:t>
      </w:r>
      <w:r w:rsidRPr="00060284">
        <w:rPr>
          <w:rFonts w:ascii="Arial" w:hAnsi="Arial" w:cs="Arial"/>
          <w:color w:val="000000" w:themeColor="text1"/>
          <w:sz w:val="20"/>
          <w:szCs w:val="20"/>
        </w:rPr>
        <w:t xml:space="preserve">articipatory </w:t>
      </w:r>
      <w:r w:rsidR="003A03A0" w:rsidRPr="00060284">
        <w:rPr>
          <w:rFonts w:ascii="Arial" w:hAnsi="Arial" w:cs="Arial"/>
          <w:color w:val="000000" w:themeColor="text1"/>
          <w:sz w:val="20"/>
          <w:szCs w:val="20"/>
        </w:rPr>
        <w:t>me</w:t>
      </w:r>
      <w:r w:rsidRPr="00060284">
        <w:rPr>
          <w:rFonts w:ascii="Arial" w:hAnsi="Arial" w:cs="Arial"/>
          <w:color w:val="000000" w:themeColor="text1"/>
          <w:sz w:val="20"/>
          <w:szCs w:val="20"/>
        </w:rPr>
        <w:t xml:space="preserve">thods for </w:t>
      </w:r>
      <w:r w:rsidR="003A03A0" w:rsidRPr="00060284">
        <w:rPr>
          <w:rFonts w:ascii="Arial" w:hAnsi="Arial" w:cs="Arial"/>
          <w:color w:val="000000" w:themeColor="text1"/>
          <w:sz w:val="20"/>
          <w:szCs w:val="20"/>
        </w:rPr>
        <w:t>p</w:t>
      </w:r>
      <w:r w:rsidRPr="00060284">
        <w:rPr>
          <w:rFonts w:ascii="Arial" w:hAnsi="Arial" w:cs="Arial"/>
          <w:color w:val="000000" w:themeColor="text1"/>
          <w:sz w:val="20"/>
          <w:szCs w:val="20"/>
        </w:rPr>
        <w:t xml:space="preserve">racticing </w:t>
      </w:r>
      <w:r w:rsidR="003A03A0" w:rsidRPr="00060284">
        <w:rPr>
          <w:rFonts w:ascii="Arial" w:hAnsi="Arial" w:cs="Arial"/>
          <w:color w:val="000000" w:themeColor="text1"/>
          <w:sz w:val="20"/>
          <w:szCs w:val="20"/>
        </w:rPr>
        <w:t>a</w:t>
      </w:r>
      <w:r w:rsidRPr="00060284">
        <w:rPr>
          <w:rFonts w:ascii="Arial" w:hAnsi="Arial" w:cs="Arial"/>
          <w:color w:val="000000" w:themeColor="text1"/>
          <w:sz w:val="20"/>
          <w:szCs w:val="20"/>
        </w:rPr>
        <w:t>nthropology. </w:t>
      </w:r>
      <w:r w:rsidRPr="00060284">
        <w:rPr>
          <w:rFonts w:ascii="Arial" w:hAnsi="Arial" w:cs="Arial"/>
          <w:i/>
          <w:iCs/>
          <w:color w:val="000000" w:themeColor="text1"/>
          <w:sz w:val="20"/>
          <w:szCs w:val="20"/>
        </w:rPr>
        <w:t>Practicing Anthropology</w:t>
      </w:r>
      <w:r w:rsidRPr="00060284">
        <w:rPr>
          <w:rFonts w:ascii="Arial" w:hAnsi="Arial" w:cs="Arial"/>
          <w:color w:val="000000" w:themeColor="text1"/>
          <w:sz w:val="20"/>
          <w:szCs w:val="20"/>
        </w:rPr>
        <w:t>,</w:t>
      </w:r>
      <w:r w:rsidR="00EC4E07">
        <w:rPr>
          <w:rFonts w:ascii="Arial" w:hAnsi="Arial" w:cs="Arial"/>
          <w:color w:val="000000" w:themeColor="text1"/>
          <w:sz w:val="20"/>
          <w:szCs w:val="20"/>
        </w:rPr>
        <w:t>*</w:t>
      </w:r>
      <w:r w:rsidRPr="00060284">
        <w:rPr>
          <w:rFonts w:ascii="Arial" w:hAnsi="Arial" w:cs="Arial"/>
          <w:color w:val="000000" w:themeColor="text1"/>
          <w:sz w:val="20"/>
          <w:szCs w:val="20"/>
        </w:rPr>
        <w:t xml:space="preserve"> 1-4. </w:t>
      </w:r>
      <w:hyperlink r:id="rId22" w:history="1">
        <w:r w:rsidRPr="00060284">
          <w:rPr>
            <w:rStyle w:val="Hyperlink"/>
            <w:rFonts w:ascii="Arial" w:hAnsi="Arial" w:cs="Arial"/>
            <w:color w:val="000000" w:themeColor="text1"/>
            <w:sz w:val="20"/>
            <w:szCs w:val="20"/>
            <w:u w:val="none"/>
          </w:rPr>
          <w:t>https://doi.org/10.1080/08884552.2024.2345787</w:t>
        </w:r>
      </w:hyperlink>
      <w:r w:rsidRPr="00060284">
        <w:rPr>
          <w:rFonts w:ascii="Arial" w:hAnsi="Arial" w:cs="Arial"/>
          <w:color w:val="000000" w:themeColor="text1"/>
          <w:sz w:val="20"/>
          <w:szCs w:val="20"/>
        </w:rPr>
        <w:t xml:space="preserve"> [*editor reviewed].</w:t>
      </w:r>
    </w:p>
    <w:p w14:paraId="73558CC4" w14:textId="77777777" w:rsidR="00E50876" w:rsidRPr="00060284" w:rsidRDefault="00E50876" w:rsidP="00D75E7C">
      <w:pPr>
        <w:outlineLvl w:val="0"/>
        <w:rPr>
          <w:rFonts w:ascii="Arial" w:hAnsi="Arial" w:cs="Arial"/>
          <w:sz w:val="20"/>
          <w:szCs w:val="20"/>
        </w:rPr>
      </w:pPr>
    </w:p>
    <w:p w14:paraId="2D5E7F9F" w14:textId="3D7D75BF" w:rsidR="0078430D" w:rsidRPr="00060284" w:rsidRDefault="0078430D" w:rsidP="0078430D">
      <w:pPr>
        <w:rPr>
          <w:rFonts w:ascii="Arial" w:hAnsi="Arial" w:cs="Arial"/>
          <w:color w:val="000000" w:themeColor="text1"/>
          <w:sz w:val="20"/>
          <w:szCs w:val="20"/>
        </w:rPr>
      </w:pPr>
      <w:r w:rsidRPr="00060284">
        <w:rPr>
          <w:rFonts w:ascii="Arial" w:hAnsi="Arial" w:cs="Arial"/>
          <w:color w:val="000000" w:themeColor="text1"/>
          <w:sz w:val="20"/>
          <w:szCs w:val="20"/>
        </w:rPr>
        <w:t xml:space="preserve">Brewis, A., and S. Trainer. 2024. No ‘easy’ weight loss: Don’t overlook the social cost of anti-obesity drugs. </w:t>
      </w:r>
      <w:r w:rsidRPr="00060284">
        <w:rPr>
          <w:rFonts w:ascii="Arial" w:hAnsi="Arial" w:cs="Arial"/>
          <w:i/>
          <w:iCs/>
          <w:color w:val="000000" w:themeColor="text1"/>
          <w:sz w:val="20"/>
          <w:szCs w:val="20"/>
        </w:rPr>
        <w:t>Nature Communications</w:t>
      </w:r>
      <w:r w:rsidR="00F00ED7" w:rsidRPr="00060284">
        <w:rPr>
          <w:rFonts w:ascii="Arial" w:hAnsi="Arial" w:cs="Arial"/>
          <w:i/>
          <w:iCs/>
          <w:color w:val="000000" w:themeColor="text1"/>
          <w:sz w:val="20"/>
          <w:szCs w:val="20"/>
        </w:rPr>
        <w:t>*</w:t>
      </w:r>
      <w:r w:rsidRPr="00060284">
        <w:rPr>
          <w:rFonts w:ascii="Arial" w:hAnsi="Arial" w:cs="Arial"/>
          <w:color w:val="000000" w:themeColor="text1"/>
          <w:sz w:val="20"/>
          <w:szCs w:val="20"/>
        </w:rPr>
        <w:t xml:space="preserve"> 626: 258-260 [</w:t>
      </w:r>
      <w:r w:rsidR="00194A73" w:rsidRPr="00060284">
        <w:rPr>
          <w:rFonts w:ascii="Arial" w:hAnsi="Arial" w:cs="Arial"/>
          <w:color w:val="000000" w:themeColor="text1"/>
          <w:sz w:val="20"/>
          <w:szCs w:val="20"/>
        </w:rPr>
        <w:t>*</w:t>
      </w:r>
      <w:r w:rsidRPr="00060284">
        <w:rPr>
          <w:rFonts w:ascii="Arial" w:hAnsi="Arial" w:cs="Arial"/>
          <w:color w:val="000000" w:themeColor="text1"/>
          <w:sz w:val="20"/>
          <w:szCs w:val="20"/>
        </w:rPr>
        <w:t>editor reviewed].</w:t>
      </w:r>
    </w:p>
    <w:p w14:paraId="27FCD298" w14:textId="77777777" w:rsidR="00931DA2" w:rsidRPr="00060284" w:rsidRDefault="00931DA2" w:rsidP="0078430D">
      <w:pPr>
        <w:rPr>
          <w:rFonts w:ascii="Arial" w:hAnsi="Arial" w:cs="Arial"/>
          <w:color w:val="000000" w:themeColor="text1"/>
          <w:sz w:val="20"/>
          <w:szCs w:val="20"/>
        </w:rPr>
      </w:pPr>
    </w:p>
    <w:p w14:paraId="764A0B7B" w14:textId="3881D851" w:rsidR="00931DA2" w:rsidRPr="00060284" w:rsidRDefault="00931DA2" w:rsidP="0078430D">
      <w:pPr>
        <w:rPr>
          <w:rFonts w:ascii="Arial" w:hAnsi="Arial" w:cs="Arial"/>
          <w:color w:val="000000" w:themeColor="text1"/>
          <w:sz w:val="20"/>
          <w:szCs w:val="20"/>
        </w:rPr>
      </w:pPr>
      <w:r w:rsidRPr="00060284">
        <w:rPr>
          <w:rFonts w:ascii="Arial" w:hAnsi="Arial" w:cs="Arial"/>
          <w:color w:val="000000" w:themeColor="text1"/>
          <w:sz w:val="20"/>
          <w:szCs w:val="20"/>
        </w:rPr>
        <w:t xml:space="preserve">Roba, AR, A. Brewis, </w:t>
      </w:r>
      <w:r w:rsidRPr="00060284">
        <w:rPr>
          <w:rFonts w:ascii="Arial" w:hAnsi="Arial" w:cs="Arial"/>
          <w:bCs/>
          <w:sz w:val="20"/>
          <w:szCs w:val="20"/>
          <w:lang w:val="en-GB"/>
        </w:rPr>
        <w:t>Ö. Başdaş</w:t>
      </w:r>
      <w:r w:rsidRPr="00060284">
        <w:rPr>
          <w:rFonts w:ascii="Arial" w:hAnsi="Arial" w:cs="Arial"/>
          <w:color w:val="000000" w:themeColor="text1"/>
          <w:sz w:val="20"/>
          <w:szCs w:val="20"/>
        </w:rPr>
        <w:t xml:space="preserve"> and KT Roba. 2024. Maternal and household factors affecting the dietary diversity of preschool children in Eastern Ethiopia: A cross-sectional study. </w:t>
      </w:r>
      <w:r w:rsidRPr="00060284">
        <w:rPr>
          <w:rFonts w:ascii="Arial" w:hAnsi="Arial" w:cs="Arial"/>
          <w:i/>
          <w:iCs/>
          <w:color w:val="000000" w:themeColor="text1"/>
          <w:sz w:val="20"/>
          <w:szCs w:val="20"/>
        </w:rPr>
        <w:t>BMJ Open</w:t>
      </w:r>
      <w:r w:rsidRPr="00060284">
        <w:rPr>
          <w:rFonts w:ascii="Arial" w:hAnsi="Arial" w:cs="Arial"/>
          <w:color w:val="000000" w:themeColor="text1"/>
          <w:sz w:val="20"/>
          <w:szCs w:val="20"/>
        </w:rPr>
        <w:t xml:space="preserve"> 14:e080616. doi:10.1136/ bmjopen-2023-080616</w:t>
      </w:r>
    </w:p>
    <w:p w14:paraId="1657810C" w14:textId="77777777" w:rsidR="00525179" w:rsidRPr="00060284" w:rsidRDefault="00525179" w:rsidP="00660C3A">
      <w:pPr>
        <w:outlineLvl w:val="0"/>
        <w:rPr>
          <w:rFonts w:ascii="Arial" w:hAnsi="Arial" w:cs="Arial"/>
          <w:sz w:val="20"/>
          <w:szCs w:val="20"/>
        </w:rPr>
      </w:pPr>
    </w:p>
    <w:p w14:paraId="03F08E3E" w14:textId="77777777" w:rsidR="00525179" w:rsidRPr="00060284" w:rsidRDefault="00525179" w:rsidP="00525179">
      <w:pPr>
        <w:rPr>
          <w:rFonts w:ascii="Arial" w:hAnsi="Arial" w:cs="Arial"/>
          <w:bCs/>
          <w:color w:val="000000" w:themeColor="text1"/>
          <w:sz w:val="20"/>
          <w:szCs w:val="20"/>
        </w:rPr>
      </w:pPr>
      <w:r w:rsidRPr="00060284">
        <w:rPr>
          <w:rFonts w:ascii="Arial" w:hAnsi="Arial" w:cs="Arial"/>
          <w:bCs/>
          <w:color w:val="000000" w:themeColor="text1"/>
          <w:sz w:val="20"/>
          <w:szCs w:val="20"/>
        </w:rPr>
        <w:t>Nébié, E.I., A. Brewis, A. Wutich,</w:t>
      </w:r>
      <w:r w:rsidRPr="00060284">
        <w:rPr>
          <w:rFonts w:ascii="Arial" w:hAnsi="Arial" w:cs="Arial"/>
          <w:bCs/>
        </w:rPr>
        <w:t xml:space="preserve"> </w:t>
      </w:r>
      <w:r w:rsidRPr="00060284">
        <w:rPr>
          <w:rFonts w:ascii="Arial" w:hAnsi="Arial" w:cs="Arial"/>
          <w:bCs/>
          <w:color w:val="000000" w:themeColor="text1"/>
          <w:sz w:val="20"/>
          <w:szCs w:val="20"/>
        </w:rPr>
        <w:t xml:space="preserve">Y. Pérenne, K. Magassa, and S. Ouédraogo. 2024. Why livelihoods matter in the gendering of household water insecurity. </w:t>
      </w:r>
      <w:r w:rsidRPr="00060284">
        <w:rPr>
          <w:rFonts w:ascii="Arial" w:hAnsi="Arial" w:cs="Arial"/>
          <w:bCs/>
          <w:i/>
          <w:iCs/>
          <w:color w:val="000000" w:themeColor="text1"/>
          <w:sz w:val="20"/>
          <w:szCs w:val="20"/>
        </w:rPr>
        <w:t>Water, Climate, and Society,</w:t>
      </w:r>
      <w:r w:rsidRPr="00060284">
        <w:rPr>
          <w:rFonts w:ascii="Arial" w:hAnsi="Arial" w:cs="Arial"/>
          <w:bCs/>
          <w:color w:val="000000" w:themeColor="text1"/>
          <w:sz w:val="20"/>
          <w:szCs w:val="20"/>
        </w:rPr>
        <w:t xml:space="preserve"> https://doi.org/10.1175/WCAS-D-22-0105.1</w:t>
      </w:r>
    </w:p>
    <w:p w14:paraId="6BE2D523" w14:textId="77777777" w:rsidR="00525179" w:rsidRPr="00060284" w:rsidRDefault="00525179" w:rsidP="00525179">
      <w:pPr>
        <w:rPr>
          <w:rFonts w:ascii="Arial" w:hAnsi="Arial" w:cs="Arial"/>
          <w:color w:val="000000" w:themeColor="text1"/>
          <w:sz w:val="20"/>
          <w:szCs w:val="20"/>
        </w:rPr>
      </w:pPr>
    </w:p>
    <w:p w14:paraId="601B2FD3" w14:textId="286BE441" w:rsidR="00EC77DD" w:rsidRDefault="00525179" w:rsidP="00525179">
      <w:pPr>
        <w:rPr>
          <w:rFonts w:ascii="Arial" w:hAnsi="Arial" w:cs="Arial"/>
          <w:bCs/>
          <w:color w:val="000000" w:themeColor="text1"/>
          <w:sz w:val="20"/>
          <w:szCs w:val="20"/>
        </w:rPr>
      </w:pPr>
      <w:r w:rsidRPr="00060284">
        <w:rPr>
          <w:rFonts w:ascii="Arial" w:hAnsi="Arial" w:cs="Arial"/>
          <w:color w:val="000000" w:themeColor="text1"/>
          <w:sz w:val="20"/>
          <w:szCs w:val="20"/>
        </w:rPr>
        <w:t xml:space="preserve">Staddon, C., and A. Brewis. 2024. Household water containers: Mitigating risks for improved Modular, Adaptive, and Decentralized (MAD) water systems. </w:t>
      </w:r>
      <w:r w:rsidRPr="00060284">
        <w:rPr>
          <w:rFonts w:ascii="Arial" w:hAnsi="Arial" w:cs="Arial"/>
          <w:i/>
          <w:iCs/>
          <w:color w:val="000000" w:themeColor="text1"/>
          <w:sz w:val="20"/>
          <w:szCs w:val="20"/>
        </w:rPr>
        <w:t>Water Security</w:t>
      </w:r>
      <w:r w:rsidRPr="00060284">
        <w:rPr>
          <w:rFonts w:ascii="Arial" w:hAnsi="Arial" w:cs="Arial"/>
          <w:color w:val="000000" w:themeColor="text1"/>
          <w:sz w:val="20"/>
          <w:szCs w:val="20"/>
        </w:rPr>
        <w:t xml:space="preserve"> 21: 100163. </w:t>
      </w:r>
      <w:hyperlink r:id="rId23" w:history="1">
        <w:r w:rsidR="00EC77DD" w:rsidRPr="00353BB7">
          <w:rPr>
            <w:rStyle w:val="Hyperlink"/>
            <w:rFonts w:ascii="Arial" w:hAnsi="Arial" w:cs="Arial"/>
            <w:bCs/>
            <w:sz w:val="20"/>
            <w:szCs w:val="20"/>
          </w:rPr>
          <w:t>https://doi.org/10.1016/j.wasec.2023.100163</w:t>
        </w:r>
      </w:hyperlink>
      <w:r w:rsidR="00EC77DD">
        <w:rPr>
          <w:rFonts w:ascii="Arial" w:hAnsi="Arial" w:cs="Arial"/>
          <w:bCs/>
          <w:color w:val="000000" w:themeColor="text1"/>
          <w:sz w:val="20"/>
          <w:szCs w:val="20"/>
        </w:rPr>
        <w:t>.</w:t>
      </w:r>
    </w:p>
    <w:p w14:paraId="6E050396" w14:textId="77777777" w:rsidR="00EC77DD" w:rsidRPr="00EC77DD" w:rsidRDefault="00EC77DD" w:rsidP="00EC77DD">
      <w:pPr>
        <w:rPr>
          <w:rFonts w:ascii="Arial" w:hAnsi="Arial" w:cs="Arial"/>
          <w:bCs/>
          <w:color w:val="000000" w:themeColor="text1"/>
          <w:sz w:val="20"/>
          <w:szCs w:val="20"/>
        </w:rPr>
      </w:pPr>
    </w:p>
    <w:p w14:paraId="33786C55" w14:textId="6A8EBD00" w:rsidR="00525179" w:rsidRPr="00EC77DD" w:rsidRDefault="00EC77DD" w:rsidP="00525179">
      <w:pPr>
        <w:rPr>
          <w:rFonts w:ascii="Arial" w:hAnsi="Arial" w:cs="Arial"/>
          <w:bCs/>
          <w:color w:val="000000" w:themeColor="text1"/>
          <w:sz w:val="20"/>
          <w:szCs w:val="20"/>
        </w:rPr>
      </w:pPr>
      <w:r w:rsidRPr="00EC77DD">
        <w:rPr>
          <w:rFonts w:ascii="Arial" w:hAnsi="Arial" w:cs="Arial"/>
          <w:bCs/>
          <w:color w:val="000000" w:themeColor="text1"/>
          <w:sz w:val="20"/>
          <w:szCs w:val="20"/>
        </w:rPr>
        <w:t>Brewis, A. &amp; A. Ruth</w:t>
      </w:r>
      <w:r w:rsidRPr="00EC77DD">
        <w:rPr>
          <w:rFonts w:ascii="Arial" w:hAnsi="Arial" w:cs="Arial"/>
          <w:b/>
          <w:bCs/>
          <w:color w:val="000000" w:themeColor="text1"/>
          <w:sz w:val="20"/>
          <w:szCs w:val="20"/>
        </w:rPr>
        <w:t>.</w:t>
      </w:r>
      <w:r w:rsidRPr="00EC77DD">
        <w:rPr>
          <w:rFonts w:ascii="Arial" w:hAnsi="Arial" w:cs="Arial"/>
          <w:bCs/>
          <w:color w:val="000000" w:themeColor="text1"/>
          <w:sz w:val="20"/>
          <w:szCs w:val="20"/>
        </w:rPr>
        <w:t> 2024.  Art-based methods for qualitative research with younger children. In</w:t>
      </w:r>
      <w:r w:rsidRPr="00EC77DD">
        <w:rPr>
          <w:rFonts w:ascii="Arial" w:hAnsi="Arial" w:cs="Arial"/>
          <w:b/>
          <w:bCs/>
          <w:color w:val="000000" w:themeColor="text1"/>
          <w:sz w:val="20"/>
          <w:szCs w:val="20"/>
        </w:rPr>
        <w:t> </w:t>
      </w:r>
      <w:r w:rsidRPr="00EC77DD">
        <w:rPr>
          <w:rFonts w:ascii="Arial" w:hAnsi="Arial" w:cs="Arial"/>
          <w:bCs/>
          <w:i/>
          <w:iCs/>
          <w:color w:val="000000" w:themeColor="text1"/>
          <w:sz w:val="20"/>
          <w:szCs w:val="20"/>
        </w:rPr>
        <w:t>The Handbook of Teaching Qualitative and Mixed Research Methods: A Step-by-Step Guide for Instructors</w:t>
      </w:r>
      <w:r w:rsidRPr="00EC77DD">
        <w:rPr>
          <w:rFonts w:ascii="Arial" w:hAnsi="Arial" w:cs="Arial"/>
          <w:bCs/>
          <w:color w:val="000000" w:themeColor="text1"/>
          <w:sz w:val="20"/>
          <w:szCs w:val="20"/>
        </w:rPr>
        <w:t>, edited by A. Ruth, A. Wutich, and H.R. Bernard. Oxford, England: Routledge, pp. 190-193.</w:t>
      </w:r>
      <w:r w:rsidR="00525179" w:rsidRPr="00060284">
        <w:rPr>
          <w:rFonts w:ascii="Arial" w:hAnsi="Arial" w:cs="Arial"/>
          <w:color w:val="000000" w:themeColor="text1"/>
          <w:sz w:val="20"/>
          <w:szCs w:val="20"/>
        </w:rPr>
        <w:t xml:space="preserve"> </w:t>
      </w:r>
    </w:p>
    <w:p w14:paraId="06410B89" w14:textId="684AB69B" w:rsidR="00D01BB5" w:rsidRPr="003F0233" w:rsidRDefault="00D01BB5" w:rsidP="00D01BB5">
      <w:pPr>
        <w:outlineLvl w:val="0"/>
        <w:rPr>
          <w:rFonts w:ascii="Arial" w:hAnsi="Arial" w:cs="Arial"/>
          <w:sz w:val="20"/>
          <w:szCs w:val="20"/>
          <w:lang w:val="en-NZ"/>
        </w:rPr>
      </w:pPr>
    </w:p>
    <w:p w14:paraId="0864414B" w14:textId="77777777" w:rsidR="00D01BB5" w:rsidRPr="00060284" w:rsidRDefault="00D01BB5" w:rsidP="00D01BB5">
      <w:pPr>
        <w:outlineLvl w:val="0"/>
        <w:rPr>
          <w:rFonts w:ascii="Arial" w:hAnsi="Arial" w:cs="Arial"/>
          <w:sz w:val="20"/>
          <w:szCs w:val="20"/>
        </w:rPr>
      </w:pPr>
      <w:r w:rsidRPr="003F0233">
        <w:rPr>
          <w:rFonts w:ascii="Arial" w:hAnsi="Arial" w:cs="Arial"/>
          <w:sz w:val="20"/>
          <w:szCs w:val="20"/>
          <w:lang w:val="en-NZ"/>
        </w:rPr>
        <w:t xml:space="preserve">Beresford. M., </w:t>
      </w:r>
      <w:r w:rsidRPr="003F0233">
        <w:rPr>
          <w:rFonts w:ascii="Arial" w:hAnsi="Arial" w:cs="Arial"/>
          <w:sz w:val="20"/>
          <w:szCs w:val="20"/>
        </w:rPr>
        <w:t>A. Brewis, N. Choudhary, G. Drew, N. Escobedo Garcia, D. Garrick, Md J Hossain</w:t>
      </w:r>
      <w:r w:rsidRPr="00060284">
        <w:rPr>
          <w:rFonts w:ascii="Arial" w:hAnsi="Arial" w:cs="Arial"/>
          <w:sz w:val="20"/>
          <w:szCs w:val="20"/>
        </w:rPr>
        <w:t>, E. Lopez, E. Ilboudo Nébié, R. Pacheco-Vega, A. Roque, and A. Wutich. 2024. Justice and moral economies in Modular, Adaptive, and Decentralized (MAD) water systems.</w:t>
      </w:r>
      <w:r w:rsidRPr="00060284">
        <w:rPr>
          <w:rFonts w:ascii="Arial" w:hAnsi="Arial" w:cs="Arial"/>
          <w:b/>
          <w:bCs/>
          <w:sz w:val="20"/>
          <w:szCs w:val="20"/>
        </w:rPr>
        <w:t xml:space="preserve"> </w:t>
      </w:r>
      <w:r w:rsidRPr="00060284">
        <w:rPr>
          <w:rFonts w:ascii="Arial" w:hAnsi="Arial" w:cs="Arial"/>
          <w:i/>
          <w:iCs/>
          <w:sz w:val="20"/>
          <w:szCs w:val="20"/>
        </w:rPr>
        <w:t>Water Security</w:t>
      </w:r>
      <w:r w:rsidRPr="00060284">
        <w:rPr>
          <w:rFonts w:ascii="Arial" w:hAnsi="Arial" w:cs="Arial"/>
          <w:sz w:val="20"/>
          <w:szCs w:val="20"/>
        </w:rPr>
        <w:t xml:space="preserve"> 100148. </w:t>
      </w:r>
    </w:p>
    <w:p w14:paraId="044C8AA9" w14:textId="77777777" w:rsidR="008706A2" w:rsidRPr="00060284" w:rsidRDefault="008706A2" w:rsidP="00D01BB5">
      <w:pPr>
        <w:outlineLvl w:val="0"/>
        <w:rPr>
          <w:rFonts w:ascii="Arial" w:hAnsi="Arial" w:cs="Arial"/>
          <w:sz w:val="20"/>
          <w:szCs w:val="20"/>
        </w:rPr>
      </w:pPr>
    </w:p>
    <w:p w14:paraId="7D9A1F5F" w14:textId="277FBEA8" w:rsidR="008706A2" w:rsidRPr="00060284" w:rsidRDefault="008706A2" w:rsidP="008706A2">
      <w:pPr>
        <w:outlineLvl w:val="0"/>
        <w:rPr>
          <w:rFonts w:ascii="Arial" w:hAnsi="Arial" w:cs="Arial"/>
          <w:i/>
          <w:iCs/>
          <w:sz w:val="20"/>
          <w:szCs w:val="20"/>
        </w:rPr>
      </w:pPr>
      <w:r w:rsidRPr="00EC77DD">
        <w:rPr>
          <w:rFonts w:ascii="Arial" w:hAnsi="Arial" w:cs="Arial"/>
          <w:sz w:val="20"/>
          <w:szCs w:val="20"/>
        </w:rPr>
        <w:lastRenderedPageBreak/>
        <w:t xml:space="preserve">Ruth, A., A. Brewis, M. Beresford, &amp; C.M. Stojanowski. 2023. Research supervisors and undergraduate </w:t>
      </w:r>
      <w:r w:rsidR="00FB0BA9" w:rsidRPr="00EC77DD">
        <w:rPr>
          <w:rFonts w:ascii="Arial" w:hAnsi="Arial" w:cs="Arial"/>
          <w:sz w:val="20"/>
          <w:szCs w:val="20"/>
        </w:rPr>
        <w:t>students</w:t>
      </w:r>
      <w:r w:rsidRPr="00EC77DD">
        <w:rPr>
          <w:rFonts w:ascii="Arial" w:hAnsi="Arial" w:cs="Arial"/>
          <w:sz w:val="20"/>
          <w:szCs w:val="20"/>
        </w:rPr>
        <w:t xml:space="preserve"> perceived gains from undergraduate research experiences in the social sciences. </w:t>
      </w:r>
      <w:r w:rsidRPr="00EC77DD">
        <w:rPr>
          <w:rFonts w:ascii="Arial" w:hAnsi="Arial" w:cs="Arial"/>
          <w:i/>
          <w:iCs/>
          <w:sz w:val="20"/>
          <w:szCs w:val="20"/>
        </w:rPr>
        <w:t xml:space="preserve">International Journal of Inclusive Education </w:t>
      </w:r>
      <w:r w:rsidRPr="00EC77DD">
        <w:rPr>
          <w:rFonts w:ascii="Arial" w:hAnsi="Arial" w:cs="Arial"/>
          <w:sz w:val="20"/>
          <w:szCs w:val="20"/>
        </w:rPr>
        <w:t>1–18</w:t>
      </w:r>
      <w:r w:rsidRPr="00EC77DD">
        <w:rPr>
          <w:rFonts w:ascii="Arial" w:hAnsi="Arial" w:cs="Arial"/>
          <w:i/>
          <w:iCs/>
          <w:sz w:val="20"/>
          <w:szCs w:val="20"/>
        </w:rPr>
        <w:t>.</w:t>
      </w:r>
      <w:r w:rsidRPr="00EC77DD">
        <w:rPr>
          <w:rFonts w:ascii="Arial" w:hAnsi="Arial" w:cs="Arial"/>
          <w:i/>
          <w:iCs/>
          <w:color w:val="000000" w:themeColor="text1"/>
          <w:sz w:val="20"/>
          <w:szCs w:val="20"/>
        </w:rPr>
        <w:t xml:space="preserve"> </w:t>
      </w:r>
      <w:hyperlink r:id="rId24" w:history="1">
        <w:r w:rsidRPr="00EC77DD">
          <w:rPr>
            <w:rStyle w:val="Hyperlink"/>
            <w:rFonts w:ascii="Arial" w:hAnsi="Arial" w:cs="Arial"/>
            <w:color w:val="000000" w:themeColor="text1"/>
            <w:sz w:val="20"/>
            <w:szCs w:val="20"/>
            <w:u w:val="none"/>
          </w:rPr>
          <w:t>https://doi.org/10.1080/13603116.2023.2288642</w:t>
        </w:r>
      </w:hyperlink>
    </w:p>
    <w:p w14:paraId="19AC68E6" w14:textId="77777777" w:rsidR="00D01BB5" w:rsidRPr="00D75E7C" w:rsidRDefault="00D01BB5" w:rsidP="00C74555">
      <w:pPr>
        <w:outlineLvl w:val="0"/>
        <w:rPr>
          <w:rFonts w:ascii="Arial" w:hAnsi="Arial" w:cs="Arial"/>
          <w:sz w:val="20"/>
          <w:szCs w:val="20"/>
          <w:highlight w:val="yellow"/>
        </w:rPr>
      </w:pPr>
    </w:p>
    <w:p w14:paraId="3F9BDAD7" w14:textId="3607F10E" w:rsidR="00C74555" w:rsidRDefault="00C74555" w:rsidP="00C74555">
      <w:pPr>
        <w:outlineLvl w:val="0"/>
        <w:rPr>
          <w:rFonts w:ascii="Arial" w:hAnsi="Arial" w:cs="Arial"/>
          <w:sz w:val="20"/>
          <w:szCs w:val="20"/>
          <w:lang w:val="en-NZ"/>
        </w:rPr>
      </w:pPr>
      <w:r w:rsidRPr="00C74555">
        <w:rPr>
          <w:rFonts w:ascii="Arial" w:hAnsi="Arial" w:cs="Arial"/>
          <w:sz w:val="20"/>
          <w:szCs w:val="20"/>
          <w:lang w:val="en-NZ"/>
        </w:rPr>
        <w:t>Ulian, M., R. Unsain, R. Rocha Franco, M. Santo, A. Brewis, S. Trainer, C. SturtzSreetharan, A. Wutich, B. Gualano, and F. Scagliusi. 2023. More than meets the eye: A qualitative investigation of the complex weight history constructions of Brazilian women who underwent bariatric surgery.</w:t>
      </w:r>
      <w:r w:rsidR="00AE3E49">
        <w:rPr>
          <w:rFonts w:ascii="Arial" w:hAnsi="Arial" w:cs="Arial"/>
          <w:sz w:val="20"/>
          <w:szCs w:val="20"/>
          <w:lang w:val="en-NZ"/>
        </w:rPr>
        <w:t xml:space="preserve"> </w:t>
      </w:r>
      <w:r w:rsidRPr="00AE3E49">
        <w:rPr>
          <w:rFonts w:ascii="Arial" w:hAnsi="Arial" w:cs="Arial"/>
          <w:i/>
          <w:iCs/>
          <w:sz w:val="20"/>
          <w:szCs w:val="20"/>
          <w:lang w:val="en-NZ"/>
        </w:rPr>
        <w:t>Journal of Psychological Research</w:t>
      </w:r>
      <w:r w:rsidRPr="00C74555">
        <w:rPr>
          <w:rFonts w:ascii="Arial" w:hAnsi="Arial" w:cs="Arial"/>
          <w:sz w:val="20"/>
          <w:szCs w:val="20"/>
          <w:lang w:val="en-NZ"/>
        </w:rPr>
        <w:t xml:space="preserve"> 5 (4): 50-67.</w:t>
      </w:r>
    </w:p>
    <w:p w14:paraId="33F22747" w14:textId="77777777" w:rsidR="00C74555" w:rsidRDefault="00C74555" w:rsidP="00C74555">
      <w:pPr>
        <w:outlineLvl w:val="0"/>
        <w:rPr>
          <w:rFonts w:ascii="Arial" w:hAnsi="Arial" w:cs="Arial"/>
          <w:sz w:val="20"/>
          <w:szCs w:val="20"/>
          <w:highlight w:val="yellow"/>
          <w:lang w:val="en-NZ"/>
        </w:rPr>
      </w:pPr>
    </w:p>
    <w:p w14:paraId="485146F7" w14:textId="264EE196" w:rsidR="00660C3A" w:rsidRPr="000071DE" w:rsidRDefault="00660C3A" w:rsidP="00660C3A">
      <w:pPr>
        <w:outlineLvl w:val="0"/>
        <w:rPr>
          <w:rFonts w:ascii="Arial" w:hAnsi="Arial" w:cs="Arial"/>
          <w:iCs/>
          <w:color w:val="000000" w:themeColor="text1"/>
          <w:sz w:val="20"/>
          <w:szCs w:val="20"/>
        </w:rPr>
      </w:pPr>
      <w:r w:rsidRPr="000071DE">
        <w:rPr>
          <w:rFonts w:ascii="Arial" w:hAnsi="Arial" w:cs="Arial"/>
          <w:iCs/>
          <w:color w:val="000000" w:themeColor="text1"/>
          <w:sz w:val="20"/>
          <w:szCs w:val="20"/>
        </w:rPr>
        <w:t>Ruth, A., K. Mayfour, J. Hardin, T. Sangaramoorthy, A. Wutich, HR. Bernard, A. Brewis, M. Beresford, C. SturtzSreetharan, B. Brayboy, HJF. Dengah II, C. Gravlee, G. Guest, K. Harper, P. Mahdavi, SM. Mattison, M. Moritz, R. Negrón, BA. Piperata, JG. Snodgrass and R. Zarger. 202</w:t>
      </w:r>
      <w:r w:rsidR="00EC5301" w:rsidRPr="000071DE">
        <w:rPr>
          <w:rFonts w:ascii="Arial" w:hAnsi="Arial" w:cs="Arial"/>
          <w:iCs/>
          <w:color w:val="000000" w:themeColor="text1"/>
          <w:sz w:val="20"/>
          <w:szCs w:val="20"/>
        </w:rPr>
        <w:t xml:space="preserve">3. </w:t>
      </w:r>
      <w:r w:rsidRPr="000071DE">
        <w:rPr>
          <w:rFonts w:ascii="Arial" w:hAnsi="Arial" w:cs="Arial"/>
          <w:iCs/>
          <w:color w:val="000000" w:themeColor="text1"/>
          <w:sz w:val="20"/>
          <w:szCs w:val="20"/>
        </w:rPr>
        <w:t>Teaching ethnographic methods: The state of the art</w:t>
      </w:r>
      <w:r w:rsidRPr="000071DE">
        <w:rPr>
          <w:rFonts w:ascii="Arial" w:hAnsi="Arial" w:cs="Arial"/>
          <w:i/>
          <w:iCs/>
          <w:color w:val="000000" w:themeColor="text1"/>
          <w:sz w:val="20"/>
          <w:szCs w:val="20"/>
        </w:rPr>
        <w:t>. Human Organization</w:t>
      </w:r>
      <w:r w:rsidR="00EC5301" w:rsidRPr="000071DE">
        <w:rPr>
          <w:rFonts w:ascii="Arial" w:hAnsi="Arial" w:cs="Arial"/>
          <w:iCs/>
          <w:color w:val="000000" w:themeColor="text1"/>
          <w:sz w:val="20"/>
          <w:szCs w:val="20"/>
        </w:rPr>
        <w:t xml:space="preserve"> 81 (4): 401–412</w:t>
      </w:r>
      <w:r w:rsidRPr="000071DE">
        <w:rPr>
          <w:rFonts w:ascii="Arial" w:hAnsi="Arial" w:cs="Arial"/>
          <w:iCs/>
          <w:color w:val="000000" w:themeColor="text1"/>
          <w:sz w:val="20"/>
          <w:szCs w:val="20"/>
        </w:rPr>
        <w:t xml:space="preserve">. </w:t>
      </w:r>
    </w:p>
    <w:p w14:paraId="621123B8" w14:textId="77777777" w:rsidR="00920C4A" w:rsidRPr="000071DE" w:rsidRDefault="00920C4A" w:rsidP="00920C4A">
      <w:pPr>
        <w:rPr>
          <w:rFonts w:ascii="Arial" w:hAnsi="Arial" w:cs="Arial"/>
          <w:color w:val="000000" w:themeColor="text1"/>
          <w:sz w:val="20"/>
          <w:szCs w:val="20"/>
          <w:u w:val="single"/>
        </w:rPr>
      </w:pPr>
    </w:p>
    <w:p w14:paraId="247719E0" w14:textId="2454914B" w:rsidR="00EC5301" w:rsidRPr="00EC5301" w:rsidRDefault="00EC5301" w:rsidP="00EC5301">
      <w:pPr>
        <w:rPr>
          <w:rFonts w:ascii="Arial" w:hAnsi="Arial" w:cs="Arial"/>
          <w:color w:val="000000" w:themeColor="text1"/>
          <w:sz w:val="20"/>
          <w:szCs w:val="20"/>
        </w:rPr>
      </w:pPr>
      <w:r w:rsidRPr="000071DE">
        <w:rPr>
          <w:rFonts w:ascii="Arial" w:hAnsi="Arial" w:cs="Arial"/>
          <w:color w:val="000000" w:themeColor="text1"/>
          <w:sz w:val="20"/>
          <w:szCs w:val="20"/>
        </w:rPr>
        <w:t>Ruth A., A. Brewis, M. Beresford, M.E. Smith, C.M. Stojanowski, C. SturtzSreetharan, and A. Wutich. 202</w:t>
      </w:r>
      <w:r w:rsidR="00DA15F6" w:rsidRPr="000071DE">
        <w:rPr>
          <w:rFonts w:ascii="Arial" w:hAnsi="Arial" w:cs="Arial"/>
          <w:color w:val="000000" w:themeColor="text1"/>
          <w:sz w:val="20"/>
          <w:szCs w:val="20"/>
        </w:rPr>
        <w:t>3</w:t>
      </w:r>
      <w:r w:rsidRPr="000071DE">
        <w:rPr>
          <w:rFonts w:ascii="Arial" w:hAnsi="Arial" w:cs="Arial"/>
          <w:color w:val="000000" w:themeColor="text1"/>
          <w:sz w:val="20"/>
          <w:szCs w:val="20"/>
        </w:rPr>
        <w:t xml:space="preserve">. Lab-based Undergraduate Research Experiences (LUREs): Evidence of effectiveness from the social sciences. </w:t>
      </w:r>
      <w:r w:rsidRPr="000071DE">
        <w:rPr>
          <w:rFonts w:ascii="Arial" w:hAnsi="Arial" w:cs="Arial"/>
          <w:i/>
          <w:iCs/>
          <w:color w:val="000000" w:themeColor="text1"/>
          <w:sz w:val="20"/>
          <w:szCs w:val="20"/>
        </w:rPr>
        <w:t>Scholarship and Practice of Undergraduate Research</w:t>
      </w:r>
      <w:r w:rsidRPr="000071DE">
        <w:rPr>
          <w:rFonts w:ascii="Arial" w:hAnsi="Arial" w:cs="Arial"/>
          <w:color w:val="000000" w:themeColor="text1"/>
          <w:sz w:val="20"/>
          <w:szCs w:val="20"/>
        </w:rPr>
        <w:t xml:space="preserve"> 7(1): 43-53. https://doi.org/10.18833/spur/7/1/3</w:t>
      </w:r>
      <w:r w:rsidRPr="00EC5301">
        <w:rPr>
          <w:rFonts w:ascii="Arial" w:hAnsi="Arial" w:cs="Arial"/>
          <w:color w:val="000000" w:themeColor="text1"/>
          <w:sz w:val="20"/>
          <w:szCs w:val="20"/>
        </w:rPr>
        <w:t xml:space="preserve"> </w:t>
      </w:r>
    </w:p>
    <w:p w14:paraId="05B516CD" w14:textId="77777777" w:rsidR="00EC5301" w:rsidRPr="00E573EB" w:rsidRDefault="00EC5301" w:rsidP="00920C4A">
      <w:pPr>
        <w:rPr>
          <w:rFonts w:ascii="Arial" w:hAnsi="Arial" w:cs="Arial"/>
          <w:color w:val="000000" w:themeColor="text1"/>
          <w:sz w:val="20"/>
          <w:szCs w:val="20"/>
          <w:u w:val="single"/>
        </w:rPr>
      </w:pPr>
    </w:p>
    <w:p w14:paraId="309049C5" w14:textId="39D611FA" w:rsidR="00920C4A" w:rsidRPr="00660C3A" w:rsidRDefault="00920C4A" w:rsidP="00920C4A">
      <w:pPr>
        <w:outlineLvl w:val="0"/>
        <w:rPr>
          <w:rFonts w:ascii="Arial" w:hAnsi="Arial" w:cs="Arial"/>
          <w:iCs/>
          <w:color w:val="000000" w:themeColor="text1"/>
          <w:sz w:val="20"/>
          <w:szCs w:val="20"/>
          <w:highlight w:val="yellow"/>
        </w:rPr>
      </w:pPr>
      <w:r w:rsidRPr="0017038F">
        <w:rPr>
          <w:rFonts w:ascii="Arial" w:hAnsi="Arial" w:cs="Arial"/>
          <w:sz w:val="20"/>
          <w:szCs w:val="20"/>
        </w:rPr>
        <w:t>SturtzSreetharan, C., M. Ghorbani, A. Brewis, and A. Wutich. 2023. Deny, reassure, and deflect: Global forms (and norms) of women’s fat talk. </w:t>
      </w:r>
      <w:r w:rsidRPr="0017038F">
        <w:rPr>
          <w:rFonts w:ascii="Arial" w:hAnsi="Arial" w:cs="Arial"/>
          <w:i/>
          <w:iCs/>
          <w:sz w:val="20"/>
          <w:szCs w:val="20"/>
        </w:rPr>
        <w:t xml:space="preserve">Cross Cultural Research </w:t>
      </w:r>
      <w:r w:rsidRPr="0017038F">
        <w:rPr>
          <w:rFonts w:ascii="Arial" w:hAnsi="Arial" w:cs="Arial"/>
          <w:color w:val="222222"/>
          <w:sz w:val="20"/>
          <w:szCs w:val="20"/>
          <w:shd w:val="clear" w:color="auto" w:fill="FFFFFF"/>
        </w:rPr>
        <w:t>10693971231199373.</w:t>
      </w:r>
    </w:p>
    <w:p w14:paraId="7BDE0E51" w14:textId="77777777" w:rsidR="00660C3A" w:rsidRPr="00C95126" w:rsidRDefault="00660C3A" w:rsidP="00660C3A">
      <w:pPr>
        <w:outlineLvl w:val="0"/>
        <w:rPr>
          <w:rFonts w:ascii="Arial" w:hAnsi="Arial" w:cs="Arial"/>
          <w:sz w:val="20"/>
          <w:szCs w:val="20"/>
        </w:rPr>
      </w:pPr>
    </w:p>
    <w:p w14:paraId="002EF5C3" w14:textId="104610CE" w:rsidR="001778F3" w:rsidRPr="0017038F" w:rsidRDefault="001778F3" w:rsidP="001778F3">
      <w:pPr>
        <w:rPr>
          <w:rFonts w:ascii="Arial" w:hAnsi="Arial" w:cs="Arial"/>
          <w:bCs/>
          <w:color w:val="000000" w:themeColor="text1"/>
          <w:sz w:val="20"/>
          <w:szCs w:val="20"/>
        </w:rPr>
      </w:pPr>
      <w:r w:rsidRPr="0017038F">
        <w:rPr>
          <w:rFonts w:ascii="Arial" w:hAnsi="Arial" w:cs="Arial"/>
          <w:bCs/>
          <w:color w:val="000000" w:themeColor="text1"/>
          <w:sz w:val="20"/>
          <w:szCs w:val="20"/>
        </w:rPr>
        <w:t>Roque, A., A. Wutich, A. Brewis, M. Beresford, L. Landes, O. Morales-Pate, R. Lucero, W. Jepson, Y. Tsai, Yushiou</w:t>
      </w:r>
      <w:r w:rsidR="00660C3A" w:rsidRPr="0017038F">
        <w:rPr>
          <w:rFonts w:ascii="Arial" w:hAnsi="Arial" w:cs="Arial"/>
          <w:bCs/>
          <w:color w:val="000000" w:themeColor="text1"/>
          <w:sz w:val="20"/>
          <w:szCs w:val="20"/>
        </w:rPr>
        <w:t xml:space="preserve">, </w:t>
      </w:r>
      <w:r w:rsidRPr="0017038F">
        <w:rPr>
          <w:rFonts w:ascii="Arial" w:hAnsi="Arial" w:cs="Arial"/>
          <w:bCs/>
          <w:color w:val="000000" w:themeColor="text1"/>
          <w:sz w:val="20"/>
          <w:szCs w:val="20"/>
        </w:rPr>
        <w:t>M. Hanemann</w:t>
      </w:r>
      <w:r w:rsidR="00660C3A" w:rsidRPr="0017038F">
        <w:rPr>
          <w:rFonts w:ascii="Arial" w:hAnsi="Arial" w:cs="Arial"/>
          <w:bCs/>
          <w:color w:val="000000" w:themeColor="text1"/>
          <w:sz w:val="20"/>
          <w:szCs w:val="20"/>
        </w:rPr>
        <w:t>, and the Water Equity Consortium</w:t>
      </w:r>
      <w:r w:rsidRPr="0017038F">
        <w:rPr>
          <w:rFonts w:ascii="Arial" w:hAnsi="Arial" w:cs="Arial"/>
          <w:bCs/>
          <w:color w:val="000000" w:themeColor="text1"/>
          <w:sz w:val="20"/>
          <w:szCs w:val="20"/>
        </w:rPr>
        <w:t>. 202</w:t>
      </w:r>
      <w:r w:rsidR="00660C3A" w:rsidRPr="0017038F">
        <w:rPr>
          <w:rFonts w:ascii="Arial" w:hAnsi="Arial" w:cs="Arial"/>
          <w:bCs/>
          <w:color w:val="000000" w:themeColor="text1"/>
          <w:sz w:val="20"/>
          <w:szCs w:val="20"/>
        </w:rPr>
        <w:t>3</w:t>
      </w:r>
      <w:r w:rsidRPr="0017038F">
        <w:rPr>
          <w:rFonts w:ascii="Arial" w:hAnsi="Arial" w:cs="Arial"/>
          <w:bCs/>
          <w:color w:val="000000" w:themeColor="text1"/>
          <w:sz w:val="20"/>
          <w:szCs w:val="20"/>
        </w:rPr>
        <w:t>. Community-</w:t>
      </w:r>
      <w:r w:rsidR="007A306F" w:rsidRPr="0017038F">
        <w:rPr>
          <w:rFonts w:ascii="Arial" w:hAnsi="Arial" w:cs="Arial"/>
          <w:bCs/>
          <w:color w:val="000000" w:themeColor="text1"/>
          <w:sz w:val="20"/>
          <w:szCs w:val="20"/>
        </w:rPr>
        <w:t>b</w:t>
      </w:r>
      <w:r w:rsidRPr="0017038F">
        <w:rPr>
          <w:rFonts w:ascii="Arial" w:hAnsi="Arial" w:cs="Arial"/>
          <w:bCs/>
          <w:color w:val="000000" w:themeColor="text1"/>
          <w:sz w:val="20"/>
          <w:szCs w:val="20"/>
        </w:rPr>
        <w:t xml:space="preserve">ased </w:t>
      </w:r>
      <w:r w:rsidR="007A306F" w:rsidRPr="0017038F">
        <w:rPr>
          <w:rFonts w:ascii="Arial" w:hAnsi="Arial" w:cs="Arial"/>
          <w:bCs/>
          <w:color w:val="000000" w:themeColor="text1"/>
          <w:sz w:val="20"/>
          <w:szCs w:val="20"/>
        </w:rPr>
        <w:t>p</w:t>
      </w:r>
      <w:r w:rsidRPr="0017038F">
        <w:rPr>
          <w:rFonts w:ascii="Arial" w:hAnsi="Arial" w:cs="Arial"/>
          <w:bCs/>
          <w:color w:val="000000" w:themeColor="text1"/>
          <w:sz w:val="20"/>
          <w:szCs w:val="20"/>
        </w:rPr>
        <w:t>articipant-</w:t>
      </w:r>
      <w:r w:rsidR="007A306F" w:rsidRPr="0017038F">
        <w:rPr>
          <w:rFonts w:ascii="Arial" w:hAnsi="Arial" w:cs="Arial"/>
          <w:bCs/>
          <w:color w:val="000000" w:themeColor="text1"/>
          <w:sz w:val="20"/>
          <w:szCs w:val="20"/>
        </w:rPr>
        <w:t>o</w:t>
      </w:r>
      <w:r w:rsidRPr="0017038F">
        <w:rPr>
          <w:rFonts w:ascii="Arial" w:hAnsi="Arial" w:cs="Arial"/>
          <w:bCs/>
          <w:color w:val="000000" w:themeColor="text1"/>
          <w:sz w:val="20"/>
          <w:szCs w:val="20"/>
        </w:rPr>
        <w:t xml:space="preserve">bservation (CBPO): Basic tenets and an example. </w:t>
      </w:r>
      <w:r w:rsidRPr="0017038F">
        <w:rPr>
          <w:rFonts w:ascii="Arial" w:hAnsi="Arial" w:cs="Arial"/>
          <w:bCs/>
          <w:i/>
          <w:iCs/>
          <w:color w:val="000000" w:themeColor="text1"/>
          <w:sz w:val="20"/>
          <w:szCs w:val="20"/>
        </w:rPr>
        <w:t>Field Methods</w:t>
      </w:r>
      <w:r w:rsidRPr="0017038F">
        <w:rPr>
          <w:rFonts w:ascii="Arial" w:hAnsi="Arial" w:cs="Arial"/>
          <w:bCs/>
          <w:color w:val="000000" w:themeColor="text1"/>
          <w:sz w:val="20"/>
          <w:szCs w:val="20"/>
        </w:rPr>
        <w:t xml:space="preserve"> 36(2), </w:t>
      </w:r>
      <w:r w:rsidR="00660C3A" w:rsidRPr="0017038F">
        <w:rPr>
          <w:rFonts w:ascii="Arial" w:hAnsi="Arial" w:cs="Arial"/>
          <w:bCs/>
          <w:color w:val="000000" w:themeColor="text1"/>
          <w:sz w:val="20"/>
          <w:szCs w:val="20"/>
        </w:rPr>
        <w:t>https://doi.org/10.1177/1525822X2311989</w:t>
      </w:r>
    </w:p>
    <w:p w14:paraId="058596F0" w14:textId="77777777" w:rsidR="00660C3A" w:rsidRDefault="00660C3A" w:rsidP="001778F3">
      <w:pPr>
        <w:outlineLvl w:val="0"/>
        <w:rPr>
          <w:rFonts w:ascii="Arial" w:hAnsi="Arial" w:cs="Arial"/>
          <w:iCs/>
          <w:color w:val="000000" w:themeColor="text1"/>
          <w:sz w:val="20"/>
          <w:szCs w:val="20"/>
          <w:highlight w:val="yellow"/>
        </w:rPr>
      </w:pPr>
    </w:p>
    <w:p w14:paraId="7AA2B57E" w14:textId="77777777" w:rsidR="00660C3A" w:rsidRDefault="00660C3A" w:rsidP="00660C3A">
      <w:pPr>
        <w:rPr>
          <w:rFonts w:ascii="Arial" w:hAnsi="Arial" w:cs="Arial"/>
          <w:bCs/>
          <w:color w:val="000000" w:themeColor="text1"/>
          <w:sz w:val="20"/>
          <w:szCs w:val="20"/>
        </w:rPr>
      </w:pPr>
      <w:r w:rsidRPr="0017038F">
        <w:rPr>
          <w:rFonts w:ascii="Arial" w:hAnsi="Arial" w:cs="Arial"/>
          <w:color w:val="000000" w:themeColor="text1"/>
          <w:sz w:val="20"/>
          <w:szCs w:val="20"/>
        </w:rPr>
        <w:t>Feye,</w:t>
      </w:r>
      <w:r w:rsidRPr="0017038F">
        <w:rPr>
          <w:rFonts w:ascii="Arial" w:hAnsi="Arial" w:cs="Arial"/>
          <w:color w:val="000000" w:themeColor="text1"/>
          <w:sz w:val="20"/>
          <w:szCs w:val="20"/>
          <w:vertAlign w:val="superscript"/>
        </w:rPr>
        <w:t xml:space="preserve"> </w:t>
      </w:r>
      <w:r w:rsidRPr="0017038F">
        <w:rPr>
          <w:rFonts w:ascii="Arial" w:hAnsi="Arial" w:cs="Arial"/>
          <w:color w:val="000000" w:themeColor="text1"/>
          <w:sz w:val="20"/>
          <w:szCs w:val="20"/>
        </w:rPr>
        <w:t>D., T. Gobena, A. Brewis, and KT Roba.</w:t>
      </w:r>
      <w:r w:rsidRPr="0017038F">
        <w:rPr>
          <w:rFonts w:ascii="Arial" w:hAnsi="Arial" w:cs="Arial"/>
          <w:color w:val="000000" w:themeColor="text1"/>
          <w:sz w:val="20"/>
          <w:szCs w:val="20"/>
          <w:vertAlign w:val="superscript"/>
        </w:rPr>
        <w:t xml:space="preserve"> </w:t>
      </w:r>
      <w:r w:rsidRPr="0017038F">
        <w:rPr>
          <w:rFonts w:ascii="Arial" w:hAnsi="Arial" w:cs="Arial"/>
          <w:bCs/>
          <w:color w:val="000000" w:themeColor="text1"/>
          <w:sz w:val="20"/>
          <w:szCs w:val="20"/>
        </w:rPr>
        <w:t xml:space="preserve">2023. Adolescent breakfast skipping is associated with poorer academic performance: A school-based study from Hidhabu Abote District, Ethiopia. </w:t>
      </w:r>
      <w:r w:rsidRPr="0017038F">
        <w:rPr>
          <w:rFonts w:ascii="Arial" w:hAnsi="Arial" w:cs="Arial"/>
          <w:bCs/>
          <w:i/>
          <w:iCs/>
          <w:color w:val="000000" w:themeColor="text1"/>
          <w:sz w:val="20"/>
          <w:szCs w:val="20"/>
        </w:rPr>
        <w:t xml:space="preserve">Journal of Health, Population, and Nutrition </w:t>
      </w:r>
      <w:r w:rsidRPr="0017038F">
        <w:rPr>
          <w:rFonts w:ascii="Arial" w:hAnsi="Arial" w:cs="Arial"/>
          <w:color w:val="000000" w:themeColor="text1"/>
          <w:sz w:val="20"/>
          <w:szCs w:val="20"/>
        </w:rPr>
        <w:t>42</w:t>
      </w:r>
      <w:r w:rsidRPr="0017038F">
        <w:rPr>
          <w:rFonts w:ascii="Arial" w:hAnsi="Arial" w:cs="Arial"/>
          <w:bCs/>
          <w:color w:val="000000" w:themeColor="text1"/>
          <w:sz w:val="20"/>
          <w:szCs w:val="20"/>
        </w:rPr>
        <w:t>:79. https://doi.org/10.1186/s41043-023-00424-z</w:t>
      </w:r>
    </w:p>
    <w:p w14:paraId="4F199C02" w14:textId="77777777" w:rsidR="00660C3A" w:rsidRDefault="00660C3A" w:rsidP="00660C3A">
      <w:pPr>
        <w:rPr>
          <w:rFonts w:ascii="Arial" w:hAnsi="Arial" w:cs="Arial"/>
          <w:bCs/>
          <w:color w:val="000000" w:themeColor="text1"/>
          <w:sz w:val="20"/>
          <w:szCs w:val="20"/>
        </w:rPr>
      </w:pPr>
    </w:p>
    <w:p w14:paraId="2482CEAC" w14:textId="765F1C85" w:rsidR="00660C3A" w:rsidRPr="0017038F" w:rsidRDefault="00660C3A" w:rsidP="00660C3A">
      <w:pPr>
        <w:outlineLvl w:val="0"/>
        <w:rPr>
          <w:rFonts w:ascii="Arial" w:hAnsi="Arial" w:cs="Arial"/>
          <w:bCs/>
          <w:color w:val="000000" w:themeColor="text1"/>
          <w:sz w:val="20"/>
          <w:szCs w:val="20"/>
        </w:rPr>
      </w:pPr>
      <w:r w:rsidRPr="0017038F">
        <w:rPr>
          <w:rFonts w:ascii="Arial" w:hAnsi="Arial" w:cs="Arial"/>
          <w:bCs/>
          <w:sz w:val="20"/>
          <w:szCs w:val="20"/>
        </w:rPr>
        <w:t xml:space="preserve">Roque, A, A. Brewis, M. Beresford, A. Wutich, W. Jepson, H Lloréns, and C. García-Quijano. 2023. Water sharing as disaster response in Puerto Rico: Coping with water insecurity in the aftermath of Hurricane María. </w:t>
      </w:r>
      <w:r w:rsidRPr="0017038F">
        <w:rPr>
          <w:rFonts w:ascii="Arial" w:hAnsi="Arial" w:cs="Arial"/>
          <w:bCs/>
          <w:i/>
          <w:iCs/>
          <w:sz w:val="20"/>
          <w:szCs w:val="20"/>
        </w:rPr>
        <w:t>Human Organization</w:t>
      </w:r>
      <w:r w:rsidRPr="0017038F">
        <w:rPr>
          <w:rFonts w:ascii="Arial" w:hAnsi="Arial" w:cs="Arial"/>
          <w:bCs/>
          <w:sz w:val="20"/>
          <w:szCs w:val="20"/>
        </w:rPr>
        <w:t xml:space="preserve"> 82 (3): 248–260. </w:t>
      </w:r>
      <w:hyperlink r:id="rId25" w:tgtFrame="_blank" w:history="1">
        <w:r w:rsidRPr="0017038F">
          <w:rPr>
            <w:rStyle w:val="Hyperlink"/>
            <w:rFonts w:ascii="Arial" w:hAnsi="Arial" w:cs="Arial"/>
            <w:bCs/>
            <w:color w:val="000000" w:themeColor="text1"/>
            <w:sz w:val="20"/>
            <w:szCs w:val="20"/>
            <w:u w:val="none"/>
          </w:rPr>
          <w:t>https://doi.org/10.17730/1938-3525-82.3.248</w:t>
        </w:r>
      </w:hyperlink>
    </w:p>
    <w:p w14:paraId="6EC34185" w14:textId="77777777" w:rsidR="004A6A0E" w:rsidRDefault="004A6A0E" w:rsidP="001778F3">
      <w:pPr>
        <w:outlineLvl w:val="0"/>
        <w:rPr>
          <w:rFonts w:ascii="Arial" w:hAnsi="Arial" w:cs="Arial"/>
          <w:iCs/>
          <w:color w:val="000000" w:themeColor="text1"/>
          <w:sz w:val="20"/>
          <w:szCs w:val="20"/>
          <w:highlight w:val="yellow"/>
        </w:rPr>
      </w:pPr>
    </w:p>
    <w:p w14:paraId="74211CCE" w14:textId="22219107" w:rsidR="004A6A0E" w:rsidRPr="004A6A0E" w:rsidRDefault="004A6A0E" w:rsidP="004A6A0E">
      <w:pPr>
        <w:rPr>
          <w:rFonts w:ascii="Arial" w:hAnsi="Arial" w:cs="Arial"/>
          <w:bCs/>
          <w:color w:val="000000" w:themeColor="text1"/>
          <w:sz w:val="20"/>
          <w:szCs w:val="20"/>
          <w:lang w:val="en"/>
        </w:rPr>
      </w:pPr>
      <w:r w:rsidRPr="0017038F">
        <w:rPr>
          <w:rFonts w:ascii="Arial" w:hAnsi="Arial" w:cs="Arial"/>
          <w:bCs/>
          <w:color w:val="000000" w:themeColor="text1"/>
          <w:sz w:val="20"/>
          <w:szCs w:val="20"/>
        </w:rPr>
        <w:t>Brewis, A, L.Z. Dubois, A. Wutich, E.A. Adams, S. Dickin, S.J. Elliott, V.L. Epinotti, L. Harris, E.</w:t>
      </w:r>
      <w:r w:rsidRPr="0017038F">
        <w:rPr>
          <w:rFonts w:ascii="Arial" w:hAnsi="Arial" w:cs="Arial"/>
          <w:color w:val="000000" w:themeColor="text1"/>
          <w:sz w:val="20"/>
          <w:szCs w:val="20"/>
        </w:rPr>
        <w:t xml:space="preserve"> </w:t>
      </w:r>
      <w:r w:rsidRPr="0017038F">
        <w:rPr>
          <w:rFonts w:ascii="Arial" w:hAnsi="Arial" w:cs="Arial"/>
          <w:bCs/>
          <w:color w:val="000000" w:themeColor="text1"/>
          <w:sz w:val="20"/>
          <w:szCs w:val="20"/>
        </w:rPr>
        <w:t xml:space="preserve">Ilboudo Nébié, and M. Korzenevica. 2023. Gender identities, water insecurity, and risk: Re-theorizing the connections for a gender-inclusive toolkit for water insecurity research. </w:t>
      </w:r>
      <w:r w:rsidRPr="0017038F">
        <w:rPr>
          <w:rFonts w:ascii="Arial" w:hAnsi="Arial" w:cs="Arial"/>
          <w:bCs/>
          <w:i/>
          <w:iCs/>
          <w:color w:val="000000" w:themeColor="text1"/>
          <w:sz w:val="20"/>
          <w:szCs w:val="20"/>
          <w:lang w:val="en"/>
        </w:rPr>
        <w:t>WIRES Water</w:t>
      </w:r>
      <w:r w:rsidR="00EC4E07">
        <w:rPr>
          <w:rFonts w:ascii="Arial" w:hAnsi="Arial" w:cs="Arial"/>
          <w:bCs/>
          <w:color w:val="000000" w:themeColor="text1"/>
          <w:sz w:val="20"/>
          <w:szCs w:val="20"/>
          <w:lang w:val="en"/>
        </w:rPr>
        <w:t xml:space="preserve"> </w:t>
      </w:r>
      <w:r w:rsidRPr="0017038F">
        <w:rPr>
          <w:rFonts w:ascii="Arial" w:hAnsi="Arial" w:cs="Arial"/>
          <w:bCs/>
          <w:color w:val="000000" w:themeColor="text1"/>
          <w:sz w:val="20"/>
          <w:szCs w:val="20"/>
        </w:rPr>
        <w:t>10.1002/wat2.1685.</w:t>
      </w:r>
    </w:p>
    <w:p w14:paraId="4EB07944" w14:textId="77777777" w:rsidR="004A6A0E" w:rsidRPr="0017038F" w:rsidRDefault="004A6A0E" w:rsidP="001778F3">
      <w:pPr>
        <w:outlineLvl w:val="0"/>
        <w:rPr>
          <w:rFonts w:ascii="Arial" w:hAnsi="Arial" w:cs="Arial"/>
          <w:iCs/>
          <w:color w:val="000000" w:themeColor="text1"/>
          <w:sz w:val="20"/>
          <w:szCs w:val="20"/>
        </w:rPr>
      </w:pPr>
    </w:p>
    <w:p w14:paraId="30C804FC" w14:textId="003D35C1" w:rsidR="00E573EB" w:rsidRDefault="00E573EB" w:rsidP="00E573EB">
      <w:pPr>
        <w:outlineLvl w:val="0"/>
        <w:rPr>
          <w:rFonts w:ascii="Arial" w:hAnsi="Arial" w:cs="Arial"/>
          <w:bCs/>
          <w:sz w:val="20"/>
          <w:szCs w:val="20"/>
        </w:rPr>
      </w:pPr>
      <w:r w:rsidRPr="0017038F">
        <w:rPr>
          <w:rFonts w:ascii="Arial" w:hAnsi="Arial" w:cs="Arial"/>
          <w:bCs/>
          <w:sz w:val="20"/>
          <w:szCs w:val="20"/>
        </w:rPr>
        <w:t>Brewis. A., N. Choudhary, and A.</w:t>
      </w:r>
      <w:r w:rsidR="005F0460">
        <w:rPr>
          <w:rFonts w:ascii="Arial" w:hAnsi="Arial" w:cs="Arial"/>
          <w:bCs/>
          <w:sz w:val="20"/>
          <w:szCs w:val="20"/>
        </w:rPr>
        <w:t xml:space="preserve"> </w:t>
      </w:r>
      <w:r w:rsidRPr="0017038F">
        <w:rPr>
          <w:rFonts w:ascii="Arial" w:hAnsi="Arial" w:cs="Arial"/>
          <w:bCs/>
          <w:sz w:val="20"/>
          <w:szCs w:val="20"/>
        </w:rPr>
        <w:t xml:space="preserve">Wutich. 2023. Men’s water collection in India: Testing hypotheses of (in)equity and gendered risks. </w:t>
      </w:r>
      <w:r w:rsidRPr="0017038F">
        <w:rPr>
          <w:rFonts w:ascii="Arial" w:hAnsi="Arial" w:cs="Arial"/>
          <w:bCs/>
          <w:i/>
          <w:iCs/>
          <w:sz w:val="20"/>
          <w:szCs w:val="20"/>
        </w:rPr>
        <w:t>American Journal of Human Biology</w:t>
      </w:r>
      <w:r w:rsidRPr="0017038F">
        <w:rPr>
          <w:rFonts w:ascii="Arial" w:hAnsi="Arial" w:cs="Arial"/>
          <w:bCs/>
          <w:sz w:val="20"/>
          <w:szCs w:val="20"/>
        </w:rPr>
        <w:t>, http://doi.org/10.1002/ajhb.23990 </w:t>
      </w:r>
    </w:p>
    <w:p w14:paraId="592D0FE7" w14:textId="77777777" w:rsidR="00E573EB" w:rsidRDefault="00E573EB" w:rsidP="001778F3">
      <w:pPr>
        <w:outlineLvl w:val="0"/>
        <w:rPr>
          <w:rFonts w:ascii="Arial" w:hAnsi="Arial" w:cs="Arial"/>
          <w:iCs/>
          <w:color w:val="000000" w:themeColor="text1"/>
          <w:sz w:val="20"/>
          <w:szCs w:val="20"/>
          <w:highlight w:val="yellow"/>
        </w:rPr>
      </w:pPr>
    </w:p>
    <w:p w14:paraId="38EE5181" w14:textId="0F77D0B5" w:rsidR="004A6A0E" w:rsidRPr="0017038F" w:rsidRDefault="004A6A0E" w:rsidP="004A6A0E">
      <w:pPr>
        <w:tabs>
          <w:tab w:val="left" w:pos="1695"/>
        </w:tabs>
        <w:rPr>
          <w:rFonts w:ascii="Arial" w:hAnsi="Arial" w:cs="Arial"/>
          <w:color w:val="000000" w:themeColor="text1"/>
          <w:sz w:val="20"/>
          <w:szCs w:val="20"/>
        </w:rPr>
      </w:pPr>
      <w:r w:rsidRPr="0017038F">
        <w:rPr>
          <w:rFonts w:ascii="Arial" w:hAnsi="Arial" w:cs="Arial"/>
          <w:color w:val="000000" w:themeColor="text1"/>
          <w:sz w:val="20"/>
          <w:szCs w:val="20"/>
        </w:rPr>
        <w:t xml:space="preserve">Ulian, M, R. Unsain, R. Franco, M. Santo, </w:t>
      </w:r>
      <w:r w:rsidRPr="0017038F">
        <w:rPr>
          <w:rFonts w:ascii="Arial" w:eastAsia="Calibri" w:hAnsi="Arial" w:cs="Arial"/>
          <w:bCs/>
          <w:color w:val="000000" w:themeColor="text1"/>
          <w:sz w:val="20"/>
          <w:szCs w:val="20"/>
        </w:rPr>
        <w:t xml:space="preserve">A. Brewis, S. Trainer, C. SturtzSreetharan, A. Wutich, </w:t>
      </w:r>
      <w:r w:rsidRPr="0017038F">
        <w:rPr>
          <w:rFonts w:ascii="Arial" w:hAnsi="Arial" w:cs="Arial"/>
          <w:color w:val="000000" w:themeColor="text1"/>
          <w:sz w:val="20"/>
          <w:szCs w:val="20"/>
        </w:rPr>
        <w:t>B. Gualano, and F. Scagliusi.  2023. Weight stigma after bariatric surgery: A qualitative study with Brazilian women</w:t>
      </w:r>
      <w:r w:rsidRPr="0017038F">
        <w:rPr>
          <w:rFonts w:ascii="Arial" w:hAnsi="Arial" w:cs="Arial"/>
          <w:b/>
          <w:bCs/>
          <w:i/>
          <w:iCs/>
          <w:color w:val="000000" w:themeColor="text1"/>
          <w:sz w:val="20"/>
          <w:szCs w:val="20"/>
        </w:rPr>
        <w:t xml:space="preserve">. </w:t>
      </w:r>
      <w:r w:rsidRPr="0017038F">
        <w:rPr>
          <w:rFonts w:ascii="Arial" w:hAnsi="Arial" w:cs="Arial"/>
          <w:i/>
          <w:iCs/>
          <w:color w:val="000000" w:themeColor="text1"/>
          <w:sz w:val="20"/>
          <w:szCs w:val="20"/>
        </w:rPr>
        <w:t xml:space="preserve">PLoS ONE </w:t>
      </w:r>
      <w:r w:rsidRPr="0017038F">
        <w:rPr>
          <w:rFonts w:ascii="Arial" w:hAnsi="Arial" w:cs="Arial"/>
          <w:color w:val="000000" w:themeColor="text1"/>
          <w:sz w:val="20"/>
          <w:szCs w:val="20"/>
        </w:rPr>
        <w:t>18(7): e0287822. https://doi.org/10.1371/journal.pone.0287822</w:t>
      </w:r>
    </w:p>
    <w:p w14:paraId="114876FA" w14:textId="77777777" w:rsidR="007D13B9" w:rsidRPr="0017038F" w:rsidRDefault="007D13B9" w:rsidP="00393B36">
      <w:pPr>
        <w:tabs>
          <w:tab w:val="left" w:pos="1695"/>
        </w:tabs>
        <w:rPr>
          <w:rFonts w:ascii="Arial" w:hAnsi="Arial" w:cs="Arial"/>
          <w:color w:val="000000" w:themeColor="text1"/>
          <w:sz w:val="20"/>
          <w:szCs w:val="20"/>
        </w:rPr>
      </w:pPr>
    </w:p>
    <w:p w14:paraId="0D6FD0AB" w14:textId="7D051E5E" w:rsidR="007D13B9" w:rsidRPr="007D13B9" w:rsidRDefault="007D13B9" w:rsidP="007D13B9">
      <w:pPr>
        <w:rPr>
          <w:rFonts w:ascii="Arial" w:hAnsi="Arial" w:cs="Arial"/>
          <w:color w:val="000000" w:themeColor="text1"/>
          <w:sz w:val="20"/>
          <w:szCs w:val="20"/>
        </w:rPr>
      </w:pPr>
      <w:r w:rsidRPr="00920C4A">
        <w:rPr>
          <w:rFonts w:ascii="Arial" w:hAnsi="Arial" w:cs="Arial"/>
          <w:color w:val="000000" w:themeColor="text1"/>
          <w:sz w:val="20"/>
          <w:szCs w:val="20"/>
        </w:rPr>
        <w:t xml:space="preserve">Schuster, R., A. Wutich. K. Wachter, A. Brewis, C. SturtzSreetharan, and G. Boateng. 2023. Design for longitudinal cross-cultural mixed methods research. </w:t>
      </w:r>
      <w:r w:rsidRPr="00920C4A">
        <w:rPr>
          <w:rFonts w:ascii="Arial" w:hAnsi="Arial" w:cs="Arial"/>
          <w:i/>
          <w:iCs/>
          <w:color w:val="000000" w:themeColor="text1"/>
          <w:sz w:val="20"/>
          <w:szCs w:val="20"/>
        </w:rPr>
        <w:t xml:space="preserve">International Journal of Behavioral Development </w:t>
      </w:r>
      <w:r w:rsidR="00920C4A" w:rsidRPr="00920C4A">
        <w:rPr>
          <w:rFonts w:ascii="Arial" w:hAnsi="Arial" w:cs="Arial"/>
          <w:i/>
          <w:iCs/>
          <w:color w:val="000000" w:themeColor="text1"/>
          <w:sz w:val="20"/>
          <w:szCs w:val="20"/>
        </w:rPr>
        <w:t xml:space="preserve">(supplement) </w:t>
      </w:r>
      <w:r w:rsidRPr="00920C4A">
        <w:rPr>
          <w:rFonts w:ascii="Arial" w:hAnsi="Arial" w:cs="Arial"/>
          <w:color w:val="000000" w:themeColor="text1"/>
          <w:sz w:val="20"/>
          <w:szCs w:val="20"/>
        </w:rPr>
        <w:t>43(7)</w:t>
      </w:r>
      <w:r w:rsidR="001778F3" w:rsidRPr="00920C4A">
        <w:rPr>
          <w:rFonts w:ascii="Arial" w:hAnsi="Arial" w:cs="Arial"/>
          <w:color w:val="000000" w:themeColor="text1"/>
          <w:sz w:val="20"/>
          <w:szCs w:val="20"/>
        </w:rPr>
        <w:t>:6</w:t>
      </w:r>
      <w:r w:rsidRPr="00920C4A">
        <w:rPr>
          <w:rFonts w:ascii="Arial" w:hAnsi="Arial" w:cs="Arial"/>
          <w:color w:val="000000" w:themeColor="text1"/>
          <w:sz w:val="20"/>
          <w:szCs w:val="20"/>
        </w:rPr>
        <w:t>-9.</w:t>
      </w:r>
    </w:p>
    <w:p w14:paraId="1EC0F7CC" w14:textId="77777777" w:rsidR="00393B36" w:rsidRPr="0017038F" w:rsidRDefault="00393B36" w:rsidP="00393B36">
      <w:pPr>
        <w:outlineLvl w:val="0"/>
        <w:rPr>
          <w:rFonts w:ascii="Arial" w:hAnsi="Arial" w:cs="Arial"/>
          <w:sz w:val="20"/>
          <w:szCs w:val="20"/>
        </w:rPr>
      </w:pPr>
    </w:p>
    <w:p w14:paraId="6BEF017B" w14:textId="792C1ED8" w:rsidR="00393B36" w:rsidRPr="0017038F" w:rsidRDefault="00207195" w:rsidP="00D059D3">
      <w:pPr>
        <w:outlineLvl w:val="0"/>
        <w:rPr>
          <w:rFonts w:ascii="Arial" w:hAnsi="Arial" w:cs="Arial"/>
          <w:sz w:val="20"/>
          <w:szCs w:val="20"/>
        </w:rPr>
      </w:pPr>
      <w:r w:rsidRPr="0017038F">
        <w:rPr>
          <w:rFonts w:ascii="Arial" w:hAnsi="Arial" w:cs="Arial"/>
          <w:sz w:val="20"/>
          <w:szCs w:val="20"/>
        </w:rPr>
        <w:t xml:space="preserve">Choudhary, N., C. SturtzSreetharan, S. Trainer, A Brewis, A Wutich, K Clancy, U Fatima, </w:t>
      </w:r>
      <w:r w:rsidR="00D237FB" w:rsidRPr="0017038F">
        <w:rPr>
          <w:rFonts w:ascii="Arial" w:hAnsi="Arial" w:cs="Arial"/>
          <w:sz w:val="20"/>
          <w:szCs w:val="20"/>
        </w:rPr>
        <w:t>and</w:t>
      </w:r>
      <w:r w:rsidRPr="0017038F">
        <w:rPr>
          <w:rFonts w:ascii="Arial" w:hAnsi="Arial" w:cs="Arial"/>
          <w:sz w:val="20"/>
          <w:szCs w:val="20"/>
        </w:rPr>
        <w:t xml:space="preserve"> MJ Hossain</w:t>
      </w:r>
      <w:r w:rsidR="00393B36" w:rsidRPr="0017038F">
        <w:rPr>
          <w:rFonts w:ascii="Arial" w:hAnsi="Arial" w:cs="Arial"/>
          <w:sz w:val="20"/>
          <w:szCs w:val="20"/>
        </w:rPr>
        <w:t xml:space="preserve">. </w:t>
      </w:r>
      <w:r w:rsidRPr="0017038F">
        <w:rPr>
          <w:rFonts w:ascii="Arial" w:hAnsi="Arial" w:cs="Arial"/>
          <w:sz w:val="20"/>
          <w:szCs w:val="20"/>
        </w:rPr>
        <w:t xml:space="preserve">2023. </w:t>
      </w:r>
      <w:r w:rsidR="00393B36" w:rsidRPr="0017038F">
        <w:rPr>
          <w:rFonts w:ascii="Arial" w:hAnsi="Arial" w:cs="Arial"/>
          <w:sz w:val="20"/>
          <w:szCs w:val="20"/>
        </w:rPr>
        <w:t xml:space="preserve">Managing menstruation with dignity: Worries, stress, and mental health in two water-scarce urban communities in India. </w:t>
      </w:r>
      <w:r w:rsidR="00393B36" w:rsidRPr="0017038F">
        <w:rPr>
          <w:rFonts w:ascii="Arial" w:hAnsi="Arial" w:cs="Arial"/>
          <w:i/>
          <w:iCs/>
          <w:sz w:val="20"/>
          <w:szCs w:val="20"/>
        </w:rPr>
        <w:t>Global Public Health</w:t>
      </w:r>
      <w:r w:rsidR="00D059D3" w:rsidRPr="0017038F">
        <w:rPr>
          <w:rFonts w:ascii="Arial" w:hAnsi="Arial" w:cs="Arial"/>
          <w:i/>
          <w:iCs/>
          <w:sz w:val="20"/>
          <w:szCs w:val="20"/>
        </w:rPr>
        <w:t xml:space="preserve"> </w:t>
      </w:r>
      <w:r w:rsidR="00D059D3" w:rsidRPr="0017038F">
        <w:rPr>
          <w:rFonts w:ascii="Arial" w:hAnsi="Arial" w:cs="Arial"/>
          <w:sz w:val="20"/>
          <w:szCs w:val="20"/>
        </w:rPr>
        <w:t>18(1):</w:t>
      </w:r>
      <w:r w:rsidR="004A6A0E" w:rsidRPr="0017038F">
        <w:rPr>
          <w:rFonts w:ascii="Arial" w:hAnsi="Arial" w:cs="Arial"/>
          <w:sz w:val="20"/>
          <w:szCs w:val="20"/>
        </w:rPr>
        <w:t xml:space="preserve"> </w:t>
      </w:r>
      <w:r w:rsidR="00D059D3" w:rsidRPr="0017038F">
        <w:rPr>
          <w:rFonts w:ascii="Arial" w:hAnsi="Arial" w:cs="Arial"/>
          <w:sz w:val="20"/>
          <w:szCs w:val="20"/>
        </w:rPr>
        <w:t>2233996</w:t>
      </w:r>
      <w:r w:rsidR="00D059D3" w:rsidRPr="0017038F">
        <w:rPr>
          <w:rFonts w:ascii="Arial" w:hAnsi="Arial" w:cs="Arial"/>
          <w:i/>
          <w:iCs/>
          <w:sz w:val="20"/>
          <w:szCs w:val="20"/>
        </w:rPr>
        <w:t>.</w:t>
      </w:r>
      <w:r w:rsidR="00D059D3" w:rsidRPr="0017038F">
        <w:rPr>
          <w:rFonts w:ascii="Arial" w:hAnsi="Arial" w:cs="Arial"/>
          <w:sz w:val="20"/>
          <w:szCs w:val="20"/>
        </w:rPr>
        <w:t>doi: 10.1080/17441692.2023.2233996.</w:t>
      </w:r>
      <w:r w:rsidR="00393B36" w:rsidRPr="0017038F">
        <w:rPr>
          <w:rFonts w:ascii="Arial" w:hAnsi="Arial" w:cs="Arial"/>
          <w:sz w:val="20"/>
          <w:szCs w:val="20"/>
        </w:rPr>
        <w:t xml:space="preserve"> </w:t>
      </w:r>
    </w:p>
    <w:p w14:paraId="30CE81C5" w14:textId="77777777" w:rsidR="001B37D8" w:rsidRDefault="001B37D8" w:rsidP="001B37D8">
      <w:pPr>
        <w:rPr>
          <w:rFonts w:ascii="Helvetica Neue" w:hAnsi="Helvetica Neue"/>
          <w:color w:val="000000"/>
          <w:sz w:val="20"/>
          <w:szCs w:val="20"/>
        </w:rPr>
      </w:pPr>
    </w:p>
    <w:p w14:paraId="7D552B8B" w14:textId="0E718205" w:rsidR="001B37D8" w:rsidRPr="001D3AB1" w:rsidRDefault="001B37D8" w:rsidP="001B37D8">
      <w:pPr>
        <w:outlineLvl w:val="0"/>
        <w:rPr>
          <w:rFonts w:ascii="Arial" w:hAnsi="Arial" w:cs="Arial"/>
          <w:color w:val="000000" w:themeColor="text1"/>
          <w:sz w:val="20"/>
          <w:szCs w:val="20"/>
        </w:rPr>
      </w:pPr>
      <w:r w:rsidRPr="00920C4A">
        <w:rPr>
          <w:rFonts w:ascii="Arial" w:hAnsi="Arial" w:cs="Arial"/>
          <w:sz w:val="20"/>
          <w:szCs w:val="20"/>
        </w:rPr>
        <w:lastRenderedPageBreak/>
        <w:t xml:space="preserve">Rhue, S. J., Torrico, G., Amuzie, C., Collins, S. M., Lemaitre A., Workman, C. L., Rosinger A. Y., </w:t>
      </w:r>
      <w:r w:rsidRPr="00920C4A">
        <w:rPr>
          <w:rFonts w:ascii="Arial" w:hAnsi="Arial" w:cs="Arial"/>
          <w:color w:val="000000" w:themeColor="text1"/>
          <w:sz w:val="20"/>
          <w:szCs w:val="20"/>
        </w:rPr>
        <w:t>Pearson, A. L., Piperata, B. A., Wutich, A. Brewis, A., &amp; Stoler, J. 2023. The effects of household water insecurity on child health and well-being. </w:t>
      </w:r>
      <w:r w:rsidRPr="00920C4A">
        <w:rPr>
          <w:rFonts w:ascii="Arial" w:hAnsi="Arial" w:cs="Arial"/>
          <w:i/>
          <w:iCs/>
          <w:color w:val="000000" w:themeColor="text1"/>
          <w:sz w:val="20"/>
          <w:szCs w:val="20"/>
        </w:rPr>
        <w:t>WIREs Water</w:t>
      </w:r>
      <w:r w:rsidR="00465812" w:rsidRPr="00920C4A">
        <w:rPr>
          <w:rFonts w:ascii="Arial" w:hAnsi="Arial" w:cs="Arial"/>
          <w:i/>
          <w:iCs/>
          <w:color w:val="000000" w:themeColor="text1"/>
          <w:sz w:val="20"/>
          <w:szCs w:val="20"/>
        </w:rPr>
        <w:t>,</w:t>
      </w:r>
      <w:r w:rsidRPr="00920C4A">
        <w:rPr>
          <w:rFonts w:ascii="Arial" w:hAnsi="Arial" w:cs="Arial"/>
          <w:color w:val="000000" w:themeColor="text1"/>
          <w:sz w:val="20"/>
          <w:szCs w:val="20"/>
        </w:rPr>
        <w:t xml:space="preserve"> </w:t>
      </w:r>
      <w:r w:rsidR="00B23C63" w:rsidRPr="00920C4A">
        <w:rPr>
          <w:rFonts w:ascii="Arial" w:hAnsi="Arial" w:cs="Arial"/>
          <w:color w:val="000000" w:themeColor="text1"/>
          <w:sz w:val="20"/>
          <w:szCs w:val="20"/>
        </w:rPr>
        <w:t>doi:10.1002/wat2.1666.</w:t>
      </w:r>
    </w:p>
    <w:p w14:paraId="25638621" w14:textId="77777777" w:rsidR="006909A3" w:rsidRPr="001D3AB1" w:rsidRDefault="006909A3" w:rsidP="000150C7">
      <w:pPr>
        <w:outlineLvl w:val="0"/>
        <w:rPr>
          <w:rFonts w:ascii="Arial" w:hAnsi="Arial" w:cs="Arial"/>
          <w:iCs/>
          <w:color w:val="000000" w:themeColor="text1"/>
          <w:sz w:val="20"/>
          <w:szCs w:val="20"/>
          <w:highlight w:val="yellow"/>
        </w:rPr>
      </w:pPr>
    </w:p>
    <w:p w14:paraId="64AB7C86" w14:textId="77777777" w:rsidR="000D214E" w:rsidRPr="0017038F" w:rsidRDefault="000D214E" w:rsidP="000D214E">
      <w:pPr>
        <w:outlineLvl w:val="0"/>
        <w:rPr>
          <w:rFonts w:ascii="Arial" w:hAnsi="Arial" w:cs="Arial"/>
          <w:color w:val="000000" w:themeColor="text1"/>
          <w:sz w:val="20"/>
          <w:szCs w:val="20"/>
        </w:rPr>
      </w:pPr>
      <w:r w:rsidRPr="0017038F">
        <w:rPr>
          <w:rFonts w:ascii="Arial" w:hAnsi="Arial" w:cs="Arial"/>
          <w:color w:val="000000" w:themeColor="text1"/>
          <w:sz w:val="20"/>
          <w:szCs w:val="20"/>
        </w:rPr>
        <w:t xml:space="preserve">Stoler, J., W. Jepson, A. Brewis, and A. Wutich. 2023. Frontiers of household water insecurity metrics: Severity, adaptation and resilience. </w:t>
      </w:r>
      <w:r w:rsidRPr="0017038F">
        <w:rPr>
          <w:rFonts w:ascii="Arial" w:hAnsi="Arial" w:cs="Arial"/>
          <w:i/>
          <w:iCs/>
          <w:color w:val="000000" w:themeColor="text1"/>
          <w:sz w:val="20"/>
          <w:szCs w:val="20"/>
        </w:rPr>
        <w:t>BMJ Global Health </w:t>
      </w:r>
      <w:r w:rsidRPr="0017038F">
        <w:rPr>
          <w:rFonts w:ascii="Arial" w:hAnsi="Arial" w:cs="Arial"/>
          <w:color w:val="000000" w:themeColor="text1"/>
          <w:sz w:val="20"/>
          <w:szCs w:val="20"/>
        </w:rPr>
        <w:t>8:e011756.</w:t>
      </w:r>
    </w:p>
    <w:p w14:paraId="2D886585" w14:textId="77777777" w:rsidR="000D214E" w:rsidRPr="001D3AB1" w:rsidRDefault="000D214E" w:rsidP="000150C7">
      <w:pPr>
        <w:outlineLvl w:val="0"/>
        <w:rPr>
          <w:rFonts w:ascii="Arial" w:hAnsi="Arial" w:cs="Arial"/>
          <w:iCs/>
          <w:color w:val="000000" w:themeColor="text1"/>
          <w:sz w:val="20"/>
          <w:szCs w:val="20"/>
          <w:highlight w:val="yellow"/>
        </w:rPr>
      </w:pPr>
    </w:p>
    <w:p w14:paraId="622E1ED3" w14:textId="28193E9C" w:rsidR="006909A3" w:rsidRDefault="006909A3" w:rsidP="006909A3">
      <w:pPr>
        <w:rPr>
          <w:rFonts w:ascii="Arial" w:hAnsi="Arial" w:cs="Arial"/>
          <w:b/>
          <w:bCs/>
          <w:color w:val="000000" w:themeColor="text1"/>
          <w:sz w:val="20"/>
          <w:szCs w:val="20"/>
        </w:rPr>
      </w:pPr>
      <w:r w:rsidRPr="0017038F">
        <w:rPr>
          <w:rFonts w:ascii="Arial" w:hAnsi="Arial" w:cs="Arial"/>
          <w:color w:val="000000" w:themeColor="text1"/>
          <w:sz w:val="20"/>
          <w:szCs w:val="20"/>
        </w:rPr>
        <w:t xml:space="preserve">Quimby, B., A. Roque, E Ilboudo Nébié. A. Levine, S. Akeli Amaama, A. Wutich, A. Brewis, and E. Sameulu. 2023. Blue food sovereignty benefits social-ecological resilience: A case study of small-scale fisheries comanagement and mariculture in Samoa. </w:t>
      </w:r>
      <w:r w:rsidRPr="0017038F">
        <w:rPr>
          <w:rFonts w:ascii="Arial" w:hAnsi="Arial" w:cs="Arial"/>
          <w:i/>
          <w:iCs/>
          <w:color w:val="000000" w:themeColor="text1"/>
          <w:sz w:val="20"/>
          <w:szCs w:val="20"/>
        </w:rPr>
        <w:t>Human Ecology</w:t>
      </w:r>
      <w:r w:rsidRPr="0017038F">
        <w:rPr>
          <w:rFonts w:ascii="Arial" w:hAnsi="Arial" w:cs="Arial"/>
          <w:color w:val="000000" w:themeColor="text1"/>
          <w:sz w:val="20"/>
          <w:szCs w:val="20"/>
        </w:rPr>
        <w:t xml:space="preserve"> </w:t>
      </w:r>
      <w:hyperlink r:id="rId26" w:history="1">
        <w:r w:rsidRPr="0017038F">
          <w:rPr>
            <w:rStyle w:val="Hyperlink"/>
            <w:rFonts w:ascii="Arial" w:hAnsi="Arial" w:cs="Arial"/>
            <w:color w:val="000000" w:themeColor="text1"/>
            <w:sz w:val="20"/>
            <w:szCs w:val="20"/>
            <w:u w:val="none"/>
          </w:rPr>
          <w:t>10.1007/s10745-023-00401-4</w:t>
        </w:r>
      </w:hyperlink>
      <w:r w:rsidRPr="0017038F">
        <w:rPr>
          <w:rFonts w:ascii="Arial" w:hAnsi="Arial" w:cs="Arial"/>
          <w:b/>
          <w:bCs/>
          <w:color w:val="000000" w:themeColor="text1"/>
          <w:sz w:val="20"/>
          <w:szCs w:val="20"/>
        </w:rPr>
        <w:t xml:space="preserve"> </w:t>
      </w:r>
    </w:p>
    <w:p w14:paraId="21C24AB4" w14:textId="77777777" w:rsidR="00920C4A" w:rsidRDefault="00920C4A" w:rsidP="006909A3">
      <w:pPr>
        <w:rPr>
          <w:rFonts w:ascii="Arial" w:hAnsi="Arial" w:cs="Arial"/>
          <w:b/>
          <w:bCs/>
          <w:color w:val="000000" w:themeColor="text1"/>
          <w:sz w:val="20"/>
          <w:szCs w:val="20"/>
        </w:rPr>
      </w:pPr>
    </w:p>
    <w:p w14:paraId="0613D7E4" w14:textId="4F3DA3B9" w:rsidR="00920C4A" w:rsidRPr="0017038F" w:rsidRDefault="00920C4A" w:rsidP="006909A3">
      <w:pPr>
        <w:rPr>
          <w:rFonts w:ascii="Arial" w:hAnsi="Arial" w:cs="Arial"/>
          <w:color w:val="000000" w:themeColor="text1"/>
          <w:sz w:val="20"/>
          <w:szCs w:val="20"/>
        </w:rPr>
      </w:pPr>
      <w:r w:rsidRPr="00920C4A">
        <w:rPr>
          <w:rFonts w:ascii="Arial" w:hAnsi="Arial" w:cs="Arial"/>
          <w:color w:val="000000" w:themeColor="text1"/>
          <w:sz w:val="20"/>
          <w:szCs w:val="20"/>
        </w:rPr>
        <w:t xml:space="preserve">Roba, KT, A. Brewis, M. Manning, and JY Hassan. 2023. Parental khat use and early childhood growth status in Eastern Ethiopia. </w:t>
      </w:r>
      <w:r w:rsidRPr="00731ACF">
        <w:rPr>
          <w:rFonts w:ascii="Arial" w:hAnsi="Arial" w:cs="Arial"/>
          <w:i/>
          <w:iCs/>
          <w:color w:val="000000" w:themeColor="text1"/>
          <w:sz w:val="20"/>
          <w:szCs w:val="20"/>
        </w:rPr>
        <w:t>Nutrition and Health</w:t>
      </w:r>
      <w:r w:rsidRPr="00920C4A">
        <w:rPr>
          <w:rFonts w:ascii="Arial" w:hAnsi="Arial" w:cs="Arial"/>
          <w:color w:val="000000" w:themeColor="text1"/>
          <w:sz w:val="20"/>
          <w:szCs w:val="20"/>
        </w:rPr>
        <w:t xml:space="preserve"> 10.1177/02601060221148898.  </w:t>
      </w:r>
    </w:p>
    <w:p w14:paraId="47C0B7F2" w14:textId="77777777" w:rsidR="0017038F" w:rsidRPr="001D3AB1" w:rsidRDefault="0017038F" w:rsidP="0017038F">
      <w:pPr>
        <w:outlineLvl w:val="0"/>
        <w:rPr>
          <w:rFonts w:ascii="Arial" w:hAnsi="Arial" w:cs="Arial"/>
          <w:iCs/>
          <w:color w:val="000000" w:themeColor="text1"/>
          <w:sz w:val="20"/>
          <w:szCs w:val="20"/>
        </w:rPr>
      </w:pPr>
    </w:p>
    <w:p w14:paraId="475D90E3" w14:textId="77777777" w:rsidR="0017038F" w:rsidRPr="001D3AB1" w:rsidRDefault="0017038F" w:rsidP="0017038F">
      <w:pPr>
        <w:outlineLvl w:val="0"/>
        <w:rPr>
          <w:rFonts w:ascii="Arial" w:hAnsi="Arial" w:cs="Arial"/>
          <w:color w:val="000000" w:themeColor="text1"/>
          <w:sz w:val="20"/>
          <w:szCs w:val="20"/>
        </w:rPr>
      </w:pPr>
      <w:r w:rsidRPr="001D3AB1">
        <w:rPr>
          <w:rFonts w:ascii="Arial" w:hAnsi="Arial" w:cs="Arial"/>
          <w:iCs/>
          <w:color w:val="000000" w:themeColor="text1"/>
          <w:sz w:val="20"/>
          <w:szCs w:val="20"/>
        </w:rPr>
        <w:t xml:space="preserve">Snodgrass, J., A. Brewis, H.J.F. Dengah II, W.W. Dressler, B.N. </w:t>
      </w:r>
      <w:r w:rsidRPr="001D3AB1">
        <w:rPr>
          <w:rFonts w:ascii="Arial" w:hAnsi="Arial" w:cs="Arial"/>
          <w:color w:val="000000" w:themeColor="text1"/>
          <w:sz w:val="20"/>
          <w:szCs w:val="20"/>
        </w:rPr>
        <w:t xml:space="preserve">Kaiser, B. Kohrt, E. </w:t>
      </w:r>
    </w:p>
    <w:p w14:paraId="6B8C235D" w14:textId="0A3286C3" w:rsidR="0017038F" w:rsidRPr="001D3AB1" w:rsidRDefault="0017038F" w:rsidP="0017038F">
      <w:pPr>
        <w:outlineLvl w:val="0"/>
        <w:rPr>
          <w:rFonts w:ascii="Arial" w:hAnsi="Arial" w:cs="Arial"/>
          <w:color w:val="000000" w:themeColor="text1"/>
          <w:sz w:val="20"/>
          <w:szCs w:val="20"/>
        </w:rPr>
      </w:pPr>
      <w:r w:rsidRPr="001D3AB1">
        <w:rPr>
          <w:rFonts w:ascii="Arial" w:hAnsi="Arial" w:cs="Arial"/>
          <w:color w:val="000000" w:themeColor="text1"/>
          <w:sz w:val="20"/>
          <w:szCs w:val="20"/>
        </w:rPr>
        <w:t xml:space="preserve">Mendenhall, </w:t>
      </w:r>
      <w:r w:rsidRPr="001D3AB1">
        <w:rPr>
          <w:rFonts w:ascii="Arial" w:hAnsi="Arial" w:cs="Arial"/>
          <w:iCs/>
          <w:color w:val="000000" w:themeColor="text1"/>
          <w:sz w:val="20"/>
          <w:szCs w:val="20"/>
        </w:rPr>
        <w:t xml:space="preserve">S. Sagstetter, </w:t>
      </w:r>
      <w:r w:rsidRPr="001D3AB1">
        <w:rPr>
          <w:rFonts w:ascii="Arial" w:hAnsi="Arial" w:cs="Arial"/>
          <w:color w:val="000000" w:themeColor="text1"/>
          <w:sz w:val="20"/>
          <w:szCs w:val="20"/>
        </w:rPr>
        <w:t>L.J. Weaver</w:t>
      </w:r>
      <w:r w:rsidRPr="001D3AB1">
        <w:rPr>
          <w:rFonts w:ascii="Arial" w:hAnsi="Arial" w:cs="Arial"/>
          <w:iCs/>
          <w:color w:val="000000" w:themeColor="text1"/>
          <w:sz w:val="20"/>
          <w:szCs w:val="20"/>
        </w:rPr>
        <w:t xml:space="preserve">, </w:t>
      </w:r>
      <w:r w:rsidRPr="001D3AB1">
        <w:rPr>
          <w:rFonts w:ascii="Arial" w:hAnsi="Arial" w:cs="Arial"/>
          <w:color w:val="000000" w:themeColor="text1"/>
          <w:sz w:val="20"/>
          <w:szCs w:val="20"/>
        </w:rPr>
        <w:t xml:space="preserve">and </w:t>
      </w:r>
      <w:r w:rsidRPr="001D3AB1">
        <w:rPr>
          <w:rFonts w:ascii="Arial" w:hAnsi="Arial" w:cs="Arial"/>
          <w:iCs/>
          <w:color w:val="000000" w:themeColor="text1"/>
          <w:sz w:val="20"/>
          <w:szCs w:val="20"/>
        </w:rPr>
        <w:t>K. X. Zhao. 202</w:t>
      </w:r>
      <w:r>
        <w:rPr>
          <w:rFonts w:ascii="Arial" w:hAnsi="Arial" w:cs="Arial"/>
          <w:iCs/>
          <w:color w:val="000000" w:themeColor="text1"/>
          <w:sz w:val="20"/>
          <w:szCs w:val="20"/>
        </w:rPr>
        <w:t>3</w:t>
      </w:r>
      <w:r w:rsidRPr="001D3AB1">
        <w:rPr>
          <w:rFonts w:ascii="Arial" w:hAnsi="Arial" w:cs="Arial"/>
          <w:iCs/>
          <w:color w:val="000000" w:themeColor="text1"/>
          <w:sz w:val="20"/>
          <w:szCs w:val="20"/>
        </w:rPr>
        <w:t xml:space="preserve">. </w:t>
      </w:r>
      <w:r w:rsidRPr="001D3AB1">
        <w:rPr>
          <w:rFonts w:ascii="Arial" w:hAnsi="Arial" w:cs="Arial"/>
          <w:color w:val="000000" w:themeColor="text1"/>
          <w:sz w:val="20"/>
          <w:szCs w:val="20"/>
        </w:rPr>
        <w:t xml:space="preserve">Ethnographic methods for identifying cultural concepts of distress: Developing reliable and valid measures. </w:t>
      </w:r>
      <w:r w:rsidRPr="001D3AB1">
        <w:rPr>
          <w:rFonts w:ascii="Arial" w:hAnsi="Arial" w:cs="Arial"/>
          <w:i/>
          <w:iCs/>
          <w:color w:val="000000" w:themeColor="text1"/>
          <w:sz w:val="20"/>
          <w:szCs w:val="20"/>
        </w:rPr>
        <w:t>Field Methods</w:t>
      </w:r>
      <w:r w:rsidRPr="001D3AB1">
        <w:rPr>
          <w:rFonts w:ascii="Arial" w:hAnsi="Arial" w:cs="Arial"/>
          <w:color w:val="000000" w:themeColor="text1"/>
          <w:sz w:val="20"/>
          <w:szCs w:val="20"/>
        </w:rPr>
        <w:t xml:space="preserve"> </w:t>
      </w:r>
      <w:r w:rsidRPr="0017038F">
        <w:rPr>
          <w:rFonts w:ascii="Arial" w:hAnsi="Arial" w:cs="Arial"/>
          <w:i/>
          <w:iCs/>
          <w:color w:val="000000" w:themeColor="text1"/>
          <w:sz w:val="20"/>
          <w:szCs w:val="20"/>
        </w:rPr>
        <w:t>5</w:t>
      </w:r>
      <w:r w:rsidRPr="0017038F">
        <w:rPr>
          <w:rFonts w:ascii="Arial" w:hAnsi="Arial" w:cs="Arial"/>
          <w:color w:val="000000" w:themeColor="text1"/>
          <w:sz w:val="20"/>
          <w:szCs w:val="20"/>
        </w:rPr>
        <w:t>(3), 175-197. </w:t>
      </w:r>
      <w:r>
        <w:t xml:space="preserve"> </w:t>
      </w:r>
      <w:hyperlink r:id="rId27" w:history="1">
        <w:r w:rsidRPr="001D3AB1">
          <w:rPr>
            <w:rStyle w:val="Hyperlink"/>
            <w:rFonts w:ascii="Arial" w:hAnsi="Arial" w:cs="Arial"/>
            <w:color w:val="000000" w:themeColor="text1"/>
            <w:sz w:val="20"/>
            <w:szCs w:val="20"/>
            <w:u w:val="none"/>
          </w:rPr>
          <w:t>https://doi.org/10.1177/1525822X221113178</w:t>
        </w:r>
      </w:hyperlink>
      <w:r w:rsidRPr="001D3AB1">
        <w:rPr>
          <w:rFonts w:ascii="Arial" w:hAnsi="Arial" w:cs="Arial"/>
          <w:color w:val="000000" w:themeColor="text1"/>
          <w:sz w:val="20"/>
          <w:szCs w:val="20"/>
        </w:rPr>
        <w:t xml:space="preserve"> </w:t>
      </w:r>
    </w:p>
    <w:p w14:paraId="4EB6949A" w14:textId="77777777" w:rsidR="0017038F" w:rsidRDefault="0017038F" w:rsidP="00C86FDD">
      <w:pPr>
        <w:rPr>
          <w:rFonts w:ascii="Arial" w:hAnsi="Arial" w:cs="Arial"/>
          <w:color w:val="000000" w:themeColor="text1"/>
          <w:sz w:val="20"/>
          <w:szCs w:val="20"/>
        </w:rPr>
      </w:pPr>
    </w:p>
    <w:p w14:paraId="3148B091" w14:textId="08661169" w:rsidR="00C86FDD" w:rsidRPr="001D3AB1" w:rsidRDefault="00C86FDD" w:rsidP="00C86FDD">
      <w:pPr>
        <w:rPr>
          <w:rFonts w:ascii="Arial" w:hAnsi="Arial" w:cs="Arial"/>
          <w:color w:val="000000" w:themeColor="text1"/>
          <w:sz w:val="20"/>
          <w:szCs w:val="20"/>
        </w:rPr>
      </w:pPr>
      <w:r w:rsidRPr="0017038F">
        <w:rPr>
          <w:rFonts w:ascii="Arial" w:hAnsi="Arial" w:cs="Arial"/>
          <w:color w:val="000000" w:themeColor="text1"/>
          <w:sz w:val="20"/>
          <w:szCs w:val="20"/>
        </w:rPr>
        <w:t xml:space="preserve">Schuster, R., A. Brewis, C. Safi, A. Wutich, C. SturtzSreetharan, T. Eligido, G. Bowen, and P. Ochandarena. 2023. Individual interviews versus focus groups for evaluations of international development programs: Systematic testing of method performance to elicit sensitive information in a justice study in Haiti.  </w:t>
      </w:r>
      <w:r w:rsidRPr="0017038F">
        <w:rPr>
          <w:rFonts w:ascii="Arial" w:hAnsi="Arial" w:cs="Arial"/>
          <w:i/>
          <w:iCs/>
          <w:color w:val="000000" w:themeColor="text1"/>
          <w:sz w:val="20"/>
          <w:szCs w:val="20"/>
        </w:rPr>
        <w:t>Evaluation and Program Planning</w:t>
      </w:r>
      <w:r w:rsidR="00C62EED" w:rsidRPr="0017038F">
        <w:rPr>
          <w:rFonts w:ascii="Arial" w:hAnsi="Arial" w:cs="Arial"/>
          <w:i/>
          <w:iCs/>
          <w:color w:val="000000" w:themeColor="text1"/>
          <w:sz w:val="20"/>
          <w:szCs w:val="20"/>
        </w:rPr>
        <w:t xml:space="preserve"> 97: </w:t>
      </w:r>
      <w:r w:rsidR="00C62EED" w:rsidRPr="0017038F">
        <w:rPr>
          <w:rFonts w:ascii="Arial" w:hAnsi="Arial" w:cs="Arial"/>
          <w:color w:val="000000" w:themeColor="text1"/>
          <w:sz w:val="20"/>
          <w:szCs w:val="20"/>
        </w:rPr>
        <w:t>102208.</w:t>
      </w:r>
      <w:r w:rsidR="00BF1E2E" w:rsidRPr="0017038F">
        <w:rPr>
          <w:rFonts w:ascii="Segoe UI" w:hAnsi="Segoe UI" w:cs="Segoe UI"/>
          <w:color w:val="000000" w:themeColor="text1"/>
          <w:shd w:val="clear" w:color="auto" w:fill="FFFFFF"/>
        </w:rPr>
        <w:t xml:space="preserve"> </w:t>
      </w:r>
      <w:r w:rsidR="00BF1E2E" w:rsidRPr="0017038F">
        <w:rPr>
          <w:rFonts w:ascii="Arial" w:hAnsi="Arial" w:cs="Arial"/>
          <w:color w:val="000000" w:themeColor="text1"/>
          <w:sz w:val="20"/>
          <w:szCs w:val="20"/>
          <w:shd w:val="clear" w:color="auto" w:fill="FFFFFF"/>
        </w:rPr>
        <w:t>DOI:</w:t>
      </w:r>
      <w:r w:rsidR="00BF1E2E" w:rsidRPr="0017038F">
        <w:rPr>
          <w:rFonts w:ascii="Segoe UI" w:hAnsi="Segoe UI" w:cs="Segoe UI"/>
          <w:color w:val="000000" w:themeColor="text1"/>
          <w:shd w:val="clear" w:color="auto" w:fill="FFFFFF"/>
        </w:rPr>
        <w:t xml:space="preserve"> </w:t>
      </w:r>
      <w:r w:rsidR="00BF1E2E" w:rsidRPr="0017038F">
        <w:rPr>
          <w:rFonts w:ascii="Arial" w:hAnsi="Arial" w:cs="Arial"/>
          <w:color w:val="000000" w:themeColor="text1"/>
          <w:sz w:val="20"/>
          <w:szCs w:val="20"/>
        </w:rPr>
        <w:t>10.1016/j.evalprogplan.2022.10220</w:t>
      </w:r>
    </w:p>
    <w:p w14:paraId="637BBF52" w14:textId="77777777" w:rsidR="000150C7" w:rsidRPr="001D3AB1" w:rsidRDefault="000150C7" w:rsidP="00C86FDD">
      <w:pPr>
        <w:rPr>
          <w:rFonts w:ascii="Arial" w:hAnsi="Arial" w:cs="Arial"/>
          <w:color w:val="000000" w:themeColor="text1"/>
          <w:sz w:val="20"/>
          <w:szCs w:val="20"/>
        </w:rPr>
      </w:pPr>
    </w:p>
    <w:p w14:paraId="2995E9CA" w14:textId="33D8CB39" w:rsidR="000150C7" w:rsidRPr="0017038F" w:rsidRDefault="000150C7" w:rsidP="000150C7">
      <w:pPr>
        <w:outlineLvl w:val="0"/>
        <w:rPr>
          <w:rFonts w:ascii="Arial" w:hAnsi="Arial" w:cs="Arial"/>
          <w:bCs/>
          <w:color w:val="000000" w:themeColor="text1"/>
          <w:sz w:val="20"/>
          <w:szCs w:val="20"/>
        </w:rPr>
      </w:pPr>
      <w:r w:rsidRPr="0017038F">
        <w:rPr>
          <w:rFonts w:ascii="Arial" w:hAnsi="Arial" w:cs="Arial"/>
          <w:bCs/>
          <w:color w:val="000000" w:themeColor="text1"/>
          <w:sz w:val="20"/>
          <w:szCs w:val="20"/>
        </w:rPr>
        <w:t xml:space="preserve">Shah, S., V. Shah, S.H., Harris, L.M., Menghwani, V., Stoler, J., Brewis, A., Miller, J.D., Workman, C.L., Adams, E.A., Pearson, A.L., Hagaman, A., Wutich, A., Young, S.L. and HWISE-RCN. 2023. Variations in household water affordability and water insecurity: An intersectional perspective from 18 low- and middle-income countries. </w:t>
      </w:r>
      <w:r w:rsidRPr="0017038F">
        <w:rPr>
          <w:rFonts w:ascii="Arial" w:hAnsi="Arial" w:cs="Arial"/>
          <w:bCs/>
          <w:i/>
          <w:iCs/>
          <w:color w:val="000000" w:themeColor="text1"/>
          <w:sz w:val="20"/>
          <w:szCs w:val="20"/>
        </w:rPr>
        <w:t>Environment and Planning F</w:t>
      </w:r>
      <w:r w:rsidRPr="0017038F">
        <w:rPr>
          <w:rFonts w:ascii="Arial" w:hAnsi="Arial" w:cs="Arial"/>
          <w:bCs/>
          <w:color w:val="000000" w:themeColor="text1"/>
          <w:sz w:val="20"/>
          <w:szCs w:val="20"/>
        </w:rPr>
        <w:t xml:space="preserve">, </w:t>
      </w:r>
      <w:hyperlink r:id="rId28" w:history="1">
        <w:r w:rsidRPr="0017038F">
          <w:rPr>
            <w:rStyle w:val="Hyperlink"/>
            <w:rFonts w:ascii="Arial" w:hAnsi="Arial" w:cs="Arial"/>
            <w:bCs/>
            <w:color w:val="000000" w:themeColor="text1"/>
            <w:sz w:val="20"/>
            <w:szCs w:val="20"/>
            <w:u w:val="none"/>
          </w:rPr>
          <w:t>26349825231156900</w:t>
        </w:r>
      </w:hyperlink>
      <w:r w:rsidRPr="0017038F">
        <w:rPr>
          <w:rFonts w:ascii="Arial" w:hAnsi="Arial" w:cs="Arial"/>
          <w:bCs/>
          <w:color w:val="000000" w:themeColor="text1"/>
          <w:sz w:val="20"/>
          <w:szCs w:val="20"/>
        </w:rPr>
        <w:t xml:space="preserve"> </w:t>
      </w:r>
    </w:p>
    <w:p w14:paraId="11865B89" w14:textId="77777777" w:rsidR="00D34237" w:rsidRPr="0017038F" w:rsidRDefault="00D34237" w:rsidP="004A66BB">
      <w:pPr>
        <w:rPr>
          <w:rFonts w:ascii="Arial" w:hAnsi="Arial" w:cs="Arial"/>
          <w:bCs/>
          <w:color w:val="000000" w:themeColor="text1"/>
          <w:sz w:val="20"/>
          <w:szCs w:val="20"/>
        </w:rPr>
      </w:pPr>
    </w:p>
    <w:p w14:paraId="764008AC" w14:textId="50912BFA" w:rsidR="004A66BB" w:rsidRPr="0017038F" w:rsidRDefault="004A66BB" w:rsidP="004A66BB">
      <w:pPr>
        <w:rPr>
          <w:rFonts w:ascii="Arial" w:hAnsi="Arial" w:cs="Arial"/>
          <w:bCs/>
          <w:color w:val="000000" w:themeColor="text1"/>
          <w:sz w:val="20"/>
          <w:szCs w:val="20"/>
        </w:rPr>
      </w:pPr>
      <w:r w:rsidRPr="0017038F">
        <w:rPr>
          <w:rFonts w:ascii="Arial" w:hAnsi="Arial" w:cs="Arial"/>
          <w:bCs/>
          <w:color w:val="000000" w:themeColor="text1"/>
          <w:sz w:val="20"/>
          <w:szCs w:val="20"/>
        </w:rPr>
        <w:t xml:space="preserve">Ford, L. H. Bethancourt, Z. Swanson, R. Nzunza, A. Wutich, A. Brewis, S. Young, A. Almeida, M. Douglass, EK Ndiema, DR Braun, H. Pontzer, and A.  Rosinger, inter alia. 2023. Water insecurity, water borrowing, and psychosocial stress among Daasanach pastoralists. </w:t>
      </w:r>
      <w:r w:rsidRPr="0017038F">
        <w:rPr>
          <w:rFonts w:ascii="Arial" w:hAnsi="Arial" w:cs="Arial"/>
          <w:bCs/>
          <w:i/>
          <w:iCs/>
          <w:color w:val="000000" w:themeColor="text1"/>
          <w:sz w:val="20"/>
          <w:szCs w:val="20"/>
        </w:rPr>
        <w:t>Water International</w:t>
      </w:r>
      <w:r w:rsidRPr="0017038F">
        <w:rPr>
          <w:rFonts w:ascii="Arial" w:hAnsi="Arial" w:cs="Arial"/>
          <w:bCs/>
          <w:color w:val="000000" w:themeColor="text1"/>
          <w:sz w:val="20"/>
          <w:szCs w:val="20"/>
        </w:rPr>
        <w:t xml:space="preserve">, </w:t>
      </w:r>
      <w:r w:rsidR="00BF1E2E" w:rsidRPr="0017038F">
        <w:rPr>
          <w:rFonts w:ascii="Arial" w:hAnsi="Arial" w:cs="Arial"/>
          <w:bCs/>
          <w:color w:val="000000" w:themeColor="text1"/>
          <w:sz w:val="20"/>
          <w:szCs w:val="20"/>
        </w:rPr>
        <w:t>48:1, 63-86</w:t>
      </w:r>
      <w:r w:rsidR="000150C7" w:rsidRPr="0017038F">
        <w:rPr>
          <w:rFonts w:ascii="Arial" w:hAnsi="Arial" w:cs="Arial"/>
          <w:bCs/>
          <w:color w:val="000000" w:themeColor="text1"/>
          <w:sz w:val="20"/>
          <w:szCs w:val="20"/>
        </w:rPr>
        <w:t xml:space="preserve">. </w:t>
      </w:r>
      <w:r w:rsidR="00BF1E2E" w:rsidRPr="0017038F">
        <w:rPr>
          <w:rFonts w:ascii="Arial" w:hAnsi="Arial" w:cs="Arial"/>
          <w:bCs/>
          <w:color w:val="000000" w:themeColor="text1"/>
          <w:sz w:val="20"/>
          <w:szCs w:val="20"/>
        </w:rPr>
        <w:t>DOI: </w:t>
      </w:r>
      <w:hyperlink r:id="rId29" w:history="1">
        <w:r w:rsidR="00BF1E2E" w:rsidRPr="0017038F">
          <w:rPr>
            <w:rStyle w:val="Hyperlink"/>
            <w:rFonts w:ascii="Arial" w:hAnsi="Arial" w:cs="Arial"/>
            <w:bCs/>
            <w:color w:val="000000" w:themeColor="text1"/>
            <w:sz w:val="20"/>
            <w:szCs w:val="20"/>
            <w:u w:val="none"/>
          </w:rPr>
          <w:t>10.1080/02508060.2022.2138050</w:t>
        </w:r>
      </w:hyperlink>
    </w:p>
    <w:p w14:paraId="4636DB91" w14:textId="77777777" w:rsidR="004476E9" w:rsidRPr="001D3AB1" w:rsidRDefault="004476E9" w:rsidP="004476E9">
      <w:pPr>
        <w:shd w:val="clear" w:color="auto" w:fill="FFFFFF" w:themeFill="background1"/>
        <w:outlineLvl w:val="0"/>
        <w:rPr>
          <w:rFonts w:ascii="Arial" w:hAnsi="Arial" w:cs="Arial"/>
          <w:color w:val="000000" w:themeColor="text1"/>
          <w:sz w:val="20"/>
          <w:szCs w:val="20"/>
        </w:rPr>
      </w:pPr>
    </w:p>
    <w:p w14:paraId="41921D72" w14:textId="394B9D16" w:rsidR="004476E9" w:rsidRPr="001D3AB1" w:rsidRDefault="004476E9" w:rsidP="004476E9">
      <w:pPr>
        <w:outlineLvl w:val="0"/>
        <w:rPr>
          <w:rFonts w:ascii="Arial" w:hAnsi="Arial" w:cs="Arial"/>
          <w:bCs/>
          <w:i/>
          <w:iCs/>
          <w:color w:val="000000" w:themeColor="text1"/>
          <w:sz w:val="20"/>
          <w:szCs w:val="20"/>
        </w:rPr>
      </w:pPr>
      <w:r w:rsidRPr="001D3AB1">
        <w:rPr>
          <w:rFonts w:ascii="Arial" w:hAnsi="Arial" w:cs="Arial"/>
          <w:color w:val="000000" w:themeColor="text1"/>
          <w:sz w:val="20"/>
          <w:szCs w:val="20"/>
        </w:rPr>
        <w:t>Tabar, Mir Mohamad SA., A Brewis, and M. Sohrabi. 202</w:t>
      </w:r>
      <w:r w:rsidR="00920C4A">
        <w:rPr>
          <w:rFonts w:ascii="Arial" w:hAnsi="Arial" w:cs="Arial"/>
          <w:color w:val="000000" w:themeColor="text1"/>
          <w:sz w:val="20"/>
          <w:szCs w:val="20"/>
        </w:rPr>
        <w:t>3</w:t>
      </w:r>
      <w:r w:rsidRPr="001D3AB1">
        <w:rPr>
          <w:rFonts w:ascii="Arial" w:hAnsi="Arial" w:cs="Arial"/>
          <w:color w:val="000000" w:themeColor="text1"/>
          <w:sz w:val="20"/>
          <w:szCs w:val="20"/>
        </w:rPr>
        <w:t xml:space="preserve">. Status, social norms, or safety? Understanding intended and reported bottled water use in urban Mashhad, Iran. </w:t>
      </w:r>
      <w:r w:rsidRPr="001D3AB1">
        <w:rPr>
          <w:rFonts w:ascii="Arial" w:hAnsi="Arial" w:cs="Arial"/>
          <w:i/>
          <w:iCs/>
          <w:color w:val="000000" w:themeColor="text1"/>
          <w:sz w:val="20"/>
          <w:szCs w:val="20"/>
        </w:rPr>
        <w:t>Journal of Water and Health,</w:t>
      </w:r>
      <w:r w:rsidRPr="001D3AB1">
        <w:rPr>
          <w:color w:val="000000" w:themeColor="text1"/>
        </w:rPr>
        <w:t xml:space="preserve"> </w:t>
      </w:r>
      <w:r w:rsidRPr="001D3AB1">
        <w:rPr>
          <w:rFonts w:ascii="Arial" w:hAnsi="Arial" w:cs="Arial"/>
          <w:color w:val="000000" w:themeColor="text1"/>
          <w:sz w:val="20"/>
          <w:szCs w:val="20"/>
        </w:rPr>
        <w:t xml:space="preserve">10.2166/wh.2022.319. </w:t>
      </w:r>
    </w:p>
    <w:p w14:paraId="0D6FA349" w14:textId="25206F4C" w:rsidR="002C7E37" w:rsidRPr="001D3AB1" w:rsidRDefault="002C7E37" w:rsidP="009976D8">
      <w:pPr>
        <w:outlineLvl w:val="0"/>
        <w:rPr>
          <w:rFonts w:ascii="Arial" w:hAnsi="Arial" w:cs="Arial"/>
          <w:iCs/>
          <w:color w:val="000000" w:themeColor="text1"/>
          <w:sz w:val="20"/>
          <w:szCs w:val="20"/>
        </w:rPr>
      </w:pPr>
    </w:p>
    <w:p w14:paraId="685A8E93" w14:textId="5E4E18D2" w:rsidR="002C7E37" w:rsidRPr="001D3AB1" w:rsidRDefault="002C7E37" w:rsidP="002C7E37">
      <w:pPr>
        <w:rPr>
          <w:rFonts w:ascii="Arial" w:eastAsiaTheme="minorHAnsi" w:hAnsi="Arial" w:cs="Arial"/>
          <w:bCs/>
          <w:color w:val="000000" w:themeColor="text1"/>
          <w:sz w:val="20"/>
          <w:szCs w:val="20"/>
        </w:rPr>
      </w:pPr>
      <w:r w:rsidRPr="001D3AB1">
        <w:rPr>
          <w:rFonts w:ascii="Arial" w:eastAsiaTheme="minorHAnsi" w:hAnsi="Arial" w:cs="Arial"/>
          <w:bCs/>
          <w:color w:val="000000" w:themeColor="text1"/>
          <w:sz w:val="20"/>
          <w:szCs w:val="20"/>
        </w:rPr>
        <w:t xml:space="preserve">Schuster RC, Wutich A, Brewis A, SturtzSreetharan C. 2022. Ethnographic methods in cross-cultural research. In: Pranee Liamputtong (ed.), </w:t>
      </w:r>
      <w:r w:rsidRPr="001D3AB1">
        <w:rPr>
          <w:rFonts w:ascii="Arial" w:eastAsiaTheme="minorHAnsi" w:hAnsi="Arial" w:cs="Arial"/>
          <w:bCs/>
          <w:i/>
          <w:iCs/>
          <w:color w:val="000000" w:themeColor="text1"/>
          <w:sz w:val="20"/>
          <w:szCs w:val="20"/>
        </w:rPr>
        <w:t>Handbook of Qualitative Cross-Cultural Research: A Social Science Perspective.</w:t>
      </w:r>
      <w:r w:rsidRPr="001D3AB1">
        <w:rPr>
          <w:rFonts w:ascii="Arial" w:eastAsiaTheme="minorHAnsi" w:hAnsi="Arial" w:cs="Arial"/>
          <w:bCs/>
          <w:color w:val="000000" w:themeColor="text1"/>
          <w:sz w:val="20"/>
          <w:szCs w:val="20"/>
        </w:rPr>
        <w:t> Cheltenham, UK: Edward Elgar Publishing</w:t>
      </w:r>
      <w:r w:rsidR="007A7EB7" w:rsidRPr="001D3AB1">
        <w:rPr>
          <w:rFonts w:ascii="Arial" w:eastAsiaTheme="minorHAnsi" w:hAnsi="Arial" w:cs="Arial"/>
          <w:bCs/>
          <w:color w:val="000000" w:themeColor="text1"/>
          <w:sz w:val="20"/>
          <w:szCs w:val="20"/>
        </w:rPr>
        <w:t xml:space="preserve">, p. 273-289. </w:t>
      </w:r>
      <w:r w:rsidRPr="001D3AB1">
        <w:rPr>
          <w:rFonts w:ascii="Arial" w:eastAsiaTheme="minorHAnsi" w:hAnsi="Arial" w:cs="Arial"/>
          <w:bCs/>
          <w:color w:val="000000" w:themeColor="text1"/>
          <w:sz w:val="20"/>
          <w:szCs w:val="20"/>
        </w:rPr>
        <w:t xml:space="preserve"> </w:t>
      </w:r>
    </w:p>
    <w:p w14:paraId="65965358" w14:textId="53083A79" w:rsidR="002C7E37" w:rsidRPr="001D3AB1" w:rsidRDefault="002C7E37" w:rsidP="009976D8">
      <w:pPr>
        <w:outlineLvl w:val="0"/>
        <w:rPr>
          <w:rFonts w:ascii="Arial" w:hAnsi="Arial" w:cs="Arial"/>
          <w:iCs/>
          <w:color w:val="000000" w:themeColor="text1"/>
          <w:sz w:val="20"/>
          <w:szCs w:val="20"/>
          <w:highlight w:val="yellow"/>
        </w:rPr>
      </w:pPr>
    </w:p>
    <w:p w14:paraId="1A380E4D" w14:textId="77777777" w:rsidR="002C7E37" w:rsidRPr="001D3AB1" w:rsidRDefault="002C7E37" w:rsidP="002C7E37">
      <w:pPr>
        <w:rPr>
          <w:rFonts w:ascii="Arial" w:hAnsi="Arial" w:cs="Arial"/>
          <w:color w:val="000000" w:themeColor="text1"/>
          <w:sz w:val="20"/>
          <w:szCs w:val="20"/>
        </w:rPr>
      </w:pPr>
      <w:r w:rsidRPr="001D3AB1">
        <w:rPr>
          <w:rFonts w:ascii="Arial" w:hAnsi="Arial" w:cs="Arial"/>
          <w:color w:val="000000" w:themeColor="text1"/>
          <w:sz w:val="20"/>
          <w:szCs w:val="20"/>
        </w:rPr>
        <w:t xml:space="preserve">Choudhary, N., A. Brewis, A. Wutich, M. Beresford, and C. Workman. 2022. Water, economic systems, and mental health: A review of theorized relationships. </w:t>
      </w:r>
      <w:r w:rsidRPr="001D3AB1">
        <w:rPr>
          <w:rFonts w:ascii="Arial" w:hAnsi="Arial" w:cs="Arial"/>
          <w:i/>
          <w:iCs/>
          <w:color w:val="000000" w:themeColor="text1"/>
          <w:sz w:val="20"/>
          <w:szCs w:val="20"/>
        </w:rPr>
        <w:t>CABI Reviews</w:t>
      </w:r>
      <w:r w:rsidRPr="001D3AB1">
        <w:rPr>
          <w:rFonts w:ascii="Arial" w:hAnsi="Arial" w:cs="Arial"/>
          <w:color w:val="000000" w:themeColor="text1"/>
          <w:sz w:val="20"/>
          <w:szCs w:val="20"/>
        </w:rPr>
        <w:t xml:space="preserve"> </w:t>
      </w:r>
      <w:hyperlink r:id="rId30" w:history="1">
        <w:r w:rsidRPr="001D3AB1">
          <w:rPr>
            <w:rStyle w:val="Hyperlink"/>
            <w:rFonts w:ascii="Arial" w:hAnsi="Arial" w:cs="Arial"/>
            <w:color w:val="000000" w:themeColor="text1"/>
            <w:sz w:val="20"/>
            <w:szCs w:val="20"/>
            <w:u w:val="none"/>
          </w:rPr>
          <w:t>https://doi.org/10.1079/cabireviews202217042</w:t>
        </w:r>
      </w:hyperlink>
    </w:p>
    <w:p w14:paraId="738951F2" w14:textId="77777777" w:rsidR="002C7E37" w:rsidRPr="00527764" w:rsidRDefault="002C7E37" w:rsidP="002C7E37">
      <w:pPr>
        <w:outlineLvl w:val="0"/>
        <w:rPr>
          <w:rFonts w:ascii="Arial" w:hAnsi="Arial" w:cs="Arial"/>
          <w:color w:val="000000" w:themeColor="text1"/>
          <w:sz w:val="20"/>
          <w:szCs w:val="20"/>
          <w:highlight w:val="yellow"/>
          <w:u w:val="single"/>
        </w:rPr>
      </w:pPr>
    </w:p>
    <w:p w14:paraId="7DB8162F" w14:textId="7BE394DA" w:rsidR="002C7E37" w:rsidRPr="00AC33AA" w:rsidRDefault="002C7E37" w:rsidP="002C7E37">
      <w:pPr>
        <w:rPr>
          <w:rFonts w:ascii="Arial" w:hAnsi="Arial" w:cs="Arial"/>
          <w:color w:val="000000" w:themeColor="text1"/>
          <w:sz w:val="20"/>
          <w:szCs w:val="20"/>
        </w:rPr>
      </w:pPr>
      <w:r w:rsidRPr="00AC33AA">
        <w:rPr>
          <w:rFonts w:ascii="Arial" w:hAnsi="Arial" w:cs="Arial"/>
          <w:color w:val="000000" w:themeColor="text1"/>
          <w:sz w:val="20"/>
          <w:szCs w:val="20"/>
        </w:rPr>
        <w:t xml:space="preserve">Zheng, M., A. Wutich, A. Brewis, and S. Kavouras. 2022. Health impacts of water and sanitation insecurity in the Global North: A scoping literature review for US </w:t>
      </w:r>
      <w:r w:rsidRPr="00AC33AA">
        <w:rPr>
          <w:rFonts w:ascii="Arial" w:hAnsi="Arial" w:cs="Arial"/>
          <w:i/>
          <w:iCs/>
          <w:color w:val="000000" w:themeColor="text1"/>
          <w:sz w:val="20"/>
          <w:szCs w:val="20"/>
        </w:rPr>
        <w:t>colonias</w:t>
      </w:r>
      <w:r w:rsidRPr="00AC33AA">
        <w:rPr>
          <w:rFonts w:ascii="Arial" w:hAnsi="Arial" w:cs="Arial"/>
          <w:color w:val="000000" w:themeColor="text1"/>
          <w:sz w:val="20"/>
          <w:szCs w:val="20"/>
        </w:rPr>
        <w:t xml:space="preserve"> on the Mexico border. </w:t>
      </w:r>
      <w:r w:rsidRPr="00AC33AA">
        <w:rPr>
          <w:rFonts w:ascii="Arial" w:hAnsi="Arial" w:cs="Arial"/>
          <w:i/>
          <w:iCs/>
          <w:color w:val="000000" w:themeColor="text1"/>
          <w:sz w:val="20"/>
          <w:szCs w:val="20"/>
        </w:rPr>
        <w:t>Journal of Water and Health</w:t>
      </w:r>
      <w:r w:rsidRPr="00AC33AA">
        <w:rPr>
          <w:rFonts w:ascii="Arial" w:hAnsi="Arial" w:cs="Arial"/>
          <w:color w:val="000000" w:themeColor="text1"/>
          <w:sz w:val="20"/>
          <w:szCs w:val="20"/>
        </w:rPr>
        <w:t xml:space="preserve"> 20(9), 1329-1342.</w:t>
      </w:r>
    </w:p>
    <w:p w14:paraId="4368CA26" w14:textId="261FDE49" w:rsidR="007507AE" w:rsidRPr="00AC33AA" w:rsidRDefault="007507AE" w:rsidP="009976D8">
      <w:pPr>
        <w:outlineLvl w:val="0"/>
        <w:rPr>
          <w:rFonts w:ascii="Arial" w:hAnsi="Arial" w:cs="Arial"/>
          <w:iCs/>
          <w:sz w:val="20"/>
          <w:szCs w:val="20"/>
        </w:rPr>
      </w:pPr>
    </w:p>
    <w:p w14:paraId="7D7AC36A" w14:textId="32B39DF5" w:rsidR="00710DB2" w:rsidRPr="00AC33AA" w:rsidRDefault="007507AE" w:rsidP="00710DB2">
      <w:pPr>
        <w:rPr>
          <w:rFonts w:ascii="Arial" w:hAnsi="Arial" w:cs="Arial"/>
          <w:bCs/>
          <w:i/>
          <w:iCs/>
          <w:color w:val="000000" w:themeColor="text1"/>
          <w:sz w:val="20"/>
          <w:szCs w:val="20"/>
        </w:rPr>
      </w:pPr>
      <w:r w:rsidRPr="00AC33AA">
        <w:rPr>
          <w:rFonts w:ascii="Arial" w:hAnsi="Arial" w:cs="Arial"/>
          <w:bCs/>
          <w:color w:val="000000" w:themeColor="text1"/>
          <w:sz w:val="20"/>
          <w:szCs w:val="20"/>
        </w:rPr>
        <w:t xml:space="preserve">Ruth, A., A. Brewis, C. SturtzSreetharan, A. Wutich, and C. Stojanowski. 2022. Effectiveness of online social science UREs: Exploratory evidence. </w:t>
      </w:r>
      <w:r w:rsidRPr="00AC33AA">
        <w:rPr>
          <w:rFonts w:ascii="Arial" w:hAnsi="Arial" w:cs="Arial"/>
          <w:bCs/>
          <w:i/>
          <w:iCs/>
          <w:color w:val="000000" w:themeColor="text1"/>
          <w:sz w:val="20"/>
          <w:szCs w:val="20"/>
        </w:rPr>
        <w:t>Frontiers in</w:t>
      </w:r>
      <w:r w:rsidR="00710DB2" w:rsidRPr="00AC33AA">
        <w:rPr>
          <w:rFonts w:ascii="Arial" w:hAnsi="Arial" w:cs="Arial"/>
          <w:bCs/>
          <w:i/>
          <w:iCs/>
          <w:color w:val="000000" w:themeColor="text1"/>
          <w:sz w:val="20"/>
          <w:szCs w:val="20"/>
        </w:rPr>
        <w:t xml:space="preserve"> Education </w:t>
      </w:r>
      <w:r w:rsidR="00710DB2" w:rsidRPr="00AC33AA">
        <w:rPr>
          <w:rFonts w:ascii="Arial" w:hAnsi="Arial" w:cs="Arial"/>
          <w:bCs/>
          <w:color w:val="000000" w:themeColor="text1"/>
          <w:sz w:val="20"/>
          <w:szCs w:val="20"/>
        </w:rPr>
        <w:t>7: 849908.</w:t>
      </w:r>
    </w:p>
    <w:p w14:paraId="5278BC90" w14:textId="77777777" w:rsidR="00517CE3" w:rsidRPr="00AC33AA" w:rsidRDefault="00517CE3" w:rsidP="00517CE3">
      <w:pPr>
        <w:outlineLvl w:val="0"/>
        <w:rPr>
          <w:rFonts w:ascii="Arial" w:hAnsi="Arial" w:cs="Arial"/>
          <w:iCs/>
          <w:sz w:val="20"/>
          <w:szCs w:val="20"/>
        </w:rPr>
      </w:pPr>
    </w:p>
    <w:p w14:paraId="4CFA5A38" w14:textId="1FC47F53" w:rsidR="00517CE3" w:rsidRPr="00AC33AA" w:rsidRDefault="00517CE3" w:rsidP="009E52F4">
      <w:pPr>
        <w:outlineLvl w:val="0"/>
        <w:rPr>
          <w:rFonts w:ascii="Arial" w:hAnsi="Arial" w:cs="Arial"/>
          <w:iCs/>
          <w:sz w:val="20"/>
          <w:szCs w:val="20"/>
        </w:rPr>
      </w:pPr>
      <w:r w:rsidRPr="00AC33AA">
        <w:rPr>
          <w:rFonts w:ascii="Arial" w:hAnsi="Arial" w:cs="Arial"/>
          <w:iCs/>
          <w:sz w:val="20"/>
          <w:szCs w:val="20"/>
        </w:rPr>
        <w:lastRenderedPageBreak/>
        <w:t xml:space="preserve">Mao, F., J. Miller, SL. Young, S. Krause, D. Hannah, and HWISE Research Coordination Network* 2022. </w:t>
      </w:r>
      <w:r w:rsidR="0045745A" w:rsidRPr="00AC33AA">
        <w:rPr>
          <w:rFonts w:ascii="Arial" w:hAnsi="Arial" w:cs="Arial"/>
          <w:iCs/>
          <w:sz w:val="20"/>
          <w:szCs w:val="20"/>
        </w:rPr>
        <w:t>Inequality of household water security follows a Development Kuznets Curve. </w:t>
      </w:r>
      <w:r w:rsidRPr="00AC33AA">
        <w:rPr>
          <w:rFonts w:ascii="Arial" w:hAnsi="Arial" w:cs="Arial"/>
          <w:i/>
          <w:sz w:val="20"/>
          <w:szCs w:val="20"/>
        </w:rPr>
        <w:t>Nature Communications</w:t>
      </w:r>
      <w:r w:rsidRPr="00AC33AA">
        <w:rPr>
          <w:rFonts w:ascii="Arial" w:hAnsi="Arial" w:cs="Arial"/>
          <w:iCs/>
          <w:sz w:val="20"/>
          <w:szCs w:val="20"/>
        </w:rPr>
        <w:t xml:space="preserve">, </w:t>
      </w:r>
      <w:r w:rsidR="0045745A" w:rsidRPr="00AC33AA">
        <w:rPr>
          <w:rFonts w:ascii="Arial" w:hAnsi="Arial" w:cs="Arial"/>
          <w:iCs/>
          <w:sz w:val="20"/>
          <w:szCs w:val="20"/>
        </w:rPr>
        <w:t>13, 45</w:t>
      </w:r>
      <w:r w:rsidR="0045745A" w:rsidRPr="00AC33AA">
        <w:rPr>
          <w:rFonts w:ascii="Arial" w:hAnsi="Arial" w:cs="Arial"/>
          <w:iCs/>
          <w:color w:val="000000" w:themeColor="text1"/>
          <w:sz w:val="20"/>
          <w:szCs w:val="20"/>
        </w:rPr>
        <w:t xml:space="preserve">. </w:t>
      </w:r>
      <w:hyperlink r:id="rId31" w:history="1">
        <w:r w:rsidR="0045745A" w:rsidRPr="004A6A0E">
          <w:rPr>
            <w:rStyle w:val="Hyperlink"/>
            <w:rFonts w:ascii="Arial" w:hAnsi="Arial" w:cs="Arial"/>
            <w:iCs/>
            <w:color w:val="000000" w:themeColor="text1"/>
            <w:sz w:val="20"/>
            <w:szCs w:val="20"/>
            <w:u w:val="none"/>
          </w:rPr>
          <w:t>https://doi.org/10.1038/s41467-022-31867-3</w:t>
        </w:r>
      </w:hyperlink>
      <w:r w:rsidR="0045745A" w:rsidRPr="004A6A0E">
        <w:rPr>
          <w:rFonts w:ascii="Arial" w:hAnsi="Arial" w:cs="Arial"/>
          <w:iCs/>
          <w:sz w:val="20"/>
          <w:szCs w:val="20"/>
        </w:rPr>
        <w:t>25</w:t>
      </w:r>
      <w:r w:rsidR="0045745A" w:rsidRPr="00AC33AA">
        <w:rPr>
          <w:rFonts w:ascii="Arial" w:hAnsi="Arial" w:cs="Arial"/>
          <w:iCs/>
          <w:sz w:val="20"/>
          <w:szCs w:val="20"/>
        </w:rPr>
        <w:t xml:space="preserve">. *Authorship credit as </w:t>
      </w:r>
      <w:r w:rsidR="00C86FDD">
        <w:rPr>
          <w:rFonts w:ascii="Arial" w:hAnsi="Arial" w:cs="Arial"/>
          <w:iCs/>
          <w:sz w:val="20"/>
          <w:szCs w:val="20"/>
        </w:rPr>
        <w:t xml:space="preserve">a </w:t>
      </w:r>
      <w:r w:rsidR="0045745A" w:rsidRPr="00AC33AA">
        <w:rPr>
          <w:rFonts w:ascii="Arial" w:hAnsi="Arial" w:cs="Arial"/>
          <w:iCs/>
          <w:sz w:val="20"/>
          <w:szCs w:val="20"/>
        </w:rPr>
        <w:t>consortium member.</w:t>
      </w:r>
    </w:p>
    <w:p w14:paraId="69141364" w14:textId="77777777" w:rsidR="00D841EA" w:rsidRPr="00AC33AA" w:rsidRDefault="00D841EA" w:rsidP="00D841EA">
      <w:pPr>
        <w:outlineLvl w:val="0"/>
        <w:rPr>
          <w:rFonts w:ascii="Arial" w:hAnsi="Arial" w:cs="Arial"/>
          <w:sz w:val="20"/>
          <w:szCs w:val="20"/>
        </w:rPr>
      </w:pPr>
    </w:p>
    <w:p w14:paraId="1596AE32" w14:textId="4829936F" w:rsidR="00497C1B" w:rsidRPr="00AC33AA" w:rsidRDefault="00A84F17" w:rsidP="00497C1B">
      <w:pPr>
        <w:outlineLvl w:val="0"/>
        <w:rPr>
          <w:rFonts w:ascii="Arial" w:hAnsi="Arial" w:cs="Arial"/>
          <w:sz w:val="20"/>
          <w:szCs w:val="20"/>
        </w:rPr>
      </w:pPr>
      <w:r w:rsidRPr="00AC33AA">
        <w:rPr>
          <w:rFonts w:ascii="Arial" w:hAnsi="Arial" w:cs="Arial"/>
          <w:sz w:val="20"/>
          <w:szCs w:val="20"/>
        </w:rPr>
        <w:t>d</w:t>
      </w:r>
      <w:r w:rsidR="00497C1B" w:rsidRPr="00AC33AA">
        <w:rPr>
          <w:rFonts w:ascii="Arial" w:hAnsi="Arial" w:cs="Arial"/>
          <w:sz w:val="20"/>
          <w:szCs w:val="20"/>
        </w:rPr>
        <w:t>u</w:t>
      </w:r>
      <w:r w:rsidRPr="00AC33AA">
        <w:rPr>
          <w:rFonts w:ascii="Arial" w:hAnsi="Arial" w:cs="Arial"/>
          <w:sz w:val="20"/>
          <w:szCs w:val="20"/>
        </w:rPr>
        <w:t xml:space="preserve"> </w:t>
      </w:r>
      <w:r w:rsidR="00497C1B" w:rsidRPr="00AC33AA">
        <w:rPr>
          <w:rFonts w:ascii="Arial" w:hAnsi="Arial" w:cs="Arial"/>
          <w:sz w:val="20"/>
          <w:szCs w:val="20"/>
        </w:rPr>
        <w:t xml:space="preserve">Bray, M., R. Stotts; A. Wutich, and A. Brewis. 2022/23. Cross-cultural perceptions of (in)equity in ecosystem service access: A preliminary comparison of emergent themes in four sites. </w:t>
      </w:r>
      <w:r w:rsidR="00497C1B" w:rsidRPr="00AC33AA">
        <w:rPr>
          <w:rFonts w:ascii="Arial" w:hAnsi="Arial" w:cs="Arial"/>
          <w:i/>
          <w:iCs/>
          <w:sz w:val="20"/>
          <w:szCs w:val="20"/>
        </w:rPr>
        <w:t>Human Ecology</w:t>
      </w:r>
      <w:r w:rsidR="00497C1B" w:rsidRPr="00AC33AA">
        <w:rPr>
          <w:rFonts w:ascii="Arial" w:hAnsi="Arial" w:cs="Arial"/>
          <w:sz w:val="20"/>
          <w:szCs w:val="20"/>
        </w:rPr>
        <w:t>,</w:t>
      </w:r>
      <w:r w:rsidR="0033318D" w:rsidRPr="00AC33AA">
        <w:rPr>
          <w:rFonts w:ascii="Arial" w:hAnsi="Arial" w:cs="Arial"/>
          <w:sz w:val="20"/>
          <w:szCs w:val="20"/>
        </w:rPr>
        <w:t xml:space="preserve"> https://doi.org/10.1007/s10745-022-00334-4.</w:t>
      </w:r>
    </w:p>
    <w:p w14:paraId="37795A27" w14:textId="77777777" w:rsidR="00CC22C9" w:rsidRPr="00AC33AA" w:rsidRDefault="00CC22C9" w:rsidP="00EC19FF">
      <w:pPr>
        <w:rPr>
          <w:rFonts w:ascii="Arial" w:hAnsi="Arial" w:cs="Arial"/>
          <w:bCs/>
          <w:color w:val="000000" w:themeColor="text1"/>
          <w:sz w:val="20"/>
          <w:szCs w:val="20"/>
        </w:rPr>
      </w:pPr>
    </w:p>
    <w:p w14:paraId="313CA914" w14:textId="2A84B66C" w:rsidR="00EC19FF" w:rsidRPr="00AC33AA" w:rsidRDefault="00EC19FF" w:rsidP="00EC19FF">
      <w:pPr>
        <w:rPr>
          <w:rFonts w:ascii="Arial" w:hAnsi="Arial" w:cs="Arial"/>
          <w:bCs/>
          <w:color w:val="000000" w:themeColor="text1"/>
          <w:sz w:val="20"/>
          <w:szCs w:val="20"/>
        </w:rPr>
      </w:pPr>
      <w:r w:rsidRPr="00AC33AA">
        <w:rPr>
          <w:rFonts w:ascii="Arial" w:hAnsi="Arial" w:cs="Arial"/>
          <w:bCs/>
          <w:color w:val="000000" w:themeColor="text1"/>
          <w:sz w:val="20"/>
          <w:szCs w:val="20"/>
        </w:rPr>
        <w:t>Tefera, M</w:t>
      </w:r>
      <w:r w:rsidR="004E0031" w:rsidRPr="00AC33AA">
        <w:rPr>
          <w:rFonts w:ascii="Arial" w:hAnsi="Arial" w:cs="Arial"/>
          <w:bCs/>
          <w:color w:val="000000" w:themeColor="text1"/>
          <w:sz w:val="20"/>
          <w:szCs w:val="20"/>
        </w:rPr>
        <w:t>.</w:t>
      </w:r>
      <w:r w:rsidRPr="00AC33AA">
        <w:rPr>
          <w:rFonts w:ascii="Arial" w:hAnsi="Arial" w:cs="Arial"/>
          <w:bCs/>
          <w:color w:val="000000" w:themeColor="text1"/>
          <w:sz w:val="20"/>
          <w:szCs w:val="20"/>
        </w:rPr>
        <w:t>, N</w:t>
      </w:r>
      <w:r w:rsidR="004E0031" w:rsidRPr="00AC33AA">
        <w:rPr>
          <w:rFonts w:ascii="Arial" w:hAnsi="Arial" w:cs="Arial"/>
          <w:bCs/>
          <w:color w:val="000000" w:themeColor="text1"/>
          <w:sz w:val="20"/>
          <w:szCs w:val="20"/>
        </w:rPr>
        <w:t>.</w:t>
      </w:r>
      <w:r w:rsidRPr="00AC33AA">
        <w:rPr>
          <w:rFonts w:ascii="Arial" w:hAnsi="Arial" w:cs="Arial"/>
          <w:bCs/>
          <w:color w:val="000000" w:themeColor="text1"/>
          <w:sz w:val="20"/>
          <w:szCs w:val="20"/>
        </w:rPr>
        <w:t xml:space="preserve"> Assefa</w:t>
      </w:r>
      <w:r w:rsidR="00E31E68">
        <w:rPr>
          <w:rFonts w:ascii="Arial" w:hAnsi="Arial" w:cs="Arial"/>
          <w:bCs/>
          <w:color w:val="000000" w:themeColor="text1"/>
          <w:sz w:val="20"/>
          <w:szCs w:val="20"/>
        </w:rPr>
        <w:t xml:space="preserve">, </w:t>
      </w:r>
      <w:r w:rsidRPr="00AC33AA">
        <w:rPr>
          <w:rFonts w:ascii="Arial" w:hAnsi="Arial" w:cs="Arial"/>
          <w:bCs/>
          <w:color w:val="000000" w:themeColor="text1"/>
          <w:sz w:val="20"/>
          <w:szCs w:val="20"/>
        </w:rPr>
        <w:t>L</w:t>
      </w:r>
      <w:r w:rsidR="004E0031" w:rsidRPr="00AC33AA">
        <w:rPr>
          <w:rFonts w:ascii="Arial" w:hAnsi="Arial" w:cs="Arial"/>
          <w:bCs/>
          <w:color w:val="000000" w:themeColor="text1"/>
          <w:sz w:val="20"/>
          <w:szCs w:val="20"/>
        </w:rPr>
        <w:t>.</w:t>
      </w:r>
      <w:r w:rsidRPr="00AC33AA">
        <w:rPr>
          <w:rFonts w:ascii="Arial" w:hAnsi="Arial" w:cs="Arial"/>
          <w:bCs/>
          <w:color w:val="000000" w:themeColor="text1"/>
          <w:sz w:val="20"/>
          <w:szCs w:val="20"/>
        </w:rPr>
        <w:t>Gedefa, K</w:t>
      </w:r>
      <w:r w:rsidR="004E0031" w:rsidRPr="00AC33AA">
        <w:rPr>
          <w:rFonts w:ascii="Arial" w:hAnsi="Arial" w:cs="Arial"/>
          <w:bCs/>
          <w:color w:val="000000" w:themeColor="text1"/>
          <w:sz w:val="20"/>
          <w:szCs w:val="20"/>
        </w:rPr>
        <w:t>.</w:t>
      </w:r>
      <w:r w:rsidRPr="00AC33AA">
        <w:rPr>
          <w:rFonts w:ascii="Arial" w:hAnsi="Arial" w:cs="Arial"/>
          <w:bCs/>
          <w:color w:val="000000" w:themeColor="text1"/>
          <w:sz w:val="20"/>
          <w:szCs w:val="20"/>
        </w:rPr>
        <w:t>T</w:t>
      </w:r>
      <w:r w:rsidR="004E0031" w:rsidRPr="00AC33AA">
        <w:rPr>
          <w:rFonts w:ascii="Arial" w:hAnsi="Arial" w:cs="Arial"/>
          <w:bCs/>
          <w:color w:val="000000" w:themeColor="text1"/>
          <w:sz w:val="20"/>
          <w:szCs w:val="20"/>
        </w:rPr>
        <w:t xml:space="preserve">. </w:t>
      </w:r>
      <w:r w:rsidRPr="00AC33AA">
        <w:rPr>
          <w:rFonts w:ascii="Arial" w:hAnsi="Arial" w:cs="Arial"/>
          <w:bCs/>
          <w:color w:val="000000" w:themeColor="text1"/>
          <w:sz w:val="20"/>
          <w:szCs w:val="20"/>
        </w:rPr>
        <w:t>Roba, R</w:t>
      </w:r>
      <w:r w:rsidR="004E0031" w:rsidRPr="00AC33AA">
        <w:rPr>
          <w:rFonts w:ascii="Arial" w:hAnsi="Arial" w:cs="Arial"/>
          <w:bCs/>
          <w:color w:val="000000" w:themeColor="text1"/>
          <w:sz w:val="20"/>
          <w:szCs w:val="20"/>
        </w:rPr>
        <w:t>.</w:t>
      </w:r>
      <w:r w:rsidRPr="00AC33AA">
        <w:rPr>
          <w:rFonts w:ascii="Arial" w:hAnsi="Arial" w:cs="Arial"/>
          <w:bCs/>
          <w:color w:val="000000" w:themeColor="text1"/>
          <w:sz w:val="20"/>
          <w:szCs w:val="20"/>
        </w:rPr>
        <w:t xml:space="preserve"> Schuster, and A</w:t>
      </w:r>
      <w:r w:rsidR="009A1F4D" w:rsidRPr="00AC33AA">
        <w:rPr>
          <w:rFonts w:ascii="Arial" w:hAnsi="Arial" w:cs="Arial"/>
          <w:bCs/>
          <w:color w:val="000000" w:themeColor="text1"/>
          <w:sz w:val="20"/>
          <w:szCs w:val="20"/>
        </w:rPr>
        <w:t>.</w:t>
      </w:r>
      <w:r w:rsidRPr="00AC33AA">
        <w:rPr>
          <w:rFonts w:ascii="Arial" w:hAnsi="Arial" w:cs="Arial"/>
          <w:bCs/>
          <w:color w:val="000000" w:themeColor="text1"/>
          <w:sz w:val="20"/>
          <w:szCs w:val="20"/>
        </w:rPr>
        <w:t xml:space="preserve"> Brewis. 2022. Women's hospital birth experiences in Harar, Eastern Ethiopia: A qualitative study using Roy’s Adaptation Model. </w:t>
      </w:r>
      <w:r w:rsidRPr="00AC33AA">
        <w:rPr>
          <w:rFonts w:ascii="Arial" w:hAnsi="Arial" w:cs="Arial"/>
          <w:bCs/>
          <w:i/>
          <w:iCs/>
          <w:color w:val="000000" w:themeColor="text1"/>
          <w:sz w:val="20"/>
          <w:szCs w:val="20"/>
        </w:rPr>
        <w:t>BMJ Open</w:t>
      </w:r>
      <w:r w:rsidR="009976D8" w:rsidRPr="00AC33AA">
        <w:rPr>
          <w:rFonts w:ascii="Arial" w:hAnsi="Arial" w:cs="Arial"/>
          <w:bCs/>
          <w:color w:val="000000" w:themeColor="text1"/>
          <w:sz w:val="20"/>
          <w:szCs w:val="20"/>
        </w:rPr>
        <w:t xml:space="preserve"> 12</w:t>
      </w:r>
      <w:r w:rsidR="00E31E68">
        <w:rPr>
          <w:rFonts w:ascii="Arial" w:hAnsi="Arial" w:cs="Arial"/>
          <w:bCs/>
          <w:color w:val="000000" w:themeColor="text1"/>
          <w:sz w:val="20"/>
          <w:szCs w:val="20"/>
        </w:rPr>
        <w:t xml:space="preserve"> </w:t>
      </w:r>
      <w:r w:rsidR="009976D8" w:rsidRPr="00AC33AA">
        <w:rPr>
          <w:rFonts w:ascii="Arial" w:hAnsi="Arial" w:cs="Arial"/>
          <w:bCs/>
          <w:color w:val="000000" w:themeColor="text1"/>
          <w:sz w:val="20"/>
          <w:szCs w:val="20"/>
        </w:rPr>
        <w:t>(7):</w:t>
      </w:r>
      <w:r w:rsidR="00872FDA">
        <w:rPr>
          <w:rFonts w:ascii="Arial" w:hAnsi="Arial" w:cs="Arial"/>
          <w:bCs/>
          <w:color w:val="000000" w:themeColor="text1"/>
          <w:sz w:val="20"/>
          <w:szCs w:val="20"/>
        </w:rPr>
        <w:t xml:space="preserve"> </w:t>
      </w:r>
      <w:r w:rsidR="009976D8" w:rsidRPr="00AC33AA">
        <w:rPr>
          <w:rFonts w:ascii="Arial" w:hAnsi="Arial" w:cs="Arial"/>
          <w:bCs/>
          <w:color w:val="000000" w:themeColor="text1"/>
          <w:sz w:val="20"/>
          <w:szCs w:val="20"/>
        </w:rPr>
        <w:t xml:space="preserve">e055250. doi:10.1136/bmjopen-2021-055250. </w:t>
      </w:r>
    </w:p>
    <w:p w14:paraId="7BBDE023" w14:textId="3E4C9540" w:rsidR="009976D8" w:rsidRPr="00AC33AA" w:rsidRDefault="009976D8" w:rsidP="00EC19FF">
      <w:pPr>
        <w:rPr>
          <w:rFonts w:ascii="Arial" w:hAnsi="Arial" w:cs="Arial"/>
          <w:bCs/>
          <w:color w:val="000000" w:themeColor="text1"/>
          <w:sz w:val="20"/>
          <w:szCs w:val="20"/>
        </w:rPr>
      </w:pPr>
    </w:p>
    <w:p w14:paraId="1B069FE1" w14:textId="001DB2E8" w:rsidR="009976D8" w:rsidRPr="00AC33AA" w:rsidRDefault="009976D8" w:rsidP="009976D8">
      <w:pPr>
        <w:outlineLvl w:val="0"/>
        <w:rPr>
          <w:rFonts w:ascii="Arial" w:hAnsi="Arial" w:cs="Arial"/>
          <w:iCs/>
          <w:sz w:val="20"/>
          <w:szCs w:val="20"/>
        </w:rPr>
      </w:pPr>
      <w:r w:rsidRPr="00AC33AA">
        <w:rPr>
          <w:rFonts w:ascii="Arial" w:hAnsi="Arial" w:cs="Arial"/>
          <w:iCs/>
          <w:sz w:val="20"/>
          <w:szCs w:val="20"/>
        </w:rPr>
        <w:t xml:space="preserve">Nugusse, A., H.  Mitiku, TB Raru, M. Abdurke, J. Yousuf, A Brewis, and KT Roba. 2022.  Correlates of undernutrition of children (aged 5 to 14 years) in Haramaya District, Eastern Ethiopia. </w:t>
      </w:r>
      <w:r w:rsidRPr="00AC33AA">
        <w:rPr>
          <w:rFonts w:ascii="Arial" w:hAnsi="Arial" w:cs="Arial"/>
          <w:i/>
          <w:sz w:val="20"/>
          <w:szCs w:val="20"/>
        </w:rPr>
        <w:t>Human Nutrition and Metabolis</w:t>
      </w:r>
      <w:r w:rsidRPr="00AC33AA">
        <w:rPr>
          <w:rFonts w:ascii="Arial" w:hAnsi="Arial" w:cs="Arial"/>
          <w:i/>
          <w:color w:val="000000" w:themeColor="text1"/>
          <w:sz w:val="20"/>
          <w:szCs w:val="20"/>
        </w:rPr>
        <w:t>m</w:t>
      </w:r>
      <w:r w:rsidRPr="00AC33AA">
        <w:rPr>
          <w:rFonts w:ascii="Arial" w:hAnsi="Arial" w:cs="Arial"/>
          <w:iCs/>
          <w:color w:val="000000" w:themeColor="text1"/>
          <w:sz w:val="20"/>
          <w:szCs w:val="20"/>
        </w:rPr>
        <w:t xml:space="preserve"> 29: 200157. </w:t>
      </w:r>
      <w:hyperlink r:id="rId32" w:tgtFrame="_blank" w:tooltip="Persistent link using digital object identifier" w:history="1">
        <w:r w:rsidR="00756DAC" w:rsidRPr="00AC33AA">
          <w:rPr>
            <w:rStyle w:val="Hyperlink"/>
            <w:rFonts w:ascii="Arial" w:hAnsi="Arial" w:cs="Arial"/>
            <w:iCs/>
            <w:color w:val="000000" w:themeColor="text1"/>
            <w:sz w:val="20"/>
            <w:szCs w:val="20"/>
            <w:u w:val="none"/>
          </w:rPr>
          <w:t>https://doi.org/10.1016/j.hnm.2022.200157</w:t>
        </w:r>
      </w:hyperlink>
    </w:p>
    <w:p w14:paraId="03AAD65B" w14:textId="77777777" w:rsidR="00EC19FF" w:rsidRPr="00AC33AA" w:rsidRDefault="00EC19FF" w:rsidP="00FA6461">
      <w:pPr>
        <w:rPr>
          <w:rFonts w:ascii="Arial" w:hAnsi="Arial" w:cs="Arial"/>
          <w:bCs/>
          <w:color w:val="000000" w:themeColor="text1"/>
          <w:sz w:val="20"/>
          <w:szCs w:val="20"/>
        </w:rPr>
      </w:pPr>
    </w:p>
    <w:p w14:paraId="0EB64053" w14:textId="6F8D5A1F" w:rsidR="00EC19FF" w:rsidRPr="00AC33AA" w:rsidRDefault="00FA6461" w:rsidP="00EC19FF">
      <w:pPr>
        <w:rPr>
          <w:rFonts w:ascii="Arial" w:hAnsi="Arial" w:cs="Arial"/>
          <w:bCs/>
          <w:color w:val="000000" w:themeColor="text1"/>
          <w:sz w:val="20"/>
          <w:szCs w:val="20"/>
        </w:rPr>
      </w:pPr>
      <w:r w:rsidRPr="00AC33AA">
        <w:rPr>
          <w:rFonts w:ascii="Arial" w:hAnsi="Arial" w:cs="Arial"/>
          <w:bCs/>
          <w:color w:val="000000" w:themeColor="text1"/>
          <w:sz w:val="20"/>
          <w:szCs w:val="20"/>
        </w:rPr>
        <w:t xml:space="preserve">du Bray, M., B. Quimby, JC. Bausch, A. Wutich, S. Porter, W. Eaton, K. Brasier, A. Brewis, and C.  Williams. </w:t>
      </w:r>
      <w:r w:rsidR="00F863EC" w:rsidRPr="00AC33AA">
        <w:rPr>
          <w:rFonts w:ascii="Arial" w:hAnsi="Arial" w:cs="Arial"/>
          <w:bCs/>
          <w:color w:val="000000" w:themeColor="text1"/>
          <w:sz w:val="20"/>
          <w:szCs w:val="20"/>
        </w:rPr>
        <w:t xml:space="preserve">2022. </w:t>
      </w:r>
      <w:r w:rsidRPr="00AC33AA">
        <w:rPr>
          <w:rFonts w:ascii="Arial" w:hAnsi="Arial" w:cs="Arial"/>
          <w:bCs/>
          <w:color w:val="000000" w:themeColor="text1"/>
          <w:sz w:val="20"/>
          <w:szCs w:val="20"/>
        </w:rPr>
        <w:t>Red, white, and blue: Environmental worries among water stakeholders in a U.S. farming community.</w:t>
      </w:r>
      <w:r w:rsidRPr="00AC33AA">
        <w:rPr>
          <w:rFonts w:ascii="Arial" w:hAnsi="Arial" w:cs="Arial"/>
          <w:bCs/>
          <w:i/>
          <w:iCs/>
          <w:color w:val="000000" w:themeColor="text1"/>
          <w:sz w:val="20"/>
          <w:szCs w:val="20"/>
        </w:rPr>
        <w:t xml:space="preserve"> Weather, Climate and Society</w:t>
      </w:r>
      <w:r w:rsidR="00F863EC" w:rsidRPr="00AC33AA">
        <w:rPr>
          <w:rFonts w:ascii="Arial" w:hAnsi="Arial" w:cs="Arial"/>
          <w:bCs/>
          <w:color w:val="000000" w:themeColor="text1"/>
          <w:sz w:val="20"/>
          <w:szCs w:val="20"/>
        </w:rPr>
        <w:t xml:space="preserve"> 14(2): 587-97. </w:t>
      </w:r>
      <w:r w:rsidRPr="00AC33AA">
        <w:rPr>
          <w:rFonts w:ascii="Arial" w:hAnsi="Arial" w:cs="Arial"/>
          <w:bCs/>
          <w:color w:val="000000" w:themeColor="text1"/>
          <w:sz w:val="20"/>
          <w:szCs w:val="20"/>
        </w:rPr>
        <w:t xml:space="preserve"> </w:t>
      </w:r>
    </w:p>
    <w:p w14:paraId="392A3E84" w14:textId="77777777" w:rsidR="00FA6461" w:rsidRPr="00AC33AA" w:rsidRDefault="00FA6461" w:rsidP="004B266E">
      <w:pPr>
        <w:rPr>
          <w:rFonts w:ascii="Arial" w:hAnsi="Arial" w:cs="Arial"/>
          <w:color w:val="000000" w:themeColor="text1"/>
          <w:sz w:val="20"/>
          <w:szCs w:val="20"/>
        </w:rPr>
      </w:pPr>
    </w:p>
    <w:p w14:paraId="6B79C9D0" w14:textId="38F2EEBB" w:rsidR="004B266E" w:rsidRPr="00AC33AA" w:rsidRDefault="004B266E" w:rsidP="004B266E">
      <w:pPr>
        <w:rPr>
          <w:rFonts w:ascii="Arial" w:hAnsi="Arial" w:cs="Arial"/>
          <w:color w:val="000000" w:themeColor="text1"/>
          <w:sz w:val="20"/>
          <w:szCs w:val="20"/>
        </w:rPr>
      </w:pPr>
      <w:r w:rsidRPr="00AC33AA">
        <w:rPr>
          <w:rFonts w:ascii="Arial" w:hAnsi="Arial" w:cs="Arial"/>
          <w:color w:val="000000" w:themeColor="text1"/>
          <w:sz w:val="20"/>
          <w:szCs w:val="20"/>
        </w:rPr>
        <w:t xml:space="preserve">Stoler, J., A. Person, A. Rosinger, R. Bombardi, A Brewis, B. Keogh, A. Lee, D Lopez-Carr, CH Shrader, C. Stauber, A. Sullivan, E. Stevenson, and R. Tutu. 2022. The role of water in environmental migration. </w:t>
      </w:r>
      <w:r w:rsidRPr="00AC33AA">
        <w:rPr>
          <w:rFonts w:ascii="Arial" w:hAnsi="Arial" w:cs="Arial"/>
          <w:i/>
          <w:iCs/>
          <w:color w:val="000000" w:themeColor="text1"/>
          <w:sz w:val="20"/>
          <w:szCs w:val="20"/>
        </w:rPr>
        <w:t>WIRES Water</w:t>
      </w:r>
      <w:r w:rsidRPr="00AC33AA">
        <w:rPr>
          <w:rFonts w:ascii="Arial" w:hAnsi="Arial" w:cs="Arial"/>
          <w:color w:val="000000" w:themeColor="text1"/>
          <w:sz w:val="20"/>
          <w:szCs w:val="20"/>
        </w:rPr>
        <w:t xml:space="preserve">, </w:t>
      </w:r>
      <w:r w:rsidR="0066269B" w:rsidRPr="00AC33AA">
        <w:rPr>
          <w:rFonts w:ascii="Arial" w:hAnsi="Arial" w:cs="Arial"/>
          <w:color w:val="000000" w:themeColor="text1"/>
          <w:sz w:val="20"/>
          <w:szCs w:val="20"/>
        </w:rPr>
        <w:t xml:space="preserve">e1594. </w:t>
      </w:r>
      <w:r w:rsidRPr="00AC33AA">
        <w:rPr>
          <w:rFonts w:ascii="Arial" w:hAnsi="Arial" w:cs="Arial"/>
          <w:color w:val="000000" w:themeColor="text1"/>
          <w:sz w:val="20"/>
          <w:szCs w:val="20"/>
        </w:rPr>
        <w:t xml:space="preserve"> </w:t>
      </w:r>
      <w:hyperlink r:id="rId33" w:history="1">
        <w:r w:rsidR="00624FD2" w:rsidRPr="00624FD2">
          <w:rPr>
            <w:rStyle w:val="Hyperlink"/>
            <w:rFonts w:ascii="Arial" w:hAnsi="Arial" w:cs="Arial"/>
            <w:color w:val="000000" w:themeColor="text1"/>
            <w:sz w:val="20"/>
            <w:szCs w:val="20"/>
            <w:u w:val="none"/>
          </w:rPr>
          <w:t>https://doi.org/10.1002/wat2.1584</w:t>
        </w:r>
      </w:hyperlink>
      <w:r w:rsidR="00624FD2" w:rsidRPr="00624FD2">
        <w:rPr>
          <w:rFonts w:ascii="Arial" w:hAnsi="Arial" w:cs="Arial"/>
          <w:color w:val="000000" w:themeColor="text1"/>
          <w:sz w:val="20"/>
          <w:szCs w:val="20"/>
        </w:rPr>
        <w:t>.</w:t>
      </w:r>
    </w:p>
    <w:p w14:paraId="0173D3DD" w14:textId="77777777" w:rsidR="00F4517F" w:rsidRPr="00AC33AA" w:rsidRDefault="00F4517F" w:rsidP="00F4517F">
      <w:pPr>
        <w:rPr>
          <w:rFonts w:ascii="Arial" w:hAnsi="Arial" w:cs="Arial"/>
          <w:color w:val="000000" w:themeColor="text1"/>
          <w:sz w:val="20"/>
          <w:szCs w:val="20"/>
        </w:rPr>
      </w:pPr>
    </w:p>
    <w:p w14:paraId="4BB54242" w14:textId="1738AE50" w:rsidR="00915DAE" w:rsidRPr="00AC33AA" w:rsidRDefault="00224F2D" w:rsidP="00224F2D">
      <w:pPr>
        <w:rPr>
          <w:rFonts w:ascii="Arial" w:hAnsi="Arial" w:cs="Arial"/>
          <w:color w:val="000000" w:themeColor="text1"/>
          <w:sz w:val="20"/>
          <w:szCs w:val="20"/>
        </w:rPr>
      </w:pPr>
      <w:r w:rsidRPr="00AC33AA">
        <w:rPr>
          <w:rFonts w:ascii="Arial" w:hAnsi="Arial" w:cs="Arial"/>
          <w:color w:val="000000" w:themeColor="text1"/>
          <w:sz w:val="20"/>
          <w:szCs w:val="20"/>
        </w:rPr>
        <w:t xml:space="preserve">Beresford, M., A. Wutich, M. DuBray, A. Ruth, R. Stotts, C. SturtzSreetharan, and A. Brewis. 2022. Coding qualitative data at scale: </w:t>
      </w:r>
      <w:r w:rsidR="0076017F" w:rsidRPr="00AC33AA">
        <w:rPr>
          <w:rFonts w:ascii="Arial" w:hAnsi="Arial" w:cs="Arial"/>
          <w:color w:val="000000" w:themeColor="text1"/>
          <w:sz w:val="20"/>
          <w:szCs w:val="20"/>
        </w:rPr>
        <w:t xml:space="preserve">Guidance </w:t>
      </w:r>
      <w:r w:rsidRPr="00AC33AA">
        <w:rPr>
          <w:rFonts w:ascii="Arial" w:hAnsi="Arial" w:cs="Arial"/>
          <w:color w:val="000000" w:themeColor="text1"/>
          <w:sz w:val="20"/>
          <w:szCs w:val="20"/>
        </w:rPr>
        <w:t xml:space="preserve">for large coder teams based on 18 studies. </w:t>
      </w:r>
      <w:r w:rsidRPr="00AC33AA">
        <w:rPr>
          <w:rFonts w:ascii="Arial" w:hAnsi="Arial" w:cs="Arial"/>
          <w:i/>
          <w:iCs/>
          <w:color w:val="000000" w:themeColor="text1"/>
          <w:sz w:val="20"/>
          <w:szCs w:val="20"/>
        </w:rPr>
        <w:t>International Journal of Qualitative Methods,</w:t>
      </w:r>
      <w:r w:rsidRPr="00AC33AA">
        <w:rPr>
          <w:rFonts w:ascii="Arial" w:hAnsi="Arial" w:cs="Arial"/>
          <w:color w:val="000000" w:themeColor="text1"/>
          <w:sz w:val="20"/>
          <w:szCs w:val="20"/>
        </w:rPr>
        <w:t xml:space="preserve"> </w:t>
      </w:r>
      <w:hyperlink r:id="rId34" w:history="1">
        <w:r w:rsidR="0076017F" w:rsidRPr="00AC33AA">
          <w:rPr>
            <w:rStyle w:val="Hyperlink"/>
            <w:rFonts w:ascii="Arial" w:hAnsi="Arial" w:cs="Arial"/>
            <w:color w:val="000000" w:themeColor="text1"/>
            <w:sz w:val="20"/>
            <w:szCs w:val="20"/>
            <w:u w:val="none"/>
          </w:rPr>
          <w:t>https://doi.org/10.1177/16094069221075860</w:t>
        </w:r>
      </w:hyperlink>
    </w:p>
    <w:p w14:paraId="709890C3" w14:textId="27F6799C" w:rsidR="003A7E2E" w:rsidRDefault="003A7E2E" w:rsidP="00224F2D">
      <w:pPr>
        <w:rPr>
          <w:rFonts w:ascii="Arial" w:hAnsi="Arial" w:cs="Arial"/>
          <w:color w:val="000000" w:themeColor="text1"/>
          <w:sz w:val="20"/>
          <w:szCs w:val="20"/>
        </w:rPr>
      </w:pPr>
    </w:p>
    <w:p w14:paraId="7D77778F" w14:textId="47126C0F" w:rsidR="0058255E" w:rsidRPr="00BB4310" w:rsidRDefault="0058255E" w:rsidP="0058255E">
      <w:pPr>
        <w:rPr>
          <w:bCs/>
          <w:color w:val="000000" w:themeColor="text1"/>
          <w:sz w:val="20"/>
          <w:szCs w:val="20"/>
        </w:rPr>
      </w:pPr>
      <w:r w:rsidRPr="00BB4310">
        <w:rPr>
          <w:rFonts w:ascii="Arial" w:hAnsi="Arial" w:cs="Arial"/>
          <w:bCs/>
          <w:color w:val="000000" w:themeColor="text1"/>
          <w:sz w:val="20"/>
          <w:szCs w:val="20"/>
        </w:rPr>
        <w:t xml:space="preserve">SturtzSreetharan CL, A. Ruth, A. Wutich, M. Glegziabher, C. Mitchell, HR Bernard, and A. Brewis. </w:t>
      </w:r>
      <w:r w:rsidR="00224F2D" w:rsidRPr="00BB4310">
        <w:rPr>
          <w:rFonts w:ascii="Arial" w:hAnsi="Arial" w:cs="Arial"/>
          <w:bCs/>
          <w:color w:val="000000" w:themeColor="text1"/>
          <w:sz w:val="20"/>
          <w:szCs w:val="20"/>
        </w:rPr>
        <w:t>20</w:t>
      </w:r>
      <w:r w:rsidRPr="00BB4310">
        <w:rPr>
          <w:rFonts w:ascii="Arial" w:hAnsi="Arial" w:cs="Arial"/>
          <w:bCs/>
          <w:color w:val="000000" w:themeColor="text1"/>
          <w:sz w:val="20"/>
          <w:szCs w:val="20"/>
        </w:rPr>
        <w:t xml:space="preserve">22. </w:t>
      </w:r>
      <w:r w:rsidR="006E13E2" w:rsidRPr="00BB4310">
        <w:rPr>
          <w:rFonts w:ascii="Arial" w:hAnsi="Arial" w:cs="Arial"/>
          <w:bCs/>
          <w:color w:val="000000" w:themeColor="text1"/>
          <w:sz w:val="20"/>
          <w:szCs w:val="20"/>
        </w:rPr>
        <w:t xml:space="preserve">Citizen social scientists’ observations on complex tasks match trained research assistants, suggesting lived experiences are valuable in data collection. </w:t>
      </w:r>
      <w:r w:rsidRPr="00BB4310">
        <w:rPr>
          <w:rFonts w:ascii="Arial" w:hAnsi="Arial" w:cs="Arial"/>
          <w:bCs/>
          <w:i/>
          <w:iCs/>
          <w:color w:val="000000" w:themeColor="text1"/>
          <w:sz w:val="20"/>
          <w:szCs w:val="20"/>
        </w:rPr>
        <w:t>Citizen Science: Theory and Practice</w:t>
      </w:r>
      <w:r w:rsidR="006E13E2" w:rsidRPr="00BB4310">
        <w:rPr>
          <w:rFonts w:ascii="Arial" w:hAnsi="Arial" w:cs="Arial"/>
          <w:bCs/>
          <w:i/>
          <w:iCs/>
          <w:color w:val="000000" w:themeColor="text1"/>
          <w:sz w:val="20"/>
          <w:szCs w:val="20"/>
        </w:rPr>
        <w:t xml:space="preserve"> </w:t>
      </w:r>
      <w:r w:rsidR="00BF33DC" w:rsidRPr="00BB4310">
        <w:rPr>
          <w:rFonts w:ascii="Arial" w:hAnsi="Arial" w:cs="Arial"/>
          <w:bCs/>
          <w:color w:val="000000" w:themeColor="text1"/>
          <w:sz w:val="20"/>
          <w:szCs w:val="20"/>
        </w:rPr>
        <w:t xml:space="preserve">6(1): 1-15. </w:t>
      </w:r>
      <w:r w:rsidRPr="00BB4310">
        <w:rPr>
          <w:rFonts w:ascii="Arial" w:hAnsi="Arial" w:cs="Arial"/>
          <w:color w:val="000000" w:themeColor="text1"/>
          <w:sz w:val="20"/>
          <w:szCs w:val="20"/>
        </w:rPr>
        <w:t xml:space="preserve"> </w:t>
      </w:r>
    </w:p>
    <w:p w14:paraId="144855D1" w14:textId="77777777" w:rsidR="00414029" w:rsidRPr="00BB4310" w:rsidRDefault="00414029" w:rsidP="00461AE5">
      <w:pPr>
        <w:outlineLvl w:val="0"/>
        <w:rPr>
          <w:rFonts w:ascii="Arial" w:hAnsi="Arial" w:cs="Arial"/>
          <w:color w:val="000000" w:themeColor="text1"/>
          <w:sz w:val="20"/>
          <w:szCs w:val="20"/>
          <w:u w:val="single"/>
        </w:rPr>
      </w:pPr>
    </w:p>
    <w:p w14:paraId="36079084" w14:textId="0FB98CCA" w:rsidR="00841A0B" w:rsidRPr="00BB4310" w:rsidRDefault="0097642E" w:rsidP="00841A0B">
      <w:pPr>
        <w:rPr>
          <w:rFonts w:ascii="Arial" w:hAnsi="Arial" w:cs="Arial"/>
          <w:i/>
          <w:iCs/>
          <w:sz w:val="20"/>
          <w:szCs w:val="20"/>
        </w:rPr>
      </w:pPr>
      <w:r w:rsidRPr="00BB4310">
        <w:rPr>
          <w:rFonts w:ascii="Arial" w:hAnsi="Arial" w:cs="Arial"/>
          <w:color w:val="000000"/>
          <w:sz w:val="20"/>
          <w:szCs w:val="20"/>
        </w:rPr>
        <w:t>Wutich, A. A. Rosinger, A. Brewis, M. Beresford, S. Young and the HWISE Consortium.</w:t>
      </w:r>
      <w:r w:rsidR="0058255E" w:rsidRPr="00BB4310">
        <w:rPr>
          <w:rFonts w:ascii="Arial" w:hAnsi="Arial" w:cs="Arial"/>
          <w:color w:val="000000"/>
          <w:sz w:val="20"/>
          <w:szCs w:val="20"/>
        </w:rPr>
        <w:t xml:space="preserve"> 2022.</w:t>
      </w:r>
      <w:r w:rsidR="00414029" w:rsidRPr="00BB4310">
        <w:rPr>
          <w:bCs/>
        </w:rPr>
        <w:t xml:space="preserve"> </w:t>
      </w:r>
      <w:r w:rsidR="00414029" w:rsidRPr="00BB4310">
        <w:rPr>
          <w:rFonts w:ascii="Arial" w:hAnsi="Arial" w:cs="Arial"/>
          <w:bCs/>
          <w:color w:val="000000"/>
          <w:sz w:val="20"/>
          <w:szCs w:val="20"/>
        </w:rPr>
        <w:t>Water sharing is a distressing form of reciprocity: Shame, upset, anger &amp; conflict in 20 cross-cultural sites</w:t>
      </w:r>
      <w:r w:rsidRPr="00BB4310">
        <w:rPr>
          <w:rFonts w:ascii="Arial" w:hAnsi="Arial" w:cs="Arial"/>
          <w:sz w:val="20"/>
          <w:szCs w:val="20"/>
        </w:rPr>
        <w:t xml:space="preserve">. </w:t>
      </w:r>
      <w:r w:rsidR="00B42738" w:rsidRPr="00BB4310">
        <w:rPr>
          <w:rFonts w:ascii="Arial" w:hAnsi="Arial" w:cs="Arial"/>
          <w:i/>
          <w:iCs/>
          <w:sz w:val="20"/>
          <w:szCs w:val="20"/>
        </w:rPr>
        <w:t>American</w:t>
      </w:r>
      <w:r w:rsidRPr="00BB4310">
        <w:rPr>
          <w:rFonts w:ascii="Arial" w:hAnsi="Arial" w:cs="Arial"/>
          <w:i/>
          <w:iCs/>
          <w:sz w:val="20"/>
          <w:szCs w:val="20"/>
        </w:rPr>
        <w:t xml:space="preserve"> Anthropologist</w:t>
      </w:r>
      <w:r w:rsidR="00841A0B" w:rsidRPr="00BB4310">
        <w:rPr>
          <w:rFonts w:ascii="Arial" w:hAnsi="Arial" w:cs="Arial"/>
          <w:color w:val="000000" w:themeColor="text1"/>
          <w:sz w:val="20"/>
          <w:szCs w:val="20"/>
        </w:rPr>
        <w:t xml:space="preserve"> </w:t>
      </w:r>
      <w:hyperlink r:id="rId35" w:history="1">
        <w:r w:rsidR="00841A0B" w:rsidRPr="00BB4310">
          <w:rPr>
            <w:rStyle w:val="Hyperlink"/>
            <w:rFonts w:ascii="Arial" w:hAnsi="Arial" w:cs="Arial"/>
            <w:color w:val="000000" w:themeColor="text1"/>
            <w:sz w:val="20"/>
            <w:szCs w:val="20"/>
            <w:u w:val="none"/>
          </w:rPr>
          <w:t>https://doi.org/10.1111/aman.13682</w:t>
        </w:r>
      </w:hyperlink>
      <w:r w:rsidR="005A4363">
        <w:rPr>
          <w:rFonts w:ascii="Arial" w:hAnsi="Arial" w:cs="Arial"/>
          <w:color w:val="000000" w:themeColor="text1"/>
          <w:sz w:val="20"/>
          <w:szCs w:val="20"/>
        </w:rPr>
        <w:t>.</w:t>
      </w:r>
    </w:p>
    <w:p w14:paraId="3C2F2CD2" w14:textId="77777777" w:rsidR="00841A0B" w:rsidRPr="00BB4310" w:rsidRDefault="00841A0B" w:rsidP="00841A0B">
      <w:pPr>
        <w:rPr>
          <w:rFonts w:ascii="Arial" w:hAnsi="Arial" w:cs="Arial"/>
          <w:sz w:val="20"/>
          <w:szCs w:val="20"/>
        </w:rPr>
      </w:pPr>
    </w:p>
    <w:p w14:paraId="32C506C9" w14:textId="5B3FDDDC" w:rsidR="00841A0B" w:rsidRPr="00BB4310" w:rsidRDefault="000D43B7" w:rsidP="00841A0B">
      <w:pPr>
        <w:rPr>
          <w:rFonts w:ascii="Arial" w:hAnsi="Arial" w:cs="Arial"/>
          <w:sz w:val="20"/>
          <w:szCs w:val="20"/>
        </w:rPr>
      </w:pPr>
      <w:r w:rsidRPr="00BB4310">
        <w:rPr>
          <w:rFonts w:ascii="Arial" w:hAnsi="Arial" w:cs="Arial"/>
          <w:color w:val="000000" w:themeColor="text1"/>
          <w:sz w:val="20"/>
          <w:szCs w:val="20"/>
        </w:rPr>
        <w:t xml:space="preserve">Mitchell, C., E. Ore, A. Wutich, A. Brewis, and O. Davis. 2022. </w:t>
      </w:r>
      <w:r w:rsidRPr="00BB4310">
        <w:rPr>
          <w:rFonts w:ascii="Arial" w:hAnsi="Arial" w:cs="Arial"/>
          <w:iCs/>
          <w:color w:val="000000" w:themeColor="text1"/>
          <w:sz w:val="20"/>
          <w:szCs w:val="20"/>
        </w:rPr>
        <w:t>Sister-girl talk:</w:t>
      </w:r>
      <w:r w:rsidRPr="00BB4310">
        <w:rPr>
          <w:rFonts w:ascii="Arial" w:hAnsi="Arial" w:cs="Arial"/>
          <w:color w:val="000000" w:themeColor="text1"/>
          <w:sz w:val="20"/>
          <w:szCs w:val="20"/>
        </w:rPr>
        <w:t> </w:t>
      </w:r>
      <w:r w:rsidRPr="00BB4310">
        <w:rPr>
          <w:rFonts w:ascii="Arial" w:hAnsi="Arial" w:cs="Arial"/>
          <w:iCs/>
          <w:color w:val="000000" w:themeColor="text1"/>
          <w:sz w:val="20"/>
          <w:szCs w:val="20"/>
        </w:rPr>
        <w:t xml:space="preserve">A community-based method for group interviewing and analysis. </w:t>
      </w:r>
      <w:r w:rsidRPr="00BB4310">
        <w:rPr>
          <w:rFonts w:ascii="Arial" w:hAnsi="Arial" w:cs="Arial"/>
          <w:i/>
          <w:color w:val="000000" w:themeColor="text1"/>
          <w:sz w:val="20"/>
          <w:szCs w:val="20"/>
        </w:rPr>
        <w:t>Field Methods</w:t>
      </w:r>
      <w:r w:rsidR="00841A0B" w:rsidRPr="00BB4310">
        <w:rPr>
          <w:rFonts w:ascii="Arial" w:hAnsi="Arial" w:cs="Arial"/>
          <w:iCs/>
          <w:color w:val="000000" w:themeColor="text1"/>
          <w:sz w:val="20"/>
          <w:szCs w:val="20"/>
        </w:rPr>
        <w:t xml:space="preserve"> 34(2) 181–188 </w:t>
      </w:r>
    </w:p>
    <w:p w14:paraId="11063A5B" w14:textId="77777777" w:rsidR="00841A0B" w:rsidRPr="004B266E" w:rsidRDefault="00841A0B" w:rsidP="00841A0B">
      <w:pPr>
        <w:rPr>
          <w:rFonts w:ascii="Arial" w:hAnsi="Arial" w:cs="Arial"/>
          <w:color w:val="000000" w:themeColor="text1"/>
          <w:sz w:val="20"/>
          <w:szCs w:val="20"/>
          <w:highlight w:val="yellow"/>
        </w:rPr>
      </w:pPr>
    </w:p>
    <w:p w14:paraId="25F7084D" w14:textId="6BA04E72" w:rsidR="00841A0B" w:rsidRPr="0088427A" w:rsidRDefault="00841A0B" w:rsidP="000D43B7">
      <w:pPr>
        <w:rPr>
          <w:rFonts w:ascii="Arial" w:hAnsi="Arial" w:cs="Arial"/>
          <w:color w:val="000000" w:themeColor="text1"/>
          <w:sz w:val="20"/>
          <w:szCs w:val="20"/>
        </w:rPr>
      </w:pPr>
      <w:r w:rsidRPr="0088427A">
        <w:rPr>
          <w:rFonts w:ascii="Arial" w:hAnsi="Arial" w:cs="Arial"/>
          <w:color w:val="000000" w:themeColor="text1"/>
          <w:sz w:val="20"/>
          <w:szCs w:val="20"/>
        </w:rPr>
        <w:t>Ruth, A., K. Woolard, T. Sangaramoorthy, BMKJ. Brayboy, M. Beresford, A. Brewis, HR. Bernard, M. Glegziabher, J. Hardin, K. Harper, P. Mahdavi, JG. Snodgrass, C. SturtzSreetharan, and A. Wutich. 2022. Teaching ethnographic methods for cultural anthropology: Current practices and needed innovation.</w:t>
      </w:r>
      <w:r w:rsidRPr="0088427A">
        <w:rPr>
          <w:rFonts w:ascii="Arial" w:hAnsi="Arial" w:cs="Arial"/>
          <w:i/>
          <w:iCs/>
          <w:color w:val="000000" w:themeColor="text1"/>
          <w:sz w:val="20"/>
          <w:szCs w:val="20"/>
        </w:rPr>
        <w:t xml:space="preserve"> Teaching Anthropology, </w:t>
      </w:r>
      <w:r w:rsidRPr="0088427A">
        <w:rPr>
          <w:rFonts w:ascii="Arial" w:hAnsi="Arial" w:cs="Arial"/>
          <w:color w:val="000000" w:themeColor="text1"/>
          <w:sz w:val="20"/>
          <w:szCs w:val="20"/>
        </w:rPr>
        <w:t>11(2): 59-72.</w:t>
      </w:r>
    </w:p>
    <w:p w14:paraId="270C7767" w14:textId="244D63D1" w:rsidR="00E31288" w:rsidRPr="0088427A" w:rsidRDefault="00E31288" w:rsidP="000D43B7">
      <w:pPr>
        <w:rPr>
          <w:rFonts w:ascii="Arial" w:hAnsi="Arial" w:cs="Arial"/>
          <w:iCs/>
          <w:color w:val="000000" w:themeColor="text1"/>
          <w:sz w:val="20"/>
          <w:szCs w:val="20"/>
        </w:rPr>
      </w:pPr>
    </w:p>
    <w:p w14:paraId="037B040B" w14:textId="77777777" w:rsidR="00E31288" w:rsidRPr="00D21869" w:rsidRDefault="00E31288" w:rsidP="00E31288">
      <w:pPr>
        <w:rPr>
          <w:rFonts w:ascii="Arial" w:hAnsi="Arial" w:cs="Arial"/>
          <w:i/>
          <w:iCs/>
          <w:color w:val="000000" w:themeColor="text1"/>
          <w:sz w:val="20"/>
          <w:szCs w:val="20"/>
        </w:rPr>
      </w:pPr>
      <w:r w:rsidRPr="0088427A">
        <w:rPr>
          <w:rFonts w:ascii="Arial" w:hAnsi="Arial" w:cs="Arial"/>
          <w:color w:val="000000" w:themeColor="text1"/>
          <w:sz w:val="20"/>
          <w:szCs w:val="20"/>
        </w:rPr>
        <w:t>Trainer, T., C. StrutzSreetharan, A. Wutich, A. Brewis, and J. Hardin. 2022. Fat is all my fault: Globalized metathemes of body self-blame.</w:t>
      </w:r>
      <w:r w:rsidRPr="0088427A">
        <w:rPr>
          <w:rFonts w:ascii="Arial" w:hAnsi="Arial" w:cs="Arial"/>
          <w:b/>
          <w:bCs/>
          <w:i/>
          <w:iCs/>
          <w:color w:val="000000" w:themeColor="text1"/>
          <w:sz w:val="20"/>
          <w:szCs w:val="20"/>
        </w:rPr>
        <w:t xml:space="preserve"> </w:t>
      </w:r>
      <w:r w:rsidRPr="0088427A">
        <w:rPr>
          <w:rFonts w:ascii="Arial" w:hAnsi="Arial" w:cs="Arial"/>
          <w:i/>
          <w:iCs/>
          <w:color w:val="000000" w:themeColor="text1"/>
          <w:sz w:val="20"/>
          <w:szCs w:val="20"/>
        </w:rPr>
        <w:t>Medical Anthropology Quarterly</w:t>
      </w:r>
      <w:r w:rsidRPr="0088427A">
        <w:rPr>
          <w:rFonts w:ascii="Arial" w:hAnsi="Arial" w:cs="Arial"/>
          <w:color w:val="000000" w:themeColor="text1"/>
          <w:sz w:val="20"/>
          <w:szCs w:val="20"/>
        </w:rPr>
        <w:t xml:space="preserve"> 10.1111/maq.12687.</w:t>
      </w:r>
    </w:p>
    <w:p w14:paraId="47FB01A5" w14:textId="77777777" w:rsidR="00E31288" w:rsidRDefault="00E31288" w:rsidP="000D43B7">
      <w:pPr>
        <w:rPr>
          <w:rFonts w:ascii="Arial" w:hAnsi="Arial" w:cs="Arial"/>
          <w:iCs/>
          <w:color w:val="000000" w:themeColor="text1"/>
          <w:sz w:val="20"/>
          <w:szCs w:val="20"/>
          <w:highlight w:val="yellow"/>
        </w:rPr>
      </w:pPr>
    </w:p>
    <w:p w14:paraId="274A5D18" w14:textId="2E43DD6E" w:rsidR="004D40AC" w:rsidRPr="001D3AB1" w:rsidRDefault="00E31288" w:rsidP="004D40AC">
      <w:pPr>
        <w:rPr>
          <w:rStyle w:val="Hyperlink"/>
          <w:rFonts w:ascii="Arial" w:hAnsi="Arial" w:cs="Arial"/>
          <w:color w:val="000000" w:themeColor="text1"/>
          <w:sz w:val="20"/>
          <w:szCs w:val="20"/>
          <w:u w:val="none"/>
        </w:rPr>
      </w:pPr>
      <w:r w:rsidRPr="0088427A">
        <w:rPr>
          <w:rFonts w:ascii="Arial" w:hAnsi="Arial" w:cs="Arial"/>
          <w:color w:val="000000" w:themeColor="text1"/>
          <w:sz w:val="20"/>
          <w:szCs w:val="20"/>
        </w:rPr>
        <w:t xml:space="preserve">Roque, A., A. Wutich, B. Quimby, S. Porter, M. Zheng, MJ Hossain, and A. Brewis. 2022. Participatory approaches in water research: A review. </w:t>
      </w:r>
      <w:r w:rsidRPr="0088427A">
        <w:rPr>
          <w:rFonts w:ascii="Arial" w:hAnsi="Arial" w:cs="Arial"/>
          <w:i/>
          <w:iCs/>
          <w:color w:val="000000" w:themeColor="text1"/>
          <w:sz w:val="20"/>
          <w:szCs w:val="20"/>
        </w:rPr>
        <w:t>WIRES Water</w:t>
      </w:r>
      <w:r w:rsidRPr="0088427A">
        <w:rPr>
          <w:rFonts w:ascii="Arial" w:hAnsi="Arial" w:cs="Arial"/>
          <w:color w:val="000000" w:themeColor="text1"/>
          <w:sz w:val="20"/>
          <w:szCs w:val="20"/>
        </w:rPr>
        <w:t xml:space="preserve"> </w:t>
      </w:r>
      <w:hyperlink r:id="rId36" w:history="1">
        <w:r w:rsidR="004D40AC" w:rsidRPr="001D3AB1">
          <w:rPr>
            <w:rStyle w:val="Hyperlink"/>
            <w:rFonts w:ascii="Arial" w:hAnsi="Arial" w:cs="Arial"/>
            <w:color w:val="000000" w:themeColor="text1"/>
            <w:sz w:val="20"/>
            <w:szCs w:val="20"/>
            <w:u w:val="none"/>
          </w:rPr>
          <w:t>https://doi.org/10.1002/wat2.1577</w:t>
        </w:r>
      </w:hyperlink>
    </w:p>
    <w:p w14:paraId="7C929D39" w14:textId="1FA692DD" w:rsidR="00325DF1" w:rsidRPr="001D3AB1" w:rsidRDefault="00325DF1" w:rsidP="004D40AC">
      <w:pPr>
        <w:rPr>
          <w:rStyle w:val="Hyperlink"/>
          <w:rFonts w:ascii="Arial" w:hAnsi="Arial" w:cs="Arial"/>
          <w:color w:val="000000" w:themeColor="text1"/>
          <w:sz w:val="20"/>
          <w:szCs w:val="20"/>
          <w:u w:val="none"/>
        </w:rPr>
      </w:pPr>
    </w:p>
    <w:p w14:paraId="545CE533" w14:textId="69DCE79A" w:rsidR="00325DF1" w:rsidRPr="001D3AB1" w:rsidRDefault="00325DF1" w:rsidP="004D40AC">
      <w:pPr>
        <w:rPr>
          <w:color w:val="000000" w:themeColor="text1"/>
        </w:rPr>
      </w:pPr>
      <w:r w:rsidRPr="001D3AB1">
        <w:rPr>
          <w:rFonts w:ascii="Arial" w:hAnsi="Arial" w:cs="Arial"/>
          <w:color w:val="000000" w:themeColor="text1"/>
          <w:sz w:val="20"/>
          <w:szCs w:val="20"/>
          <w:shd w:val="clear" w:color="auto" w:fill="FFFFFF"/>
        </w:rPr>
        <w:t>Stoler, J., J. Miller, E. Adams, F. Ahmed, M. Alexander, G. Asiki, M. Balogun, M Boivin, A Brewis inter alia. 2021. The Household Water Insecurity Experiences (HWISE) Scale: comparison scores from 27 sites in 22 countries. </w:t>
      </w:r>
      <w:r w:rsidRPr="001D3AB1">
        <w:rPr>
          <w:rFonts w:ascii="Arial" w:hAnsi="Arial" w:cs="Arial"/>
          <w:i/>
          <w:iCs/>
          <w:color w:val="000000" w:themeColor="text1"/>
          <w:sz w:val="20"/>
          <w:szCs w:val="20"/>
        </w:rPr>
        <w:t>Journal of Water, Sanitation and Hygiene for Development</w:t>
      </w:r>
      <w:r w:rsidRPr="001D3AB1">
        <w:rPr>
          <w:rFonts w:ascii="Arial" w:hAnsi="Arial" w:cs="Arial"/>
          <w:color w:val="000000" w:themeColor="text1"/>
          <w:sz w:val="20"/>
          <w:szCs w:val="20"/>
          <w:shd w:val="clear" w:color="auto" w:fill="FFFFFF"/>
        </w:rPr>
        <w:t>, </w:t>
      </w:r>
      <w:r w:rsidRPr="001D3AB1">
        <w:rPr>
          <w:rFonts w:ascii="Arial" w:hAnsi="Arial" w:cs="Arial"/>
          <w:i/>
          <w:iCs/>
          <w:color w:val="000000" w:themeColor="text1"/>
          <w:sz w:val="20"/>
          <w:szCs w:val="20"/>
        </w:rPr>
        <w:t>11</w:t>
      </w:r>
      <w:r w:rsidRPr="001D3AB1">
        <w:rPr>
          <w:rFonts w:ascii="Arial" w:hAnsi="Arial" w:cs="Arial"/>
          <w:color w:val="000000" w:themeColor="text1"/>
          <w:sz w:val="20"/>
          <w:szCs w:val="20"/>
          <w:shd w:val="clear" w:color="auto" w:fill="FFFFFF"/>
        </w:rPr>
        <w:t xml:space="preserve">(6), pp.1102-1110. </w:t>
      </w:r>
    </w:p>
    <w:p w14:paraId="294B1CC1" w14:textId="419AD973" w:rsidR="00093449" w:rsidRPr="001D3AB1" w:rsidRDefault="00093449" w:rsidP="000D43B7">
      <w:pPr>
        <w:rPr>
          <w:rFonts w:ascii="Arial" w:hAnsi="Arial" w:cs="Arial"/>
          <w:iCs/>
          <w:color w:val="000000" w:themeColor="text1"/>
          <w:sz w:val="20"/>
          <w:szCs w:val="20"/>
        </w:rPr>
      </w:pPr>
    </w:p>
    <w:p w14:paraId="2A386735" w14:textId="77777777" w:rsidR="00093449" w:rsidRPr="001D3AB1" w:rsidRDefault="00093449" w:rsidP="00093449">
      <w:pPr>
        <w:rPr>
          <w:color w:val="000000" w:themeColor="text1"/>
        </w:rPr>
      </w:pPr>
      <w:r w:rsidRPr="001D3AB1">
        <w:rPr>
          <w:rFonts w:ascii="Arial" w:hAnsi="Arial" w:cs="Arial"/>
          <w:bCs/>
          <w:color w:val="000000" w:themeColor="text1"/>
          <w:sz w:val="20"/>
          <w:szCs w:val="20"/>
          <w:lang w:val="en"/>
        </w:rPr>
        <w:lastRenderedPageBreak/>
        <w:t>Brewis, A., B.A. Piperata, H.J.F Dengah II, W. Dressler, M.A. Liebert, S. Mattison, R.</w:t>
      </w:r>
      <w:r w:rsidRPr="001D3AB1">
        <w:rPr>
          <w:rFonts w:ascii="Arial" w:hAnsi="Arial" w:cs="Arial"/>
          <w:iCs/>
          <w:color w:val="000000" w:themeColor="text1"/>
          <w:sz w:val="20"/>
          <w:szCs w:val="20"/>
        </w:rPr>
        <w:t xml:space="preserve"> Negrón, R. Nelson, K.O. Oths, J.G. Snodgrass, S. Tanner, Z. Thayer, K. Wander, and C. Gravlee</w:t>
      </w:r>
      <w:r w:rsidRPr="001D3AB1">
        <w:rPr>
          <w:rFonts w:ascii="Arial" w:hAnsi="Arial" w:cs="Arial"/>
          <w:bCs/>
          <w:color w:val="000000" w:themeColor="text1"/>
          <w:sz w:val="20"/>
          <w:szCs w:val="20"/>
          <w:lang w:val="en"/>
        </w:rPr>
        <w:t xml:space="preserve">. 2021. </w:t>
      </w:r>
      <w:r w:rsidRPr="001D3AB1">
        <w:rPr>
          <w:rFonts w:ascii="Arial" w:hAnsi="Arial" w:cs="Arial"/>
          <w:color w:val="000000" w:themeColor="text1"/>
          <w:sz w:val="20"/>
          <w:szCs w:val="20"/>
          <w:lang w:val="en"/>
        </w:rPr>
        <w:t>Biocultural strategies for measuring psychosocial stress outcomes in field-based research.</w:t>
      </w:r>
      <w:r w:rsidRPr="001D3AB1">
        <w:rPr>
          <w:rFonts w:ascii="Arial" w:hAnsi="Arial" w:cs="Arial"/>
          <w:bCs/>
          <w:color w:val="000000" w:themeColor="text1"/>
          <w:sz w:val="20"/>
          <w:szCs w:val="20"/>
          <w:lang w:val="en"/>
        </w:rPr>
        <w:t xml:space="preserve"> </w:t>
      </w:r>
      <w:r w:rsidRPr="001D3AB1">
        <w:rPr>
          <w:rFonts w:ascii="Arial" w:hAnsi="Arial" w:cs="Arial"/>
          <w:bCs/>
          <w:i/>
          <w:iCs/>
          <w:color w:val="000000" w:themeColor="text1"/>
          <w:sz w:val="20"/>
          <w:szCs w:val="20"/>
          <w:lang w:val="en"/>
        </w:rPr>
        <w:t>Field Methods</w:t>
      </w:r>
      <w:r w:rsidRPr="001D3AB1">
        <w:rPr>
          <w:rFonts w:ascii="Arial" w:hAnsi="Arial" w:cs="Arial"/>
          <w:bCs/>
          <w:color w:val="000000" w:themeColor="text1"/>
          <w:sz w:val="20"/>
          <w:szCs w:val="20"/>
          <w:lang w:val="en"/>
        </w:rPr>
        <w:t xml:space="preserve"> 34 (4): </w:t>
      </w:r>
      <w:r w:rsidRPr="001D3AB1">
        <w:rPr>
          <w:rFonts w:ascii="Arial" w:hAnsi="Arial" w:cs="Arial"/>
          <w:bCs/>
          <w:color w:val="000000" w:themeColor="text1"/>
          <w:sz w:val="20"/>
          <w:szCs w:val="20"/>
        </w:rPr>
        <w:t>315–334.</w:t>
      </w:r>
    </w:p>
    <w:p w14:paraId="2DB43E57" w14:textId="71A7BEB9" w:rsidR="00F86EBD" w:rsidRPr="001D3AB1" w:rsidRDefault="00093449" w:rsidP="000D43B7">
      <w:pPr>
        <w:rPr>
          <w:rFonts w:ascii="Arial" w:hAnsi="Arial" w:cs="Arial"/>
          <w:b/>
          <w:bCs/>
          <w:color w:val="000000" w:themeColor="text1"/>
          <w:sz w:val="20"/>
          <w:szCs w:val="20"/>
          <w:highlight w:val="yellow"/>
          <w:lang w:val="en"/>
        </w:rPr>
      </w:pPr>
      <w:r w:rsidRPr="001D3AB1">
        <w:rPr>
          <w:rFonts w:ascii="Arial" w:hAnsi="Arial" w:cs="Arial"/>
          <w:bCs/>
          <w:color w:val="000000" w:themeColor="text1"/>
          <w:sz w:val="20"/>
          <w:szCs w:val="20"/>
          <w:lang w:val="en"/>
        </w:rPr>
        <w:t xml:space="preserve"> </w:t>
      </w:r>
    </w:p>
    <w:p w14:paraId="57F25E27" w14:textId="3FB6C6CD" w:rsidR="00FF3600" w:rsidRPr="001D3AB1" w:rsidRDefault="00F86EBD" w:rsidP="000D43B7">
      <w:pPr>
        <w:rPr>
          <w:rFonts w:ascii="Arial" w:hAnsi="Arial" w:cs="Arial"/>
          <w:bCs/>
          <w:color w:val="000000" w:themeColor="text1"/>
          <w:sz w:val="20"/>
          <w:szCs w:val="20"/>
        </w:rPr>
      </w:pPr>
      <w:r w:rsidRPr="001D3AB1">
        <w:rPr>
          <w:rFonts w:ascii="Arial" w:hAnsi="Arial" w:cs="Arial"/>
          <w:bCs/>
          <w:color w:val="000000" w:themeColor="text1"/>
          <w:sz w:val="20"/>
          <w:szCs w:val="20"/>
        </w:rPr>
        <w:t xml:space="preserve">Roque A., </w:t>
      </w:r>
      <w:r w:rsidR="00C26AFC" w:rsidRPr="001D3AB1">
        <w:rPr>
          <w:rFonts w:ascii="Arial" w:hAnsi="Arial" w:cs="Arial"/>
          <w:bCs/>
          <w:color w:val="000000" w:themeColor="text1"/>
          <w:sz w:val="20"/>
          <w:szCs w:val="20"/>
        </w:rPr>
        <w:t xml:space="preserve">B. </w:t>
      </w:r>
      <w:r w:rsidRPr="001D3AB1">
        <w:rPr>
          <w:rFonts w:ascii="Arial" w:hAnsi="Arial" w:cs="Arial"/>
          <w:bCs/>
          <w:color w:val="000000" w:themeColor="text1"/>
          <w:sz w:val="20"/>
          <w:szCs w:val="20"/>
        </w:rPr>
        <w:t xml:space="preserve">Quimby B., </w:t>
      </w:r>
      <w:r w:rsidR="00C26AFC" w:rsidRPr="001D3AB1">
        <w:rPr>
          <w:rFonts w:ascii="Arial" w:hAnsi="Arial" w:cs="Arial"/>
          <w:bCs/>
          <w:color w:val="000000" w:themeColor="text1"/>
          <w:sz w:val="20"/>
          <w:szCs w:val="20"/>
        </w:rPr>
        <w:t xml:space="preserve">A. </w:t>
      </w:r>
      <w:r w:rsidRPr="001D3AB1">
        <w:rPr>
          <w:rFonts w:ascii="Arial" w:hAnsi="Arial" w:cs="Arial"/>
          <w:bCs/>
          <w:color w:val="000000" w:themeColor="text1"/>
          <w:sz w:val="20"/>
          <w:szCs w:val="20"/>
        </w:rPr>
        <w:t xml:space="preserve">Brewis A., </w:t>
      </w:r>
      <w:r w:rsidR="00C26AFC" w:rsidRPr="001D3AB1">
        <w:rPr>
          <w:rFonts w:ascii="Arial" w:hAnsi="Arial" w:cs="Arial"/>
          <w:bCs/>
          <w:color w:val="000000" w:themeColor="text1"/>
          <w:sz w:val="20"/>
          <w:szCs w:val="20"/>
        </w:rPr>
        <w:t xml:space="preserve">and A. </w:t>
      </w:r>
      <w:r w:rsidRPr="001D3AB1">
        <w:rPr>
          <w:rFonts w:ascii="Arial" w:hAnsi="Arial" w:cs="Arial"/>
          <w:bCs/>
          <w:color w:val="000000" w:themeColor="text1"/>
          <w:sz w:val="20"/>
          <w:szCs w:val="20"/>
        </w:rPr>
        <w:t>Wutich. 2021</w:t>
      </w:r>
      <w:r w:rsidR="00C26AFC" w:rsidRPr="001D3AB1">
        <w:rPr>
          <w:rFonts w:ascii="Arial" w:hAnsi="Arial" w:cs="Arial"/>
          <w:bCs/>
          <w:color w:val="000000" w:themeColor="text1"/>
          <w:sz w:val="20"/>
          <w:szCs w:val="20"/>
        </w:rPr>
        <w:t xml:space="preserve">. </w:t>
      </w:r>
      <w:r w:rsidRPr="001D3AB1">
        <w:rPr>
          <w:rFonts w:ascii="Arial" w:hAnsi="Arial" w:cs="Arial"/>
          <w:bCs/>
          <w:color w:val="000000" w:themeColor="text1"/>
          <w:sz w:val="20"/>
          <w:szCs w:val="20"/>
        </w:rPr>
        <w:t xml:space="preserve">Building </w:t>
      </w:r>
      <w:r w:rsidR="000D3312" w:rsidRPr="001D3AB1">
        <w:rPr>
          <w:rFonts w:ascii="Arial" w:hAnsi="Arial" w:cs="Arial"/>
          <w:bCs/>
          <w:color w:val="000000" w:themeColor="text1"/>
          <w:sz w:val="20"/>
          <w:szCs w:val="20"/>
        </w:rPr>
        <w:t>s</w:t>
      </w:r>
      <w:r w:rsidRPr="001D3AB1">
        <w:rPr>
          <w:rFonts w:ascii="Arial" w:hAnsi="Arial" w:cs="Arial"/>
          <w:bCs/>
          <w:color w:val="000000" w:themeColor="text1"/>
          <w:sz w:val="20"/>
          <w:szCs w:val="20"/>
        </w:rPr>
        <w:t xml:space="preserve">ocial </w:t>
      </w:r>
      <w:r w:rsidR="000D3312" w:rsidRPr="001D3AB1">
        <w:rPr>
          <w:rFonts w:ascii="Arial" w:hAnsi="Arial" w:cs="Arial"/>
          <w:bCs/>
          <w:color w:val="000000" w:themeColor="text1"/>
          <w:sz w:val="20"/>
          <w:szCs w:val="20"/>
        </w:rPr>
        <w:t>c</w:t>
      </w:r>
      <w:r w:rsidRPr="001D3AB1">
        <w:rPr>
          <w:rFonts w:ascii="Arial" w:hAnsi="Arial" w:cs="Arial"/>
          <w:bCs/>
          <w:color w:val="000000" w:themeColor="text1"/>
          <w:sz w:val="20"/>
          <w:szCs w:val="20"/>
        </w:rPr>
        <w:t xml:space="preserve">apital in </w:t>
      </w:r>
      <w:r w:rsidR="000D3312" w:rsidRPr="001D3AB1">
        <w:rPr>
          <w:rFonts w:ascii="Arial" w:hAnsi="Arial" w:cs="Arial"/>
          <w:bCs/>
          <w:color w:val="000000" w:themeColor="text1"/>
          <w:sz w:val="20"/>
          <w:szCs w:val="20"/>
        </w:rPr>
        <w:t>l</w:t>
      </w:r>
      <w:r w:rsidRPr="001D3AB1">
        <w:rPr>
          <w:rFonts w:ascii="Arial" w:hAnsi="Arial" w:cs="Arial"/>
          <w:bCs/>
          <w:color w:val="000000" w:themeColor="text1"/>
          <w:sz w:val="20"/>
          <w:szCs w:val="20"/>
        </w:rPr>
        <w:t>ow-</w:t>
      </w:r>
      <w:r w:rsidR="000D3312" w:rsidRPr="001D3AB1">
        <w:rPr>
          <w:rFonts w:ascii="Arial" w:hAnsi="Arial" w:cs="Arial"/>
          <w:bCs/>
          <w:color w:val="000000" w:themeColor="text1"/>
          <w:sz w:val="20"/>
          <w:szCs w:val="20"/>
        </w:rPr>
        <w:t>i</w:t>
      </w:r>
      <w:r w:rsidRPr="001D3AB1">
        <w:rPr>
          <w:rFonts w:ascii="Arial" w:hAnsi="Arial" w:cs="Arial"/>
          <w:bCs/>
          <w:color w:val="000000" w:themeColor="text1"/>
          <w:sz w:val="20"/>
          <w:szCs w:val="20"/>
        </w:rPr>
        <w:t xml:space="preserve">ncome </w:t>
      </w:r>
      <w:r w:rsidR="000D3312" w:rsidRPr="001D3AB1">
        <w:rPr>
          <w:rFonts w:ascii="Arial" w:hAnsi="Arial" w:cs="Arial"/>
          <w:bCs/>
          <w:color w:val="000000" w:themeColor="text1"/>
          <w:sz w:val="20"/>
          <w:szCs w:val="20"/>
        </w:rPr>
        <w:t>c</w:t>
      </w:r>
      <w:r w:rsidRPr="001D3AB1">
        <w:rPr>
          <w:rFonts w:ascii="Arial" w:hAnsi="Arial" w:cs="Arial"/>
          <w:bCs/>
          <w:color w:val="000000" w:themeColor="text1"/>
          <w:sz w:val="20"/>
          <w:szCs w:val="20"/>
        </w:rPr>
        <w:t xml:space="preserve">ommunities for </w:t>
      </w:r>
      <w:r w:rsidR="000D3312" w:rsidRPr="001D3AB1">
        <w:rPr>
          <w:rFonts w:ascii="Arial" w:hAnsi="Arial" w:cs="Arial"/>
          <w:bCs/>
          <w:color w:val="000000" w:themeColor="text1"/>
          <w:sz w:val="20"/>
          <w:szCs w:val="20"/>
        </w:rPr>
        <w:t>r</w:t>
      </w:r>
      <w:r w:rsidRPr="001D3AB1">
        <w:rPr>
          <w:rFonts w:ascii="Arial" w:hAnsi="Arial" w:cs="Arial"/>
          <w:bCs/>
          <w:color w:val="000000" w:themeColor="text1"/>
          <w:sz w:val="20"/>
          <w:szCs w:val="20"/>
        </w:rPr>
        <w:t xml:space="preserve">esilience. In: Brears R.C. (eds) </w:t>
      </w:r>
      <w:r w:rsidRPr="001D3AB1">
        <w:rPr>
          <w:rFonts w:ascii="Arial" w:hAnsi="Arial" w:cs="Arial"/>
          <w:bCs/>
          <w:i/>
          <w:iCs/>
          <w:color w:val="000000" w:themeColor="text1"/>
          <w:sz w:val="20"/>
          <w:szCs w:val="20"/>
        </w:rPr>
        <w:t>The Palgrave Handbook of Climate Resilient Societies.</w:t>
      </w:r>
      <w:r w:rsidRPr="001D3AB1">
        <w:rPr>
          <w:rFonts w:ascii="Arial" w:hAnsi="Arial" w:cs="Arial"/>
          <w:bCs/>
          <w:color w:val="000000" w:themeColor="text1"/>
          <w:sz w:val="20"/>
          <w:szCs w:val="20"/>
        </w:rPr>
        <w:t xml:space="preserve"> Palgrave Macmillan, Cham. </w:t>
      </w:r>
      <w:hyperlink r:id="rId37" w:history="1">
        <w:r w:rsidR="00FF3600" w:rsidRPr="001D3AB1">
          <w:rPr>
            <w:rStyle w:val="Hyperlink"/>
            <w:rFonts w:ascii="Arial" w:hAnsi="Arial" w:cs="Arial"/>
            <w:bCs/>
            <w:color w:val="000000" w:themeColor="text1"/>
            <w:sz w:val="20"/>
            <w:szCs w:val="20"/>
            <w:u w:val="none"/>
          </w:rPr>
          <w:t>https://doi.org/10.1007/978-3-030-32811-5_84-1</w:t>
        </w:r>
      </w:hyperlink>
    </w:p>
    <w:p w14:paraId="1FCADD3D" w14:textId="77777777" w:rsidR="00FF3600" w:rsidRPr="001D3AB1" w:rsidRDefault="00FF3600" w:rsidP="000D43B7">
      <w:pPr>
        <w:rPr>
          <w:rFonts w:ascii="Arial" w:hAnsi="Arial" w:cs="Arial"/>
          <w:bCs/>
          <w:color w:val="000000" w:themeColor="text1"/>
          <w:sz w:val="20"/>
          <w:szCs w:val="20"/>
        </w:rPr>
      </w:pPr>
    </w:p>
    <w:p w14:paraId="7014D0C0" w14:textId="77777777" w:rsidR="004915D8" w:rsidRPr="001D3AB1" w:rsidRDefault="004915D8" w:rsidP="004915D8">
      <w:pPr>
        <w:rPr>
          <w:rFonts w:ascii="Arial" w:hAnsi="Arial" w:cs="Arial"/>
          <w:color w:val="000000" w:themeColor="text1"/>
          <w:sz w:val="20"/>
          <w:szCs w:val="20"/>
        </w:rPr>
      </w:pPr>
      <w:r w:rsidRPr="001D3AB1">
        <w:rPr>
          <w:rFonts w:ascii="Arial" w:hAnsi="Arial" w:cs="Arial"/>
          <w:color w:val="000000" w:themeColor="text1"/>
          <w:sz w:val="20"/>
          <w:szCs w:val="20"/>
        </w:rPr>
        <w:t xml:space="preserve">SturtzSreetharan, C., S. Trainer, and A. Brewis. 2021. The harm inflicted by polite concern: Language, fat, and stigma. </w:t>
      </w:r>
      <w:r w:rsidRPr="001D3AB1">
        <w:rPr>
          <w:rFonts w:ascii="Arial" w:hAnsi="Arial" w:cs="Arial"/>
          <w:i/>
          <w:iCs/>
          <w:color w:val="000000" w:themeColor="text1"/>
          <w:sz w:val="20"/>
          <w:szCs w:val="20"/>
        </w:rPr>
        <w:t>Culture, Medicine, and Psychiatry</w:t>
      </w:r>
      <w:r w:rsidRPr="001D3AB1">
        <w:rPr>
          <w:rFonts w:ascii="Arial" w:hAnsi="Arial" w:cs="Arial"/>
          <w:color w:val="000000" w:themeColor="text1"/>
          <w:sz w:val="20"/>
          <w:szCs w:val="20"/>
        </w:rPr>
        <w:t xml:space="preserve"> https://doi.org/10.1007/s11013-021-09742-5 </w:t>
      </w:r>
    </w:p>
    <w:p w14:paraId="6999464A" w14:textId="77777777" w:rsidR="004915D8" w:rsidRPr="001D3AB1" w:rsidRDefault="004915D8" w:rsidP="004915D8">
      <w:pPr>
        <w:rPr>
          <w:rFonts w:ascii="Arial" w:hAnsi="Arial" w:cs="Arial"/>
          <w:color w:val="000000" w:themeColor="text1"/>
          <w:sz w:val="20"/>
          <w:szCs w:val="20"/>
        </w:rPr>
      </w:pPr>
    </w:p>
    <w:p w14:paraId="382A7E7E" w14:textId="7761AF3B" w:rsidR="004915D8" w:rsidRPr="001D3AB1" w:rsidRDefault="004915D8" w:rsidP="004915D8">
      <w:pPr>
        <w:rPr>
          <w:rFonts w:ascii="Arial" w:hAnsi="Arial" w:cs="Arial"/>
          <w:iCs/>
          <w:color w:val="000000" w:themeColor="text1"/>
          <w:sz w:val="20"/>
          <w:szCs w:val="20"/>
        </w:rPr>
      </w:pPr>
      <w:r w:rsidRPr="001D3AB1">
        <w:rPr>
          <w:rFonts w:ascii="Arial" w:hAnsi="Arial" w:cs="Arial"/>
          <w:color w:val="000000" w:themeColor="text1"/>
          <w:sz w:val="20"/>
          <w:szCs w:val="20"/>
        </w:rPr>
        <w:t xml:space="preserve">Roque, A., A. Wutich, A. Brewis, M. Beresford, C. Garcia-Quijano, H. Llorens, and W. Jepson. </w:t>
      </w:r>
      <w:r w:rsidR="004450E3" w:rsidRPr="001D3AB1">
        <w:rPr>
          <w:rFonts w:ascii="Arial" w:hAnsi="Arial" w:cs="Arial"/>
          <w:color w:val="000000" w:themeColor="text1"/>
          <w:sz w:val="20"/>
          <w:szCs w:val="20"/>
        </w:rPr>
        <w:t xml:space="preserve">2021. </w:t>
      </w:r>
      <w:r w:rsidRPr="001D3AB1">
        <w:rPr>
          <w:rFonts w:ascii="Arial" w:hAnsi="Arial" w:cs="Arial"/>
          <w:i/>
          <w:iCs/>
          <w:color w:val="000000" w:themeColor="text1"/>
          <w:sz w:val="20"/>
          <w:szCs w:val="20"/>
        </w:rPr>
        <w:t>Autogestión</w:t>
      </w:r>
      <w:r w:rsidRPr="001D3AB1">
        <w:rPr>
          <w:rFonts w:ascii="Arial" w:hAnsi="Arial" w:cs="Arial"/>
          <w:color w:val="000000" w:themeColor="text1"/>
          <w:sz w:val="20"/>
          <w:szCs w:val="20"/>
        </w:rPr>
        <w:t xml:space="preserve"> and water sharing networks in Puerto Rico after Hurricane María. </w:t>
      </w:r>
      <w:r w:rsidRPr="001D3AB1">
        <w:rPr>
          <w:rFonts w:ascii="Arial" w:hAnsi="Arial" w:cs="Arial"/>
          <w:i/>
          <w:color w:val="000000" w:themeColor="text1"/>
          <w:sz w:val="20"/>
          <w:szCs w:val="20"/>
        </w:rPr>
        <w:t>Water International</w:t>
      </w:r>
      <w:r w:rsidRPr="001D3AB1">
        <w:rPr>
          <w:rFonts w:ascii="Arial" w:hAnsi="Arial" w:cs="Arial"/>
          <w:iCs/>
          <w:color w:val="000000" w:themeColor="text1"/>
          <w:sz w:val="20"/>
          <w:szCs w:val="20"/>
        </w:rPr>
        <w:t xml:space="preserve"> </w:t>
      </w:r>
      <w:hyperlink r:id="rId38" w:history="1">
        <w:r w:rsidRPr="001D3AB1">
          <w:rPr>
            <w:rStyle w:val="Hyperlink"/>
            <w:rFonts w:ascii="Arial" w:hAnsi="Arial" w:cs="Arial"/>
            <w:iCs/>
            <w:color w:val="000000" w:themeColor="text1"/>
            <w:sz w:val="20"/>
            <w:szCs w:val="20"/>
            <w:u w:val="none"/>
          </w:rPr>
          <w:t>DOI: 10.1080/02508060.2021.1960103</w:t>
        </w:r>
      </w:hyperlink>
    </w:p>
    <w:p w14:paraId="660F3298" w14:textId="77777777" w:rsidR="004915D8" w:rsidRPr="001D3AB1" w:rsidRDefault="004915D8" w:rsidP="000D43B7">
      <w:pPr>
        <w:rPr>
          <w:rFonts w:ascii="Arial" w:hAnsi="Arial" w:cs="Arial"/>
          <w:iCs/>
          <w:color w:val="000000" w:themeColor="text1"/>
          <w:sz w:val="20"/>
          <w:szCs w:val="20"/>
        </w:rPr>
      </w:pPr>
    </w:p>
    <w:p w14:paraId="47816E9C" w14:textId="13ABC575" w:rsidR="00221014" w:rsidRPr="001D3AB1" w:rsidRDefault="00221014" w:rsidP="000D43B7">
      <w:pPr>
        <w:rPr>
          <w:rFonts w:ascii="Arial" w:hAnsi="Arial" w:cs="Arial"/>
          <w:color w:val="000000" w:themeColor="text1"/>
          <w:sz w:val="20"/>
          <w:szCs w:val="20"/>
        </w:rPr>
      </w:pPr>
      <w:r w:rsidRPr="001D3AB1">
        <w:rPr>
          <w:rFonts w:ascii="Arial" w:hAnsi="Arial" w:cs="Arial"/>
          <w:color w:val="000000" w:themeColor="text1"/>
          <w:sz w:val="20"/>
          <w:szCs w:val="20"/>
        </w:rPr>
        <w:t xml:space="preserve">Choudhary, N., R. Schuster, A. Brewis, and A Wutich. 2021. Household water insecurity affects child nutrition through alternative pathways to WASH: Evidence from India. </w:t>
      </w:r>
      <w:r w:rsidRPr="001D3AB1">
        <w:rPr>
          <w:rFonts w:ascii="Arial" w:hAnsi="Arial" w:cs="Arial"/>
          <w:i/>
          <w:iCs/>
          <w:color w:val="000000" w:themeColor="text1"/>
          <w:sz w:val="20"/>
          <w:szCs w:val="20"/>
        </w:rPr>
        <w:t>Food and Nutrition Bulletin</w:t>
      </w:r>
      <w:r w:rsidRPr="001D3AB1">
        <w:rPr>
          <w:rFonts w:ascii="Arial" w:hAnsi="Arial" w:cs="Arial"/>
          <w:color w:val="000000" w:themeColor="text1"/>
          <w:sz w:val="20"/>
          <w:szCs w:val="20"/>
        </w:rPr>
        <w:t xml:space="preserve"> 42(2): 170-187.  </w:t>
      </w:r>
      <w:hyperlink r:id="rId39" w:history="1">
        <w:r w:rsidR="0031580F" w:rsidRPr="001D3AB1">
          <w:rPr>
            <w:rStyle w:val="Hyperlink"/>
            <w:rFonts w:ascii="Arial" w:hAnsi="Arial" w:cs="Arial"/>
            <w:color w:val="000000" w:themeColor="text1"/>
            <w:sz w:val="20"/>
            <w:szCs w:val="20"/>
            <w:u w:val="none"/>
          </w:rPr>
          <w:t>https://journals.sagepub.com/doi/10.1177/0379572121998122</w:t>
        </w:r>
      </w:hyperlink>
    </w:p>
    <w:p w14:paraId="599692E0" w14:textId="77777777" w:rsidR="000D43B7" w:rsidRPr="001D3AB1" w:rsidRDefault="000D43B7" w:rsidP="00B72908">
      <w:pPr>
        <w:rPr>
          <w:rFonts w:ascii="Arial" w:hAnsi="Arial" w:cs="Arial"/>
          <w:bCs/>
          <w:iCs/>
          <w:color w:val="000000" w:themeColor="text1"/>
          <w:sz w:val="20"/>
          <w:szCs w:val="20"/>
        </w:rPr>
      </w:pPr>
    </w:p>
    <w:p w14:paraId="52049A44" w14:textId="6649113F" w:rsidR="00B72908" w:rsidRPr="001D3AB1" w:rsidRDefault="00B72908" w:rsidP="00B72908">
      <w:pPr>
        <w:rPr>
          <w:rFonts w:ascii="Arial" w:hAnsi="Arial" w:cs="Arial"/>
          <w:bCs/>
          <w:iCs/>
          <w:color w:val="000000" w:themeColor="text1"/>
          <w:sz w:val="20"/>
          <w:szCs w:val="20"/>
        </w:rPr>
      </w:pPr>
      <w:r w:rsidRPr="001D3AB1">
        <w:rPr>
          <w:rFonts w:ascii="Arial" w:hAnsi="Arial" w:cs="Arial"/>
          <w:bCs/>
          <w:iCs/>
          <w:color w:val="000000" w:themeColor="text1"/>
          <w:sz w:val="20"/>
          <w:szCs w:val="20"/>
        </w:rPr>
        <w:t xml:space="preserve">Brewis, A., KT. Roba, M. Manning, A. Wutich, and J. Yousuf. 2021. Household water insecurity and psychological distress in Eastern Ethiopia: Unfairness and water sharing as undertheorized factors. </w:t>
      </w:r>
      <w:r w:rsidRPr="001D3AB1">
        <w:rPr>
          <w:rFonts w:ascii="Arial" w:hAnsi="Arial" w:cs="Arial"/>
          <w:bCs/>
          <w:i/>
          <w:color w:val="000000" w:themeColor="text1"/>
          <w:sz w:val="20"/>
          <w:szCs w:val="20"/>
        </w:rPr>
        <w:t>SSM – Mental Health</w:t>
      </w:r>
      <w:r w:rsidR="00423ACB" w:rsidRPr="001D3AB1">
        <w:rPr>
          <w:rFonts w:ascii="Arial" w:hAnsi="Arial" w:cs="Arial"/>
          <w:bCs/>
          <w:i/>
          <w:color w:val="000000" w:themeColor="text1"/>
          <w:sz w:val="20"/>
          <w:szCs w:val="20"/>
        </w:rPr>
        <w:t xml:space="preserve"> </w:t>
      </w:r>
      <w:r w:rsidR="00423ACB" w:rsidRPr="001D3AB1">
        <w:rPr>
          <w:rFonts w:ascii="Arial" w:hAnsi="Arial" w:cs="Arial"/>
          <w:bCs/>
          <w:iCs/>
          <w:color w:val="000000" w:themeColor="text1"/>
          <w:sz w:val="20"/>
          <w:szCs w:val="20"/>
        </w:rPr>
        <w:t>1:1000008</w:t>
      </w:r>
      <w:r w:rsidR="00423ACB" w:rsidRPr="001D3AB1">
        <w:rPr>
          <w:rFonts w:ascii="Arial" w:hAnsi="Arial" w:cs="Arial"/>
          <w:bCs/>
          <w:i/>
          <w:color w:val="000000" w:themeColor="text1"/>
          <w:sz w:val="20"/>
          <w:szCs w:val="20"/>
        </w:rPr>
        <w:t>.</w:t>
      </w:r>
      <w:r w:rsidRPr="001D3AB1">
        <w:rPr>
          <w:rFonts w:ascii="Arial" w:hAnsi="Arial" w:cs="Arial"/>
          <w:bCs/>
          <w:iCs/>
          <w:color w:val="000000" w:themeColor="text1"/>
          <w:sz w:val="20"/>
          <w:szCs w:val="20"/>
        </w:rPr>
        <w:t xml:space="preserve"> </w:t>
      </w:r>
      <w:hyperlink r:id="rId40" w:tgtFrame="_blank" w:tooltip="Persistent link using digital object identifier" w:history="1">
        <w:r w:rsidR="00F44210" w:rsidRPr="001D3AB1">
          <w:rPr>
            <w:rStyle w:val="Hyperlink"/>
            <w:rFonts w:ascii="Arial" w:hAnsi="Arial" w:cs="Arial"/>
            <w:bCs/>
            <w:iCs/>
            <w:color w:val="000000" w:themeColor="text1"/>
            <w:sz w:val="20"/>
            <w:szCs w:val="20"/>
            <w:u w:val="none"/>
          </w:rPr>
          <w:t>https://doi.org/10.1016/j.ssmmh.2021.100008</w:t>
        </w:r>
      </w:hyperlink>
    </w:p>
    <w:p w14:paraId="799E8942" w14:textId="77777777" w:rsidR="00B72908" w:rsidRPr="001D3AB1" w:rsidRDefault="00B72908" w:rsidP="00C82C0F">
      <w:pPr>
        <w:outlineLvl w:val="0"/>
        <w:rPr>
          <w:rFonts w:ascii="Arial" w:hAnsi="Arial" w:cs="Arial"/>
          <w:color w:val="000000" w:themeColor="text1"/>
          <w:sz w:val="20"/>
          <w:szCs w:val="20"/>
        </w:rPr>
      </w:pPr>
    </w:p>
    <w:p w14:paraId="6894EE92" w14:textId="54B43616" w:rsidR="00F44210" w:rsidRPr="001D3AB1" w:rsidRDefault="0077687A" w:rsidP="00F44210">
      <w:pPr>
        <w:rPr>
          <w:rFonts w:ascii="Arial" w:hAnsi="Arial" w:cs="Arial"/>
          <w:color w:val="000000" w:themeColor="text1"/>
          <w:sz w:val="20"/>
          <w:szCs w:val="20"/>
        </w:rPr>
      </w:pPr>
      <w:r w:rsidRPr="001D3AB1">
        <w:rPr>
          <w:rFonts w:ascii="Arial" w:hAnsi="Arial" w:cs="Arial"/>
          <w:color w:val="000000" w:themeColor="text1"/>
          <w:sz w:val="20"/>
          <w:szCs w:val="20"/>
        </w:rPr>
        <w:t>Maupin, J., J</w:t>
      </w:r>
      <w:r w:rsidR="006F38F4" w:rsidRPr="001D3AB1">
        <w:rPr>
          <w:rFonts w:ascii="Arial" w:hAnsi="Arial" w:cs="Arial"/>
          <w:color w:val="000000" w:themeColor="text1"/>
          <w:sz w:val="20"/>
          <w:szCs w:val="20"/>
        </w:rPr>
        <w:t>.</w:t>
      </w:r>
      <w:r w:rsidRPr="001D3AB1">
        <w:rPr>
          <w:rFonts w:ascii="Arial" w:hAnsi="Arial" w:cs="Arial"/>
          <w:color w:val="000000" w:themeColor="text1"/>
          <w:sz w:val="20"/>
          <w:szCs w:val="20"/>
        </w:rPr>
        <w:t xml:space="preserve"> Hackman, and A. Brewis. 2021. Body norms and normative</w:t>
      </w:r>
      <w:r w:rsidR="00461AE5" w:rsidRPr="001D3AB1">
        <w:rPr>
          <w:rFonts w:ascii="Arial" w:hAnsi="Arial" w:cs="Arial"/>
          <w:color w:val="000000" w:themeColor="text1"/>
          <w:sz w:val="20"/>
          <w:szCs w:val="20"/>
        </w:rPr>
        <w:t xml:space="preserve"> bodies</w:t>
      </w:r>
      <w:r w:rsidRPr="001D3AB1">
        <w:rPr>
          <w:rFonts w:ascii="Arial" w:hAnsi="Arial" w:cs="Arial"/>
          <w:color w:val="000000" w:themeColor="text1"/>
          <w:sz w:val="20"/>
          <w:szCs w:val="20"/>
        </w:rPr>
        <w:t xml:space="preserve"> in Highland Guatemala. </w:t>
      </w:r>
      <w:r w:rsidRPr="001D3AB1">
        <w:rPr>
          <w:rFonts w:ascii="Arial" w:hAnsi="Arial" w:cs="Arial"/>
          <w:i/>
          <w:iCs/>
          <w:color w:val="000000" w:themeColor="text1"/>
          <w:sz w:val="20"/>
          <w:szCs w:val="20"/>
        </w:rPr>
        <w:t>American Journal of Human Biology</w:t>
      </w:r>
      <w:r w:rsidR="007506B0" w:rsidRPr="001D3AB1">
        <w:rPr>
          <w:rFonts w:ascii="Arial" w:hAnsi="Arial" w:cs="Arial"/>
          <w:i/>
          <w:iCs/>
          <w:color w:val="000000" w:themeColor="text1"/>
          <w:sz w:val="20"/>
          <w:szCs w:val="20"/>
        </w:rPr>
        <w:t xml:space="preserve"> </w:t>
      </w:r>
      <w:r w:rsidR="00402445" w:rsidRPr="001D3AB1">
        <w:rPr>
          <w:rFonts w:ascii="Arial" w:hAnsi="Arial" w:cs="Arial"/>
          <w:iCs/>
          <w:color w:val="000000" w:themeColor="text1"/>
          <w:sz w:val="20"/>
          <w:szCs w:val="20"/>
        </w:rPr>
        <w:t>33(5):</w:t>
      </w:r>
      <w:r w:rsidR="00402445" w:rsidRPr="001D3AB1">
        <w:rPr>
          <w:rFonts w:ascii="Arial" w:hAnsi="Arial" w:cs="Arial"/>
          <w:i/>
          <w:iCs/>
          <w:color w:val="000000" w:themeColor="text1"/>
          <w:sz w:val="20"/>
          <w:szCs w:val="20"/>
        </w:rPr>
        <w:t xml:space="preserve"> </w:t>
      </w:r>
      <w:r w:rsidR="007506B0" w:rsidRPr="001D3AB1">
        <w:rPr>
          <w:rFonts w:ascii="Arial" w:hAnsi="Arial" w:cs="Arial"/>
          <w:color w:val="000000" w:themeColor="text1"/>
          <w:sz w:val="20"/>
          <w:szCs w:val="20"/>
        </w:rPr>
        <w:t>e</w:t>
      </w:r>
      <w:r w:rsidR="00423ACB" w:rsidRPr="001D3AB1">
        <w:rPr>
          <w:rFonts w:ascii="Arial" w:hAnsi="Arial" w:cs="Arial"/>
          <w:color w:val="000000" w:themeColor="text1"/>
          <w:sz w:val="20"/>
          <w:szCs w:val="20"/>
        </w:rPr>
        <w:t>23639</w:t>
      </w:r>
      <w:r w:rsidR="00423ACB" w:rsidRPr="001D3AB1">
        <w:rPr>
          <w:rFonts w:ascii="Arial" w:hAnsi="Arial" w:cs="Arial"/>
          <w:i/>
          <w:iCs/>
          <w:color w:val="000000" w:themeColor="text1"/>
          <w:sz w:val="20"/>
          <w:szCs w:val="20"/>
        </w:rPr>
        <w:t xml:space="preserve">. </w:t>
      </w:r>
      <w:r w:rsidR="00F44210" w:rsidRPr="001D3AB1">
        <w:rPr>
          <w:rFonts w:ascii="Arial" w:hAnsi="Arial" w:cs="Arial"/>
          <w:color w:val="000000" w:themeColor="text1"/>
          <w:sz w:val="20"/>
          <w:szCs w:val="20"/>
        </w:rPr>
        <w:t xml:space="preserve"> </w:t>
      </w:r>
      <w:hyperlink r:id="rId41" w:history="1">
        <w:r w:rsidR="00F44210" w:rsidRPr="001D3AB1">
          <w:rPr>
            <w:rStyle w:val="Hyperlink"/>
            <w:rFonts w:ascii="Arial" w:hAnsi="Arial" w:cs="Arial"/>
            <w:color w:val="000000" w:themeColor="text1"/>
            <w:sz w:val="20"/>
            <w:szCs w:val="20"/>
            <w:u w:val="none"/>
          </w:rPr>
          <w:t>https://doi.org/10.1002/ajhb.23639</w:t>
        </w:r>
      </w:hyperlink>
    </w:p>
    <w:p w14:paraId="55D75180" w14:textId="163CBB03" w:rsidR="00773A85" w:rsidRPr="001D3AB1" w:rsidRDefault="00773A85" w:rsidP="00194277">
      <w:pPr>
        <w:rPr>
          <w:rFonts w:ascii="Arial" w:hAnsi="Arial" w:cs="Arial"/>
          <w:iCs/>
          <w:color w:val="000000" w:themeColor="text1"/>
          <w:sz w:val="20"/>
          <w:szCs w:val="20"/>
        </w:rPr>
      </w:pPr>
    </w:p>
    <w:p w14:paraId="3395E9FC" w14:textId="7AD5F943" w:rsidR="00461AE5" w:rsidRPr="001D3AB1" w:rsidRDefault="00461AE5" w:rsidP="00461AE5">
      <w:pPr>
        <w:rPr>
          <w:rFonts w:ascii="Arial" w:hAnsi="Arial" w:cs="Arial"/>
          <w:bCs/>
          <w:color w:val="000000" w:themeColor="text1"/>
          <w:sz w:val="20"/>
          <w:szCs w:val="20"/>
        </w:rPr>
      </w:pPr>
      <w:r w:rsidRPr="001D3AB1">
        <w:rPr>
          <w:rFonts w:ascii="Arial" w:hAnsi="Arial" w:cs="Arial"/>
          <w:bCs/>
          <w:color w:val="000000" w:themeColor="text1"/>
          <w:sz w:val="20"/>
          <w:szCs w:val="20"/>
        </w:rPr>
        <w:t xml:space="preserve">Wutich, A., W. Jepson, J. Stoler, P. Thompson, M. Kooy, A. Brewis, C. Staddon and K. Meehan. 2021. A global agenda for household water security: Measuring, monitoring, and managing. </w:t>
      </w:r>
      <w:r w:rsidRPr="001D3AB1">
        <w:rPr>
          <w:rFonts w:ascii="Arial" w:hAnsi="Arial" w:cs="Arial"/>
          <w:i/>
          <w:iCs/>
          <w:color w:val="000000" w:themeColor="text1"/>
          <w:sz w:val="20"/>
          <w:szCs w:val="20"/>
        </w:rPr>
        <w:t>Journal</w:t>
      </w:r>
      <w:r w:rsidRPr="001D3AB1">
        <w:rPr>
          <w:rFonts w:ascii="Arial" w:hAnsi="Arial" w:cs="Arial"/>
          <w:bCs/>
          <w:i/>
          <w:iCs/>
          <w:color w:val="000000" w:themeColor="text1"/>
          <w:sz w:val="20"/>
          <w:szCs w:val="20"/>
        </w:rPr>
        <w:t> of the American Water Resources Association</w:t>
      </w:r>
      <w:r w:rsidRPr="001D3AB1">
        <w:rPr>
          <w:rFonts w:ascii="Arial" w:hAnsi="Arial" w:cs="Arial"/>
          <w:bCs/>
          <w:color w:val="000000" w:themeColor="text1"/>
          <w:sz w:val="20"/>
          <w:szCs w:val="20"/>
        </w:rPr>
        <w:t xml:space="preserve"> (JAWA)</w:t>
      </w:r>
      <w:r w:rsidR="001F5E81" w:rsidRPr="001D3AB1">
        <w:rPr>
          <w:rFonts w:ascii="Arial" w:hAnsi="Arial" w:cs="Arial"/>
          <w:bCs/>
          <w:color w:val="000000" w:themeColor="text1"/>
          <w:sz w:val="20"/>
          <w:szCs w:val="20"/>
        </w:rPr>
        <w:t xml:space="preserve"> 57(4): 530-38</w:t>
      </w:r>
      <w:r w:rsidRPr="001D3AB1">
        <w:rPr>
          <w:rFonts w:ascii="Arial" w:hAnsi="Arial" w:cs="Arial"/>
          <w:bCs/>
          <w:color w:val="000000" w:themeColor="text1"/>
          <w:sz w:val="20"/>
          <w:szCs w:val="20"/>
        </w:rPr>
        <w:t>. </w:t>
      </w:r>
      <w:hyperlink r:id="rId42" w:history="1">
        <w:r w:rsidRPr="001D3AB1">
          <w:rPr>
            <w:rStyle w:val="Hyperlink"/>
            <w:rFonts w:ascii="Arial" w:hAnsi="Arial" w:cs="Arial"/>
            <w:bCs/>
            <w:color w:val="000000" w:themeColor="text1"/>
            <w:sz w:val="20"/>
            <w:szCs w:val="20"/>
            <w:u w:val="none"/>
          </w:rPr>
          <w:t>https://doi.org/10.1111/1752-1688.12926</w:t>
        </w:r>
      </w:hyperlink>
      <w:r w:rsidRPr="001D3AB1">
        <w:rPr>
          <w:rFonts w:ascii="Arial" w:hAnsi="Arial" w:cs="Arial"/>
          <w:bCs/>
          <w:color w:val="000000" w:themeColor="text1"/>
          <w:sz w:val="20"/>
          <w:szCs w:val="20"/>
        </w:rPr>
        <w:t>.</w:t>
      </w:r>
    </w:p>
    <w:p w14:paraId="32DF1784" w14:textId="77777777" w:rsidR="00461AE5" w:rsidRPr="001D3AB1" w:rsidRDefault="00461AE5" w:rsidP="00194277">
      <w:pPr>
        <w:rPr>
          <w:rFonts w:ascii="Arial" w:hAnsi="Arial" w:cs="Arial"/>
          <w:iCs/>
          <w:color w:val="000000" w:themeColor="text1"/>
          <w:sz w:val="20"/>
          <w:szCs w:val="20"/>
        </w:rPr>
      </w:pPr>
    </w:p>
    <w:p w14:paraId="063AD494" w14:textId="34E186BC" w:rsidR="00773A85" w:rsidRPr="001D3AB1" w:rsidRDefault="00773A85" w:rsidP="00194277">
      <w:pPr>
        <w:rPr>
          <w:rFonts w:ascii="Arial" w:hAnsi="Arial" w:cs="Arial"/>
          <w:iCs/>
          <w:color w:val="000000" w:themeColor="text1"/>
          <w:sz w:val="20"/>
          <w:szCs w:val="20"/>
        </w:rPr>
      </w:pPr>
      <w:r w:rsidRPr="001D3AB1">
        <w:rPr>
          <w:rFonts w:ascii="Arial" w:hAnsi="Arial" w:cs="Arial"/>
          <w:iCs/>
          <w:color w:val="000000" w:themeColor="text1"/>
          <w:sz w:val="20"/>
          <w:szCs w:val="20"/>
        </w:rPr>
        <w:t>Wutich, A., Beresford, M., SturtzSreetharan, C., Brewis, A., Trainer, S., &amp; Hardin, J. 2021</w:t>
      </w:r>
      <w:r w:rsidR="00221014" w:rsidRPr="001D3AB1">
        <w:rPr>
          <w:rFonts w:ascii="Arial" w:hAnsi="Arial" w:cs="Arial"/>
          <w:iCs/>
          <w:color w:val="000000" w:themeColor="text1"/>
          <w:sz w:val="20"/>
          <w:szCs w:val="20"/>
        </w:rPr>
        <w:t>.</w:t>
      </w:r>
      <w:r w:rsidRPr="001D3AB1">
        <w:rPr>
          <w:rFonts w:ascii="Arial" w:hAnsi="Arial" w:cs="Arial"/>
          <w:iCs/>
          <w:color w:val="000000" w:themeColor="text1"/>
          <w:sz w:val="20"/>
          <w:szCs w:val="20"/>
        </w:rPr>
        <w:t xml:space="preserve"> Metatheme analysis: A qualitative method for cross-cultural research. </w:t>
      </w:r>
      <w:r w:rsidRPr="001D3AB1">
        <w:rPr>
          <w:rFonts w:ascii="Arial" w:hAnsi="Arial" w:cs="Arial"/>
          <w:i/>
          <w:iCs/>
          <w:color w:val="000000" w:themeColor="text1"/>
          <w:sz w:val="20"/>
          <w:szCs w:val="20"/>
        </w:rPr>
        <w:t xml:space="preserve">International Journal of Qualitative Methods </w:t>
      </w:r>
      <w:r w:rsidRPr="001D3AB1">
        <w:rPr>
          <w:rFonts w:ascii="Arial" w:hAnsi="Arial" w:cs="Arial"/>
          <w:color w:val="000000" w:themeColor="text1"/>
          <w:sz w:val="20"/>
          <w:szCs w:val="20"/>
        </w:rPr>
        <w:t>20:1-11</w:t>
      </w:r>
      <w:r w:rsidRPr="001D3AB1">
        <w:rPr>
          <w:rFonts w:ascii="Arial" w:hAnsi="Arial" w:cs="Arial"/>
          <w:i/>
          <w:iCs/>
          <w:color w:val="000000" w:themeColor="text1"/>
          <w:sz w:val="20"/>
          <w:szCs w:val="20"/>
        </w:rPr>
        <w:t>.</w:t>
      </w:r>
      <w:r w:rsidRPr="001D3AB1">
        <w:rPr>
          <w:rFonts w:ascii="Arial" w:hAnsi="Arial" w:cs="Arial"/>
          <w:iCs/>
          <w:color w:val="000000" w:themeColor="text1"/>
          <w:sz w:val="20"/>
          <w:szCs w:val="20"/>
        </w:rPr>
        <w:t> </w:t>
      </w:r>
      <w:hyperlink r:id="rId43" w:history="1">
        <w:r w:rsidRPr="001D3AB1">
          <w:rPr>
            <w:rStyle w:val="Hyperlink"/>
            <w:rFonts w:ascii="Arial" w:hAnsi="Arial" w:cs="Arial"/>
            <w:iCs/>
            <w:color w:val="000000" w:themeColor="text1"/>
            <w:sz w:val="20"/>
            <w:szCs w:val="20"/>
            <w:u w:val="none"/>
          </w:rPr>
          <w:t>https://doi.org/10.1177/16094069211019907</w:t>
        </w:r>
      </w:hyperlink>
    </w:p>
    <w:p w14:paraId="076EFBF4" w14:textId="47C467BA" w:rsidR="00C82C0F" w:rsidRPr="001D3AB1" w:rsidRDefault="00C82C0F" w:rsidP="00194277">
      <w:pPr>
        <w:rPr>
          <w:rFonts w:ascii="Arial" w:hAnsi="Arial" w:cs="Arial"/>
          <w:iCs/>
          <w:color w:val="000000" w:themeColor="text1"/>
          <w:sz w:val="20"/>
          <w:szCs w:val="20"/>
        </w:rPr>
      </w:pPr>
    </w:p>
    <w:p w14:paraId="54CC2B3A" w14:textId="3A5547DF" w:rsidR="00C82C0F" w:rsidRPr="001D3AB1" w:rsidRDefault="00C82C0F" w:rsidP="00194277">
      <w:pPr>
        <w:rPr>
          <w:rStyle w:val="Hyperlink"/>
          <w:rFonts w:ascii="Arial" w:hAnsi="Arial" w:cs="Arial"/>
          <w:color w:val="000000" w:themeColor="text1"/>
          <w:sz w:val="20"/>
          <w:szCs w:val="20"/>
          <w:u w:val="none"/>
        </w:rPr>
      </w:pPr>
      <w:r w:rsidRPr="001D3AB1">
        <w:rPr>
          <w:rFonts w:ascii="Arial" w:hAnsi="Arial" w:cs="Arial"/>
          <w:bCs/>
          <w:color w:val="000000" w:themeColor="text1"/>
          <w:sz w:val="20"/>
          <w:szCs w:val="20"/>
          <w:lang w:val="en"/>
        </w:rPr>
        <w:t xml:space="preserve">Brewis, A., K. Meehan, M. Beresford, and A. Wutich. 2021. </w:t>
      </w:r>
      <w:r w:rsidRPr="001D3AB1">
        <w:rPr>
          <w:rFonts w:ascii="Arial" w:hAnsi="Arial" w:cs="Arial"/>
          <w:color w:val="000000" w:themeColor="text1"/>
          <w:sz w:val="20"/>
          <w:szCs w:val="20"/>
          <w:lang w:val="en-GB"/>
        </w:rPr>
        <w:t xml:space="preserve">Anticipating elite capture: The social devaluation of municipal tap water in metropolitan Phoenix. </w:t>
      </w:r>
      <w:r w:rsidRPr="001D3AB1">
        <w:rPr>
          <w:rFonts w:ascii="Arial" w:hAnsi="Arial" w:cs="Arial"/>
          <w:i/>
          <w:iCs/>
          <w:color w:val="000000" w:themeColor="text1"/>
          <w:sz w:val="20"/>
          <w:szCs w:val="20"/>
        </w:rPr>
        <w:t>Water International</w:t>
      </w:r>
      <w:r w:rsidR="00785B30" w:rsidRPr="001D3AB1">
        <w:rPr>
          <w:rFonts w:ascii="Arial" w:hAnsi="Arial" w:cs="Arial"/>
          <w:i/>
          <w:iCs/>
          <w:color w:val="000000" w:themeColor="text1"/>
          <w:sz w:val="20"/>
          <w:szCs w:val="20"/>
        </w:rPr>
        <w:t xml:space="preserve"> </w:t>
      </w:r>
      <w:hyperlink r:id="rId44" w:history="1">
        <w:r w:rsidRPr="001D3AB1">
          <w:rPr>
            <w:rStyle w:val="Hyperlink"/>
            <w:rFonts w:ascii="Arial" w:hAnsi="Arial" w:cs="Arial"/>
            <w:color w:val="000000" w:themeColor="text1"/>
            <w:sz w:val="20"/>
            <w:szCs w:val="20"/>
            <w:u w:val="none"/>
          </w:rPr>
          <w:t>10.1080/02508060.2021.1898765</w:t>
        </w:r>
      </w:hyperlink>
    </w:p>
    <w:p w14:paraId="1D9DA00E" w14:textId="6DEFB6B7" w:rsidR="00C205EE" w:rsidRPr="00BC4C70" w:rsidRDefault="008B1334" w:rsidP="00C205EE">
      <w:pPr>
        <w:pStyle w:val="NormalWeb"/>
        <w:rPr>
          <w:rFonts w:ascii="Arial" w:hAnsi="Arial" w:cs="Arial"/>
          <w:color w:val="000000" w:themeColor="text1"/>
          <w:sz w:val="20"/>
          <w:szCs w:val="20"/>
        </w:rPr>
      </w:pPr>
      <w:r w:rsidRPr="00BC4C70">
        <w:rPr>
          <w:rFonts w:ascii="Arial" w:hAnsi="Arial" w:cs="Arial"/>
          <w:color w:val="000000" w:themeColor="text1"/>
          <w:sz w:val="20"/>
          <w:szCs w:val="20"/>
        </w:rPr>
        <w:t>Ruth, A., A. Brewis &amp; C. SturtzSreetharan. 2021</w:t>
      </w:r>
      <w:r w:rsidR="00C205EE" w:rsidRPr="00BC4C70">
        <w:rPr>
          <w:rFonts w:ascii="Arial" w:hAnsi="Arial" w:cs="Arial"/>
          <w:color w:val="000000" w:themeColor="text1"/>
          <w:sz w:val="20"/>
          <w:szCs w:val="20"/>
        </w:rPr>
        <w:t>.</w:t>
      </w:r>
      <w:r w:rsidRPr="00BC4C70">
        <w:rPr>
          <w:rFonts w:ascii="Arial" w:hAnsi="Arial" w:cs="Arial"/>
          <w:color w:val="000000" w:themeColor="text1"/>
          <w:sz w:val="20"/>
          <w:szCs w:val="20"/>
        </w:rPr>
        <w:t xml:space="preserve"> </w:t>
      </w:r>
      <w:r w:rsidR="00C205EE" w:rsidRPr="00BC4C70">
        <w:rPr>
          <w:rFonts w:ascii="Arial" w:hAnsi="Arial" w:cs="Arial"/>
          <w:color w:val="000000" w:themeColor="text1"/>
          <w:sz w:val="20"/>
          <w:szCs w:val="20"/>
        </w:rPr>
        <w:t xml:space="preserve">Effectiveness of social science research opportunities: A Study of Course-based Undergraduate Research Experiences (CUREs). </w:t>
      </w:r>
      <w:r w:rsidR="00C205EE" w:rsidRPr="00BC4C70">
        <w:rPr>
          <w:rFonts w:ascii="Arial" w:hAnsi="Arial" w:cs="Arial"/>
          <w:i/>
          <w:iCs/>
          <w:color w:val="000000" w:themeColor="text1"/>
          <w:sz w:val="20"/>
          <w:szCs w:val="20"/>
        </w:rPr>
        <w:t xml:space="preserve">Teaching in Higher Education. </w:t>
      </w:r>
      <w:r w:rsidR="007506B0" w:rsidRPr="00BC4C70">
        <w:rPr>
          <w:rFonts w:ascii="Arial" w:hAnsi="Arial" w:cs="Arial"/>
          <w:i/>
          <w:iCs/>
          <w:color w:val="000000" w:themeColor="text1"/>
          <w:sz w:val="20"/>
          <w:szCs w:val="20"/>
        </w:rPr>
        <w:t>1-19.</w:t>
      </w:r>
      <w:r w:rsidR="007506B0" w:rsidRPr="004A6A0E">
        <w:rPr>
          <w:rFonts w:ascii="Arial" w:hAnsi="Arial" w:cs="Arial"/>
          <w:i/>
          <w:iCs/>
          <w:color w:val="000000" w:themeColor="text1"/>
          <w:sz w:val="20"/>
          <w:szCs w:val="20"/>
        </w:rPr>
        <w:t xml:space="preserve"> </w:t>
      </w:r>
      <w:hyperlink r:id="rId45" w:history="1">
        <w:r w:rsidR="007506B0" w:rsidRPr="004A6A0E">
          <w:rPr>
            <w:rStyle w:val="Hyperlink"/>
            <w:rFonts w:ascii="Arial" w:hAnsi="Arial" w:cs="Arial"/>
            <w:color w:val="000000" w:themeColor="text1"/>
            <w:sz w:val="20"/>
            <w:szCs w:val="20"/>
            <w:u w:val="none"/>
          </w:rPr>
          <w:t>https://doi.org/10.1080/13562517.2021.1903853</w:t>
        </w:r>
      </w:hyperlink>
    </w:p>
    <w:p w14:paraId="0A15AC77" w14:textId="0A13C23A" w:rsidR="00316189" w:rsidRPr="004939A7" w:rsidRDefault="00316189" w:rsidP="00C205EE">
      <w:pPr>
        <w:pStyle w:val="NormalWeb"/>
        <w:rPr>
          <w:rFonts w:ascii="Arial" w:hAnsi="Arial" w:cs="Arial"/>
          <w:color w:val="000000" w:themeColor="text1"/>
          <w:sz w:val="20"/>
          <w:szCs w:val="20"/>
        </w:rPr>
      </w:pPr>
      <w:r w:rsidRPr="00BC4C70">
        <w:rPr>
          <w:rFonts w:ascii="Arial" w:hAnsi="Arial" w:cs="Arial"/>
          <w:color w:val="000000" w:themeColor="text1"/>
          <w:sz w:val="20"/>
          <w:szCs w:val="20"/>
        </w:rPr>
        <w:t>Stoler, J., A. Brewis, J. Kangmennang, S</w:t>
      </w:r>
      <w:r w:rsidR="00DB54B7">
        <w:rPr>
          <w:rFonts w:ascii="Arial" w:hAnsi="Arial" w:cs="Arial"/>
          <w:color w:val="000000" w:themeColor="text1"/>
          <w:sz w:val="20"/>
          <w:szCs w:val="20"/>
        </w:rPr>
        <w:t>.</w:t>
      </w:r>
      <w:r w:rsidRPr="00BC4C70">
        <w:rPr>
          <w:rFonts w:ascii="Arial" w:hAnsi="Arial" w:cs="Arial"/>
          <w:color w:val="000000" w:themeColor="text1"/>
          <w:sz w:val="20"/>
          <w:szCs w:val="20"/>
        </w:rPr>
        <w:t xml:space="preserve"> Keough, A. Pearson, A. Rosinger, C. Stauber, and E Stevenson. 2021. Connecting the dots between climate change, water insecurity, and migration. </w:t>
      </w:r>
      <w:r w:rsidRPr="00BC4C70">
        <w:rPr>
          <w:rFonts w:ascii="Arial" w:hAnsi="Arial" w:cs="Arial"/>
          <w:i/>
          <w:iCs/>
          <w:color w:val="000000" w:themeColor="text1"/>
          <w:sz w:val="20"/>
          <w:szCs w:val="20"/>
        </w:rPr>
        <w:t>Current Opinion on Environmental Sustainability</w:t>
      </w:r>
      <w:r w:rsidR="00663771" w:rsidRPr="004939A7">
        <w:rPr>
          <w:rFonts w:ascii="Arial" w:hAnsi="Arial" w:cs="Arial"/>
          <w:color w:val="000000" w:themeColor="text1"/>
          <w:sz w:val="20"/>
          <w:szCs w:val="20"/>
        </w:rPr>
        <w:t xml:space="preserve"> 51: 36-41. </w:t>
      </w:r>
      <w:r w:rsidR="00663771" w:rsidRPr="004939A7">
        <w:rPr>
          <w:rFonts w:ascii="Arial" w:hAnsi="Arial" w:cs="Arial"/>
          <w:sz w:val="21"/>
          <w:szCs w:val="21"/>
        </w:rPr>
        <w:t>https://doi.org/10.1016/j.cosust.2021.02.008</w:t>
      </w:r>
    </w:p>
    <w:p w14:paraId="6D1C3883" w14:textId="7B00B1B0" w:rsidR="00663771" w:rsidRPr="003B20CE" w:rsidRDefault="00AF1557" w:rsidP="00663771">
      <w:pPr>
        <w:rPr>
          <w:rFonts w:ascii="Arial" w:hAnsi="Arial" w:cs="Arial"/>
          <w:color w:val="000000" w:themeColor="text1"/>
          <w:sz w:val="20"/>
          <w:szCs w:val="20"/>
        </w:rPr>
      </w:pPr>
      <w:r w:rsidRPr="004939A7">
        <w:rPr>
          <w:rFonts w:ascii="Arial" w:hAnsi="Arial" w:cs="Arial"/>
          <w:color w:val="000000" w:themeColor="text1"/>
          <w:sz w:val="20"/>
          <w:szCs w:val="20"/>
        </w:rPr>
        <w:t>Stoler, J., J. Miller,</w:t>
      </w:r>
      <w:r w:rsidRPr="004939A7">
        <w:rPr>
          <w:rFonts w:ascii="Arial" w:hAnsi="Arial" w:cs="Arial"/>
          <w:color w:val="000000" w:themeColor="text1"/>
          <w:sz w:val="20"/>
          <w:szCs w:val="20"/>
          <w:vertAlign w:val="superscript"/>
        </w:rPr>
        <w:t xml:space="preserve"> </w:t>
      </w:r>
      <w:r w:rsidRPr="004939A7">
        <w:rPr>
          <w:rFonts w:ascii="Arial" w:hAnsi="Arial" w:cs="Arial"/>
          <w:color w:val="000000" w:themeColor="text1"/>
          <w:sz w:val="20"/>
          <w:szCs w:val="20"/>
        </w:rPr>
        <w:t>A. Brewis,</w:t>
      </w:r>
      <w:r w:rsidRPr="004939A7">
        <w:rPr>
          <w:rFonts w:ascii="Arial" w:hAnsi="Arial" w:cs="Arial"/>
          <w:color w:val="000000" w:themeColor="text1"/>
          <w:sz w:val="20"/>
          <w:szCs w:val="20"/>
          <w:vertAlign w:val="superscript"/>
        </w:rPr>
        <w:t xml:space="preserve"> </w:t>
      </w:r>
      <w:r w:rsidRPr="004939A7">
        <w:rPr>
          <w:rFonts w:ascii="Arial" w:hAnsi="Arial" w:cs="Arial"/>
          <w:color w:val="000000" w:themeColor="text1"/>
          <w:sz w:val="20"/>
          <w:szCs w:val="20"/>
        </w:rPr>
        <w:t>M. Freeman, L. Harris, W. Jepson, A. Pearson,</w:t>
      </w:r>
      <w:r w:rsidRPr="004939A7">
        <w:rPr>
          <w:rFonts w:ascii="Arial" w:hAnsi="Arial" w:cs="Arial"/>
          <w:color w:val="000000" w:themeColor="text1"/>
          <w:sz w:val="20"/>
          <w:szCs w:val="20"/>
          <w:vertAlign w:val="superscript"/>
        </w:rPr>
        <w:t xml:space="preserve"> </w:t>
      </w:r>
      <w:r w:rsidRPr="004939A7">
        <w:rPr>
          <w:rFonts w:ascii="Arial" w:hAnsi="Arial" w:cs="Arial"/>
          <w:color w:val="000000" w:themeColor="text1"/>
          <w:sz w:val="20"/>
          <w:szCs w:val="20"/>
        </w:rPr>
        <w:t>A. Rosinger,</w:t>
      </w:r>
      <w:r w:rsidRPr="004939A7">
        <w:rPr>
          <w:rFonts w:ascii="Arial" w:hAnsi="Arial" w:cs="Arial"/>
          <w:color w:val="000000" w:themeColor="text1"/>
          <w:sz w:val="20"/>
          <w:szCs w:val="20"/>
          <w:vertAlign w:val="superscript"/>
        </w:rPr>
        <w:t xml:space="preserve"> </w:t>
      </w:r>
      <w:r w:rsidRPr="004939A7">
        <w:rPr>
          <w:rFonts w:ascii="Arial" w:hAnsi="Arial" w:cs="Arial"/>
          <w:color w:val="000000" w:themeColor="text1"/>
          <w:sz w:val="20"/>
          <w:szCs w:val="20"/>
        </w:rPr>
        <w:t>S. Shah,</w:t>
      </w:r>
      <w:r w:rsidRPr="004939A7">
        <w:rPr>
          <w:rFonts w:ascii="Arial" w:hAnsi="Arial" w:cs="Arial"/>
          <w:color w:val="000000" w:themeColor="text1"/>
          <w:sz w:val="20"/>
          <w:szCs w:val="20"/>
          <w:vertAlign w:val="superscript"/>
        </w:rPr>
        <w:t xml:space="preserve"> </w:t>
      </w:r>
      <w:r w:rsidRPr="004939A7">
        <w:rPr>
          <w:rFonts w:ascii="Arial" w:hAnsi="Arial" w:cs="Arial"/>
          <w:color w:val="000000" w:themeColor="text1"/>
          <w:sz w:val="20"/>
          <w:szCs w:val="20"/>
        </w:rPr>
        <w:t xml:space="preserve">C. Staddon, C. Workman, A. Wutich, S. Young, and the Household Water Insecurity Experiences Research Coordination Network (HWISE RCN). </w:t>
      </w:r>
      <w:r w:rsidR="00591CC1" w:rsidRPr="004939A7">
        <w:rPr>
          <w:rFonts w:ascii="Arial" w:hAnsi="Arial" w:cs="Arial"/>
          <w:color w:val="000000" w:themeColor="text1"/>
          <w:sz w:val="20"/>
          <w:szCs w:val="20"/>
        </w:rPr>
        <w:t xml:space="preserve">2021. </w:t>
      </w:r>
      <w:r w:rsidRPr="004939A7">
        <w:rPr>
          <w:rFonts w:ascii="Arial" w:hAnsi="Arial" w:cs="Arial"/>
          <w:color w:val="000000" w:themeColor="text1"/>
          <w:sz w:val="20"/>
          <w:szCs w:val="20"/>
        </w:rPr>
        <w:t xml:space="preserve">Household water insecurity will complicate the ongoing COVID-19 response: Evidence from 29 sites in 23 low- and middle-income countries. </w:t>
      </w:r>
      <w:r w:rsidRPr="004939A7">
        <w:rPr>
          <w:rFonts w:ascii="Arial" w:hAnsi="Arial" w:cs="Arial"/>
          <w:i/>
          <w:iCs/>
          <w:color w:val="000000" w:themeColor="text1"/>
          <w:sz w:val="20"/>
          <w:szCs w:val="20"/>
        </w:rPr>
        <w:t>International Journal of Hygiene and Environmental</w:t>
      </w:r>
      <w:r w:rsidRPr="003B20CE">
        <w:rPr>
          <w:rFonts w:ascii="Arial" w:hAnsi="Arial" w:cs="Arial"/>
          <w:i/>
          <w:iCs/>
          <w:color w:val="000000" w:themeColor="text1"/>
          <w:sz w:val="20"/>
          <w:szCs w:val="20"/>
        </w:rPr>
        <w:t xml:space="preserve"> Health</w:t>
      </w:r>
      <w:r w:rsidRPr="003B20CE">
        <w:rPr>
          <w:rFonts w:ascii="Arial" w:hAnsi="Arial" w:cs="Arial"/>
          <w:color w:val="000000" w:themeColor="text1"/>
          <w:sz w:val="20"/>
          <w:szCs w:val="20"/>
        </w:rPr>
        <w:t xml:space="preserve">, </w:t>
      </w:r>
      <w:r w:rsidR="007506B0">
        <w:rPr>
          <w:rFonts w:ascii="Arial" w:hAnsi="Arial" w:cs="Arial"/>
          <w:color w:val="000000" w:themeColor="text1"/>
          <w:sz w:val="20"/>
          <w:szCs w:val="20"/>
        </w:rPr>
        <w:t xml:space="preserve">234: 113715. </w:t>
      </w:r>
      <w:r w:rsidR="00663771" w:rsidRPr="003B20CE">
        <w:rPr>
          <w:rFonts w:ascii="Arial" w:hAnsi="Arial" w:cs="Arial"/>
          <w:color w:val="000000" w:themeColor="text1"/>
          <w:sz w:val="20"/>
          <w:szCs w:val="20"/>
        </w:rPr>
        <w:t>https://doi.org/10.1016/j.ijheh.2021.113715</w:t>
      </w:r>
    </w:p>
    <w:p w14:paraId="31416ADA" w14:textId="77777777" w:rsidR="00830226" w:rsidRPr="00F76D3C" w:rsidRDefault="00830226" w:rsidP="007227AA">
      <w:pPr>
        <w:outlineLvl w:val="0"/>
        <w:rPr>
          <w:rFonts w:ascii="Arial" w:hAnsi="Arial" w:cs="Arial"/>
          <w:color w:val="000000" w:themeColor="text1"/>
          <w:sz w:val="20"/>
          <w:szCs w:val="20"/>
          <w:u w:val="single"/>
        </w:rPr>
      </w:pPr>
    </w:p>
    <w:p w14:paraId="5B4F9319" w14:textId="5E39C19E" w:rsidR="000D6B77" w:rsidRPr="00830226" w:rsidRDefault="000D6B77" w:rsidP="00F37D8D">
      <w:pPr>
        <w:rPr>
          <w:rFonts w:ascii="Arial" w:hAnsi="Arial" w:cs="Arial"/>
          <w:i/>
          <w:iCs/>
          <w:sz w:val="20"/>
          <w:szCs w:val="20"/>
        </w:rPr>
      </w:pPr>
      <w:r w:rsidRPr="00F76D3C">
        <w:rPr>
          <w:rFonts w:ascii="Arial" w:hAnsi="Arial" w:cs="Arial"/>
          <w:sz w:val="20"/>
          <w:szCs w:val="20"/>
        </w:rPr>
        <w:t>Young, S., J. Miller, E. Frangillo, G. Boateng, Z. Jamaluddine, T Neilands, on behalf of the HWISE Research Coordination Network*</w:t>
      </w:r>
      <w:r w:rsidR="00E834A3">
        <w:rPr>
          <w:rFonts w:ascii="Arial" w:hAnsi="Arial" w:cs="Arial"/>
          <w:sz w:val="20"/>
          <w:szCs w:val="20"/>
        </w:rPr>
        <w:t>.</w:t>
      </w:r>
      <w:r w:rsidRPr="00F76D3C">
        <w:rPr>
          <w:rFonts w:ascii="Arial" w:hAnsi="Arial" w:cs="Arial"/>
          <w:sz w:val="20"/>
          <w:szCs w:val="20"/>
        </w:rPr>
        <w:t xml:space="preserve"> </w:t>
      </w:r>
      <w:r w:rsidR="007227AA" w:rsidRPr="00F76D3C">
        <w:rPr>
          <w:rFonts w:ascii="Arial" w:hAnsi="Arial" w:cs="Arial"/>
          <w:sz w:val="20"/>
          <w:szCs w:val="20"/>
        </w:rPr>
        <w:t xml:space="preserve">2020. </w:t>
      </w:r>
      <w:r w:rsidRPr="00F76D3C">
        <w:rPr>
          <w:rFonts w:ascii="Arial" w:hAnsi="Arial" w:cs="Arial"/>
          <w:sz w:val="20"/>
          <w:szCs w:val="20"/>
        </w:rPr>
        <w:t xml:space="preserve">Validity of a four-item Household Water Insecurity Experiences Scale (HWISE-4) for assessing water issues related to health. </w:t>
      </w:r>
      <w:r w:rsidRPr="00F76D3C">
        <w:rPr>
          <w:rFonts w:ascii="Arial" w:hAnsi="Arial" w:cs="Arial"/>
          <w:i/>
          <w:iCs/>
          <w:sz w:val="20"/>
          <w:szCs w:val="20"/>
        </w:rPr>
        <w:t xml:space="preserve">American Journal of Tropical Medicine and </w:t>
      </w:r>
      <w:r w:rsidRPr="00F76D3C">
        <w:rPr>
          <w:rFonts w:ascii="Arial" w:hAnsi="Arial" w:cs="Arial"/>
          <w:i/>
          <w:iCs/>
          <w:sz w:val="20"/>
          <w:szCs w:val="20"/>
        </w:rPr>
        <w:lastRenderedPageBreak/>
        <w:t>Hygiene</w:t>
      </w:r>
      <w:r w:rsidR="00830226" w:rsidRPr="00F76D3C">
        <w:rPr>
          <w:rFonts w:ascii="Arial" w:hAnsi="Arial" w:cs="Arial"/>
          <w:i/>
          <w:iCs/>
          <w:sz w:val="20"/>
          <w:szCs w:val="20"/>
        </w:rPr>
        <w:t xml:space="preserve"> </w:t>
      </w:r>
      <w:r w:rsidR="007506B0" w:rsidRPr="007506B0">
        <w:rPr>
          <w:rFonts w:ascii="Arial" w:hAnsi="Arial" w:cs="Arial"/>
          <w:sz w:val="20"/>
          <w:szCs w:val="20"/>
        </w:rPr>
        <w:t>104(1): 391-94</w:t>
      </w:r>
      <w:r w:rsidR="007506B0">
        <w:rPr>
          <w:rFonts w:ascii="Arial" w:hAnsi="Arial" w:cs="Arial"/>
          <w:i/>
          <w:iCs/>
          <w:sz w:val="20"/>
          <w:szCs w:val="20"/>
        </w:rPr>
        <w:t xml:space="preserve">. </w:t>
      </w:r>
      <w:r w:rsidR="00830226" w:rsidRPr="00F76D3C">
        <w:rPr>
          <w:rFonts w:ascii="Arial" w:hAnsi="Arial" w:cs="Arial"/>
          <w:sz w:val="20"/>
          <w:szCs w:val="20"/>
        </w:rPr>
        <w:t>https://doi.org/10.4269/ajtmh.20-0417</w:t>
      </w:r>
      <w:r w:rsidRPr="00F76D3C">
        <w:rPr>
          <w:rFonts w:ascii="Arial" w:hAnsi="Arial" w:cs="Arial"/>
          <w:sz w:val="20"/>
          <w:szCs w:val="20"/>
        </w:rPr>
        <w:t xml:space="preserve">. </w:t>
      </w:r>
      <w:r w:rsidRPr="00F76D3C">
        <w:rPr>
          <w:rFonts w:ascii="Arial" w:hAnsi="Arial" w:cs="Arial"/>
          <w:iCs/>
          <w:color w:val="000000" w:themeColor="text1"/>
          <w:sz w:val="20"/>
          <w:szCs w:val="20"/>
        </w:rPr>
        <w:t>*Authorship credit as consortium member.</w:t>
      </w:r>
      <w:r w:rsidR="00572E66" w:rsidRPr="007777B9">
        <w:rPr>
          <w:rFonts w:ascii="Arial" w:hAnsi="Arial" w:cs="Arial"/>
          <w:iCs/>
          <w:color w:val="000000" w:themeColor="text1"/>
          <w:sz w:val="20"/>
          <w:szCs w:val="20"/>
        </w:rPr>
        <w:t xml:space="preserve"> </w:t>
      </w:r>
    </w:p>
    <w:p w14:paraId="4D36E497" w14:textId="4DEC4EC5" w:rsidR="00830226" w:rsidRDefault="00830226" w:rsidP="00F37D8D">
      <w:pPr>
        <w:rPr>
          <w:rFonts w:ascii="Arial" w:hAnsi="Arial" w:cs="Arial"/>
          <w:iCs/>
          <w:color w:val="000000" w:themeColor="text1"/>
          <w:sz w:val="20"/>
          <w:szCs w:val="20"/>
        </w:rPr>
      </w:pPr>
    </w:p>
    <w:p w14:paraId="7D96B434" w14:textId="089F638A" w:rsidR="00830226" w:rsidRPr="001C55E3" w:rsidRDefault="00830226" w:rsidP="00F37D8D">
      <w:pPr>
        <w:rPr>
          <w:rFonts w:ascii="Arial" w:hAnsi="Arial" w:cs="Arial"/>
          <w:iCs/>
          <w:color w:val="000000" w:themeColor="text1"/>
          <w:sz w:val="20"/>
          <w:szCs w:val="20"/>
        </w:rPr>
      </w:pPr>
      <w:r w:rsidRPr="001C55E3">
        <w:rPr>
          <w:rFonts w:ascii="Arial" w:hAnsi="Arial" w:cs="Arial"/>
          <w:color w:val="000000" w:themeColor="text1"/>
          <w:sz w:val="20"/>
          <w:szCs w:val="20"/>
        </w:rPr>
        <w:t xml:space="preserve">van Woerden, I., D. Hruschka, D. Schaefer, A. Brewis, and M. Bruening. 2020. First-year college students’ weight gain influenced by their randomly assigned roommate’s body size. </w:t>
      </w:r>
      <w:r w:rsidRPr="001C55E3">
        <w:rPr>
          <w:rFonts w:ascii="Arial" w:hAnsi="Arial" w:cs="Arial"/>
          <w:i/>
          <w:color w:val="000000" w:themeColor="text1"/>
          <w:sz w:val="20"/>
          <w:szCs w:val="20"/>
        </w:rPr>
        <w:t>PL</w:t>
      </w:r>
      <w:r w:rsidR="00452BAE">
        <w:rPr>
          <w:rFonts w:ascii="Arial" w:hAnsi="Arial" w:cs="Arial"/>
          <w:i/>
          <w:color w:val="000000" w:themeColor="text1"/>
          <w:sz w:val="20"/>
          <w:szCs w:val="20"/>
        </w:rPr>
        <w:t>O</w:t>
      </w:r>
      <w:r w:rsidRPr="001C55E3">
        <w:rPr>
          <w:rFonts w:ascii="Arial" w:hAnsi="Arial" w:cs="Arial"/>
          <w:i/>
          <w:color w:val="000000" w:themeColor="text1"/>
          <w:sz w:val="20"/>
          <w:szCs w:val="20"/>
        </w:rPr>
        <w:t xml:space="preserve">S </w:t>
      </w:r>
      <w:r w:rsidR="00452BAE">
        <w:rPr>
          <w:rFonts w:ascii="Arial" w:hAnsi="Arial" w:cs="Arial"/>
          <w:i/>
          <w:color w:val="000000" w:themeColor="text1"/>
          <w:sz w:val="20"/>
          <w:szCs w:val="20"/>
        </w:rPr>
        <w:t>ONE</w:t>
      </w:r>
      <w:r w:rsidRPr="001C55E3">
        <w:rPr>
          <w:rFonts w:ascii="Arial" w:hAnsi="Arial" w:cs="Arial"/>
          <w:iCs/>
          <w:color w:val="000000" w:themeColor="text1"/>
          <w:sz w:val="20"/>
          <w:szCs w:val="20"/>
        </w:rPr>
        <w:t xml:space="preserve"> 15(11): e0242681. </w:t>
      </w:r>
    </w:p>
    <w:p w14:paraId="6065E204" w14:textId="77777777" w:rsidR="00A64931" w:rsidRDefault="00A64931" w:rsidP="00A64931">
      <w:pPr>
        <w:outlineLvl w:val="0"/>
        <w:rPr>
          <w:rFonts w:ascii="Arial" w:hAnsi="Arial" w:cs="Arial"/>
          <w:color w:val="000000" w:themeColor="text1"/>
          <w:sz w:val="20"/>
          <w:szCs w:val="20"/>
          <w:highlight w:val="yellow"/>
          <w:u w:val="single"/>
        </w:rPr>
      </w:pPr>
    </w:p>
    <w:p w14:paraId="3F9CABDD" w14:textId="1E6B355B" w:rsidR="00A64931" w:rsidRDefault="00A64931" w:rsidP="00A64931">
      <w:pPr>
        <w:rPr>
          <w:rFonts w:ascii="Arial" w:hAnsi="Arial" w:cs="Arial"/>
          <w:sz w:val="20"/>
          <w:szCs w:val="20"/>
        </w:rPr>
      </w:pPr>
      <w:r w:rsidRPr="005C2C8D">
        <w:rPr>
          <w:rFonts w:ascii="Arial" w:hAnsi="Arial" w:cs="Arial"/>
          <w:sz w:val="20"/>
          <w:szCs w:val="20"/>
        </w:rPr>
        <w:t xml:space="preserve">Workman, C., A. Brewis, A. Wutich, S. Young, J. Stoler, and J. Kearns. 2020. Understanding biopsychosocial health outcomes of syndemic water and food insecurity: Applications for global health. </w:t>
      </w:r>
      <w:r w:rsidRPr="005C2C8D">
        <w:rPr>
          <w:rFonts w:ascii="Arial" w:hAnsi="Arial" w:cs="Arial"/>
          <w:i/>
          <w:iCs/>
          <w:sz w:val="20"/>
          <w:szCs w:val="20"/>
        </w:rPr>
        <w:t xml:space="preserve">American Journal of Tropical Medicine and Hygiene </w:t>
      </w:r>
      <w:r w:rsidR="006E168B" w:rsidRPr="006E168B">
        <w:rPr>
          <w:rFonts w:ascii="Arial" w:hAnsi="Arial" w:cs="Arial"/>
          <w:sz w:val="20"/>
          <w:szCs w:val="20"/>
        </w:rPr>
        <w:t>104(1): 8-11.</w:t>
      </w:r>
      <w:r w:rsidR="006E168B">
        <w:rPr>
          <w:rFonts w:ascii="Arial" w:hAnsi="Arial" w:cs="Arial"/>
          <w:i/>
          <w:iCs/>
          <w:sz w:val="20"/>
          <w:szCs w:val="20"/>
        </w:rPr>
        <w:t xml:space="preserve"> </w:t>
      </w:r>
      <w:r w:rsidRPr="005C2C8D">
        <w:rPr>
          <w:rFonts w:ascii="Arial" w:hAnsi="Arial" w:cs="Arial"/>
          <w:sz w:val="20"/>
          <w:szCs w:val="20"/>
        </w:rPr>
        <w:t>doi:10.4269/ajtmh.20-0513.</w:t>
      </w:r>
    </w:p>
    <w:p w14:paraId="04843EB2" w14:textId="37E1DCC4" w:rsidR="00A64931" w:rsidRDefault="00A64931" w:rsidP="00F37D8D">
      <w:pPr>
        <w:rPr>
          <w:rFonts w:ascii="Arial" w:hAnsi="Arial" w:cs="Arial"/>
          <w:iCs/>
          <w:color w:val="000000" w:themeColor="text1"/>
          <w:sz w:val="20"/>
          <w:szCs w:val="20"/>
        </w:rPr>
      </w:pPr>
    </w:p>
    <w:p w14:paraId="6EDF0AAA" w14:textId="50A61981" w:rsidR="007227AA" w:rsidRDefault="007227AA" w:rsidP="00F37D8D">
      <w:pPr>
        <w:rPr>
          <w:rFonts w:ascii="Arial" w:hAnsi="Arial" w:cs="Arial"/>
          <w:iCs/>
          <w:color w:val="000000" w:themeColor="text1"/>
          <w:sz w:val="20"/>
          <w:szCs w:val="20"/>
        </w:rPr>
      </w:pPr>
      <w:r w:rsidRPr="0050081C">
        <w:rPr>
          <w:rFonts w:ascii="Arial" w:hAnsi="Arial" w:cs="Arial"/>
          <w:sz w:val="20"/>
          <w:szCs w:val="20"/>
        </w:rPr>
        <w:t>Venkataramanan, V., J. Geere, B</w:t>
      </w:r>
      <w:r w:rsidR="00FF23CA">
        <w:rPr>
          <w:rFonts w:ascii="Arial" w:hAnsi="Arial" w:cs="Arial"/>
          <w:sz w:val="20"/>
          <w:szCs w:val="20"/>
        </w:rPr>
        <w:t>.</w:t>
      </w:r>
      <w:r w:rsidRPr="0050081C">
        <w:rPr>
          <w:rFonts w:ascii="Arial" w:hAnsi="Arial" w:cs="Arial"/>
          <w:sz w:val="20"/>
          <w:szCs w:val="20"/>
        </w:rPr>
        <w:t xml:space="preserve"> Thomae, J</w:t>
      </w:r>
      <w:r w:rsidR="00FC6379">
        <w:rPr>
          <w:rFonts w:ascii="Arial" w:hAnsi="Arial" w:cs="Arial"/>
          <w:sz w:val="20"/>
          <w:szCs w:val="20"/>
        </w:rPr>
        <w:t>.</w:t>
      </w:r>
      <w:r w:rsidRPr="0050081C">
        <w:rPr>
          <w:rFonts w:ascii="Arial" w:hAnsi="Arial" w:cs="Arial"/>
          <w:sz w:val="20"/>
          <w:szCs w:val="20"/>
        </w:rPr>
        <w:t xml:space="preserve"> Stoler, P</w:t>
      </w:r>
      <w:r w:rsidR="00FC6379">
        <w:rPr>
          <w:rFonts w:ascii="Arial" w:hAnsi="Arial" w:cs="Arial"/>
          <w:sz w:val="20"/>
          <w:szCs w:val="20"/>
        </w:rPr>
        <w:t>.</w:t>
      </w:r>
      <w:r w:rsidRPr="0050081C">
        <w:rPr>
          <w:rFonts w:ascii="Arial" w:hAnsi="Arial" w:cs="Arial"/>
          <w:sz w:val="20"/>
          <w:szCs w:val="20"/>
        </w:rPr>
        <w:t xml:space="preserve"> Hunter, S. Young, &amp; HWISE-RCN.*  2020. In pursuit of “safe” water: </w:t>
      </w:r>
      <w:r w:rsidR="000D06AF">
        <w:rPr>
          <w:rFonts w:ascii="Arial" w:hAnsi="Arial" w:cs="Arial"/>
          <w:sz w:val="20"/>
          <w:szCs w:val="20"/>
        </w:rPr>
        <w:t>T</w:t>
      </w:r>
      <w:r w:rsidRPr="0050081C">
        <w:rPr>
          <w:rFonts w:ascii="Arial" w:hAnsi="Arial" w:cs="Arial"/>
          <w:sz w:val="20"/>
          <w:szCs w:val="20"/>
        </w:rPr>
        <w:t>he burden of personal injury from water-fetching in 21 low- and middle-income countries</w:t>
      </w:r>
      <w:r w:rsidRPr="0050081C">
        <w:rPr>
          <w:rFonts w:ascii="Arial" w:hAnsi="Arial" w:cs="Arial"/>
          <w:i/>
          <w:iCs/>
          <w:sz w:val="20"/>
          <w:szCs w:val="20"/>
        </w:rPr>
        <w:t>. BMJ Global Health</w:t>
      </w:r>
      <w:r w:rsidRPr="0050081C">
        <w:rPr>
          <w:rFonts w:ascii="Arial" w:hAnsi="Arial" w:cs="Arial"/>
          <w:sz w:val="20"/>
          <w:szCs w:val="20"/>
        </w:rPr>
        <w:t xml:space="preserve"> </w:t>
      </w:r>
      <w:r w:rsidR="005E5C7D">
        <w:rPr>
          <w:rFonts w:ascii="Arial" w:hAnsi="Arial" w:cs="Arial"/>
          <w:sz w:val="20"/>
          <w:szCs w:val="20"/>
        </w:rPr>
        <w:t xml:space="preserve">5(10): </w:t>
      </w:r>
      <w:r w:rsidRPr="0050081C">
        <w:rPr>
          <w:rFonts w:ascii="Arial" w:hAnsi="Arial" w:cs="Arial"/>
          <w:sz w:val="20"/>
          <w:szCs w:val="20"/>
        </w:rPr>
        <w:t>e003328</w:t>
      </w:r>
      <w:r w:rsidRPr="0050081C">
        <w:rPr>
          <w:rFonts w:ascii="Arial" w:hAnsi="Arial" w:cs="Arial"/>
          <w:iCs/>
          <w:color w:val="000000" w:themeColor="text1"/>
          <w:sz w:val="20"/>
          <w:szCs w:val="20"/>
        </w:rPr>
        <w:t xml:space="preserve">. </w:t>
      </w:r>
      <w:r w:rsidRPr="00CE5553">
        <w:rPr>
          <w:rFonts w:ascii="Arial" w:hAnsi="Arial" w:cs="Arial"/>
          <w:iCs/>
          <w:color w:val="000000" w:themeColor="text1"/>
          <w:sz w:val="20"/>
          <w:szCs w:val="20"/>
        </w:rPr>
        <w:t>*Authorship credit as consortium member.</w:t>
      </w:r>
    </w:p>
    <w:p w14:paraId="4CF9770C" w14:textId="77777777" w:rsidR="00F37D8D" w:rsidRDefault="00F37D8D" w:rsidP="00604E94">
      <w:pPr>
        <w:outlineLvl w:val="0"/>
        <w:rPr>
          <w:rFonts w:ascii="Arial" w:hAnsi="Arial" w:cs="Arial"/>
          <w:color w:val="000000" w:themeColor="text1"/>
          <w:sz w:val="20"/>
          <w:szCs w:val="20"/>
          <w:highlight w:val="yellow"/>
          <w:u w:val="single"/>
        </w:rPr>
      </w:pPr>
    </w:p>
    <w:p w14:paraId="6089286A" w14:textId="1BA80348" w:rsidR="00EE6E44" w:rsidRDefault="006F6370" w:rsidP="006F6370">
      <w:pPr>
        <w:rPr>
          <w:rFonts w:ascii="Arial" w:hAnsi="Arial" w:cs="Arial"/>
          <w:iCs/>
          <w:sz w:val="20"/>
          <w:szCs w:val="20"/>
        </w:rPr>
      </w:pPr>
      <w:r w:rsidRPr="00AF68E6">
        <w:rPr>
          <w:rFonts w:ascii="Arial" w:hAnsi="Arial" w:cs="Arial"/>
          <w:sz w:val="20"/>
          <w:szCs w:val="20"/>
          <w:lang w:val="en"/>
        </w:rPr>
        <w:t xml:space="preserve">Meehan, </w:t>
      </w:r>
      <w:r>
        <w:rPr>
          <w:rFonts w:ascii="Arial" w:hAnsi="Arial" w:cs="Arial"/>
          <w:sz w:val="20"/>
          <w:szCs w:val="20"/>
          <w:lang w:val="en"/>
        </w:rPr>
        <w:t>K</w:t>
      </w:r>
      <w:r w:rsidR="00223560">
        <w:rPr>
          <w:rFonts w:ascii="Arial" w:hAnsi="Arial" w:cs="Arial"/>
          <w:sz w:val="20"/>
          <w:szCs w:val="20"/>
          <w:lang w:val="en"/>
        </w:rPr>
        <w:t>.</w:t>
      </w:r>
      <w:r>
        <w:rPr>
          <w:rFonts w:ascii="Arial" w:hAnsi="Arial" w:cs="Arial"/>
          <w:sz w:val="20"/>
          <w:szCs w:val="20"/>
          <w:lang w:val="en"/>
        </w:rPr>
        <w:t xml:space="preserve">, </w:t>
      </w:r>
      <w:r w:rsidRPr="00AF68E6">
        <w:rPr>
          <w:rFonts w:ascii="Arial" w:hAnsi="Arial" w:cs="Arial"/>
          <w:sz w:val="20"/>
          <w:szCs w:val="20"/>
          <w:lang w:val="en"/>
        </w:rPr>
        <w:t>W</w:t>
      </w:r>
      <w:r w:rsidR="00223560">
        <w:rPr>
          <w:rFonts w:ascii="Arial" w:hAnsi="Arial" w:cs="Arial"/>
          <w:sz w:val="20"/>
          <w:szCs w:val="20"/>
          <w:lang w:val="en"/>
        </w:rPr>
        <w:t>.</w:t>
      </w:r>
      <w:r w:rsidRPr="00AF68E6">
        <w:rPr>
          <w:rFonts w:ascii="Arial" w:hAnsi="Arial" w:cs="Arial"/>
          <w:sz w:val="20"/>
          <w:szCs w:val="20"/>
          <w:lang w:val="en"/>
        </w:rPr>
        <w:t xml:space="preserve"> Jepson, L</w:t>
      </w:r>
      <w:r w:rsidR="00223560">
        <w:rPr>
          <w:rFonts w:ascii="Arial" w:hAnsi="Arial" w:cs="Arial"/>
          <w:sz w:val="20"/>
          <w:szCs w:val="20"/>
          <w:lang w:val="en"/>
        </w:rPr>
        <w:t>.</w:t>
      </w:r>
      <w:r w:rsidRPr="00AF68E6">
        <w:rPr>
          <w:rFonts w:ascii="Arial" w:hAnsi="Arial" w:cs="Arial"/>
          <w:sz w:val="20"/>
          <w:szCs w:val="20"/>
          <w:lang w:val="en"/>
        </w:rPr>
        <w:t xml:space="preserve"> Harris, A</w:t>
      </w:r>
      <w:r w:rsidR="00223560">
        <w:rPr>
          <w:rFonts w:ascii="Arial" w:hAnsi="Arial" w:cs="Arial"/>
          <w:sz w:val="20"/>
          <w:szCs w:val="20"/>
          <w:lang w:val="en"/>
        </w:rPr>
        <w:t>.</w:t>
      </w:r>
      <w:r w:rsidRPr="00AF68E6">
        <w:rPr>
          <w:rFonts w:ascii="Arial" w:hAnsi="Arial" w:cs="Arial"/>
          <w:sz w:val="20"/>
          <w:szCs w:val="20"/>
          <w:lang w:val="en"/>
        </w:rPr>
        <w:t xml:space="preserve"> Wutich, M</w:t>
      </w:r>
      <w:r w:rsidR="00223560">
        <w:rPr>
          <w:rFonts w:ascii="Arial" w:hAnsi="Arial" w:cs="Arial"/>
          <w:sz w:val="20"/>
          <w:szCs w:val="20"/>
          <w:lang w:val="en"/>
        </w:rPr>
        <w:t>.</w:t>
      </w:r>
      <w:r w:rsidRPr="00AF68E6">
        <w:rPr>
          <w:rFonts w:ascii="Arial" w:hAnsi="Arial" w:cs="Arial"/>
          <w:sz w:val="20"/>
          <w:szCs w:val="20"/>
          <w:lang w:val="en"/>
        </w:rPr>
        <w:t xml:space="preserve"> Beresford, A</w:t>
      </w:r>
      <w:r w:rsidR="00223560">
        <w:rPr>
          <w:rFonts w:ascii="Arial" w:hAnsi="Arial" w:cs="Arial"/>
          <w:sz w:val="20"/>
          <w:szCs w:val="20"/>
          <w:lang w:val="en"/>
        </w:rPr>
        <w:t>.</w:t>
      </w:r>
      <w:r w:rsidRPr="00AF68E6">
        <w:rPr>
          <w:rFonts w:ascii="Arial" w:hAnsi="Arial" w:cs="Arial"/>
          <w:sz w:val="20"/>
          <w:szCs w:val="20"/>
          <w:lang w:val="en"/>
        </w:rPr>
        <w:t xml:space="preserve"> Fencl, J</w:t>
      </w:r>
      <w:r w:rsidR="00223560">
        <w:rPr>
          <w:rFonts w:ascii="Arial" w:hAnsi="Arial" w:cs="Arial"/>
          <w:sz w:val="20"/>
          <w:szCs w:val="20"/>
          <w:lang w:val="en"/>
        </w:rPr>
        <w:t>.</w:t>
      </w:r>
      <w:r w:rsidRPr="00AF68E6">
        <w:rPr>
          <w:rFonts w:ascii="Arial" w:hAnsi="Arial" w:cs="Arial"/>
          <w:sz w:val="20"/>
          <w:szCs w:val="20"/>
          <w:lang w:val="en"/>
        </w:rPr>
        <w:t xml:space="preserve"> London, G</w:t>
      </w:r>
      <w:r w:rsidR="00223560">
        <w:rPr>
          <w:rFonts w:ascii="Arial" w:hAnsi="Arial" w:cs="Arial"/>
          <w:sz w:val="20"/>
          <w:szCs w:val="20"/>
          <w:lang w:val="en"/>
        </w:rPr>
        <w:t>.</w:t>
      </w:r>
      <w:r w:rsidRPr="00AF68E6">
        <w:rPr>
          <w:rFonts w:ascii="Arial" w:hAnsi="Arial" w:cs="Arial"/>
          <w:sz w:val="20"/>
          <w:szCs w:val="20"/>
          <w:lang w:val="en"/>
        </w:rPr>
        <w:t xml:space="preserve"> Pierce, L</w:t>
      </w:r>
      <w:r w:rsidR="00223560">
        <w:rPr>
          <w:rFonts w:ascii="Arial" w:hAnsi="Arial" w:cs="Arial"/>
          <w:sz w:val="20"/>
          <w:szCs w:val="20"/>
          <w:lang w:val="en"/>
        </w:rPr>
        <w:t>.</w:t>
      </w:r>
      <w:r w:rsidRPr="00AF68E6">
        <w:rPr>
          <w:rFonts w:ascii="Arial" w:hAnsi="Arial" w:cs="Arial"/>
          <w:sz w:val="20"/>
          <w:szCs w:val="20"/>
          <w:lang w:val="en"/>
        </w:rPr>
        <w:t xml:space="preserve"> Radonic, C</w:t>
      </w:r>
      <w:r w:rsidR="00223560">
        <w:rPr>
          <w:rFonts w:ascii="Arial" w:hAnsi="Arial" w:cs="Arial"/>
          <w:sz w:val="20"/>
          <w:szCs w:val="20"/>
          <w:lang w:val="en"/>
        </w:rPr>
        <w:t>.</w:t>
      </w:r>
      <w:r w:rsidRPr="00AF68E6">
        <w:rPr>
          <w:rFonts w:ascii="Arial" w:hAnsi="Arial" w:cs="Arial"/>
          <w:sz w:val="20"/>
          <w:szCs w:val="20"/>
          <w:lang w:val="en"/>
        </w:rPr>
        <w:t xml:space="preserve"> Wells, N</w:t>
      </w:r>
      <w:r w:rsidR="00223560">
        <w:rPr>
          <w:rFonts w:ascii="Arial" w:hAnsi="Arial" w:cs="Arial"/>
          <w:sz w:val="20"/>
          <w:szCs w:val="20"/>
          <w:lang w:val="en"/>
        </w:rPr>
        <w:t>.</w:t>
      </w:r>
      <w:r w:rsidRPr="00AF68E6">
        <w:rPr>
          <w:rFonts w:ascii="Arial" w:hAnsi="Arial" w:cs="Arial"/>
          <w:sz w:val="20"/>
          <w:szCs w:val="20"/>
          <w:lang w:val="en"/>
        </w:rPr>
        <w:t xml:space="preserve"> Wilson, </w:t>
      </w:r>
      <w:r>
        <w:rPr>
          <w:rFonts w:ascii="Arial" w:hAnsi="Arial" w:cs="Arial"/>
          <w:sz w:val="20"/>
          <w:szCs w:val="20"/>
          <w:lang w:val="en"/>
        </w:rPr>
        <w:t>E</w:t>
      </w:r>
      <w:r w:rsidR="00223560">
        <w:rPr>
          <w:rFonts w:ascii="Arial" w:hAnsi="Arial" w:cs="Arial"/>
          <w:sz w:val="20"/>
          <w:szCs w:val="20"/>
          <w:lang w:val="en"/>
        </w:rPr>
        <w:t>.</w:t>
      </w:r>
      <w:r>
        <w:rPr>
          <w:rFonts w:ascii="Arial" w:hAnsi="Arial" w:cs="Arial"/>
          <w:sz w:val="20"/>
          <w:szCs w:val="20"/>
          <w:lang w:val="en"/>
        </w:rPr>
        <w:t xml:space="preserve"> Adams, R</w:t>
      </w:r>
      <w:r w:rsidR="00223560">
        <w:rPr>
          <w:rFonts w:ascii="Arial" w:hAnsi="Arial" w:cs="Arial"/>
          <w:sz w:val="20"/>
          <w:szCs w:val="20"/>
          <w:lang w:val="en"/>
        </w:rPr>
        <w:t>.</w:t>
      </w:r>
      <w:r>
        <w:rPr>
          <w:rFonts w:ascii="Arial" w:hAnsi="Arial" w:cs="Arial"/>
          <w:sz w:val="20"/>
          <w:szCs w:val="20"/>
          <w:lang w:val="en"/>
        </w:rPr>
        <w:t xml:space="preserve"> Arsenault, A</w:t>
      </w:r>
      <w:r w:rsidR="00223560">
        <w:rPr>
          <w:rFonts w:ascii="Arial" w:hAnsi="Arial" w:cs="Arial"/>
          <w:sz w:val="20"/>
          <w:szCs w:val="20"/>
          <w:lang w:val="en"/>
        </w:rPr>
        <w:t>.</w:t>
      </w:r>
      <w:r>
        <w:rPr>
          <w:rFonts w:ascii="Arial" w:hAnsi="Arial" w:cs="Arial"/>
          <w:sz w:val="20"/>
          <w:szCs w:val="20"/>
          <w:lang w:val="en"/>
        </w:rPr>
        <w:t xml:space="preserve"> Brewis, V</w:t>
      </w:r>
      <w:r w:rsidR="00223560">
        <w:rPr>
          <w:rFonts w:ascii="Arial" w:hAnsi="Arial" w:cs="Arial"/>
          <w:sz w:val="20"/>
          <w:szCs w:val="20"/>
          <w:lang w:val="en"/>
        </w:rPr>
        <w:t>.</w:t>
      </w:r>
      <w:r>
        <w:rPr>
          <w:rFonts w:ascii="Arial" w:hAnsi="Arial" w:cs="Arial"/>
          <w:sz w:val="20"/>
          <w:szCs w:val="20"/>
          <w:lang w:val="en"/>
        </w:rPr>
        <w:t xml:space="preserve"> Harrington, </w:t>
      </w:r>
      <w:r w:rsidR="00B249A7">
        <w:rPr>
          <w:rFonts w:ascii="Arial" w:hAnsi="Arial" w:cs="Arial"/>
          <w:sz w:val="20"/>
          <w:szCs w:val="20"/>
          <w:lang w:val="en"/>
        </w:rPr>
        <w:t>Y</w:t>
      </w:r>
      <w:r w:rsidR="00223560">
        <w:rPr>
          <w:rFonts w:ascii="Arial" w:hAnsi="Arial" w:cs="Arial"/>
          <w:sz w:val="20"/>
          <w:szCs w:val="20"/>
          <w:lang w:val="en"/>
        </w:rPr>
        <w:t>.</w:t>
      </w:r>
      <w:r w:rsidR="00B249A7">
        <w:rPr>
          <w:rFonts w:ascii="Arial" w:hAnsi="Arial" w:cs="Arial"/>
          <w:sz w:val="20"/>
          <w:szCs w:val="20"/>
          <w:lang w:val="en"/>
        </w:rPr>
        <w:t xml:space="preserve"> Lambrinidou, D</w:t>
      </w:r>
      <w:r w:rsidR="00223560">
        <w:rPr>
          <w:rFonts w:ascii="Arial" w:hAnsi="Arial" w:cs="Arial"/>
          <w:sz w:val="20"/>
          <w:szCs w:val="20"/>
          <w:lang w:val="en"/>
        </w:rPr>
        <w:t>.</w:t>
      </w:r>
      <w:r w:rsidR="00B249A7">
        <w:rPr>
          <w:rFonts w:ascii="Arial" w:hAnsi="Arial" w:cs="Arial"/>
          <w:sz w:val="20"/>
          <w:szCs w:val="20"/>
          <w:lang w:val="en"/>
        </w:rPr>
        <w:t xml:space="preserve"> McGregor, R</w:t>
      </w:r>
      <w:r w:rsidR="00223560">
        <w:rPr>
          <w:rFonts w:ascii="Arial" w:hAnsi="Arial" w:cs="Arial"/>
          <w:sz w:val="20"/>
          <w:szCs w:val="20"/>
          <w:lang w:val="en"/>
        </w:rPr>
        <w:t>.</w:t>
      </w:r>
      <w:r w:rsidR="00B249A7">
        <w:rPr>
          <w:rFonts w:ascii="Arial" w:hAnsi="Arial" w:cs="Arial"/>
          <w:sz w:val="20"/>
          <w:szCs w:val="20"/>
          <w:lang w:val="en"/>
        </w:rPr>
        <w:t xml:space="preserve"> Patrick, B</w:t>
      </w:r>
      <w:r w:rsidR="00223560">
        <w:rPr>
          <w:rFonts w:ascii="Arial" w:hAnsi="Arial" w:cs="Arial"/>
          <w:sz w:val="20"/>
          <w:szCs w:val="20"/>
          <w:lang w:val="en"/>
        </w:rPr>
        <w:t>.</w:t>
      </w:r>
      <w:r w:rsidR="00B249A7">
        <w:rPr>
          <w:rFonts w:ascii="Arial" w:hAnsi="Arial" w:cs="Arial"/>
          <w:sz w:val="20"/>
          <w:szCs w:val="20"/>
          <w:lang w:val="en"/>
        </w:rPr>
        <w:t xml:space="preserve"> Pauli, A</w:t>
      </w:r>
      <w:r w:rsidR="00223560">
        <w:rPr>
          <w:rFonts w:ascii="Arial" w:hAnsi="Arial" w:cs="Arial"/>
          <w:sz w:val="20"/>
          <w:szCs w:val="20"/>
          <w:lang w:val="en"/>
        </w:rPr>
        <w:t>.</w:t>
      </w:r>
      <w:r w:rsidR="00B249A7">
        <w:rPr>
          <w:rFonts w:ascii="Arial" w:hAnsi="Arial" w:cs="Arial"/>
          <w:sz w:val="20"/>
          <w:szCs w:val="20"/>
          <w:lang w:val="en"/>
        </w:rPr>
        <w:t xml:space="preserve"> Pearson, S</w:t>
      </w:r>
      <w:r w:rsidR="00223560">
        <w:rPr>
          <w:rFonts w:ascii="Arial" w:hAnsi="Arial" w:cs="Arial"/>
          <w:sz w:val="20"/>
          <w:szCs w:val="20"/>
          <w:lang w:val="en"/>
        </w:rPr>
        <w:t>.</w:t>
      </w:r>
      <w:r w:rsidR="00B249A7">
        <w:rPr>
          <w:rFonts w:ascii="Arial" w:hAnsi="Arial" w:cs="Arial"/>
          <w:sz w:val="20"/>
          <w:szCs w:val="20"/>
          <w:lang w:val="en"/>
        </w:rPr>
        <w:t xml:space="preserve"> Sameer, D</w:t>
      </w:r>
      <w:r w:rsidR="00223560">
        <w:rPr>
          <w:rFonts w:ascii="Arial" w:hAnsi="Arial" w:cs="Arial"/>
          <w:sz w:val="20"/>
          <w:szCs w:val="20"/>
          <w:lang w:val="en"/>
        </w:rPr>
        <w:t>.</w:t>
      </w:r>
      <w:r w:rsidR="00B249A7">
        <w:rPr>
          <w:rFonts w:ascii="Arial" w:hAnsi="Arial" w:cs="Arial"/>
          <w:sz w:val="20"/>
          <w:szCs w:val="20"/>
          <w:lang w:val="en"/>
        </w:rPr>
        <w:t xml:space="preserve"> </w:t>
      </w:r>
      <w:r w:rsidR="00B249A7" w:rsidRPr="00B249A7">
        <w:rPr>
          <w:rFonts w:ascii="Arial" w:hAnsi="Arial" w:cs="Arial"/>
          <w:sz w:val="20"/>
          <w:szCs w:val="20"/>
        </w:rPr>
        <w:t>Splichalova</w:t>
      </w:r>
      <w:r w:rsidR="00B249A7">
        <w:rPr>
          <w:rFonts w:ascii="Arial" w:hAnsi="Arial" w:cs="Arial"/>
          <w:sz w:val="20"/>
          <w:szCs w:val="20"/>
        </w:rPr>
        <w:t>, C</w:t>
      </w:r>
      <w:r w:rsidR="00223560">
        <w:rPr>
          <w:rFonts w:ascii="Arial" w:hAnsi="Arial" w:cs="Arial"/>
          <w:sz w:val="20"/>
          <w:szCs w:val="20"/>
        </w:rPr>
        <w:t>.</w:t>
      </w:r>
      <w:r w:rsidR="00B249A7">
        <w:rPr>
          <w:rFonts w:ascii="Arial" w:hAnsi="Arial" w:cs="Arial"/>
          <w:sz w:val="20"/>
          <w:szCs w:val="20"/>
        </w:rPr>
        <w:t xml:space="preserve"> Workman and S</w:t>
      </w:r>
      <w:r w:rsidR="00223560">
        <w:rPr>
          <w:rFonts w:ascii="Arial" w:hAnsi="Arial" w:cs="Arial"/>
          <w:sz w:val="20"/>
          <w:szCs w:val="20"/>
        </w:rPr>
        <w:t>.</w:t>
      </w:r>
      <w:r w:rsidR="00B249A7">
        <w:rPr>
          <w:rFonts w:ascii="Arial" w:hAnsi="Arial" w:cs="Arial"/>
          <w:sz w:val="20"/>
          <w:szCs w:val="20"/>
        </w:rPr>
        <w:t xml:space="preserve"> Young. </w:t>
      </w:r>
      <w:r w:rsidR="00EE6E44">
        <w:rPr>
          <w:rFonts w:ascii="Arial" w:hAnsi="Arial" w:cs="Arial"/>
          <w:sz w:val="20"/>
          <w:szCs w:val="20"/>
        </w:rPr>
        <w:t xml:space="preserve">2020. </w:t>
      </w:r>
      <w:r w:rsidRPr="00AF68E6">
        <w:rPr>
          <w:rFonts w:ascii="Arial" w:hAnsi="Arial" w:cs="Arial"/>
          <w:sz w:val="20"/>
          <w:szCs w:val="20"/>
          <w:lang w:val="en"/>
        </w:rPr>
        <w:t xml:space="preserve">Exposing the myths of household water insecurity in the </w:t>
      </w:r>
      <w:r w:rsidR="00D35B9C">
        <w:rPr>
          <w:rFonts w:ascii="Arial" w:hAnsi="Arial" w:cs="Arial"/>
          <w:sz w:val="20"/>
          <w:szCs w:val="20"/>
          <w:lang w:val="en"/>
        </w:rPr>
        <w:t>g</w:t>
      </w:r>
      <w:r w:rsidRPr="00AF68E6">
        <w:rPr>
          <w:rFonts w:ascii="Arial" w:hAnsi="Arial" w:cs="Arial"/>
          <w:sz w:val="20"/>
          <w:szCs w:val="20"/>
          <w:lang w:val="en"/>
        </w:rPr>
        <w:t xml:space="preserve">lobal North: </w:t>
      </w:r>
      <w:r w:rsidR="00D35B9C">
        <w:rPr>
          <w:rFonts w:ascii="Arial" w:hAnsi="Arial" w:cs="Arial"/>
          <w:sz w:val="20"/>
          <w:szCs w:val="20"/>
          <w:lang w:val="en"/>
        </w:rPr>
        <w:t>A</w:t>
      </w:r>
      <w:r w:rsidRPr="00AF68E6">
        <w:rPr>
          <w:rFonts w:ascii="Arial" w:hAnsi="Arial" w:cs="Arial"/>
          <w:sz w:val="20"/>
          <w:szCs w:val="20"/>
          <w:lang w:val="en"/>
        </w:rPr>
        <w:t xml:space="preserve"> critical review</w:t>
      </w:r>
      <w:r>
        <w:rPr>
          <w:rFonts w:ascii="Arial" w:hAnsi="Arial" w:cs="Arial"/>
          <w:sz w:val="20"/>
          <w:szCs w:val="20"/>
          <w:lang w:val="en"/>
        </w:rPr>
        <w:t xml:space="preserve">. </w:t>
      </w:r>
      <w:r w:rsidRPr="00AF68E6">
        <w:rPr>
          <w:rFonts w:ascii="Arial" w:hAnsi="Arial" w:cs="Arial"/>
          <w:i/>
          <w:sz w:val="20"/>
          <w:szCs w:val="20"/>
          <w:lang w:val="en"/>
        </w:rPr>
        <w:t>WIREs Water</w:t>
      </w:r>
      <w:r w:rsidR="000D6B77">
        <w:rPr>
          <w:rFonts w:ascii="Arial" w:hAnsi="Arial" w:cs="Arial"/>
          <w:i/>
          <w:sz w:val="20"/>
          <w:szCs w:val="20"/>
          <w:lang w:val="en"/>
        </w:rPr>
        <w:t>,</w:t>
      </w:r>
      <w:r w:rsidR="00EE6E44">
        <w:rPr>
          <w:rFonts w:ascii="Arial" w:hAnsi="Arial" w:cs="Arial"/>
          <w:iCs/>
          <w:sz w:val="20"/>
          <w:szCs w:val="20"/>
          <w:lang w:val="en"/>
        </w:rPr>
        <w:t xml:space="preserve"> </w:t>
      </w:r>
      <w:r w:rsidR="005E5C7D">
        <w:rPr>
          <w:rFonts w:ascii="Arial" w:hAnsi="Arial" w:cs="Arial"/>
          <w:iCs/>
          <w:sz w:val="20"/>
          <w:szCs w:val="20"/>
          <w:lang w:val="en"/>
        </w:rPr>
        <w:t xml:space="preserve">7(6): </w:t>
      </w:r>
      <w:r w:rsidR="00EE6E44" w:rsidRPr="00EE6E44">
        <w:rPr>
          <w:rFonts w:ascii="Arial" w:hAnsi="Arial" w:cs="Arial"/>
          <w:iCs/>
          <w:sz w:val="20"/>
          <w:szCs w:val="20"/>
        </w:rPr>
        <w:t>e1486.</w:t>
      </w:r>
    </w:p>
    <w:p w14:paraId="3B10E887" w14:textId="07E7BEA3" w:rsidR="006F6370" w:rsidRPr="00EE6E44" w:rsidRDefault="00EE6E44" w:rsidP="006F6370">
      <w:pPr>
        <w:rPr>
          <w:rFonts w:ascii="Arial" w:hAnsi="Arial" w:cs="Arial"/>
          <w:iCs/>
          <w:sz w:val="20"/>
          <w:szCs w:val="20"/>
        </w:rPr>
      </w:pPr>
      <w:r w:rsidRPr="00EE6E44">
        <w:rPr>
          <w:rFonts w:ascii="Arial" w:hAnsi="Arial" w:cs="Arial"/>
          <w:iCs/>
          <w:sz w:val="20"/>
          <w:szCs w:val="20"/>
        </w:rPr>
        <w:t>https://doi.org/10.1002/wat2.1486</w:t>
      </w:r>
      <w:r w:rsidR="006F6370">
        <w:rPr>
          <w:rFonts w:ascii="Arial" w:hAnsi="Arial" w:cs="Arial"/>
          <w:i/>
          <w:sz w:val="20"/>
          <w:szCs w:val="20"/>
          <w:lang w:val="en"/>
        </w:rPr>
        <w:t xml:space="preserve"> </w:t>
      </w:r>
    </w:p>
    <w:p w14:paraId="2BA694E2" w14:textId="30AA67DC" w:rsidR="00221FB9" w:rsidRDefault="00221FB9" w:rsidP="00890519">
      <w:pPr>
        <w:rPr>
          <w:rFonts w:ascii="Arial" w:hAnsi="Arial" w:cs="Arial"/>
          <w:iCs/>
          <w:color w:val="000000" w:themeColor="text1"/>
          <w:sz w:val="20"/>
          <w:szCs w:val="20"/>
        </w:rPr>
      </w:pPr>
    </w:p>
    <w:p w14:paraId="145F40E3" w14:textId="6FAAB642" w:rsidR="00221FB9" w:rsidRDefault="00221FB9" w:rsidP="00221FB9">
      <w:pPr>
        <w:outlineLvl w:val="0"/>
        <w:rPr>
          <w:rFonts w:ascii="Arial" w:hAnsi="Arial" w:cs="Arial"/>
          <w:bCs/>
          <w:color w:val="000000" w:themeColor="text1"/>
          <w:sz w:val="20"/>
          <w:szCs w:val="20"/>
        </w:rPr>
      </w:pPr>
      <w:r w:rsidRPr="00F0066D">
        <w:rPr>
          <w:rFonts w:ascii="Arial" w:hAnsi="Arial" w:cs="Arial"/>
          <w:color w:val="000000" w:themeColor="text1"/>
          <w:sz w:val="20"/>
          <w:szCs w:val="20"/>
        </w:rPr>
        <w:t xml:space="preserve">Bruening, M., A. Brewis, and A. Wutich. </w:t>
      </w:r>
      <w:r w:rsidRPr="000D6B77">
        <w:rPr>
          <w:rFonts w:ascii="Arial" w:hAnsi="Arial" w:cs="Arial"/>
          <w:color w:val="000000" w:themeColor="text1"/>
          <w:sz w:val="20"/>
          <w:szCs w:val="20"/>
        </w:rPr>
        <w:t>2020.</w:t>
      </w:r>
      <w:r w:rsidRPr="00F0066D">
        <w:rPr>
          <w:rFonts w:ascii="Arial" w:hAnsi="Arial" w:cs="Arial"/>
          <w:color w:val="000000" w:themeColor="text1"/>
          <w:sz w:val="20"/>
          <w:szCs w:val="20"/>
        </w:rPr>
        <w:t xml:space="preserve"> </w:t>
      </w:r>
      <w:r w:rsidRPr="00F0066D">
        <w:rPr>
          <w:rFonts w:ascii="Arial" w:hAnsi="Arial" w:cs="Arial"/>
          <w:bCs/>
          <w:color w:val="000000" w:themeColor="text1"/>
          <w:sz w:val="20"/>
          <w:szCs w:val="20"/>
        </w:rPr>
        <w:t>Food insecurity among adolescents and emerging adults. In: Y. Evans and A.</w:t>
      </w:r>
      <w:r w:rsidR="00223560">
        <w:rPr>
          <w:rFonts w:ascii="Arial" w:hAnsi="Arial" w:cs="Arial"/>
          <w:bCs/>
          <w:color w:val="000000" w:themeColor="text1"/>
          <w:sz w:val="20"/>
          <w:szCs w:val="20"/>
        </w:rPr>
        <w:t>D.</w:t>
      </w:r>
      <w:r w:rsidRPr="00F0066D">
        <w:rPr>
          <w:rFonts w:ascii="Arial" w:hAnsi="Arial" w:cs="Arial"/>
          <w:bCs/>
          <w:color w:val="000000" w:themeColor="text1"/>
          <w:sz w:val="20"/>
          <w:szCs w:val="20"/>
        </w:rPr>
        <w:t xml:space="preserve"> Docter (eds),</w:t>
      </w:r>
      <w:r>
        <w:rPr>
          <w:rFonts w:ascii="Arial" w:hAnsi="Arial" w:cs="Arial"/>
          <w:bCs/>
          <w:color w:val="000000" w:themeColor="text1"/>
          <w:sz w:val="20"/>
          <w:szCs w:val="20"/>
        </w:rPr>
        <w:t xml:space="preserve"> </w:t>
      </w:r>
      <w:r w:rsidRPr="00F0066D">
        <w:rPr>
          <w:rFonts w:ascii="Arial" w:hAnsi="Arial" w:cs="Arial"/>
          <w:bCs/>
          <w:i/>
          <w:iCs/>
          <w:color w:val="000000" w:themeColor="text1"/>
          <w:sz w:val="20"/>
          <w:szCs w:val="20"/>
        </w:rPr>
        <w:t>Adolescent Nutrition: Assuring the Needs of Emerging Adults</w:t>
      </w:r>
      <w:r>
        <w:rPr>
          <w:rFonts w:ascii="Arial" w:hAnsi="Arial" w:cs="Arial"/>
          <w:bCs/>
          <w:color w:val="000000" w:themeColor="text1"/>
          <w:sz w:val="20"/>
          <w:szCs w:val="20"/>
        </w:rPr>
        <w:t xml:space="preserve">, ch 9. Springer, </w:t>
      </w:r>
      <w:r w:rsidR="000D6B77">
        <w:rPr>
          <w:rFonts w:ascii="Arial" w:hAnsi="Arial" w:cs="Arial"/>
          <w:bCs/>
          <w:color w:val="000000" w:themeColor="text1"/>
          <w:sz w:val="20"/>
          <w:szCs w:val="20"/>
        </w:rPr>
        <w:t xml:space="preserve">p. 269-86. </w:t>
      </w:r>
    </w:p>
    <w:p w14:paraId="63697177" w14:textId="5F32C7AF" w:rsidR="005A601C" w:rsidRDefault="005A601C" w:rsidP="00890519">
      <w:pPr>
        <w:rPr>
          <w:rFonts w:ascii="Arial" w:hAnsi="Arial" w:cs="Arial"/>
          <w:iCs/>
          <w:color w:val="000000" w:themeColor="text1"/>
          <w:sz w:val="20"/>
          <w:szCs w:val="20"/>
        </w:rPr>
      </w:pPr>
    </w:p>
    <w:p w14:paraId="3A235C2B" w14:textId="192C9689" w:rsidR="005A601C" w:rsidRPr="009674C6" w:rsidRDefault="005A601C" w:rsidP="00890519">
      <w:pPr>
        <w:rPr>
          <w:rFonts w:ascii="Arial" w:hAnsi="Arial" w:cs="Arial"/>
          <w:iCs/>
          <w:color w:val="000000" w:themeColor="text1"/>
          <w:sz w:val="20"/>
          <w:szCs w:val="20"/>
        </w:rPr>
      </w:pPr>
      <w:r w:rsidRPr="0050081C">
        <w:rPr>
          <w:rFonts w:ascii="Arial" w:hAnsi="Arial" w:cs="Arial"/>
          <w:color w:val="000000" w:themeColor="text1"/>
          <w:sz w:val="20"/>
          <w:szCs w:val="20"/>
        </w:rPr>
        <w:t>Scagliusi, F.</w:t>
      </w:r>
      <w:r w:rsidRPr="0050081C">
        <w:rPr>
          <w:rFonts w:ascii="Arial" w:hAnsi="Arial" w:cs="Arial"/>
          <w:color w:val="000000" w:themeColor="text1"/>
          <w:sz w:val="20"/>
          <w:szCs w:val="20"/>
          <w:lang w:val="pt-BR"/>
        </w:rPr>
        <w:t>, M. Ulian, B. Gualano, O. Roble, R. Unsain, P. de Morais Sato, C. SturtzSreetharan, A. Brewis, and A. Wutich.</w:t>
      </w:r>
      <w:r w:rsidRPr="0050081C">
        <w:rPr>
          <w:rFonts w:ascii="Arial" w:hAnsi="Arial" w:cs="Arial"/>
          <w:color w:val="000000" w:themeColor="text1"/>
          <w:sz w:val="20"/>
          <w:szCs w:val="20"/>
        </w:rPr>
        <w:t xml:space="preserve"> 2020. </w:t>
      </w:r>
      <w:r w:rsidRPr="0050081C">
        <w:rPr>
          <w:rFonts w:ascii="Arial" w:hAnsi="Arial" w:cs="Arial"/>
          <w:b/>
          <w:color w:val="000000" w:themeColor="text1"/>
          <w:sz w:val="20"/>
          <w:szCs w:val="20"/>
        </w:rPr>
        <w:t>“</w:t>
      </w:r>
      <w:r w:rsidRPr="0050081C">
        <w:rPr>
          <w:rFonts w:ascii="Arial" w:hAnsi="Arial" w:cs="Arial"/>
          <w:color w:val="000000" w:themeColor="text1"/>
          <w:sz w:val="20"/>
          <w:szCs w:val="20"/>
        </w:rPr>
        <w:t xml:space="preserve">Before I saw a gas canister, now I see a person”: Testing post-intervention qualitative differences in body acceptance and weight stigma among Brazilian </w:t>
      </w:r>
      <w:r w:rsidRPr="0050081C">
        <w:rPr>
          <w:rFonts w:ascii="Arial" w:hAnsi="Arial" w:cs="Arial"/>
          <w:i/>
          <w:color w:val="000000" w:themeColor="text1"/>
          <w:sz w:val="20"/>
          <w:szCs w:val="20"/>
        </w:rPr>
        <w:t xml:space="preserve">gorda </w:t>
      </w:r>
      <w:r w:rsidRPr="0050081C">
        <w:rPr>
          <w:rFonts w:ascii="Arial" w:hAnsi="Arial" w:cs="Arial"/>
          <w:color w:val="000000" w:themeColor="text1"/>
          <w:sz w:val="20"/>
          <w:szCs w:val="20"/>
        </w:rPr>
        <w:t xml:space="preserve">women. </w:t>
      </w:r>
      <w:r w:rsidRPr="0050081C">
        <w:rPr>
          <w:rFonts w:ascii="Arial" w:hAnsi="Arial" w:cs="Arial"/>
          <w:i/>
          <w:color w:val="000000" w:themeColor="text1"/>
          <w:sz w:val="20"/>
          <w:szCs w:val="20"/>
        </w:rPr>
        <w:t>Human Organization</w:t>
      </w:r>
      <w:r w:rsidR="002A5CD3" w:rsidRPr="0050081C">
        <w:rPr>
          <w:rFonts w:ascii="Arial" w:hAnsi="Arial" w:cs="Arial"/>
          <w:i/>
          <w:color w:val="000000" w:themeColor="text1"/>
          <w:sz w:val="20"/>
          <w:szCs w:val="20"/>
        </w:rPr>
        <w:t xml:space="preserve"> </w:t>
      </w:r>
      <w:r w:rsidR="002A5CD3" w:rsidRPr="0050081C">
        <w:rPr>
          <w:rFonts w:ascii="Arial" w:hAnsi="Arial" w:cs="Arial"/>
          <w:iCs/>
          <w:color w:val="000000" w:themeColor="text1"/>
          <w:sz w:val="20"/>
          <w:szCs w:val="20"/>
        </w:rPr>
        <w:t>79(3): 176-191.</w:t>
      </w:r>
      <w:r w:rsidR="002A5CD3">
        <w:rPr>
          <w:rFonts w:ascii="Arial" w:hAnsi="Arial" w:cs="Arial"/>
          <w:iCs/>
          <w:color w:val="000000" w:themeColor="text1"/>
          <w:sz w:val="20"/>
          <w:szCs w:val="20"/>
        </w:rPr>
        <w:t xml:space="preserve"> </w:t>
      </w:r>
    </w:p>
    <w:p w14:paraId="79B614FB" w14:textId="77777777" w:rsidR="00890519" w:rsidRDefault="00890519" w:rsidP="00604E94">
      <w:pPr>
        <w:outlineLvl w:val="0"/>
        <w:rPr>
          <w:rFonts w:ascii="Arial" w:hAnsi="Arial" w:cs="Arial"/>
          <w:color w:val="000000" w:themeColor="text1"/>
          <w:sz w:val="20"/>
          <w:szCs w:val="20"/>
          <w:highlight w:val="yellow"/>
          <w:u w:val="single"/>
        </w:rPr>
      </w:pPr>
    </w:p>
    <w:p w14:paraId="313CD16A" w14:textId="0125117E" w:rsidR="00966D0B" w:rsidRPr="00BC4C70" w:rsidRDefault="00966D0B" w:rsidP="00966D0B">
      <w:pPr>
        <w:rPr>
          <w:rFonts w:ascii="Arial" w:hAnsi="Arial" w:cs="Arial"/>
          <w:bCs/>
          <w:iCs/>
          <w:color w:val="000000" w:themeColor="text1"/>
          <w:sz w:val="20"/>
          <w:szCs w:val="20"/>
        </w:rPr>
      </w:pPr>
      <w:r w:rsidRPr="000A365D">
        <w:rPr>
          <w:rFonts w:ascii="Arial" w:hAnsi="Arial" w:cs="Arial"/>
          <w:bCs/>
          <w:iCs/>
          <w:color w:val="000000" w:themeColor="text1"/>
          <w:sz w:val="20"/>
          <w:szCs w:val="20"/>
        </w:rPr>
        <w:t xml:space="preserve">Rosinger, A., A. Brewis, A. Wutich, W. Jepson, C. Staddon, J. Stoler, S. Young and HWISE Research </w:t>
      </w:r>
      <w:r w:rsidRPr="00BC4C70">
        <w:rPr>
          <w:rFonts w:ascii="Arial" w:hAnsi="Arial" w:cs="Arial"/>
          <w:bCs/>
          <w:iCs/>
          <w:color w:val="000000" w:themeColor="text1"/>
          <w:sz w:val="20"/>
          <w:szCs w:val="20"/>
        </w:rPr>
        <w:t xml:space="preserve">Coordination Network. </w:t>
      </w:r>
      <w:r w:rsidR="00EC5E29" w:rsidRPr="00BC4C70">
        <w:rPr>
          <w:rFonts w:ascii="Arial" w:hAnsi="Arial" w:cs="Arial"/>
          <w:bCs/>
          <w:iCs/>
          <w:color w:val="000000" w:themeColor="text1"/>
          <w:sz w:val="20"/>
          <w:szCs w:val="20"/>
        </w:rPr>
        <w:t xml:space="preserve">2020. </w:t>
      </w:r>
      <w:r w:rsidRPr="00BC4C70">
        <w:rPr>
          <w:rFonts w:ascii="Arial" w:hAnsi="Arial" w:cs="Arial"/>
          <w:bCs/>
          <w:iCs/>
          <w:color w:val="000000" w:themeColor="text1"/>
          <w:sz w:val="20"/>
          <w:szCs w:val="20"/>
        </w:rPr>
        <w:t xml:space="preserve">Water borrowing is consistently practiced globally and is associated with water-related system failures across diverse environments. </w:t>
      </w:r>
      <w:r w:rsidRPr="00BC4C70">
        <w:rPr>
          <w:rFonts w:ascii="Arial" w:hAnsi="Arial" w:cs="Arial"/>
          <w:bCs/>
          <w:i/>
          <w:color w:val="000000" w:themeColor="text1"/>
          <w:sz w:val="20"/>
          <w:szCs w:val="20"/>
        </w:rPr>
        <w:t>Global Environmental Change</w:t>
      </w:r>
      <w:r w:rsidRPr="00BC4C70">
        <w:rPr>
          <w:rFonts w:ascii="Arial" w:hAnsi="Arial" w:cs="Arial"/>
          <w:bCs/>
          <w:iCs/>
          <w:color w:val="000000" w:themeColor="text1"/>
          <w:sz w:val="20"/>
          <w:szCs w:val="20"/>
        </w:rPr>
        <w:t xml:space="preserve"> </w:t>
      </w:r>
      <w:r w:rsidR="00AF6495" w:rsidRPr="00BC4C70">
        <w:rPr>
          <w:rFonts w:ascii="Arial" w:hAnsi="Arial" w:cs="Arial"/>
          <w:bCs/>
          <w:iCs/>
          <w:color w:val="000000" w:themeColor="text1"/>
          <w:sz w:val="20"/>
          <w:szCs w:val="20"/>
        </w:rPr>
        <w:t>64:</w:t>
      </w:r>
      <w:r w:rsidR="00396B6E" w:rsidRPr="00BC4C70">
        <w:rPr>
          <w:rFonts w:ascii="Arial" w:hAnsi="Arial" w:cs="Arial"/>
          <w:bCs/>
          <w:iCs/>
          <w:color w:val="000000" w:themeColor="text1"/>
          <w:sz w:val="20"/>
          <w:szCs w:val="20"/>
        </w:rPr>
        <w:t xml:space="preserve"> </w:t>
      </w:r>
      <w:r w:rsidR="00AF6495" w:rsidRPr="00BC4C70">
        <w:rPr>
          <w:rFonts w:ascii="Arial" w:hAnsi="Arial" w:cs="Arial"/>
          <w:bCs/>
          <w:iCs/>
          <w:color w:val="000000" w:themeColor="text1"/>
          <w:sz w:val="20"/>
          <w:szCs w:val="20"/>
        </w:rPr>
        <w:t>102148</w:t>
      </w:r>
      <w:r w:rsidR="00AF5803" w:rsidRPr="00BC4C70">
        <w:rPr>
          <w:rFonts w:ascii="Arial" w:hAnsi="Arial" w:cs="Arial"/>
          <w:bCs/>
          <w:iCs/>
          <w:color w:val="000000" w:themeColor="text1"/>
          <w:sz w:val="20"/>
          <w:szCs w:val="20"/>
        </w:rPr>
        <w:t>.</w:t>
      </w:r>
      <w:r w:rsidR="00EC5E29" w:rsidRPr="00BC4C70">
        <w:rPr>
          <w:rFonts w:ascii="Arial" w:hAnsi="Arial" w:cs="Arial"/>
          <w:bCs/>
          <w:iCs/>
          <w:color w:val="000000" w:themeColor="text1"/>
          <w:sz w:val="20"/>
          <w:szCs w:val="20"/>
        </w:rPr>
        <w:t xml:space="preserve"> https://doi.org/10.1016/j.gloenvcha.2020.102148</w:t>
      </w:r>
    </w:p>
    <w:p w14:paraId="22BA05C9" w14:textId="77777777" w:rsidR="004D169A" w:rsidRPr="00BC4C70" w:rsidRDefault="004D169A" w:rsidP="004D169A">
      <w:pPr>
        <w:rPr>
          <w:rFonts w:ascii="Arial" w:hAnsi="Arial" w:cs="Arial"/>
          <w:sz w:val="20"/>
          <w:szCs w:val="20"/>
        </w:rPr>
      </w:pPr>
    </w:p>
    <w:p w14:paraId="557CADFC" w14:textId="25D7AE99" w:rsidR="004D169A" w:rsidRPr="00BC4C70" w:rsidRDefault="004D169A" w:rsidP="004D169A">
      <w:pPr>
        <w:rPr>
          <w:bCs/>
          <w:color w:val="000000" w:themeColor="text1"/>
          <w:sz w:val="20"/>
          <w:szCs w:val="20"/>
        </w:rPr>
      </w:pPr>
      <w:r w:rsidRPr="00BC4C70">
        <w:rPr>
          <w:rFonts w:ascii="Arial" w:hAnsi="Arial" w:cs="Arial"/>
          <w:bCs/>
          <w:color w:val="000000" w:themeColor="text1"/>
          <w:sz w:val="20"/>
          <w:szCs w:val="20"/>
          <w:lang w:val="en"/>
        </w:rPr>
        <w:t>Brewis, A., A. Wutich, and P. Mahdavi.</w:t>
      </w:r>
      <w:r w:rsidRPr="00BC4C70">
        <w:rPr>
          <w:rFonts w:ascii="Arial" w:hAnsi="Arial" w:cs="Arial"/>
          <w:bCs/>
          <w:color w:val="000000" w:themeColor="text1"/>
          <w:sz w:val="20"/>
          <w:szCs w:val="20"/>
        </w:rPr>
        <w:t xml:space="preserve"> 2020. Stigma, pandemics, and human biology: Looking back, looking forward</w:t>
      </w:r>
      <w:r w:rsidRPr="00BC4C70">
        <w:rPr>
          <w:rFonts w:ascii="Arial" w:hAnsi="Arial" w:cs="Arial"/>
          <w:bCs/>
          <w:color w:val="000000" w:themeColor="text1"/>
          <w:sz w:val="20"/>
          <w:szCs w:val="20"/>
          <w:lang w:val="en"/>
        </w:rPr>
        <w:t xml:space="preserve">.  </w:t>
      </w:r>
      <w:r w:rsidRPr="00BC4C70">
        <w:rPr>
          <w:rFonts w:ascii="Arial" w:hAnsi="Arial" w:cs="Arial"/>
          <w:bCs/>
          <w:i/>
          <w:iCs/>
          <w:color w:val="000000" w:themeColor="text1"/>
          <w:sz w:val="20"/>
          <w:szCs w:val="20"/>
          <w:lang w:val="en"/>
        </w:rPr>
        <w:t>American Journal of Human Biology</w:t>
      </w:r>
      <w:r w:rsidRPr="00BC4C70">
        <w:rPr>
          <w:rFonts w:ascii="Arial" w:hAnsi="Arial" w:cs="Arial"/>
          <w:bCs/>
          <w:color w:val="000000" w:themeColor="text1"/>
          <w:sz w:val="20"/>
          <w:szCs w:val="20"/>
          <w:lang w:val="en"/>
        </w:rPr>
        <w:t xml:space="preserve">, </w:t>
      </w:r>
      <w:r w:rsidR="005E5C7D" w:rsidRPr="00BC4C70">
        <w:rPr>
          <w:rFonts w:ascii="Arial" w:hAnsi="Arial" w:cs="Arial"/>
          <w:bCs/>
          <w:color w:val="000000" w:themeColor="text1"/>
          <w:sz w:val="20"/>
          <w:szCs w:val="20"/>
          <w:lang w:val="en"/>
        </w:rPr>
        <w:t xml:space="preserve">32(5): </w:t>
      </w:r>
      <w:r w:rsidR="00221FB9" w:rsidRPr="00BC4C70">
        <w:rPr>
          <w:rFonts w:ascii="Arial" w:hAnsi="Arial" w:cs="Arial"/>
          <w:bCs/>
          <w:color w:val="000000" w:themeColor="text1"/>
          <w:sz w:val="20"/>
          <w:szCs w:val="20"/>
          <w:lang w:val="en"/>
        </w:rPr>
        <w:t xml:space="preserve">23480. </w:t>
      </w:r>
      <w:r w:rsidR="00AF6495" w:rsidRPr="00BC4C70">
        <w:rPr>
          <w:rFonts w:ascii="Arial" w:hAnsi="Arial" w:cs="Arial"/>
          <w:bCs/>
          <w:color w:val="000000" w:themeColor="text1"/>
          <w:sz w:val="20"/>
          <w:szCs w:val="20"/>
          <w:lang w:val="en"/>
        </w:rPr>
        <w:t>https://doi.org/10.1002/ajhb.23480</w:t>
      </w:r>
      <w:r w:rsidR="00AF5803" w:rsidRPr="00BC4C70">
        <w:rPr>
          <w:rFonts w:ascii="Arial" w:hAnsi="Arial" w:cs="Arial"/>
          <w:bCs/>
          <w:color w:val="000000" w:themeColor="text1"/>
          <w:sz w:val="20"/>
          <w:szCs w:val="20"/>
          <w:lang w:val="en"/>
        </w:rPr>
        <w:t>.</w:t>
      </w:r>
    </w:p>
    <w:p w14:paraId="4D467317" w14:textId="77777777" w:rsidR="004D169A" w:rsidRPr="00BC4C70" w:rsidRDefault="004D169A" w:rsidP="00604E94">
      <w:pPr>
        <w:outlineLvl w:val="0"/>
        <w:rPr>
          <w:rFonts w:ascii="Arial" w:hAnsi="Arial" w:cs="Arial"/>
          <w:color w:val="000000" w:themeColor="text1"/>
          <w:sz w:val="20"/>
          <w:szCs w:val="20"/>
          <w:u w:val="single"/>
        </w:rPr>
      </w:pPr>
    </w:p>
    <w:p w14:paraId="0D3AE658" w14:textId="51AF30AE" w:rsidR="00CF684A" w:rsidRPr="00BC4C70" w:rsidRDefault="00CF684A" w:rsidP="00CF684A">
      <w:pPr>
        <w:rPr>
          <w:rFonts w:ascii="Arial" w:hAnsi="Arial" w:cs="Arial"/>
          <w:i/>
          <w:iCs/>
          <w:color w:val="000000" w:themeColor="text1"/>
          <w:sz w:val="20"/>
          <w:szCs w:val="20"/>
        </w:rPr>
      </w:pPr>
      <w:r w:rsidRPr="00BC4C70">
        <w:rPr>
          <w:rFonts w:ascii="Arial" w:hAnsi="Arial" w:cs="Arial"/>
          <w:color w:val="000000" w:themeColor="text1"/>
          <w:sz w:val="20"/>
          <w:szCs w:val="20"/>
        </w:rPr>
        <w:t xml:space="preserve">Brewis, A., A. Wutich, M. Galvin, and J. Lachaud. </w:t>
      </w:r>
      <w:r w:rsidR="00CB0DED" w:rsidRPr="00BC4C70">
        <w:rPr>
          <w:rFonts w:ascii="Arial" w:hAnsi="Arial" w:cs="Arial"/>
          <w:color w:val="000000" w:themeColor="text1"/>
          <w:sz w:val="20"/>
          <w:szCs w:val="20"/>
        </w:rPr>
        <w:t xml:space="preserve">2020. </w:t>
      </w:r>
      <w:r w:rsidRPr="00BC4C70">
        <w:rPr>
          <w:rFonts w:ascii="Arial" w:hAnsi="Arial" w:cs="Arial"/>
          <w:color w:val="000000" w:themeColor="text1"/>
          <w:sz w:val="20"/>
          <w:szCs w:val="20"/>
        </w:rPr>
        <w:t xml:space="preserve">Localizing syndemics: A Comparative study of hunger, stigma, suffering, and crime exposure in three Haitian communities. </w:t>
      </w:r>
      <w:r w:rsidRPr="00BC4C70">
        <w:rPr>
          <w:rFonts w:ascii="Arial" w:hAnsi="Arial" w:cs="Arial"/>
          <w:i/>
          <w:iCs/>
          <w:color w:val="000000" w:themeColor="text1"/>
          <w:sz w:val="20"/>
          <w:szCs w:val="20"/>
        </w:rPr>
        <w:t>Social Science and Medicine</w:t>
      </w:r>
      <w:r w:rsidR="005E7E1E" w:rsidRPr="00BC4C70">
        <w:rPr>
          <w:rFonts w:ascii="Arial" w:hAnsi="Arial" w:cs="Arial"/>
          <w:i/>
          <w:iCs/>
          <w:color w:val="000000" w:themeColor="text1"/>
          <w:sz w:val="20"/>
          <w:szCs w:val="20"/>
        </w:rPr>
        <w:t>,</w:t>
      </w:r>
      <w:r w:rsidR="005E5C7D" w:rsidRPr="00BC4C70">
        <w:rPr>
          <w:rFonts w:ascii="Arial" w:hAnsi="Arial" w:cs="Arial"/>
          <w:i/>
          <w:iCs/>
          <w:color w:val="000000" w:themeColor="text1"/>
          <w:sz w:val="20"/>
          <w:szCs w:val="20"/>
        </w:rPr>
        <w:t xml:space="preserve"> </w:t>
      </w:r>
      <w:r w:rsidR="005E5C7D" w:rsidRPr="00BC4C70">
        <w:rPr>
          <w:rFonts w:ascii="Arial" w:hAnsi="Arial" w:cs="Arial"/>
          <w:color w:val="000000" w:themeColor="text1"/>
          <w:sz w:val="20"/>
          <w:szCs w:val="20"/>
        </w:rPr>
        <w:t>113031.</w:t>
      </w:r>
      <w:r w:rsidR="005E5C7D" w:rsidRPr="00BC4C70">
        <w:rPr>
          <w:rFonts w:ascii="Arial" w:hAnsi="Arial" w:cs="Arial"/>
          <w:i/>
          <w:iCs/>
          <w:color w:val="000000" w:themeColor="text1"/>
          <w:sz w:val="20"/>
          <w:szCs w:val="20"/>
        </w:rPr>
        <w:t xml:space="preserve"> </w:t>
      </w:r>
      <w:r w:rsidR="00E922D5" w:rsidRPr="00BC4C70">
        <w:rPr>
          <w:rFonts w:ascii="Arial" w:hAnsi="Arial" w:cs="Arial"/>
          <w:i/>
          <w:iCs/>
          <w:color w:val="000000" w:themeColor="text1"/>
          <w:sz w:val="20"/>
          <w:szCs w:val="20"/>
        </w:rPr>
        <w:t xml:space="preserve"> </w:t>
      </w:r>
      <w:hyperlink r:id="rId46" w:tgtFrame="_blank" w:tooltip="Persistent link using digital object identifier" w:history="1">
        <w:r w:rsidR="00E922D5" w:rsidRPr="00BC4C70">
          <w:rPr>
            <w:rStyle w:val="Hyperlink"/>
            <w:rFonts w:ascii="Arial" w:hAnsi="Arial" w:cs="Arial"/>
            <w:color w:val="000000" w:themeColor="text1"/>
            <w:sz w:val="20"/>
            <w:szCs w:val="20"/>
            <w:u w:val="none"/>
          </w:rPr>
          <w:t>https://doi.org/10.1016/j.socscimed.2020.113031</w:t>
        </w:r>
      </w:hyperlink>
    </w:p>
    <w:p w14:paraId="2AB58785" w14:textId="111CBE1B" w:rsidR="001D1FF4" w:rsidRPr="00BC4C70" w:rsidRDefault="001D1FF4" w:rsidP="00CF684A">
      <w:pPr>
        <w:rPr>
          <w:rFonts w:ascii="Arial" w:hAnsi="Arial" w:cs="Arial"/>
          <w:color w:val="000000" w:themeColor="text1"/>
          <w:sz w:val="20"/>
          <w:szCs w:val="20"/>
        </w:rPr>
      </w:pPr>
    </w:p>
    <w:p w14:paraId="16B5BB8C" w14:textId="1255E20F" w:rsidR="001D1FF4" w:rsidRPr="00BC4C70" w:rsidRDefault="001D1FF4" w:rsidP="00CF684A">
      <w:pPr>
        <w:rPr>
          <w:rFonts w:ascii="Arial" w:hAnsi="Arial" w:cs="Arial"/>
          <w:sz w:val="20"/>
          <w:szCs w:val="20"/>
        </w:rPr>
      </w:pPr>
      <w:r w:rsidRPr="00BC4C70">
        <w:rPr>
          <w:rFonts w:ascii="Arial" w:hAnsi="Arial" w:cs="Arial"/>
          <w:sz w:val="20"/>
          <w:szCs w:val="20"/>
        </w:rPr>
        <w:t xml:space="preserve">Wutich, A., A. Brewis, and A. Tsai. 2020. Water and mental health. </w:t>
      </w:r>
      <w:r w:rsidRPr="00BC4C70">
        <w:rPr>
          <w:rFonts w:ascii="Arial" w:hAnsi="Arial" w:cs="Arial"/>
          <w:i/>
          <w:iCs/>
          <w:sz w:val="20"/>
          <w:szCs w:val="20"/>
        </w:rPr>
        <w:t>WIRES Water</w:t>
      </w:r>
      <w:r w:rsidR="005E5C7D" w:rsidRPr="00BC4C70">
        <w:rPr>
          <w:rFonts w:ascii="Arial" w:hAnsi="Arial" w:cs="Arial"/>
          <w:sz w:val="20"/>
          <w:szCs w:val="20"/>
        </w:rPr>
        <w:t xml:space="preserve"> 7(5):e1461.</w:t>
      </w:r>
      <w:r w:rsidR="00E922D5" w:rsidRPr="00BC4C70">
        <w:rPr>
          <w:rFonts w:ascii="Arial" w:hAnsi="Arial" w:cs="Arial"/>
          <w:sz w:val="20"/>
          <w:szCs w:val="20"/>
        </w:rPr>
        <w:t xml:space="preserve"> 10.1002/wat2.1461.</w:t>
      </w:r>
    </w:p>
    <w:p w14:paraId="16BE595C" w14:textId="77777777" w:rsidR="0004384C" w:rsidRPr="00BC4C70" w:rsidRDefault="0004384C" w:rsidP="003A6349">
      <w:pPr>
        <w:rPr>
          <w:rFonts w:ascii="Arial" w:hAnsi="Arial" w:cs="Arial"/>
          <w:color w:val="000000" w:themeColor="text1"/>
          <w:sz w:val="20"/>
          <w:szCs w:val="20"/>
          <w:lang w:val="en"/>
        </w:rPr>
      </w:pPr>
    </w:p>
    <w:p w14:paraId="3A680C0B" w14:textId="6A570C34" w:rsidR="003A6349" w:rsidRPr="00BC4C70" w:rsidRDefault="003A6349" w:rsidP="003A6349">
      <w:pPr>
        <w:rPr>
          <w:rFonts w:ascii="Arial" w:hAnsi="Arial" w:cs="Arial"/>
          <w:color w:val="000000" w:themeColor="text1"/>
          <w:sz w:val="20"/>
          <w:szCs w:val="20"/>
        </w:rPr>
      </w:pPr>
      <w:r w:rsidRPr="00BC4C70">
        <w:rPr>
          <w:rFonts w:ascii="Arial" w:hAnsi="Arial" w:cs="Arial"/>
          <w:color w:val="000000" w:themeColor="text1"/>
          <w:sz w:val="20"/>
          <w:szCs w:val="20"/>
          <w:lang w:val="en"/>
        </w:rPr>
        <w:t>Choudhary, N., A</w:t>
      </w:r>
      <w:r w:rsidR="007937E0" w:rsidRPr="00BC4C70">
        <w:rPr>
          <w:rFonts w:ascii="Arial" w:hAnsi="Arial" w:cs="Arial"/>
          <w:color w:val="000000" w:themeColor="text1"/>
          <w:sz w:val="20"/>
          <w:szCs w:val="20"/>
          <w:lang w:val="en"/>
        </w:rPr>
        <w:t>.</w:t>
      </w:r>
      <w:r w:rsidRPr="00BC4C70">
        <w:rPr>
          <w:rFonts w:ascii="Arial" w:hAnsi="Arial" w:cs="Arial"/>
          <w:color w:val="000000" w:themeColor="text1"/>
          <w:sz w:val="20"/>
          <w:szCs w:val="20"/>
          <w:lang w:val="en"/>
        </w:rPr>
        <w:t xml:space="preserve"> Brewis, A. Wutich, and P. Bhashan Udas.</w:t>
      </w:r>
      <w:r w:rsidRPr="00BC4C70">
        <w:rPr>
          <w:rFonts w:ascii="Arial" w:hAnsi="Arial" w:cs="Arial"/>
          <w:color w:val="000000" w:themeColor="text1"/>
          <w:sz w:val="20"/>
          <w:szCs w:val="20"/>
        </w:rPr>
        <w:t xml:space="preserve"> 202</w:t>
      </w:r>
      <w:r w:rsidR="00CB0DED" w:rsidRPr="00BC4C70">
        <w:rPr>
          <w:rFonts w:ascii="Arial" w:hAnsi="Arial" w:cs="Arial"/>
          <w:color w:val="000000" w:themeColor="text1"/>
          <w:sz w:val="20"/>
          <w:szCs w:val="20"/>
        </w:rPr>
        <w:t>0</w:t>
      </w:r>
      <w:r w:rsidRPr="00BC4C70">
        <w:rPr>
          <w:rFonts w:ascii="Arial" w:hAnsi="Arial" w:cs="Arial"/>
          <w:color w:val="000000" w:themeColor="text1"/>
          <w:sz w:val="20"/>
          <w:szCs w:val="20"/>
        </w:rPr>
        <w:t>. Sub-optimal household water access is associated with greater risk of intimate partner violence against women: Evidence from Nepal</w:t>
      </w:r>
      <w:r w:rsidR="004A3C6B" w:rsidRPr="00BC4C70">
        <w:rPr>
          <w:rFonts w:ascii="Arial" w:hAnsi="Arial" w:cs="Arial"/>
          <w:color w:val="000000" w:themeColor="text1"/>
          <w:sz w:val="20"/>
          <w:szCs w:val="20"/>
        </w:rPr>
        <w:t>.</w:t>
      </w:r>
    </w:p>
    <w:p w14:paraId="44A2C6A1" w14:textId="40CF98D8" w:rsidR="003A6349" w:rsidRPr="00BC4C70" w:rsidRDefault="003A6349" w:rsidP="003A6349">
      <w:pPr>
        <w:rPr>
          <w:rFonts w:ascii="Arial" w:hAnsi="Arial" w:cs="Arial"/>
          <w:b/>
          <w:bCs/>
          <w:i/>
          <w:iCs/>
          <w:color w:val="000000" w:themeColor="text1"/>
          <w:sz w:val="20"/>
          <w:szCs w:val="20"/>
        </w:rPr>
      </w:pPr>
      <w:r w:rsidRPr="00BC4C70">
        <w:rPr>
          <w:rFonts w:ascii="Arial" w:hAnsi="Arial" w:cs="Arial"/>
          <w:i/>
          <w:iCs/>
          <w:color w:val="000000" w:themeColor="text1"/>
          <w:sz w:val="20"/>
          <w:szCs w:val="20"/>
        </w:rPr>
        <w:t>Journal of Water and Health</w:t>
      </w:r>
      <w:r w:rsidR="005E7E1E" w:rsidRPr="00BC4C70">
        <w:rPr>
          <w:rFonts w:ascii="Arial" w:hAnsi="Arial" w:cs="Arial"/>
          <w:i/>
          <w:iCs/>
          <w:color w:val="000000" w:themeColor="text1"/>
          <w:sz w:val="20"/>
          <w:szCs w:val="20"/>
        </w:rPr>
        <w:t xml:space="preserve"> </w:t>
      </w:r>
      <w:r w:rsidR="00636FB4" w:rsidRPr="00BC4C70">
        <w:rPr>
          <w:rFonts w:ascii="Arial" w:hAnsi="Arial" w:cs="Arial"/>
          <w:color w:val="000000" w:themeColor="text1"/>
          <w:sz w:val="20"/>
          <w:szCs w:val="20"/>
        </w:rPr>
        <w:t>18(4): 579-</w:t>
      </w:r>
      <w:r w:rsidR="005E5C7D" w:rsidRPr="00BC4C70">
        <w:rPr>
          <w:rFonts w:ascii="Arial" w:hAnsi="Arial" w:cs="Arial"/>
          <w:color w:val="000000" w:themeColor="text1"/>
          <w:sz w:val="20"/>
          <w:szCs w:val="20"/>
        </w:rPr>
        <w:t>94</w:t>
      </w:r>
      <w:r w:rsidR="005E5C7D" w:rsidRPr="001D3AB1">
        <w:rPr>
          <w:rFonts w:ascii="Arial" w:hAnsi="Arial" w:cs="Arial"/>
          <w:color w:val="000000" w:themeColor="text1"/>
          <w:sz w:val="20"/>
          <w:szCs w:val="20"/>
        </w:rPr>
        <w:t>.</w:t>
      </w:r>
      <w:r w:rsidR="005E5C7D" w:rsidRPr="001D3AB1">
        <w:rPr>
          <w:rFonts w:ascii="Arial" w:hAnsi="Arial" w:cs="Arial"/>
          <w:i/>
          <w:iCs/>
          <w:color w:val="000000" w:themeColor="text1"/>
          <w:sz w:val="20"/>
          <w:szCs w:val="20"/>
        </w:rPr>
        <w:t xml:space="preserve"> </w:t>
      </w:r>
      <w:hyperlink r:id="rId47" w:history="1">
        <w:r w:rsidR="005E5C7D" w:rsidRPr="001D3AB1">
          <w:rPr>
            <w:rStyle w:val="Hyperlink"/>
            <w:rFonts w:ascii="Arial" w:hAnsi="Arial" w:cs="Arial"/>
            <w:color w:val="000000" w:themeColor="text1"/>
            <w:sz w:val="20"/>
            <w:szCs w:val="20"/>
            <w:u w:val="none"/>
          </w:rPr>
          <w:t>https://doi.org/10.2166/wh.2020.024</w:t>
        </w:r>
      </w:hyperlink>
      <w:r w:rsidR="005E7E1E" w:rsidRPr="001D3AB1">
        <w:rPr>
          <w:rFonts w:ascii="Arial" w:hAnsi="Arial" w:cs="Arial"/>
          <w:color w:val="000000" w:themeColor="text1"/>
          <w:sz w:val="20"/>
          <w:szCs w:val="20"/>
        </w:rPr>
        <w:t xml:space="preserve">. </w:t>
      </w:r>
    </w:p>
    <w:p w14:paraId="6B2F0EF5" w14:textId="77777777" w:rsidR="00F0066D" w:rsidRPr="00BC4C70" w:rsidRDefault="00F0066D" w:rsidP="00604E94">
      <w:pPr>
        <w:outlineLvl w:val="0"/>
        <w:rPr>
          <w:rFonts w:ascii="Arial" w:hAnsi="Arial" w:cs="Arial"/>
          <w:color w:val="980000"/>
          <w:sz w:val="20"/>
          <w:szCs w:val="20"/>
          <w:u w:val="single"/>
        </w:rPr>
      </w:pPr>
    </w:p>
    <w:p w14:paraId="4412E135" w14:textId="3B9F1C60" w:rsidR="00604E94" w:rsidRPr="00BC4C70" w:rsidRDefault="00604E94" w:rsidP="001B3FA4">
      <w:r w:rsidRPr="00BC4C70">
        <w:rPr>
          <w:rFonts w:ascii="Arial" w:hAnsi="Arial" w:cs="Arial"/>
          <w:color w:val="000000" w:themeColor="text1"/>
          <w:sz w:val="20"/>
          <w:szCs w:val="20"/>
        </w:rPr>
        <w:t xml:space="preserve">Trainer, S., J. Hardin, C. SturtzSreetharan, and A. Brewis. 2020. Worry-nostalgia: Anxieties around the fading of local cuisines and foodways. </w:t>
      </w:r>
      <w:r w:rsidRPr="00BC4C70">
        <w:rPr>
          <w:rFonts w:ascii="Arial" w:hAnsi="Arial" w:cs="Arial"/>
          <w:i/>
          <w:iCs/>
          <w:color w:val="000000" w:themeColor="text1"/>
          <w:sz w:val="20"/>
          <w:szCs w:val="20"/>
        </w:rPr>
        <w:t>Gastronomica</w:t>
      </w:r>
      <w:r w:rsidR="0036676A" w:rsidRPr="00BC4C70">
        <w:rPr>
          <w:rFonts w:ascii="Arial" w:hAnsi="Arial" w:cs="Arial"/>
          <w:i/>
          <w:iCs/>
          <w:color w:val="000000" w:themeColor="text1"/>
          <w:sz w:val="20"/>
          <w:szCs w:val="20"/>
        </w:rPr>
        <w:t xml:space="preserve"> </w:t>
      </w:r>
      <w:r w:rsidR="0036676A" w:rsidRPr="00BC4C70">
        <w:rPr>
          <w:rFonts w:ascii="Arial" w:hAnsi="Arial" w:cs="Arial"/>
          <w:color w:val="000000" w:themeColor="text1"/>
          <w:sz w:val="20"/>
          <w:szCs w:val="20"/>
        </w:rPr>
        <w:t>20(2): 67-78</w:t>
      </w:r>
      <w:r w:rsidR="00221FB9" w:rsidRPr="00BC4C70">
        <w:rPr>
          <w:rFonts w:ascii="Arial" w:hAnsi="Arial" w:cs="Arial"/>
          <w:color w:val="000000" w:themeColor="text1"/>
          <w:sz w:val="20"/>
          <w:szCs w:val="20"/>
        </w:rPr>
        <w:t>. doi.org/10.1525/gfc.2020.20.2.67</w:t>
      </w:r>
    </w:p>
    <w:p w14:paraId="074B0CAB" w14:textId="6531ADCC" w:rsidR="00704CEE" w:rsidRPr="00BC4C70" w:rsidRDefault="00704CEE" w:rsidP="00604E94">
      <w:pPr>
        <w:outlineLvl w:val="0"/>
        <w:rPr>
          <w:rFonts w:ascii="Arial" w:hAnsi="Arial" w:cs="Arial"/>
          <w:color w:val="000000" w:themeColor="text1"/>
          <w:sz w:val="20"/>
          <w:szCs w:val="20"/>
        </w:rPr>
      </w:pPr>
    </w:p>
    <w:p w14:paraId="220873A1" w14:textId="68FB9608" w:rsidR="00704CEE" w:rsidRPr="00704CEE" w:rsidRDefault="00704CEE" w:rsidP="00704CEE">
      <w:pPr>
        <w:rPr>
          <w:rFonts w:ascii="Arial" w:hAnsi="Arial" w:cs="Arial"/>
          <w:color w:val="000000" w:themeColor="text1"/>
          <w:sz w:val="20"/>
          <w:szCs w:val="20"/>
        </w:rPr>
      </w:pPr>
      <w:r w:rsidRPr="00BC4C70">
        <w:rPr>
          <w:rFonts w:ascii="Arial" w:hAnsi="Arial" w:cs="Arial"/>
          <w:color w:val="000000" w:themeColor="text1"/>
          <w:sz w:val="20"/>
          <w:szCs w:val="20"/>
        </w:rPr>
        <w:t>Brewis, A., A. Wutich, B. Piperata, and A Thompson. 2020.</w:t>
      </w:r>
      <w:r w:rsidRPr="00BC4C70">
        <w:rPr>
          <w:rFonts w:ascii="-webkit-standard" w:hAnsi="-webkit-standard"/>
          <w:color w:val="000000" w:themeColor="text1"/>
          <w:sz w:val="27"/>
          <w:szCs w:val="27"/>
        </w:rPr>
        <w:t xml:space="preserve"> </w:t>
      </w:r>
      <w:r w:rsidRPr="00BC4C70">
        <w:rPr>
          <w:rFonts w:ascii="Arial" w:hAnsi="Arial" w:cs="Arial"/>
          <w:color w:val="000000" w:themeColor="text1"/>
          <w:sz w:val="20"/>
          <w:szCs w:val="20"/>
        </w:rPr>
        <w:t xml:space="preserve">Localizing resource insecurities: A biocultural perspective on water and wellbeing. </w:t>
      </w:r>
      <w:r w:rsidRPr="00BC4C70">
        <w:rPr>
          <w:rFonts w:ascii="Arial" w:hAnsi="Arial" w:cs="Arial"/>
          <w:i/>
          <w:iCs/>
          <w:color w:val="000000" w:themeColor="text1"/>
          <w:sz w:val="20"/>
          <w:szCs w:val="20"/>
        </w:rPr>
        <w:t>WIREs Water</w:t>
      </w:r>
      <w:r w:rsidR="00636FB4" w:rsidRPr="00BC4C70">
        <w:rPr>
          <w:rFonts w:ascii="Arial" w:hAnsi="Arial" w:cs="Arial"/>
          <w:i/>
          <w:iCs/>
          <w:color w:val="000000" w:themeColor="text1"/>
          <w:sz w:val="20"/>
          <w:szCs w:val="20"/>
        </w:rPr>
        <w:t xml:space="preserve"> </w:t>
      </w:r>
      <w:r w:rsidR="00C108A7" w:rsidRPr="00BC4C70">
        <w:rPr>
          <w:rFonts w:ascii="Arial" w:hAnsi="Arial" w:cs="Arial"/>
          <w:color w:val="000000" w:themeColor="text1"/>
          <w:sz w:val="20"/>
          <w:szCs w:val="20"/>
        </w:rPr>
        <w:t xml:space="preserve">7(4): </w:t>
      </w:r>
      <w:r w:rsidRPr="00BC4C70">
        <w:rPr>
          <w:rFonts w:ascii="Arial" w:hAnsi="Arial" w:cs="Arial"/>
          <w:color w:val="000000" w:themeColor="text1"/>
          <w:sz w:val="20"/>
          <w:szCs w:val="20"/>
        </w:rPr>
        <w:t>e1440.</w:t>
      </w:r>
    </w:p>
    <w:p w14:paraId="42C6045D" w14:textId="41A2445E" w:rsidR="00B91B40" w:rsidRDefault="00B91B40" w:rsidP="00604E94">
      <w:pPr>
        <w:outlineLvl w:val="0"/>
        <w:rPr>
          <w:rFonts w:ascii="Arial" w:hAnsi="Arial" w:cs="Arial"/>
          <w:color w:val="000000" w:themeColor="text1"/>
          <w:sz w:val="20"/>
          <w:szCs w:val="20"/>
        </w:rPr>
      </w:pPr>
    </w:p>
    <w:p w14:paraId="476ACC55" w14:textId="231B3D7D" w:rsidR="00704CEE" w:rsidRPr="00704CEE" w:rsidRDefault="00704CEE" w:rsidP="00704CEE">
      <w:pPr>
        <w:rPr>
          <w:rFonts w:ascii="Arial" w:hAnsi="Arial" w:cs="Arial"/>
          <w:i/>
          <w:color w:val="000000" w:themeColor="text1"/>
          <w:sz w:val="20"/>
          <w:szCs w:val="20"/>
        </w:rPr>
      </w:pPr>
      <w:r w:rsidRPr="002A6E57">
        <w:rPr>
          <w:rFonts w:ascii="Arial" w:hAnsi="Arial" w:cs="Arial"/>
          <w:color w:val="000000" w:themeColor="text1"/>
          <w:sz w:val="20"/>
          <w:szCs w:val="20"/>
        </w:rPr>
        <w:lastRenderedPageBreak/>
        <w:t>van Woerden, I., A. Brewis, D. Hruschka, G. Dunton, M. Adams and M. Breuning.</w:t>
      </w:r>
      <w:r w:rsidRPr="002A6E57">
        <w:rPr>
          <w:rFonts w:ascii="Arial" w:hAnsi="Arial" w:cs="Arial"/>
          <w:color w:val="000000"/>
          <w:sz w:val="20"/>
          <w:szCs w:val="20"/>
        </w:rPr>
        <w:t xml:space="preserve"> 2020</w:t>
      </w:r>
      <w:r>
        <w:rPr>
          <w:rFonts w:ascii="Arial" w:hAnsi="Arial" w:cs="Arial"/>
          <w:color w:val="000000"/>
          <w:sz w:val="20"/>
          <w:szCs w:val="20"/>
        </w:rPr>
        <w:t>.</w:t>
      </w:r>
      <w:r w:rsidRPr="002A6E57">
        <w:rPr>
          <w:rFonts w:ascii="Arial" w:hAnsi="Arial" w:cs="Arial"/>
          <w:color w:val="000000"/>
          <w:sz w:val="20"/>
          <w:szCs w:val="20"/>
        </w:rPr>
        <w:t xml:space="preserve"> </w:t>
      </w:r>
      <w:r w:rsidR="00636FB4">
        <w:rPr>
          <w:rFonts w:ascii="Arial" w:hAnsi="Arial" w:cs="Arial"/>
          <w:color w:val="000000"/>
          <w:sz w:val="20"/>
          <w:szCs w:val="20"/>
        </w:rPr>
        <w:t xml:space="preserve">Young adults BMI and </w:t>
      </w:r>
      <w:r w:rsidR="005A4363">
        <w:rPr>
          <w:rFonts w:ascii="Arial" w:hAnsi="Arial" w:cs="Arial"/>
          <w:color w:val="000000"/>
          <w:sz w:val="20"/>
          <w:szCs w:val="20"/>
        </w:rPr>
        <w:t>c</w:t>
      </w:r>
      <w:r w:rsidRPr="002A6E57">
        <w:rPr>
          <w:rFonts w:ascii="Arial" w:hAnsi="Arial" w:cs="Arial"/>
          <w:color w:val="000000" w:themeColor="text1"/>
          <w:sz w:val="20"/>
          <w:szCs w:val="20"/>
        </w:rPr>
        <w:t xml:space="preserve">hanges in romantic relationship status during the first semester of college. </w:t>
      </w:r>
      <w:r w:rsidRPr="002A6E57">
        <w:rPr>
          <w:rFonts w:ascii="Arial" w:hAnsi="Arial" w:cs="Arial"/>
          <w:i/>
          <w:color w:val="000000" w:themeColor="text1"/>
          <w:sz w:val="20"/>
          <w:szCs w:val="20"/>
        </w:rPr>
        <w:t>PLOS O</w:t>
      </w:r>
      <w:r w:rsidR="00452BAE">
        <w:rPr>
          <w:rFonts w:ascii="Arial" w:hAnsi="Arial" w:cs="Arial"/>
          <w:i/>
          <w:color w:val="000000" w:themeColor="text1"/>
          <w:sz w:val="20"/>
          <w:szCs w:val="20"/>
        </w:rPr>
        <w:t>NE</w:t>
      </w:r>
      <w:r w:rsidRPr="002A6E57">
        <w:rPr>
          <w:rFonts w:ascii="Arial" w:hAnsi="Arial" w:cs="Arial"/>
          <w:i/>
          <w:color w:val="000000" w:themeColor="text1"/>
          <w:sz w:val="20"/>
          <w:szCs w:val="20"/>
        </w:rPr>
        <w:t xml:space="preserve"> </w:t>
      </w:r>
      <w:r w:rsidR="00636FB4" w:rsidRPr="00636FB4">
        <w:rPr>
          <w:rFonts w:ascii="Arial" w:hAnsi="Arial" w:cs="Arial"/>
          <w:iCs/>
          <w:color w:val="000000" w:themeColor="text1"/>
          <w:sz w:val="20"/>
          <w:szCs w:val="20"/>
        </w:rPr>
        <w:t>15(3):</w:t>
      </w:r>
      <w:r w:rsidR="00636FB4">
        <w:rPr>
          <w:rFonts w:ascii="Arial" w:hAnsi="Arial" w:cs="Arial"/>
          <w:i/>
          <w:color w:val="000000" w:themeColor="text1"/>
          <w:sz w:val="20"/>
          <w:szCs w:val="20"/>
        </w:rPr>
        <w:t xml:space="preserve"> e</w:t>
      </w:r>
      <w:r w:rsidRPr="00704CEE">
        <w:rPr>
          <w:rFonts w:ascii="Arial" w:hAnsi="Arial" w:cs="Arial"/>
          <w:iCs/>
          <w:color w:val="000000" w:themeColor="text1"/>
          <w:sz w:val="20"/>
          <w:szCs w:val="20"/>
        </w:rPr>
        <w:t>0230806.</w:t>
      </w:r>
      <w:r w:rsidRPr="00704CEE">
        <w:rPr>
          <w:rFonts w:ascii="Arial" w:hAnsi="Arial" w:cs="Arial"/>
          <w:i/>
          <w:color w:val="000000" w:themeColor="text1"/>
          <w:sz w:val="20"/>
          <w:szCs w:val="20"/>
        </w:rPr>
        <w:t xml:space="preserve"> </w:t>
      </w:r>
    </w:p>
    <w:p w14:paraId="51A9D914" w14:textId="77777777" w:rsidR="00704CEE" w:rsidRDefault="00704CEE" w:rsidP="00B91B40">
      <w:pPr>
        <w:rPr>
          <w:rFonts w:ascii="Arial" w:hAnsi="Arial" w:cs="Arial"/>
          <w:sz w:val="20"/>
          <w:szCs w:val="20"/>
        </w:rPr>
      </w:pPr>
    </w:p>
    <w:p w14:paraId="0925A929" w14:textId="090F9892" w:rsidR="00B91B40" w:rsidRPr="00B91B40" w:rsidRDefault="00B91B40" w:rsidP="00B91B40">
      <w:pPr>
        <w:rPr>
          <w:rFonts w:ascii="Arial" w:hAnsi="Arial" w:cs="Arial"/>
          <w:sz w:val="20"/>
          <w:szCs w:val="20"/>
        </w:rPr>
      </w:pPr>
      <w:r w:rsidRPr="00433E9E">
        <w:rPr>
          <w:rFonts w:ascii="Arial" w:hAnsi="Arial" w:cs="Arial"/>
          <w:sz w:val="20"/>
          <w:szCs w:val="20"/>
        </w:rPr>
        <w:t>Gartin, M.,</w:t>
      </w:r>
      <w:r w:rsidRPr="00433E9E">
        <w:rPr>
          <w:rFonts w:ascii="Arial" w:hAnsi="Arial" w:cs="Arial"/>
          <w:b/>
          <w:bCs/>
          <w:sz w:val="20"/>
          <w:szCs w:val="20"/>
        </w:rPr>
        <w:t> </w:t>
      </w:r>
      <w:r w:rsidRPr="00433E9E">
        <w:rPr>
          <w:rFonts w:ascii="Arial" w:hAnsi="Arial" w:cs="Arial"/>
          <w:sz w:val="20"/>
          <w:szCs w:val="20"/>
        </w:rPr>
        <w:t>K.L. Larson, A. Brewis, R. Stotts, A. Wutich, D. White, and M. du Bray.</w:t>
      </w:r>
      <w:r w:rsidRPr="00005A2A">
        <w:rPr>
          <w:rFonts w:ascii="Arial" w:hAnsi="Arial" w:cs="Arial"/>
          <w:sz w:val="20"/>
          <w:szCs w:val="20"/>
        </w:rPr>
        <w:t xml:space="preserve"> </w:t>
      </w:r>
      <w:r>
        <w:rPr>
          <w:rFonts w:ascii="Arial" w:hAnsi="Arial" w:cs="Arial"/>
          <w:sz w:val="20"/>
          <w:szCs w:val="20"/>
        </w:rPr>
        <w:t xml:space="preserve">2020. </w:t>
      </w:r>
      <w:r w:rsidRPr="00772FD6">
        <w:rPr>
          <w:rFonts w:ascii="Arial" w:hAnsi="Arial" w:cs="Arial"/>
          <w:sz w:val="20"/>
          <w:szCs w:val="20"/>
        </w:rPr>
        <w:t xml:space="preserve">Climate </w:t>
      </w:r>
      <w:r>
        <w:rPr>
          <w:rFonts w:ascii="Arial" w:hAnsi="Arial" w:cs="Arial"/>
          <w:sz w:val="20"/>
          <w:szCs w:val="20"/>
        </w:rPr>
        <w:t>c</w:t>
      </w:r>
      <w:r w:rsidRPr="00772FD6">
        <w:rPr>
          <w:rFonts w:ascii="Arial" w:hAnsi="Arial" w:cs="Arial"/>
          <w:sz w:val="20"/>
          <w:szCs w:val="20"/>
        </w:rPr>
        <w:t xml:space="preserve">hange as an </w:t>
      </w:r>
      <w:r>
        <w:rPr>
          <w:rFonts w:ascii="Arial" w:hAnsi="Arial" w:cs="Arial"/>
          <w:sz w:val="20"/>
          <w:szCs w:val="20"/>
        </w:rPr>
        <w:t>i</w:t>
      </w:r>
      <w:r w:rsidRPr="00772FD6">
        <w:rPr>
          <w:rFonts w:ascii="Arial" w:hAnsi="Arial" w:cs="Arial"/>
          <w:sz w:val="20"/>
          <w:szCs w:val="20"/>
        </w:rPr>
        <w:t xml:space="preserve">nvoluntary </w:t>
      </w:r>
      <w:r>
        <w:rPr>
          <w:rFonts w:ascii="Arial" w:hAnsi="Arial" w:cs="Arial"/>
          <w:sz w:val="20"/>
          <w:szCs w:val="20"/>
        </w:rPr>
        <w:t>e</w:t>
      </w:r>
      <w:r w:rsidRPr="00772FD6">
        <w:rPr>
          <w:rFonts w:ascii="Arial" w:hAnsi="Arial" w:cs="Arial"/>
          <w:sz w:val="20"/>
          <w:szCs w:val="20"/>
        </w:rPr>
        <w:t>xposure: A comparative risk perception study from six countries across the global development gradient</w:t>
      </w:r>
      <w:r>
        <w:rPr>
          <w:rFonts w:ascii="Arial" w:hAnsi="Arial" w:cs="Arial"/>
          <w:sz w:val="20"/>
          <w:szCs w:val="20"/>
        </w:rPr>
        <w:t xml:space="preserve">. </w:t>
      </w:r>
      <w:r w:rsidRPr="00772FD6">
        <w:rPr>
          <w:rFonts w:ascii="Arial" w:hAnsi="Arial" w:cs="Arial"/>
          <w:i/>
          <w:iCs/>
          <w:sz w:val="20"/>
          <w:szCs w:val="20"/>
        </w:rPr>
        <w:t>International Journal of Environmental Research and Public Health</w:t>
      </w:r>
      <w:r w:rsidR="00BC5542">
        <w:rPr>
          <w:rFonts w:ascii="Arial" w:hAnsi="Arial" w:cs="Arial"/>
          <w:sz w:val="20"/>
          <w:szCs w:val="20"/>
        </w:rPr>
        <w:t xml:space="preserve"> </w:t>
      </w:r>
      <w:r w:rsidRPr="00433E9E">
        <w:rPr>
          <w:rFonts w:ascii="Arial" w:hAnsi="Arial" w:cs="Arial"/>
          <w:sz w:val="20"/>
          <w:szCs w:val="20"/>
        </w:rPr>
        <w:t>17(6): 1894</w:t>
      </w:r>
      <w:r w:rsidR="00BC5542">
        <w:rPr>
          <w:rFonts w:ascii="Arial" w:hAnsi="Arial" w:cs="Arial"/>
          <w:sz w:val="20"/>
          <w:szCs w:val="20"/>
        </w:rPr>
        <w:t xml:space="preserve">. </w:t>
      </w:r>
      <w:r w:rsidRPr="00B91B40">
        <w:rPr>
          <w:rFonts w:ascii="Arial" w:hAnsi="Arial" w:cs="Arial"/>
          <w:sz w:val="20"/>
          <w:szCs w:val="20"/>
        </w:rPr>
        <w:t>https://doi.org/10.3390/ijerph17061894</w:t>
      </w:r>
      <w:r w:rsidRPr="00433E9E">
        <w:rPr>
          <w:rFonts w:ascii="Arial" w:hAnsi="Arial" w:cs="Arial"/>
          <w:i/>
          <w:iCs/>
          <w:sz w:val="20"/>
          <w:szCs w:val="20"/>
        </w:rPr>
        <w:t>. </w:t>
      </w:r>
      <w:r w:rsidRPr="00433E9E">
        <w:rPr>
          <w:rFonts w:ascii="Arial" w:hAnsi="Arial" w:cs="Arial"/>
          <w:sz w:val="20"/>
          <w:szCs w:val="20"/>
        </w:rPr>
        <w:t> </w:t>
      </w:r>
    </w:p>
    <w:p w14:paraId="76248502" w14:textId="720F9AEE" w:rsidR="005A082D" w:rsidRDefault="005A082D" w:rsidP="00604E94">
      <w:pPr>
        <w:outlineLvl w:val="0"/>
        <w:rPr>
          <w:rFonts w:ascii="Arial" w:hAnsi="Arial" w:cs="Arial"/>
          <w:color w:val="000000" w:themeColor="text1"/>
          <w:sz w:val="20"/>
          <w:szCs w:val="20"/>
        </w:rPr>
      </w:pPr>
    </w:p>
    <w:p w14:paraId="253E044B" w14:textId="1F74E30F" w:rsidR="00A9485D" w:rsidRPr="00A9485D" w:rsidRDefault="005A082D" w:rsidP="00A9485D">
      <w:pPr>
        <w:rPr>
          <w:rFonts w:ascii="Arial" w:hAnsi="Arial" w:cs="Arial"/>
          <w:color w:val="000000" w:themeColor="text1"/>
          <w:sz w:val="20"/>
          <w:szCs w:val="20"/>
        </w:rPr>
      </w:pPr>
      <w:r w:rsidRPr="005A082D">
        <w:rPr>
          <w:rFonts w:ascii="Arial" w:hAnsi="Arial" w:cs="Arial"/>
          <w:color w:val="000000" w:themeColor="text1"/>
          <w:sz w:val="20"/>
          <w:szCs w:val="20"/>
        </w:rPr>
        <w:t xml:space="preserve">To, S., A. Brewis, </w:t>
      </w:r>
      <w:r w:rsidR="001D6D5D">
        <w:rPr>
          <w:rFonts w:ascii="Arial" w:hAnsi="Arial" w:cs="Arial"/>
          <w:color w:val="000000" w:themeColor="text1"/>
          <w:sz w:val="20"/>
          <w:szCs w:val="20"/>
        </w:rPr>
        <w:t xml:space="preserve">A. Pomer, T. Naseri, M. Reupena, </w:t>
      </w:r>
      <w:r w:rsidRPr="005A082D">
        <w:rPr>
          <w:rFonts w:ascii="Arial" w:hAnsi="Arial" w:cs="Arial"/>
          <w:color w:val="000000" w:themeColor="text1"/>
          <w:sz w:val="20"/>
          <w:szCs w:val="20"/>
        </w:rPr>
        <w:t>S. McGarvey</w:t>
      </w:r>
      <w:r w:rsidR="001D6D5D">
        <w:rPr>
          <w:rFonts w:ascii="Arial" w:hAnsi="Arial" w:cs="Arial"/>
          <w:color w:val="000000" w:themeColor="text1"/>
          <w:sz w:val="20"/>
          <w:szCs w:val="20"/>
        </w:rPr>
        <w:t xml:space="preserve">, and </w:t>
      </w:r>
      <w:r w:rsidR="001D6D5D" w:rsidRPr="005A082D">
        <w:rPr>
          <w:rFonts w:ascii="Arial" w:hAnsi="Arial" w:cs="Arial"/>
          <w:color w:val="000000" w:themeColor="text1"/>
          <w:sz w:val="20"/>
          <w:szCs w:val="20"/>
        </w:rPr>
        <w:t>N. Hawley</w:t>
      </w:r>
      <w:r w:rsidRPr="005A082D">
        <w:rPr>
          <w:rFonts w:ascii="Arial" w:hAnsi="Arial" w:cs="Arial"/>
          <w:color w:val="000000" w:themeColor="text1"/>
          <w:sz w:val="20"/>
          <w:szCs w:val="20"/>
        </w:rPr>
        <w:t>.</w:t>
      </w:r>
      <w:r w:rsidRPr="005A082D">
        <w:rPr>
          <w:rFonts w:ascii="Arial" w:hAnsi="Arial" w:cs="Arial"/>
          <w:color w:val="000000"/>
          <w:sz w:val="20"/>
          <w:szCs w:val="20"/>
          <w:shd w:val="clear" w:color="auto" w:fill="FFFFFF"/>
        </w:rPr>
        <w:t xml:space="preserve"> 2020 </w:t>
      </w:r>
      <w:r w:rsidRPr="005A082D">
        <w:rPr>
          <w:rFonts w:ascii="Arial" w:hAnsi="Arial" w:cs="Arial"/>
          <w:color w:val="000000" w:themeColor="text1"/>
          <w:sz w:val="20"/>
          <w:szCs w:val="20"/>
        </w:rPr>
        <w:t xml:space="preserve">Changing body norms in the context of increasing body size: Samoa in 1995 and 2018. </w:t>
      </w:r>
      <w:r w:rsidRPr="005A082D">
        <w:rPr>
          <w:rFonts w:ascii="Arial" w:hAnsi="Arial" w:cs="Arial"/>
          <w:i/>
          <w:iCs/>
          <w:color w:val="000000" w:themeColor="text1"/>
          <w:sz w:val="20"/>
          <w:szCs w:val="20"/>
        </w:rPr>
        <w:t>American Journal of Human Biology</w:t>
      </w:r>
      <w:r w:rsidRPr="0078053C">
        <w:rPr>
          <w:rFonts w:ascii="Arial" w:hAnsi="Arial" w:cs="Arial"/>
          <w:color w:val="000000" w:themeColor="text1"/>
          <w:sz w:val="20"/>
          <w:szCs w:val="20"/>
        </w:rPr>
        <w:t xml:space="preserve"> </w:t>
      </w:r>
      <w:r w:rsidR="00636FB4">
        <w:rPr>
          <w:rFonts w:ascii="Arial" w:hAnsi="Arial" w:cs="Arial"/>
          <w:color w:val="000000" w:themeColor="text1"/>
          <w:sz w:val="20"/>
          <w:szCs w:val="20"/>
        </w:rPr>
        <w:t xml:space="preserve">32(5): e23395. </w:t>
      </w:r>
      <w:hyperlink r:id="rId48" w:history="1">
        <w:r w:rsidR="00636FB4" w:rsidRPr="001D3AB1">
          <w:rPr>
            <w:rStyle w:val="Hyperlink"/>
            <w:rFonts w:ascii="Arial" w:hAnsi="Arial" w:cs="Arial"/>
            <w:color w:val="000000" w:themeColor="text1"/>
            <w:sz w:val="20"/>
            <w:szCs w:val="20"/>
          </w:rPr>
          <w:t>https://doi.org/10.1002/ajhb.23395</w:t>
        </w:r>
      </w:hyperlink>
    </w:p>
    <w:p w14:paraId="1317D79F" w14:textId="77777777" w:rsidR="00604E94" w:rsidRDefault="00604E94" w:rsidP="00604E94">
      <w:pPr>
        <w:outlineLvl w:val="0"/>
        <w:rPr>
          <w:rFonts w:ascii="Arial" w:hAnsi="Arial" w:cs="Arial"/>
          <w:iCs/>
          <w:color w:val="000000" w:themeColor="text1"/>
          <w:sz w:val="20"/>
          <w:szCs w:val="20"/>
        </w:rPr>
      </w:pPr>
    </w:p>
    <w:p w14:paraId="58131467" w14:textId="0A6ABC63" w:rsidR="0078053C" w:rsidRPr="0078053C" w:rsidRDefault="00604E94" w:rsidP="0078053C">
      <w:pPr>
        <w:outlineLvl w:val="0"/>
        <w:rPr>
          <w:rFonts w:ascii="Arial" w:hAnsi="Arial" w:cs="Arial"/>
          <w:bCs/>
          <w:i/>
          <w:iCs/>
          <w:color w:val="000000" w:themeColor="text1"/>
          <w:sz w:val="20"/>
          <w:szCs w:val="20"/>
        </w:rPr>
      </w:pPr>
      <w:r w:rsidRPr="00D14A86">
        <w:rPr>
          <w:rFonts w:ascii="Arial" w:hAnsi="Arial" w:cs="Arial"/>
          <w:iCs/>
          <w:color w:val="000000" w:themeColor="text1"/>
          <w:sz w:val="20"/>
          <w:szCs w:val="20"/>
        </w:rPr>
        <w:t>Stoler, J., A. Pearson, C. Staddon, A. Wutich, E. Mack, A. Brewis, A. Rosinger, and the HWISE-RCN.</w:t>
      </w:r>
      <w:r w:rsidR="00D14A86" w:rsidRPr="00D14A86">
        <w:rPr>
          <w:rFonts w:ascii="Arial" w:hAnsi="Arial" w:cs="Arial"/>
          <w:iCs/>
          <w:color w:val="000000" w:themeColor="text1"/>
          <w:sz w:val="20"/>
          <w:szCs w:val="20"/>
        </w:rPr>
        <w:t xml:space="preserve"> 2020</w:t>
      </w:r>
      <w:r w:rsidRPr="00D14A86">
        <w:rPr>
          <w:rFonts w:ascii="Arial" w:hAnsi="Arial" w:cs="Arial"/>
          <w:iCs/>
          <w:color w:val="000000" w:themeColor="text1"/>
          <w:sz w:val="20"/>
          <w:szCs w:val="20"/>
        </w:rPr>
        <w:t xml:space="preserve">. </w:t>
      </w:r>
      <w:r w:rsidRPr="00D14A86">
        <w:rPr>
          <w:rFonts w:ascii="Arial" w:hAnsi="Arial" w:cs="Arial"/>
          <w:bCs/>
          <w:iCs/>
          <w:color w:val="000000" w:themeColor="text1"/>
          <w:sz w:val="20"/>
          <w:szCs w:val="20"/>
        </w:rPr>
        <w:t xml:space="preserve">Cash water expenditures are associated with household water insecurity, food insecurity, and perceived stress in study sites across 20 low- and middle-income countries. </w:t>
      </w:r>
      <w:r w:rsidRPr="00D14A86">
        <w:rPr>
          <w:rFonts w:ascii="Arial" w:hAnsi="Arial" w:cs="Arial"/>
          <w:bCs/>
          <w:i/>
          <w:iCs/>
          <w:color w:val="000000" w:themeColor="text1"/>
          <w:sz w:val="20"/>
          <w:szCs w:val="20"/>
        </w:rPr>
        <w:t>Science of the Total Environment</w:t>
      </w:r>
      <w:r w:rsidRPr="00D14A86">
        <w:rPr>
          <w:rFonts w:ascii="Arial" w:hAnsi="Arial" w:cs="Arial"/>
          <w:bCs/>
          <w:color w:val="000000" w:themeColor="text1"/>
          <w:sz w:val="20"/>
          <w:szCs w:val="20"/>
        </w:rPr>
        <w:t>,</w:t>
      </w:r>
      <w:r w:rsidR="00D14A86" w:rsidRPr="00D14A86">
        <w:rPr>
          <w:rFonts w:ascii="Arial" w:hAnsi="Arial" w:cs="Arial"/>
          <w:bCs/>
          <w:color w:val="000000" w:themeColor="text1"/>
          <w:sz w:val="20"/>
          <w:szCs w:val="20"/>
        </w:rPr>
        <w:t xml:space="preserve"> 716:135881 </w:t>
      </w:r>
      <w:r w:rsidRPr="00D14A86">
        <w:rPr>
          <w:rFonts w:ascii="Arial" w:hAnsi="Arial" w:cs="Arial"/>
          <w:bCs/>
          <w:color w:val="000000" w:themeColor="text1"/>
          <w:sz w:val="20"/>
          <w:szCs w:val="20"/>
        </w:rPr>
        <w:t xml:space="preserve"> </w:t>
      </w:r>
      <w:hyperlink r:id="rId49" w:tgtFrame="_blank" w:tooltip="Persistent link using digital object identifier" w:history="1">
        <w:r w:rsidR="0078053C" w:rsidRPr="00D14A86">
          <w:rPr>
            <w:rStyle w:val="Hyperlink"/>
            <w:rFonts w:ascii="Arial" w:hAnsi="Arial" w:cs="Arial"/>
            <w:bCs/>
            <w:color w:val="000000" w:themeColor="text1"/>
            <w:sz w:val="20"/>
            <w:szCs w:val="20"/>
            <w:u w:val="none"/>
          </w:rPr>
          <w:t>https://doi.org/10.1016/j.scitotenv.2019.135881</w:t>
        </w:r>
      </w:hyperlink>
    </w:p>
    <w:p w14:paraId="756A92C8" w14:textId="77777777" w:rsidR="006C3B81" w:rsidRDefault="006C3B81" w:rsidP="006C3B81">
      <w:pPr>
        <w:rPr>
          <w:rFonts w:ascii="Arial" w:hAnsi="Arial" w:cs="Arial"/>
          <w:color w:val="000000" w:themeColor="text1"/>
          <w:sz w:val="20"/>
          <w:szCs w:val="20"/>
        </w:rPr>
      </w:pPr>
    </w:p>
    <w:p w14:paraId="7F18CC82" w14:textId="744FB13D" w:rsidR="006C3B81" w:rsidRPr="00F0066D" w:rsidRDefault="006C3B81" w:rsidP="006C3B81">
      <w:pPr>
        <w:rPr>
          <w:rFonts w:ascii="Arial" w:hAnsi="Arial" w:cs="Arial"/>
          <w:color w:val="000000" w:themeColor="text1"/>
          <w:sz w:val="20"/>
          <w:szCs w:val="20"/>
        </w:rPr>
      </w:pPr>
      <w:r>
        <w:rPr>
          <w:rFonts w:ascii="Arial" w:hAnsi="Arial" w:cs="Arial"/>
          <w:color w:val="000000" w:themeColor="text1"/>
          <w:sz w:val="20"/>
          <w:szCs w:val="20"/>
          <w:lang w:val="en"/>
        </w:rPr>
        <w:t>Swami,</w:t>
      </w:r>
      <w:r w:rsidR="0078053C">
        <w:rPr>
          <w:rFonts w:ascii="Arial" w:hAnsi="Arial" w:cs="Arial"/>
          <w:color w:val="000000" w:themeColor="text1"/>
          <w:sz w:val="20"/>
          <w:szCs w:val="20"/>
          <w:lang w:val="en"/>
        </w:rPr>
        <w:t xml:space="preserve"> </w:t>
      </w:r>
      <w:r w:rsidR="00BC5542" w:rsidRPr="00BC5542">
        <w:rPr>
          <w:rFonts w:ascii="Arial" w:hAnsi="Arial" w:cs="Arial"/>
          <w:color w:val="000000" w:themeColor="text1"/>
          <w:sz w:val="20"/>
          <w:szCs w:val="20"/>
          <w:lang w:val="en"/>
        </w:rPr>
        <w:t>V</w:t>
      </w:r>
      <w:r w:rsidR="0042625A">
        <w:rPr>
          <w:rFonts w:ascii="Arial" w:hAnsi="Arial" w:cs="Arial"/>
          <w:color w:val="000000" w:themeColor="text1"/>
          <w:sz w:val="20"/>
          <w:szCs w:val="20"/>
          <w:lang w:val="en"/>
        </w:rPr>
        <w:t>.</w:t>
      </w:r>
      <w:r w:rsidR="007A3B54">
        <w:rPr>
          <w:rFonts w:ascii="Arial" w:hAnsi="Arial" w:cs="Arial"/>
          <w:color w:val="000000" w:themeColor="text1"/>
          <w:sz w:val="20"/>
          <w:szCs w:val="20"/>
          <w:lang w:val="en"/>
        </w:rPr>
        <w:t xml:space="preserve">, </w:t>
      </w:r>
      <w:r w:rsidR="00BC5542" w:rsidRPr="00BC5542">
        <w:rPr>
          <w:rFonts w:ascii="Arial" w:hAnsi="Arial" w:cs="Arial"/>
          <w:color w:val="000000" w:themeColor="text1"/>
          <w:sz w:val="20"/>
          <w:szCs w:val="20"/>
          <w:lang w:val="en"/>
        </w:rPr>
        <w:t>U. Tran, D</w:t>
      </w:r>
      <w:r w:rsidR="0042625A">
        <w:rPr>
          <w:rFonts w:ascii="Arial" w:hAnsi="Arial" w:cs="Arial"/>
          <w:color w:val="000000" w:themeColor="text1"/>
          <w:sz w:val="20"/>
          <w:szCs w:val="20"/>
          <w:lang w:val="en"/>
        </w:rPr>
        <w:t>.</w:t>
      </w:r>
      <w:r w:rsidR="00BC5542" w:rsidRPr="00BC5542">
        <w:rPr>
          <w:rFonts w:ascii="Arial" w:hAnsi="Arial" w:cs="Arial"/>
          <w:color w:val="000000" w:themeColor="text1"/>
          <w:sz w:val="20"/>
          <w:szCs w:val="20"/>
          <w:lang w:val="en"/>
        </w:rPr>
        <w:t xml:space="preserve"> Barron, </w:t>
      </w:r>
      <w:r w:rsidR="0042625A">
        <w:rPr>
          <w:rFonts w:ascii="Arial" w:hAnsi="Arial" w:cs="Arial"/>
          <w:color w:val="000000" w:themeColor="text1"/>
          <w:sz w:val="20"/>
          <w:szCs w:val="20"/>
          <w:lang w:val="en"/>
        </w:rPr>
        <w:t xml:space="preserve">… </w:t>
      </w:r>
      <w:r w:rsidR="00BC5542" w:rsidRPr="00BC5542">
        <w:rPr>
          <w:rFonts w:ascii="Arial" w:hAnsi="Arial" w:cs="Arial"/>
          <w:color w:val="000000" w:themeColor="text1"/>
          <w:sz w:val="20"/>
          <w:szCs w:val="20"/>
          <w:lang w:val="en"/>
        </w:rPr>
        <w:t>A</w:t>
      </w:r>
      <w:r w:rsidR="0042625A">
        <w:rPr>
          <w:rFonts w:ascii="Arial" w:hAnsi="Arial" w:cs="Arial"/>
          <w:color w:val="000000" w:themeColor="text1"/>
          <w:sz w:val="20"/>
          <w:szCs w:val="20"/>
          <w:lang w:val="en"/>
        </w:rPr>
        <w:t>.</w:t>
      </w:r>
      <w:r w:rsidR="00BC5542" w:rsidRPr="00BC5542">
        <w:rPr>
          <w:rFonts w:ascii="Arial" w:hAnsi="Arial" w:cs="Arial"/>
          <w:color w:val="000000" w:themeColor="text1"/>
          <w:sz w:val="20"/>
          <w:szCs w:val="20"/>
          <w:lang w:val="en"/>
        </w:rPr>
        <w:t xml:space="preserve"> Brewis</w:t>
      </w:r>
      <w:r w:rsidR="00BF1E2E">
        <w:rPr>
          <w:rFonts w:ascii="Arial" w:hAnsi="Arial" w:cs="Arial"/>
          <w:color w:val="000000" w:themeColor="text1"/>
          <w:sz w:val="20"/>
          <w:szCs w:val="20"/>
          <w:lang w:val="en"/>
        </w:rPr>
        <w:t xml:space="preserve">, … </w:t>
      </w:r>
      <w:r w:rsidR="00BC5542" w:rsidRPr="00BC5542">
        <w:rPr>
          <w:rFonts w:ascii="Arial" w:hAnsi="Arial" w:cs="Arial"/>
          <w:color w:val="000000" w:themeColor="text1"/>
          <w:sz w:val="20"/>
          <w:szCs w:val="20"/>
          <w:lang w:val="en"/>
        </w:rPr>
        <w:t>M</w:t>
      </w:r>
      <w:r w:rsidR="0042625A">
        <w:rPr>
          <w:rFonts w:ascii="Arial" w:hAnsi="Arial" w:cs="Arial"/>
          <w:color w:val="000000" w:themeColor="text1"/>
          <w:sz w:val="20"/>
          <w:szCs w:val="20"/>
          <w:lang w:val="en"/>
        </w:rPr>
        <w:t>.</w:t>
      </w:r>
      <w:r w:rsidR="00BC5542" w:rsidRPr="00BC5542">
        <w:rPr>
          <w:rFonts w:ascii="Arial" w:hAnsi="Arial" w:cs="Arial"/>
          <w:color w:val="000000" w:themeColor="text1"/>
          <w:sz w:val="20"/>
          <w:szCs w:val="20"/>
          <w:lang w:val="en"/>
        </w:rPr>
        <w:t xml:space="preserve"> Voracek</w:t>
      </w:r>
      <w:r>
        <w:rPr>
          <w:rFonts w:ascii="Arial" w:hAnsi="Arial" w:cs="Arial"/>
          <w:color w:val="000000" w:themeColor="text1"/>
          <w:sz w:val="20"/>
          <w:szCs w:val="20"/>
          <w:lang w:val="en"/>
        </w:rPr>
        <w:t xml:space="preserve">. 2020. </w:t>
      </w:r>
      <w:r w:rsidRPr="0046776A">
        <w:rPr>
          <w:rFonts w:ascii="Arial" w:hAnsi="Arial" w:cs="Arial"/>
          <w:color w:val="000000" w:themeColor="text1"/>
          <w:sz w:val="20"/>
          <w:szCs w:val="20"/>
          <w:lang w:val="en-GB"/>
        </w:rPr>
        <w:t xml:space="preserve">The Breast Size Satisfaction Survey (BSSS): Breast </w:t>
      </w:r>
      <w:r>
        <w:rPr>
          <w:rFonts w:ascii="Arial" w:hAnsi="Arial" w:cs="Arial"/>
          <w:color w:val="000000" w:themeColor="text1"/>
          <w:sz w:val="20"/>
          <w:szCs w:val="20"/>
          <w:lang w:val="en-GB"/>
        </w:rPr>
        <w:t>s</w:t>
      </w:r>
      <w:r w:rsidRPr="0046776A">
        <w:rPr>
          <w:rFonts w:ascii="Arial" w:hAnsi="Arial" w:cs="Arial"/>
          <w:color w:val="000000" w:themeColor="text1"/>
          <w:sz w:val="20"/>
          <w:szCs w:val="20"/>
          <w:lang w:val="en-GB"/>
        </w:rPr>
        <w:t xml:space="preserve">ize </w:t>
      </w:r>
      <w:r>
        <w:rPr>
          <w:rFonts w:ascii="Arial" w:hAnsi="Arial" w:cs="Arial"/>
          <w:color w:val="000000" w:themeColor="text1"/>
          <w:sz w:val="20"/>
          <w:szCs w:val="20"/>
          <w:lang w:val="en-GB"/>
        </w:rPr>
        <w:t>d</w:t>
      </w:r>
      <w:r w:rsidRPr="0046776A">
        <w:rPr>
          <w:rFonts w:ascii="Arial" w:hAnsi="Arial" w:cs="Arial"/>
          <w:color w:val="000000" w:themeColor="text1"/>
          <w:sz w:val="20"/>
          <w:szCs w:val="20"/>
          <w:lang w:val="en-GB"/>
        </w:rPr>
        <w:t xml:space="preserve">issatisfaction and its </w:t>
      </w:r>
      <w:r>
        <w:rPr>
          <w:rFonts w:ascii="Arial" w:hAnsi="Arial" w:cs="Arial"/>
          <w:color w:val="000000" w:themeColor="text1"/>
          <w:sz w:val="20"/>
          <w:szCs w:val="20"/>
          <w:lang w:val="en-GB"/>
        </w:rPr>
        <w:t>a</w:t>
      </w:r>
      <w:r w:rsidRPr="0046776A">
        <w:rPr>
          <w:rFonts w:ascii="Arial" w:hAnsi="Arial" w:cs="Arial"/>
          <w:color w:val="000000" w:themeColor="text1"/>
          <w:sz w:val="20"/>
          <w:szCs w:val="20"/>
          <w:lang w:val="en-GB"/>
        </w:rPr>
        <w:t xml:space="preserve">ntecedents and </w:t>
      </w:r>
      <w:r>
        <w:rPr>
          <w:rFonts w:ascii="Arial" w:hAnsi="Arial" w:cs="Arial"/>
          <w:color w:val="000000" w:themeColor="text1"/>
          <w:sz w:val="20"/>
          <w:szCs w:val="20"/>
          <w:lang w:val="en-GB"/>
        </w:rPr>
        <w:t>o</w:t>
      </w:r>
      <w:r w:rsidRPr="0046776A">
        <w:rPr>
          <w:rFonts w:ascii="Arial" w:hAnsi="Arial" w:cs="Arial"/>
          <w:color w:val="000000" w:themeColor="text1"/>
          <w:sz w:val="20"/>
          <w:szCs w:val="20"/>
          <w:lang w:val="en-GB"/>
        </w:rPr>
        <w:t xml:space="preserve">utcomes in </w:t>
      </w:r>
      <w:r>
        <w:rPr>
          <w:rFonts w:ascii="Arial" w:hAnsi="Arial" w:cs="Arial"/>
          <w:color w:val="000000" w:themeColor="text1"/>
          <w:sz w:val="20"/>
          <w:szCs w:val="20"/>
          <w:lang w:val="en-GB"/>
        </w:rPr>
        <w:t>w</w:t>
      </w:r>
      <w:r w:rsidRPr="0046776A">
        <w:rPr>
          <w:rFonts w:ascii="Arial" w:hAnsi="Arial" w:cs="Arial"/>
          <w:color w:val="000000" w:themeColor="text1"/>
          <w:sz w:val="20"/>
          <w:szCs w:val="20"/>
          <w:lang w:val="en-GB"/>
        </w:rPr>
        <w:t xml:space="preserve">omen from </w:t>
      </w:r>
      <w:r>
        <w:rPr>
          <w:rFonts w:ascii="Arial" w:hAnsi="Arial" w:cs="Arial"/>
          <w:color w:val="000000" w:themeColor="text1"/>
          <w:sz w:val="20"/>
          <w:szCs w:val="20"/>
          <w:lang w:val="en-GB"/>
        </w:rPr>
        <w:t>40</w:t>
      </w:r>
      <w:r w:rsidRPr="0046776A">
        <w:rPr>
          <w:rFonts w:ascii="Arial" w:hAnsi="Arial" w:cs="Arial"/>
          <w:color w:val="000000" w:themeColor="text1"/>
          <w:sz w:val="20"/>
          <w:szCs w:val="20"/>
          <w:lang w:val="en-GB"/>
        </w:rPr>
        <w:t xml:space="preserve"> </w:t>
      </w:r>
      <w:r>
        <w:rPr>
          <w:rFonts w:ascii="Arial" w:hAnsi="Arial" w:cs="Arial"/>
          <w:color w:val="000000" w:themeColor="text1"/>
          <w:sz w:val="20"/>
          <w:szCs w:val="20"/>
          <w:lang w:val="en-GB"/>
        </w:rPr>
        <w:t>n</w:t>
      </w:r>
      <w:r w:rsidRPr="0046776A">
        <w:rPr>
          <w:rFonts w:ascii="Arial" w:hAnsi="Arial" w:cs="Arial"/>
          <w:color w:val="000000" w:themeColor="text1"/>
          <w:sz w:val="20"/>
          <w:szCs w:val="20"/>
          <w:lang w:val="en-GB"/>
        </w:rPr>
        <w:t>ations</w:t>
      </w:r>
      <w:r>
        <w:rPr>
          <w:rFonts w:ascii="Arial" w:hAnsi="Arial" w:cs="Arial"/>
          <w:color w:val="000000" w:themeColor="text1"/>
          <w:sz w:val="20"/>
          <w:szCs w:val="20"/>
          <w:lang w:val="en-GB"/>
        </w:rPr>
        <w:t xml:space="preserve">. </w:t>
      </w:r>
      <w:r w:rsidRPr="0046776A">
        <w:rPr>
          <w:rFonts w:ascii="Arial" w:hAnsi="Arial" w:cs="Arial"/>
          <w:i/>
          <w:color w:val="000000" w:themeColor="text1"/>
          <w:sz w:val="20"/>
          <w:szCs w:val="20"/>
          <w:lang w:val="en-GB"/>
        </w:rPr>
        <w:t>Body Image</w:t>
      </w:r>
      <w:r w:rsidR="00A45762">
        <w:rPr>
          <w:rFonts w:ascii="Arial" w:hAnsi="Arial" w:cs="Arial"/>
          <w:i/>
          <w:color w:val="000000" w:themeColor="text1"/>
          <w:sz w:val="20"/>
          <w:szCs w:val="20"/>
          <w:lang w:val="en-GB"/>
        </w:rPr>
        <w:t xml:space="preserve"> </w:t>
      </w:r>
      <w:r w:rsidR="00A45762" w:rsidRPr="00A45762">
        <w:rPr>
          <w:rFonts w:ascii="Arial" w:hAnsi="Arial" w:cs="Arial"/>
          <w:iCs/>
          <w:color w:val="000000" w:themeColor="text1"/>
          <w:sz w:val="20"/>
          <w:szCs w:val="20"/>
          <w:lang w:val="en-GB"/>
        </w:rPr>
        <w:t>32:199-217.</w:t>
      </w:r>
      <w:r w:rsidR="00A45762">
        <w:rPr>
          <w:rFonts w:ascii="Arial" w:hAnsi="Arial" w:cs="Arial"/>
          <w:i/>
          <w:color w:val="000000" w:themeColor="text1"/>
          <w:sz w:val="20"/>
          <w:szCs w:val="20"/>
          <w:lang w:val="en-GB"/>
        </w:rPr>
        <w:t xml:space="preserve"> </w:t>
      </w:r>
      <w:r w:rsidR="00F0066D">
        <w:rPr>
          <w:rFonts w:ascii="Arial" w:hAnsi="Arial" w:cs="Arial"/>
          <w:color w:val="000000" w:themeColor="text1"/>
          <w:sz w:val="20"/>
          <w:szCs w:val="20"/>
          <w:lang w:val="en-GB"/>
        </w:rPr>
        <w:t xml:space="preserve"> </w:t>
      </w:r>
      <w:hyperlink r:id="rId50" w:history="1">
        <w:r w:rsidR="00F0066D" w:rsidRPr="00F0066D">
          <w:rPr>
            <w:rStyle w:val="Hyperlink"/>
            <w:rFonts w:ascii="Arial" w:hAnsi="Arial" w:cs="Arial"/>
            <w:color w:val="000000" w:themeColor="text1"/>
            <w:sz w:val="20"/>
            <w:szCs w:val="20"/>
            <w:u w:val="none"/>
          </w:rPr>
          <w:t>https://doi.org/10.1016/j.bodyim.2020.01.006</w:t>
        </w:r>
      </w:hyperlink>
      <w:r w:rsidRPr="00F0066D">
        <w:rPr>
          <w:rFonts w:ascii="Arial" w:hAnsi="Arial" w:cs="Arial"/>
          <w:color w:val="000000" w:themeColor="text1"/>
          <w:sz w:val="20"/>
          <w:szCs w:val="20"/>
          <w:lang w:val="en-GB"/>
        </w:rPr>
        <w:t xml:space="preserve"> </w:t>
      </w:r>
    </w:p>
    <w:p w14:paraId="13809FE9" w14:textId="77777777" w:rsidR="00B00B85" w:rsidRDefault="00B00B85" w:rsidP="00B00B85">
      <w:pPr>
        <w:rPr>
          <w:rFonts w:ascii="Arial" w:hAnsi="Arial" w:cs="Arial"/>
          <w:bCs/>
          <w:i/>
          <w:color w:val="000000" w:themeColor="text1"/>
          <w:sz w:val="20"/>
          <w:szCs w:val="20"/>
        </w:rPr>
      </w:pPr>
    </w:p>
    <w:p w14:paraId="228AB21C" w14:textId="4B97B242" w:rsidR="0000359B" w:rsidRPr="0000359B" w:rsidRDefault="0000359B" w:rsidP="0000359B">
      <w:pPr>
        <w:outlineLvl w:val="0"/>
        <w:rPr>
          <w:rFonts w:ascii="Arial" w:hAnsi="Arial" w:cs="Arial"/>
          <w:color w:val="000000" w:themeColor="text1"/>
          <w:sz w:val="20"/>
          <w:szCs w:val="20"/>
        </w:rPr>
      </w:pPr>
      <w:r w:rsidRPr="0000359B">
        <w:rPr>
          <w:rFonts w:ascii="Arial" w:hAnsi="Arial" w:cs="Arial"/>
          <w:color w:val="000000" w:themeColor="text1"/>
          <w:sz w:val="20"/>
          <w:szCs w:val="20"/>
        </w:rPr>
        <w:t xml:space="preserve">Ruth, A., C. SturtzSreetharan, A. Brewis &amp; A. Wutich. </w:t>
      </w:r>
      <w:r w:rsidR="0078053C" w:rsidRPr="0000359B">
        <w:rPr>
          <w:rFonts w:ascii="Arial" w:hAnsi="Arial" w:cs="Arial"/>
          <w:color w:val="000000" w:themeColor="text1"/>
          <w:sz w:val="20"/>
          <w:szCs w:val="20"/>
        </w:rPr>
        <w:t>2020</w:t>
      </w:r>
      <w:r w:rsidR="0078053C">
        <w:rPr>
          <w:rFonts w:ascii="Arial" w:hAnsi="Arial" w:cs="Arial"/>
          <w:color w:val="000000" w:themeColor="text1"/>
          <w:sz w:val="20"/>
          <w:szCs w:val="20"/>
        </w:rPr>
        <w:t>.</w:t>
      </w:r>
      <w:r w:rsidR="0078053C" w:rsidRPr="0000359B">
        <w:rPr>
          <w:rFonts w:ascii="Arial" w:hAnsi="Arial" w:cs="Arial"/>
          <w:color w:val="000000" w:themeColor="text1"/>
          <w:sz w:val="20"/>
          <w:szCs w:val="20"/>
        </w:rPr>
        <w:t> </w:t>
      </w:r>
      <w:r w:rsidRPr="0000359B">
        <w:rPr>
          <w:rFonts w:ascii="Arial" w:hAnsi="Arial" w:cs="Arial"/>
          <w:color w:val="000000" w:themeColor="text1"/>
          <w:sz w:val="20"/>
          <w:szCs w:val="20"/>
        </w:rPr>
        <w:t xml:space="preserve">Structural </w:t>
      </w:r>
      <w:r w:rsidR="005A082D">
        <w:rPr>
          <w:rFonts w:ascii="Arial" w:hAnsi="Arial" w:cs="Arial"/>
          <w:color w:val="000000" w:themeColor="text1"/>
          <w:sz w:val="20"/>
          <w:szCs w:val="20"/>
        </w:rPr>
        <w:t>c</w:t>
      </w:r>
      <w:r w:rsidRPr="0000359B">
        <w:rPr>
          <w:rFonts w:ascii="Arial" w:hAnsi="Arial" w:cs="Arial"/>
          <w:color w:val="000000" w:themeColor="text1"/>
          <w:sz w:val="20"/>
          <w:szCs w:val="20"/>
        </w:rPr>
        <w:t xml:space="preserve">ompetency of </w:t>
      </w:r>
      <w:r w:rsidR="005A082D">
        <w:rPr>
          <w:rFonts w:ascii="Arial" w:hAnsi="Arial" w:cs="Arial"/>
          <w:color w:val="000000" w:themeColor="text1"/>
          <w:sz w:val="20"/>
          <w:szCs w:val="20"/>
        </w:rPr>
        <w:t>p</w:t>
      </w:r>
      <w:r w:rsidRPr="0000359B">
        <w:rPr>
          <w:rFonts w:ascii="Arial" w:hAnsi="Arial" w:cs="Arial"/>
          <w:color w:val="000000" w:themeColor="text1"/>
          <w:sz w:val="20"/>
          <w:szCs w:val="20"/>
        </w:rPr>
        <w:t>re-</w:t>
      </w:r>
      <w:r w:rsidR="005A082D">
        <w:rPr>
          <w:rFonts w:ascii="Arial" w:hAnsi="Arial" w:cs="Arial"/>
          <w:color w:val="000000" w:themeColor="text1"/>
          <w:sz w:val="20"/>
          <w:szCs w:val="20"/>
        </w:rPr>
        <w:t>h</w:t>
      </w:r>
      <w:r w:rsidRPr="0000359B">
        <w:rPr>
          <w:rFonts w:ascii="Arial" w:hAnsi="Arial" w:cs="Arial"/>
          <w:color w:val="000000" w:themeColor="text1"/>
          <w:sz w:val="20"/>
          <w:szCs w:val="20"/>
        </w:rPr>
        <w:t>ealth</w:t>
      </w:r>
    </w:p>
    <w:p w14:paraId="3DDFA9CC" w14:textId="51065FEF" w:rsidR="0000359B" w:rsidRPr="0000359B" w:rsidRDefault="005A082D" w:rsidP="0000359B">
      <w:pPr>
        <w:outlineLvl w:val="0"/>
        <w:rPr>
          <w:rFonts w:ascii="Arial" w:hAnsi="Arial" w:cs="Arial"/>
          <w:color w:val="000000" w:themeColor="text1"/>
          <w:sz w:val="20"/>
          <w:szCs w:val="20"/>
        </w:rPr>
      </w:pPr>
      <w:r>
        <w:rPr>
          <w:rFonts w:ascii="Arial" w:hAnsi="Arial" w:cs="Arial"/>
          <w:color w:val="000000" w:themeColor="text1"/>
          <w:sz w:val="20"/>
          <w:szCs w:val="20"/>
        </w:rPr>
        <w:t>s</w:t>
      </w:r>
      <w:r w:rsidR="0000359B" w:rsidRPr="0000359B">
        <w:rPr>
          <w:rFonts w:ascii="Arial" w:hAnsi="Arial" w:cs="Arial"/>
          <w:color w:val="000000" w:themeColor="text1"/>
          <w:sz w:val="20"/>
          <w:szCs w:val="20"/>
        </w:rPr>
        <w:t xml:space="preserve">tudents: Can a </w:t>
      </w:r>
      <w:r>
        <w:rPr>
          <w:rFonts w:ascii="Arial" w:hAnsi="Arial" w:cs="Arial"/>
          <w:color w:val="000000" w:themeColor="text1"/>
          <w:sz w:val="20"/>
          <w:szCs w:val="20"/>
        </w:rPr>
        <w:t>s</w:t>
      </w:r>
      <w:r w:rsidR="0000359B" w:rsidRPr="0000359B">
        <w:rPr>
          <w:rFonts w:ascii="Arial" w:hAnsi="Arial" w:cs="Arial"/>
          <w:color w:val="000000" w:themeColor="text1"/>
          <w:sz w:val="20"/>
          <w:szCs w:val="20"/>
        </w:rPr>
        <w:t>ingle</w:t>
      </w:r>
      <w:r w:rsidR="005E7E1E">
        <w:rPr>
          <w:rFonts w:ascii="Arial" w:hAnsi="Arial" w:cs="Arial"/>
          <w:color w:val="000000" w:themeColor="text1"/>
          <w:sz w:val="20"/>
          <w:szCs w:val="20"/>
        </w:rPr>
        <w:t xml:space="preserve"> </w:t>
      </w:r>
      <w:r>
        <w:rPr>
          <w:rFonts w:ascii="Arial" w:hAnsi="Arial" w:cs="Arial"/>
          <w:color w:val="000000" w:themeColor="text1"/>
          <w:sz w:val="20"/>
          <w:szCs w:val="20"/>
        </w:rPr>
        <w:t>c</w:t>
      </w:r>
      <w:r w:rsidR="0000359B" w:rsidRPr="0000359B">
        <w:rPr>
          <w:rFonts w:ascii="Arial" w:hAnsi="Arial" w:cs="Arial"/>
          <w:color w:val="000000" w:themeColor="text1"/>
          <w:sz w:val="20"/>
          <w:szCs w:val="20"/>
        </w:rPr>
        <w:t xml:space="preserve">ourse </w:t>
      </w:r>
      <w:r>
        <w:rPr>
          <w:rFonts w:ascii="Arial" w:hAnsi="Arial" w:cs="Arial"/>
          <w:color w:val="000000" w:themeColor="text1"/>
          <w:sz w:val="20"/>
          <w:szCs w:val="20"/>
        </w:rPr>
        <w:t>l</w:t>
      </w:r>
      <w:r w:rsidR="0000359B" w:rsidRPr="0000359B">
        <w:rPr>
          <w:rFonts w:ascii="Arial" w:hAnsi="Arial" w:cs="Arial"/>
          <w:color w:val="000000" w:themeColor="text1"/>
          <w:sz w:val="20"/>
          <w:szCs w:val="20"/>
        </w:rPr>
        <w:t xml:space="preserve">ead to </w:t>
      </w:r>
      <w:r>
        <w:rPr>
          <w:rFonts w:ascii="Arial" w:hAnsi="Arial" w:cs="Arial"/>
          <w:color w:val="000000" w:themeColor="text1"/>
          <w:sz w:val="20"/>
          <w:szCs w:val="20"/>
        </w:rPr>
        <w:t>m</w:t>
      </w:r>
      <w:r w:rsidR="0000359B" w:rsidRPr="0000359B">
        <w:rPr>
          <w:rFonts w:ascii="Arial" w:hAnsi="Arial" w:cs="Arial"/>
          <w:color w:val="000000" w:themeColor="text1"/>
          <w:sz w:val="20"/>
          <w:szCs w:val="20"/>
        </w:rPr>
        <w:t xml:space="preserve">eaningful </w:t>
      </w:r>
      <w:r>
        <w:rPr>
          <w:rFonts w:ascii="Arial" w:hAnsi="Arial" w:cs="Arial"/>
          <w:color w:val="000000" w:themeColor="text1"/>
          <w:sz w:val="20"/>
          <w:szCs w:val="20"/>
        </w:rPr>
        <w:t>c</w:t>
      </w:r>
      <w:r w:rsidR="0000359B" w:rsidRPr="0000359B">
        <w:rPr>
          <w:rFonts w:ascii="Arial" w:hAnsi="Arial" w:cs="Arial"/>
          <w:color w:val="000000" w:themeColor="text1"/>
          <w:sz w:val="20"/>
          <w:szCs w:val="20"/>
        </w:rPr>
        <w:t xml:space="preserve">hange? </w:t>
      </w:r>
      <w:r w:rsidR="0000359B" w:rsidRPr="0000359B">
        <w:rPr>
          <w:rFonts w:ascii="Arial" w:hAnsi="Arial" w:cs="Arial"/>
          <w:i/>
          <w:iCs/>
          <w:color w:val="000000" w:themeColor="text1"/>
          <w:sz w:val="20"/>
          <w:szCs w:val="20"/>
        </w:rPr>
        <w:t>Medical Science Educator</w:t>
      </w:r>
      <w:r w:rsidR="00E73FA6">
        <w:rPr>
          <w:rFonts w:ascii="Arial" w:hAnsi="Arial" w:cs="Arial"/>
          <w:i/>
          <w:iCs/>
          <w:color w:val="000000" w:themeColor="text1"/>
          <w:sz w:val="20"/>
          <w:szCs w:val="20"/>
        </w:rPr>
        <w:t xml:space="preserve"> </w:t>
      </w:r>
      <w:r w:rsidR="00E73FA6" w:rsidRPr="00E73FA6">
        <w:rPr>
          <w:rFonts w:ascii="Arial" w:hAnsi="Arial" w:cs="Arial"/>
          <w:color w:val="000000" w:themeColor="text1"/>
          <w:sz w:val="20"/>
          <w:szCs w:val="20"/>
        </w:rPr>
        <w:t>30:331-37</w:t>
      </w:r>
    </w:p>
    <w:p w14:paraId="4881D7D7" w14:textId="6B302A50" w:rsidR="0000359B" w:rsidRDefault="0000359B" w:rsidP="0000359B">
      <w:pPr>
        <w:outlineLvl w:val="0"/>
        <w:rPr>
          <w:rStyle w:val="Hyperlink"/>
          <w:rFonts w:ascii="Arial" w:hAnsi="Arial" w:cs="Arial"/>
          <w:color w:val="000000" w:themeColor="text1"/>
          <w:sz w:val="20"/>
          <w:szCs w:val="20"/>
          <w:u w:val="none"/>
        </w:rPr>
      </w:pPr>
      <w:hyperlink r:id="rId51" w:history="1">
        <w:r w:rsidRPr="0000359B">
          <w:rPr>
            <w:rStyle w:val="Hyperlink"/>
            <w:rFonts w:ascii="Arial" w:hAnsi="Arial" w:cs="Arial"/>
            <w:color w:val="000000" w:themeColor="text1"/>
            <w:sz w:val="20"/>
            <w:szCs w:val="20"/>
            <w:u w:val="none"/>
          </w:rPr>
          <w:t>https://doi.org/10.1007/s40670-019-00909-9</w:t>
        </w:r>
      </w:hyperlink>
    </w:p>
    <w:p w14:paraId="31D439B9" w14:textId="35B72F05" w:rsidR="00A45762" w:rsidRDefault="00A45762" w:rsidP="0000359B">
      <w:pPr>
        <w:outlineLvl w:val="0"/>
        <w:rPr>
          <w:rStyle w:val="Hyperlink"/>
          <w:rFonts w:ascii="Arial" w:hAnsi="Arial" w:cs="Arial"/>
          <w:color w:val="000000" w:themeColor="text1"/>
          <w:sz w:val="20"/>
          <w:szCs w:val="20"/>
          <w:u w:val="none"/>
        </w:rPr>
      </w:pPr>
    </w:p>
    <w:p w14:paraId="4F93B13A" w14:textId="1AF8F19D" w:rsidR="00A45762" w:rsidRPr="00A45762" w:rsidRDefault="00A45762" w:rsidP="00A45762">
      <w:pPr>
        <w:rPr>
          <w:rFonts w:ascii="Arial" w:hAnsi="Arial" w:cs="Arial"/>
          <w:bCs/>
          <w:iCs/>
          <w:color w:val="000000" w:themeColor="text1"/>
          <w:sz w:val="20"/>
          <w:szCs w:val="20"/>
        </w:rPr>
      </w:pPr>
      <w:r w:rsidRPr="00201AB9">
        <w:rPr>
          <w:rFonts w:ascii="Arial" w:hAnsi="Arial" w:cs="Arial"/>
          <w:color w:val="000000" w:themeColor="text1"/>
          <w:sz w:val="20"/>
          <w:szCs w:val="20"/>
        </w:rPr>
        <w:t>Lachaud, J., D. Hruschka, B. Kaiser, and A. Brewis. 20</w:t>
      </w:r>
      <w:r>
        <w:rPr>
          <w:rFonts w:ascii="Arial" w:hAnsi="Arial" w:cs="Arial"/>
          <w:color w:val="000000" w:themeColor="text1"/>
          <w:sz w:val="20"/>
          <w:szCs w:val="20"/>
        </w:rPr>
        <w:t>20</w:t>
      </w:r>
      <w:r w:rsidRPr="00201AB9">
        <w:rPr>
          <w:rFonts w:ascii="Arial" w:hAnsi="Arial" w:cs="Arial"/>
          <w:color w:val="000000" w:themeColor="text1"/>
          <w:sz w:val="20"/>
          <w:szCs w:val="20"/>
        </w:rPr>
        <w:t xml:space="preserve">. </w:t>
      </w:r>
      <w:r w:rsidRPr="00201AB9">
        <w:rPr>
          <w:rFonts w:ascii="Arial" w:hAnsi="Arial" w:cs="Arial"/>
          <w:bCs/>
          <w:iCs/>
          <w:color w:val="000000" w:themeColor="text1"/>
          <w:sz w:val="20"/>
          <w:szCs w:val="20"/>
        </w:rPr>
        <w:t xml:space="preserve">Agricultural wealth better predicts mental wellbeing than market wealth among highly vulnerable households in Haiti: Evidence for the benefits of a multidimensional approach to poverty. </w:t>
      </w:r>
      <w:r w:rsidRPr="00201AB9">
        <w:rPr>
          <w:rFonts w:ascii="Arial" w:hAnsi="Arial" w:cs="Arial"/>
          <w:i/>
          <w:color w:val="000000" w:themeColor="text1"/>
          <w:sz w:val="20"/>
          <w:szCs w:val="20"/>
        </w:rPr>
        <w:t>American Journal of Human Biology</w:t>
      </w:r>
      <w:r>
        <w:rPr>
          <w:rFonts w:ascii="Arial" w:hAnsi="Arial" w:cs="Arial"/>
          <w:i/>
          <w:color w:val="000000" w:themeColor="text1"/>
          <w:sz w:val="20"/>
          <w:szCs w:val="20"/>
        </w:rPr>
        <w:t xml:space="preserve"> </w:t>
      </w:r>
      <w:r w:rsidRPr="00E76E13">
        <w:rPr>
          <w:rFonts w:ascii="Arial" w:hAnsi="Arial" w:cs="Arial"/>
          <w:iCs/>
          <w:color w:val="000000" w:themeColor="text1"/>
          <w:sz w:val="20"/>
          <w:szCs w:val="20"/>
        </w:rPr>
        <w:t>32(2):</w:t>
      </w:r>
      <w:r>
        <w:rPr>
          <w:rFonts w:ascii="Arial" w:hAnsi="Arial" w:cs="Arial"/>
          <w:i/>
          <w:color w:val="000000" w:themeColor="text1"/>
          <w:sz w:val="20"/>
          <w:szCs w:val="20"/>
        </w:rPr>
        <w:t xml:space="preserve"> </w:t>
      </w:r>
      <w:r w:rsidRPr="00201AB9">
        <w:rPr>
          <w:rFonts w:ascii="Arial" w:hAnsi="Arial" w:cs="Arial"/>
          <w:bCs/>
          <w:iCs/>
          <w:color w:val="000000" w:themeColor="text1"/>
          <w:sz w:val="20"/>
          <w:szCs w:val="20"/>
        </w:rPr>
        <w:t>23328</w:t>
      </w:r>
      <w:r>
        <w:rPr>
          <w:rFonts w:ascii="Arial" w:hAnsi="Arial" w:cs="Arial"/>
          <w:bCs/>
          <w:iCs/>
          <w:color w:val="000000" w:themeColor="text1"/>
          <w:sz w:val="20"/>
          <w:szCs w:val="20"/>
        </w:rPr>
        <w:t>.</w:t>
      </w:r>
      <w:r>
        <w:rPr>
          <w:rFonts w:ascii="Arial" w:hAnsi="Arial" w:cs="Arial"/>
          <w:i/>
          <w:color w:val="000000" w:themeColor="text1"/>
          <w:sz w:val="20"/>
          <w:szCs w:val="20"/>
        </w:rPr>
        <w:t xml:space="preserve"> </w:t>
      </w:r>
      <w:r w:rsidRPr="00201AB9">
        <w:rPr>
          <w:rFonts w:ascii="Arial" w:hAnsi="Arial" w:cs="Arial"/>
          <w:bCs/>
          <w:iCs/>
          <w:color w:val="000000" w:themeColor="text1"/>
          <w:sz w:val="20"/>
          <w:szCs w:val="20"/>
        </w:rPr>
        <w:t>https://doi.org/10.1002/ajhb.23328</w:t>
      </w:r>
      <w:r>
        <w:rPr>
          <w:rFonts w:ascii="Arial" w:hAnsi="Arial" w:cs="Arial"/>
          <w:bCs/>
          <w:iCs/>
          <w:color w:val="000000" w:themeColor="text1"/>
          <w:sz w:val="20"/>
          <w:szCs w:val="20"/>
        </w:rPr>
        <w:t>.</w:t>
      </w:r>
    </w:p>
    <w:p w14:paraId="5FE9481E" w14:textId="77777777" w:rsidR="00B00B85" w:rsidRPr="0000359B" w:rsidRDefault="00B00B85" w:rsidP="007A4BEB">
      <w:pPr>
        <w:outlineLvl w:val="0"/>
        <w:rPr>
          <w:rFonts w:ascii="Arial" w:hAnsi="Arial" w:cs="Arial"/>
          <w:color w:val="000000" w:themeColor="text1"/>
          <w:sz w:val="20"/>
          <w:szCs w:val="20"/>
        </w:rPr>
      </w:pPr>
    </w:p>
    <w:p w14:paraId="145C8A9D" w14:textId="1EA3EFE1" w:rsidR="00A9485D" w:rsidRPr="004A6A0E" w:rsidRDefault="006A2250" w:rsidP="00A9485D">
      <w:pPr>
        <w:outlineLvl w:val="0"/>
        <w:rPr>
          <w:rFonts w:ascii="Arial" w:hAnsi="Arial" w:cs="Arial"/>
          <w:color w:val="000000" w:themeColor="text1"/>
          <w:sz w:val="20"/>
          <w:szCs w:val="20"/>
        </w:rPr>
      </w:pPr>
      <w:r w:rsidRPr="00201AB9">
        <w:rPr>
          <w:rFonts w:ascii="Arial" w:hAnsi="Arial" w:cs="Arial"/>
          <w:color w:val="000000" w:themeColor="text1"/>
          <w:sz w:val="20"/>
          <w:szCs w:val="20"/>
        </w:rPr>
        <w:t>Choudhary, N., R Schuster, A. Brewis, and A Wutich.</w:t>
      </w:r>
      <w:r w:rsidR="00B00B85">
        <w:rPr>
          <w:rFonts w:ascii="Arial" w:hAnsi="Arial" w:cs="Arial"/>
          <w:color w:val="000000" w:themeColor="text1"/>
          <w:sz w:val="20"/>
          <w:szCs w:val="20"/>
        </w:rPr>
        <w:t xml:space="preserve"> 2020</w:t>
      </w:r>
      <w:r w:rsidR="006C3B81">
        <w:rPr>
          <w:rFonts w:ascii="Arial" w:hAnsi="Arial" w:cs="Arial"/>
          <w:color w:val="000000" w:themeColor="text1"/>
          <w:sz w:val="20"/>
          <w:szCs w:val="20"/>
        </w:rPr>
        <w:t>.</w:t>
      </w:r>
      <w:r w:rsidRPr="00201AB9">
        <w:rPr>
          <w:rFonts w:ascii="Arial" w:hAnsi="Arial" w:cs="Arial"/>
          <w:color w:val="000000" w:themeColor="text1"/>
          <w:sz w:val="20"/>
          <w:szCs w:val="20"/>
        </w:rPr>
        <w:t xml:space="preserve"> Water insecurity potentially undermines dietary diversity of children aged 6-23 </w:t>
      </w:r>
      <w:r w:rsidRPr="004A6A0E">
        <w:rPr>
          <w:rFonts w:ascii="Arial" w:hAnsi="Arial" w:cs="Arial"/>
          <w:color w:val="000000" w:themeColor="text1"/>
          <w:sz w:val="20"/>
          <w:szCs w:val="20"/>
        </w:rPr>
        <w:t xml:space="preserve">months through multiple mechanisms: Evidence from India. </w:t>
      </w:r>
      <w:r w:rsidRPr="004A6A0E">
        <w:rPr>
          <w:rFonts w:ascii="Arial" w:hAnsi="Arial" w:cs="Arial"/>
          <w:i/>
          <w:color w:val="000000" w:themeColor="text1"/>
          <w:sz w:val="20"/>
          <w:szCs w:val="20"/>
        </w:rPr>
        <w:t xml:space="preserve">Maternal </w:t>
      </w:r>
      <w:r w:rsidR="006C3B81" w:rsidRPr="004A6A0E">
        <w:rPr>
          <w:rFonts w:ascii="Arial" w:hAnsi="Arial" w:cs="Arial"/>
          <w:i/>
          <w:color w:val="000000" w:themeColor="text1"/>
          <w:sz w:val="20"/>
          <w:szCs w:val="20"/>
        </w:rPr>
        <w:t xml:space="preserve">&amp; </w:t>
      </w:r>
      <w:r w:rsidRPr="004A6A0E">
        <w:rPr>
          <w:rFonts w:ascii="Arial" w:hAnsi="Arial" w:cs="Arial"/>
          <w:i/>
          <w:color w:val="000000" w:themeColor="text1"/>
          <w:sz w:val="20"/>
          <w:szCs w:val="20"/>
        </w:rPr>
        <w:t>Child Nutrition</w:t>
      </w:r>
      <w:r w:rsidR="00B00B85" w:rsidRPr="004A6A0E">
        <w:rPr>
          <w:rFonts w:ascii="Arial" w:hAnsi="Arial" w:cs="Arial"/>
          <w:color w:val="000000" w:themeColor="text1"/>
          <w:sz w:val="20"/>
          <w:szCs w:val="20"/>
        </w:rPr>
        <w:t xml:space="preserve"> </w:t>
      </w:r>
      <w:r w:rsidR="00A45762" w:rsidRPr="004A6A0E">
        <w:rPr>
          <w:rFonts w:ascii="Arial" w:hAnsi="Arial" w:cs="Arial"/>
          <w:color w:val="000000" w:themeColor="text1"/>
          <w:sz w:val="20"/>
          <w:szCs w:val="20"/>
        </w:rPr>
        <w:t xml:space="preserve">16(2): e12929. </w:t>
      </w:r>
      <w:hyperlink r:id="rId52" w:history="1">
        <w:r w:rsidR="00A45762" w:rsidRPr="004A6A0E">
          <w:rPr>
            <w:rStyle w:val="Hyperlink"/>
            <w:rFonts w:ascii="Arial" w:hAnsi="Arial" w:cs="Arial"/>
            <w:color w:val="000000" w:themeColor="text1"/>
            <w:sz w:val="20"/>
            <w:szCs w:val="20"/>
            <w:u w:val="none"/>
          </w:rPr>
          <w:t>https://doi.org/10.1111/mcn.12929</w:t>
        </w:r>
      </w:hyperlink>
    </w:p>
    <w:p w14:paraId="57608149" w14:textId="41611C1F" w:rsidR="006A2250" w:rsidRPr="004A6A0E" w:rsidRDefault="006A2250" w:rsidP="007A4BEB">
      <w:pPr>
        <w:outlineLvl w:val="0"/>
        <w:rPr>
          <w:rFonts w:ascii="Arial" w:hAnsi="Arial" w:cs="Arial"/>
          <w:color w:val="000000" w:themeColor="text1"/>
          <w:sz w:val="20"/>
          <w:szCs w:val="20"/>
        </w:rPr>
      </w:pPr>
    </w:p>
    <w:p w14:paraId="712B98E7" w14:textId="1DD8BBA8" w:rsidR="00F51E74" w:rsidRPr="004A6A0E" w:rsidRDefault="00F51E74" w:rsidP="00F51E74">
      <w:pPr>
        <w:outlineLvl w:val="0"/>
        <w:rPr>
          <w:rFonts w:ascii="Arial" w:hAnsi="Arial" w:cs="Arial"/>
          <w:color w:val="000000" w:themeColor="text1"/>
          <w:sz w:val="20"/>
          <w:szCs w:val="20"/>
        </w:rPr>
      </w:pPr>
      <w:r w:rsidRPr="004A6A0E">
        <w:rPr>
          <w:rFonts w:ascii="Arial" w:hAnsi="Arial" w:cs="Arial"/>
          <w:color w:val="000000" w:themeColor="text1"/>
          <w:sz w:val="20"/>
          <w:szCs w:val="20"/>
        </w:rPr>
        <w:t xml:space="preserve">Rosinger, A., and A. Brewis 2020. Life and death: Toward a human biology of water. </w:t>
      </w:r>
      <w:r w:rsidRPr="004A6A0E">
        <w:rPr>
          <w:rFonts w:ascii="Arial" w:hAnsi="Arial" w:cs="Arial"/>
          <w:i/>
          <w:iCs/>
          <w:color w:val="000000" w:themeColor="text1"/>
          <w:sz w:val="20"/>
          <w:szCs w:val="20"/>
        </w:rPr>
        <w:t>American Journal of Human Biology</w:t>
      </w:r>
      <w:r w:rsidRPr="004A6A0E">
        <w:rPr>
          <w:rFonts w:ascii="Arial" w:hAnsi="Arial" w:cs="Arial"/>
          <w:color w:val="000000" w:themeColor="text1"/>
          <w:sz w:val="20"/>
          <w:szCs w:val="20"/>
        </w:rPr>
        <w:t xml:space="preserve"> </w:t>
      </w:r>
      <w:r w:rsidR="00A45762" w:rsidRPr="004A6A0E">
        <w:rPr>
          <w:rFonts w:ascii="Arial" w:hAnsi="Arial" w:cs="Arial"/>
          <w:color w:val="000000" w:themeColor="text1"/>
          <w:sz w:val="20"/>
          <w:szCs w:val="20"/>
        </w:rPr>
        <w:t xml:space="preserve">32(1): </w:t>
      </w:r>
      <w:r w:rsidRPr="004A6A0E">
        <w:rPr>
          <w:rFonts w:ascii="Arial" w:hAnsi="Arial" w:cs="Arial"/>
          <w:color w:val="000000" w:themeColor="text1"/>
          <w:sz w:val="20"/>
          <w:szCs w:val="20"/>
        </w:rPr>
        <w:t>e23361</w:t>
      </w:r>
      <w:r w:rsidR="00AD7DDE" w:rsidRPr="004A6A0E">
        <w:rPr>
          <w:rFonts w:ascii="Arial" w:hAnsi="Arial" w:cs="Arial"/>
          <w:color w:val="000000" w:themeColor="text1"/>
          <w:sz w:val="20"/>
          <w:szCs w:val="20"/>
        </w:rPr>
        <w:t>.</w:t>
      </w:r>
    </w:p>
    <w:p w14:paraId="458096F2" w14:textId="77777777" w:rsidR="00F51E74" w:rsidRPr="004A6A0E" w:rsidRDefault="00F51E74" w:rsidP="007A4BEB">
      <w:pPr>
        <w:outlineLvl w:val="0"/>
        <w:rPr>
          <w:rFonts w:ascii="Arial" w:hAnsi="Arial" w:cs="Arial"/>
          <w:color w:val="000000" w:themeColor="text1"/>
          <w:sz w:val="20"/>
          <w:szCs w:val="20"/>
        </w:rPr>
      </w:pPr>
    </w:p>
    <w:p w14:paraId="5EB59CEB" w14:textId="0470E3F2" w:rsidR="00591AF0" w:rsidRPr="004A6A0E" w:rsidRDefault="00591AF0" w:rsidP="00591AF0">
      <w:pPr>
        <w:rPr>
          <w:color w:val="000000" w:themeColor="text1"/>
        </w:rPr>
      </w:pPr>
      <w:r w:rsidRPr="004A6A0E">
        <w:rPr>
          <w:rFonts w:ascii="Arial" w:hAnsi="Arial" w:cs="Arial"/>
          <w:color w:val="000000" w:themeColor="text1"/>
          <w:sz w:val="20"/>
          <w:szCs w:val="20"/>
        </w:rPr>
        <w:t xml:space="preserve">Wutich, A., A. Rosinger, S. Stoler, W. Jepson, and A. Brewis. 2020. Measuring human water needs. </w:t>
      </w:r>
      <w:r w:rsidRPr="004A6A0E">
        <w:rPr>
          <w:rFonts w:ascii="Arial" w:hAnsi="Arial" w:cs="Arial"/>
          <w:i/>
          <w:color w:val="000000" w:themeColor="text1"/>
          <w:sz w:val="20"/>
          <w:szCs w:val="20"/>
        </w:rPr>
        <w:t>American Journal of Human Biology</w:t>
      </w:r>
      <w:r w:rsidR="00E76E13" w:rsidRPr="004A6A0E">
        <w:rPr>
          <w:rFonts w:ascii="Arial" w:hAnsi="Arial" w:cs="Arial"/>
          <w:i/>
          <w:color w:val="000000" w:themeColor="text1"/>
          <w:sz w:val="20"/>
          <w:szCs w:val="20"/>
        </w:rPr>
        <w:t xml:space="preserve"> </w:t>
      </w:r>
      <w:r w:rsidR="00E76E13" w:rsidRPr="004A6A0E">
        <w:rPr>
          <w:rFonts w:ascii="Arial" w:hAnsi="Arial" w:cs="Arial"/>
          <w:iCs/>
          <w:color w:val="000000" w:themeColor="text1"/>
          <w:sz w:val="20"/>
          <w:szCs w:val="20"/>
        </w:rPr>
        <w:t>32 (1): 23350.</w:t>
      </w:r>
      <w:r w:rsidR="00E76E13" w:rsidRPr="004A6A0E">
        <w:rPr>
          <w:rFonts w:ascii="Arial" w:hAnsi="Arial" w:cs="Arial"/>
          <w:i/>
          <w:color w:val="000000" w:themeColor="text1"/>
          <w:sz w:val="20"/>
          <w:szCs w:val="20"/>
        </w:rPr>
        <w:t xml:space="preserve"> </w:t>
      </w:r>
      <w:r w:rsidRPr="004A6A0E">
        <w:rPr>
          <w:rFonts w:ascii="Arial" w:hAnsi="Arial" w:cs="Arial"/>
          <w:i/>
          <w:color w:val="000000" w:themeColor="text1"/>
          <w:sz w:val="20"/>
          <w:szCs w:val="20"/>
        </w:rPr>
        <w:t xml:space="preserve"> </w:t>
      </w:r>
      <w:hyperlink r:id="rId53" w:history="1">
        <w:r w:rsidR="00CE7136" w:rsidRPr="004A6A0E">
          <w:rPr>
            <w:rStyle w:val="Hyperlink"/>
            <w:rFonts w:ascii="Arial" w:hAnsi="Arial" w:cs="Arial"/>
            <w:iCs/>
            <w:color w:val="000000" w:themeColor="text1"/>
            <w:sz w:val="20"/>
            <w:szCs w:val="20"/>
            <w:u w:val="none"/>
          </w:rPr>
          <w:t>https://doi.org/10.1002/ajhb.23350</w:t>
        </w:r>
      </w:hyperlink>
    </w:p>
    <w:p w14:paraId="7A8AE97E" w14:textId="3E2C8CF8" w:rsidR="009F5021" w:rsidRPr="004A6A0E" w:rsidRDefault="009F5021" w:rsidP="00591AF0">
      <w:pPr>
        <w:rPr>
          <w:rFonts w:ascii="Arial" w:hAnsi="Arial" w:cs="Arial"/>
          <w:iCs/>
          <w:color w:val="000000" w:themeColor="text1"/>
          <w:sz w:val="20"/>
          <w:szCs w:val="20"/>
        </w:rPr>
      </w:pPr>
    </w:p>
    <w:p w14:paraId="67729C84" w14:textId="4090505B" w:rsidR="004A5FC5" w:rsidRPr="004A6A0E" w:rsidRDefault="009F5021" w:rsidP="00B00B85">
      <w:pPr>
        <w:rPr>
          <w:rFonts w:ascii="Arial" w:hAnsi="Arial" w:cs="Arial"/>
          <w:iCs/>
          <w:color w:val="000000" w:themeColor="text1"/>
          <w:sz w:val="20"/>
          <w:szCs w:val="20"/>
        </w:rPr>
      </w:pPr>
      <w:r w:rsidRPr="004A6A0E">
        <w:rPr>
          <w:rFonts w:ascii="Arial" w:hAnsi="Arial" w:cs="Arial"/>
          <w:iCs/>
          <w:color w:val="000000" w:themeColor="text1"/>
          <w:sz w:val="20"/>
          <w:szCs w:val="20"/>
        </w:rPr>
        <w:t>Schuster RC, M. Butler, A. Wutich, J. Miller, S. Young, and HWISE-RCN*. 2020. “If there is no water, we cannot feed our children”: The far-reaching consequences of water insecurity on infant feeding practices and infant health across 16 low- and middle-income countries. </w:t>
      </w:r>
      <w:r w:rsidRPr="004A6A0E">
        <w:rPr>
          <w:rFonts w:ascii="Arial" w:hAnsi="Arial" w:cs="Arial"/>
          <w:i/>
          <w:iCs/>
          <w:color w:val="000000" w:themeColor="text1"/>
          <w:sz w:val="20"/>
          <w:szCs w:val="20"/>
        </w:rPr>
        <w:t>American Journal of Human Biology</w:t>
      </w:r>
      <w:r w:rsidR="00BC5542" w:rsidRPr="004A6A0E">
        <w:rPr>
          <w:rFonts w:ascii="Arial" w:hAnsi="Arial" w:cs="Arial"/>
          <w:iCs/>
          <w:color w:val="000000" w:themeColor="text1"/>
          <w:sz w:val="20"/>
          <w:szCs w:val="20"/>
        </w:rPr>
        <w:t xml:space="preserve"> </w:t>
      </w:r>
      <w:r w:rsidR="00BC5542" w:rsidRPr="004A6A0E">
        <w:rPr>
          <w:rFonts w:ascii="Arial" w:hAnsi="Arial" w:cs="Arial"/>
          <w:color w:val="000000" w:themeColor="text1"/>
          <w:sz w:val="20"/>
          <w:szCs w:val="20"/>
        </w:rPr>
        <w:t>32</w:t>
      </w:r>
      <w:r w:rsidR="001E12FF" w:rsidRPr="004A6A0E">
        <w:rPr>
          <w:rFonts w:ascii="Arial" w:hAnsi="Arial" w:cs="Arial"/>
          <w:i/>
          <w:iCs/>
          <w:color w:val="000000" w:themeColor="text1"/>
          <w:sz w:val="20"/>
          <w:szCs w:val="20"/>
        </w:rPr>
        <w:t xml:space="preserve"> </w:t>
      </w:r>
      <w:r w:rsidR="00BC5542" w:rsidRPr="004A6A0E">
        <w:rPr>
          <w:rFonts w:ascii="Arial" w:hAnsi="Arial" w:cs="Arial"/>
          <w:iCs/>
          <w:color w:val="000000" w:themeColor="text1"/>
          <w:sz w:val="20"/>
          <w:szCs w:val="20"/>
        </w:rPr>
        <w:t>(1), e23357</w:t>
      </w:r>
      <w:r w:rsidRPr="004A6A0E">
        <w:rPr>
          <w:rFonts w:ascii="Arial" w:hAnsi="Arial" w:cs="Arial"/>
          <w:iCs/>
          <w:color w:val="000000" w:themeColor="text1"/>
          <w:sz w:val="20"/>
          <w:szCs w:val="20"/>
        </w:rPr>
        <w:t xml:space="preserve">. *Authorship credit as consortium member. </w:t>
      </w:r>
    </w:p>
    <w:p w14:paraId="21AE65E3" w14:textId="77777777" w:rsidR="004A5FC5" w:rsidRPr="004A6A0E" w:rsidRDefault="004A5FC5" w:rsidP="007A4BEB">
      <w:pPr>
        <w:outlineLvl w:val="0"/>
        <w:rPr>
          <w:rFonts w:ascii="Arial" w:hAnsi="Arial" w:cs="Arial"/>
          <w:color w:val="000000" w:themeColor="text1"/>
          <w:sz w:val="20"/>
          <w:szCs w:val="20"/>
        </w:rPr>
      </w:pPr>
    </w:p>
    <w:p w14:paraId="23D80978" w14:textId="37B7CC45" w:rsidR="007A4BEB" w:rsidRPr="004A6A0E" w:rsidRDefault="007A4BEB" w:rsidP="007A4BEB">
      <w:pPr>
        <w:outlineLvl w:val="0"/>
        <w:rPr>
          <w:rFonts w:ascii="Arial" w:hAnsi="Arial" w:cs="Arial"/>
          <w:iCs/>
          <w:color w:val="000000" w:themeColor="text1"/>
          <w:sz w:val="20"/>
          <w:szCs w:val="20"/>
        </w:rPr>
      </w:pPr>
      <w:r w:rsidRPr="004A6A0E">
        <w:rPr>
          <w:rFonts w:ascii="Arial" w:hAnsi="Arial" w:cs="Arial"/>
          <w:color w:val="000000" w:themeColor="text1"/>
          <w:sz w:val="20"/>
          <w:szCs w:val="20"/>
        </w:rPr>
        <w:t>Brewis, A., C. Workman, A. Wutich, W. Jepson, S. Young, and the HWISE-RCN. 2020. Household water insecurity is strongly associated with food insecurity: Evidence from 27 sites in low- and middle-income countries.</w:t>
      </w:r>
      <w:r w:rsidRPr="004A6A0E">
        <w:rPr>
          <w:rFonts w:ascii="Arial" w:hAnsi="Arial" w:cs="Arial"/>
          <w:b/>
          <w:bCs/>
          <w:color w:val="000000" w:themeColor="text1"/>
          <w:sz w:val="20"/>
          <w:szCs w:val="20"/>
        </w:rPr>
        <w:t xml:space="preserve"> </w:t>
      </w:r>
      <w:r w:rsidRPr="004A6A0E">
        <w:rPr>
          <w:rFonts w:ascii="Arial" w:hAnsi="Arial" w:cs="Arial"/>
          <w:i/>
          <w:color w:val="000000" w:themeColor="text1"/>
          <w:sz w:val="20"/>
          <w:szCs w:val="20"/>
        </w:rPr>
        <w:t>American Journal of Human Biology</w:t>
      </w:r>
      <w:r w:rsidR="00A45762" w:rsidRPr="004A6A0E">
        <w:rPr>
          <w:rFonts w:ascii="Arial" w:hAnsi="Arial" w:cs="Arial"/>
          <w:i/>
          <w:color w:val="000000" w:themeColor="text1"/>
          <w:sz w:val="20"/>
          <w:szCs w:val="20"/>
        </w:rPr>
        <w:t xml:space="preserve"> </w:t>
      </w:r>
      <w:r w:rsidR="00A45762" w:rsidRPr="004A6A0E">
        <w:rPr>
          <w:rFonts w:ascii="Arial" w:hAnsi="Arial" w:cs="Arial"/>
          <w:iCs/>
          <w:color w:val="000000" w:themeColor="text1"/>
          <w:sz w:val="20"/>
          <w:szCs w:val="20"/>
        </w:rPr>
        <w:t>32(1)</w:t>
      </w:r>
      <w:r w:rsidRPr="004A6A0E">
        <w:rPr>
          <w:rFonts w:ascii="Arial" w:hAnsi="Arial" w:cs="Arial"/>
          <w:i/>
          <w:color w:val="000000" w:themeColor="text1"/>
          <w:sz w:val="20"/>
          <w:szCs w:val="20"/>
        </w:rPr>
        <w:t xml:space="preserve"> </w:t>
      </w:r>
      <w:hyperlink r:id="rId54" w:history="1">
        <w:r w:rsidR="004A5FC5" w:rsidRPr="004A6A0E">
          <w:rPr>
            <w:rStyle w:val="Hyperlink"/>
            <w:rFonts w:ascii="Arial" w:hAnsi="Arial" w:cs="Arial"/>
            <w:iCs/>
            <w:color w:val="000000" w:themeColor="text1"/>
            <w:sz w:val="20"/>
            <w:szCs w:val="20"/>
            <w:u w:val="none"/>
          </w:rPr>
          <w:t>https://doi.org/10.1002/ajhb.23309</w:t>
        </w:r>
      </w:hyperlink>
      <w:r w:rsidRPr="004A6A0E">
        <w:rPr>
          <w:rFonts w:ascii="Arial" w:hAnsi="Arial" w:cs="Arial"/>
          <w:iCs/>
          <w:color w:val="000000" w:themeColor="text1"/>
          <w:sz w:val="20"/>
          <w:szCs w:val="20"/>
        </w:rPr>
        <w:t>.</w:t>
      </w:r>
    </w:p>
    <w:p w14:paraId="502B3EE0" w14:textId="2D9C1CFF" w:rsidR="004A5FC5" w:rsidRPr="004A6A0E" w:rsidRDefault="004A5FC5" w:rsidP="007A4BEB">
      <w:pPr>
        <w:outlineLvl w:val="0"/>
        <w:rPr>
          <w:rFonts w:ascii="Arial" w:hAnsi="Arial" w:cs="Arial"/>
          <w:iCs/>
          <w:color w:val="000000" w:themeColor="text1"/>
          <w:sz w:val="20"/>
          <w:szCs w:val="20"/>
        </w:rPr>
      </w:pPr>
    </w:p>
    <w:p w14:paraId="59112EC3" w14:textId="1C842699" w:rsidR="004A5FC5" w:rsidRPr="004A6A0E" w:rsidRDefault="004A5FC5" w:rsidP="004A5FC5">
      <w:pPr>
        <w:rPr>
          <w:rStyle w:val="Hyperlink"/>
          <w:rFonts w:ascii="Arial" w:hAnsi="Arial" w:cs="Arial"/>
          <w:color w:val="000000" w:themeColor="text1"/>
          <w:sz w:val="20"/>
          <w:szCs w:val="20"/>
          <w:u w:val="none"/>
        </w:rPr>
      </w:pPr>
      <w:r w:rsidRPr="004A6A0E">
        <w:rPr>
          <w:rFonts w:ascii="Arial" w:hAnsi="Arial" w:cs="Arial"/>
          <w:color w:val="000000" w:themeColor="text1"/>
          <w:sz w:val="20"/>
          <w:szCs w:val="20"/>
        </w:rPr>
        <w:t xml:space="preserve">Ruth, A., J. Hackman, A. Brewis, T. Spence, R. Luchmun, J.Velez, and T. Ganesh. </w:t>
      </w:r>
      <w:r w:rsidR="00604E94" w:rsidRPr="004A6A0E">
        <w:rPr>
          <w:rFonts w:ascii="Arial" w:hAnsi="Arial" w:cs="Arial"/>
          <w:color w:val="000000" w:themeColor="text1"/>
          <w:sz w:val="20"/>
          <w:szCs w:val="20"/>
        </w:rPr>
        <w:t>2020</w:t>
      </w:r>
      <w:r w:rsidRPr="004A6A0E">
        <w:rPr>
          <w:rFonts w:ascii="Arial" w:hAnsi="Arial" w:cs="Arial"/>
          <w:color w:val="000000" w:themeColor="text1"/>
          <w:sz w:val="20"/>
          <w:szCs w:val="20"/>
        </w:rPr>
        <w:t xml:space="preserve">.  Engineering Projects in Community Service (EPICS) High: Student gains from human-centered design curriculum. </w:t>
      </w:r>
      <w:r w:rsidRPr="004A6A0E">
        <w:rPr>
          <w:rFonts w:ascii="Arial" w:hAnsi="Arial" w:cs="Arial"/>
          <w:i/>
          <w:color w:val="000000" w:themeColor="text1"/>
          <w:sz w:val="20"/>
          <w:szCs w:val="20"/>
        </w:rPr>
        <w:t>Education Reports</w:t>
      </w:r>
      <w:r w:rsidRPr="004A6A0E">
        <w:rPr>
          <w:rFonts w:ascii="Arial" w:hAnsi="Arial" w:cs="Arial"/>
          <w:color w:val="000000" w:themeColor="text1"/>
          <w:sz w:val="20"/>
          <w:szCs w:val="20"/>
        </w:rPr>
        <w:t xml:space="preserve">, </w:t>
      </w:r>
      <w:r w:rsidR="001358D3" w:rsidRPr="004A6A0E">
        <w:rPr>
          <w:rFonts w:ascii="Arial" w:hAnsi="Arial" w:cs="Arial"/>
          <w:color w:val="000000" w:themeColor="text1"/>
          <w:sz w:val="20"/>
          <w:szCs w:val="20"/>
        </w:rPr>
        <w:t xml:space="preserve">9(1): 35 </w:t>
      </w:r>
      <w:hyperlink r:id="rId55" w:history="1">
        <w:r w:rsidR="001358D3" w:rsidRPr="004A6A0E">
          <w:rPr>
            <w:rStyle w:val="Hyperlink"/>
            <w:rFonts w:ascii="Arial" w:hAnsi="Arial" w:cs="Arial"/>
            <w:color w:val="000000" w:themeColor="text1"/>
            <w:sz w:val="20"/>
            <w:szCs w:val="20"/>
            <w:u w:val="none"/>
          </w:rPr>
          <w:t>https://www.mdpi.com/2227-7102/9/1/35</w:t>
        </w:r>
      </w:hyperlink>
      <w:r w:rsidR="008F7244" w:rsidRPr="004A6A0E">
        <w:rPr>
          <w:rStyle w:val="Hyperlink"/>
          <w:rFonts w:ascii="Arial" w:hAnsi="Arial" w:cs="Arial"/>
          <w:color w:val="000000" w:themeColor="text1"/>
          <w:sz w:val="20"/>
          <w:szCs w:val="20"/>
          <w:u w:val="none"/>
        </w:rPr>
        <w:t>.</w:t>
      </w:r>
    </w:p>
    <w:p w14:paraId="7AFABF3C" w14:textId="00876772" w:rsidR="008F7244" w:rsidRPr="004A6A0E" w:rsidRDefault="008F7244" w:rsidP="004A5FC5">
      <w:pPr>
        <w:rPr>
          <w:rStyle w:val="Hyperlink"/>
          <w:rFonts w:ascii="Arial" w:hAnsi="Arial" w:cs="Arial"/>
          <w:color w:val="000000" w:themeColor="text1"/>
          <w:sz w:val="20"/>
          <w:szCs w:val="20"/>
          <w:u w:val="none"/>
        </w:rPr>
      </w:pPr>
    </w:p>
    <w:p w14:paraId="6598439F" w14:textId="65EDF5D8" w:rsidR="008F7244" w:rsidRPr="004A6A0E" w:rsidRDefault="008F7244" w:rsidP="004A5FC5">
      <w:pPr>
        <w:rPr>
          <w:rStyle w:val="Hyperlink"/>
          <w:rFonts w:ascii="Arial" w:hAnsi="Arial" w:cs="Arial"/>
          <w:iCs/>
          <w:color w:val="000000" w:themeColor="text1"/>
          <w:sz w:val="20"/>
          <w:szCs w:val="20"/>
          <w:u w:val="none"/>
        </w:rPr>
      </w:pPr>
      <w:r w:rsidRPr="004A6A0E">
        <w:rPr>
          <w:rFonts w:ascii="Arial" w:hAnsi="Arial" w:cs="Arial"/>
          <w:iCs/>
          <w:color w:val="000000" w:themeColor="text1"/>
          <w:sz w:val="20"/>
          <w:szCs w:val="20"/>
        </w:rPr>
        <w:lastRenderedPageBreak/>
        <w:t xml:space="preserve">Stotts, R., J. Rice, A. Brewis, A. Wutich, J. Maupin, and D. White. 2019. Water, technology, and pollution: Cross-cultural knowledge and acceptance of wastewater reclamation and reuse processes across select sites. </w:t>
      </w:r>
      <w:r w:rsidRPr="004A6A0E">
        <w:rPr>
          <w:rFonts w:ascii="Arial" w:hAnsi="Arial" w:cs="Arial"/>
          <w:i/>
          <w:color w:val="000000" w:themeColor="text1"/>
          <w:sz w:val="20"/>
          <w:szCs w:val="20"/>
        </w:rPr>
        <w:t>Human Organization,</w:t>
      </w:r>
      <w:r w:rsidRPr="004A6A0E">
        <w:rPr>
          <w:rFonts w:ascii="Arial" w:hAnsi="Arial" w:cs="Arial"/>
          <w:iCs/>
          <w:color w:val="000000" w:themeColor="text1"/>
          <w:sz w:val="20"/>
          <w:szCs w:val="20"/>
        </w:rPr>
        <w:t xml:space="preserve"> 78(4):311-324.</w:t>
      </w:r>
    </w:p>
    <w:p w14:paraId="78410335" w14:textId="7125090E" w:rsidR="002A64DE" w:rsidRPr="004A6A0E" w:rsidRDefault="002A64DE" w:rsidP="004A5FC5">
      <w:pPr>
        <w:rPr>
          <w:rStyle w:val="Hyperlink"/>
          <w:rFonts w:ascii="Arial" w:hAnsi="Arial" w:cs="Arial"/>
          <w:color w:val="000000" w:themeColor="text1"/>
          <w:sz w:val="20"/>
          <w:szCs w:val="20"/>
          <w:u w:val="none"/>
        </w:rPr>
      </w:pPr>
    </w:p>
    <w:p w14:paraId="34D94138" w14:textId="4DB0BE43" w:rsidR="002A64DE" w:rsidRPr="004A6A0E" w:rsidRDefault="002A64DE" w:rsidP="004A5FC5">
      <w:pPr>
        <w:rPr>
          <w:color w:val="000000" w:themeColor="text1"/>
          <w:sz w:val="20"/>
          <w:szCs w:val="20"/>
        </w:rPr>
      </w:pPr>
      <w:r w:rsidRPr="004A6A0E">
        <w:rPr>
          <w:rFonts w:ascii="Arial" w:hAnsi="Arial" w:cs="Arial"/>
          <w:color w:val="000000" w:themeColor="text1"/>
          <w:sz w:val="20"/>
          <w:szCs w:val="20"/>
        </w:rPr>
        <w:t>Schuster</w:t>
      </w:r>
      <w:r w:rsidRPr="004A6A0E">
        <w:rPr>
          <w:rFonts w:ascii="Arial" w:hAnsi="Arial" w:cs="Arial"/>
          <w:color w:val="000000" w:themeColor="text1"/>
          <w:sz w:val="20"/>
          <w:szCs w:val="20"/>
          <w:vertAlign w:val="superscript"/>
        </w:rPr>
        <w:t xml:space="preserve">, </w:t>
      </w:r>
      <w:r w:rsidRPr="004A6A0E">
        <w:rPr>
          <w:rFonts w:ascii="Arial" w:hAnsi="Arial" w:cs="Arial"/>
          <w:color w:val="000000" w:themeColor="text1"/>
          <w:sz w:val="20"/>
          <w:szCs w:val="20"/>
        </w:rPr>
        <w:t>R., A. Brewis, P. Ochandarena, A. Abdelmonem, S. Hoso, and K. Faqeeh. 2019.</w:t>
      </w:r>
      <w:r w:rsidRPr="004A6A0E">
        <w:rPr>
          <w:rFonts w:ascii="Arial" w:hAnsi="Arial" w:cs="Arial"/>
          <w:color w:val="000000" w:themeColor="text1"/>
          <w:kern w:val="36"/>
          <w:sz w:val="41"/>
          <w:szCs w:val="41"/>
        </w:rPr>
        <w:t xml:space="preserve"> </w:t>
      </w:r>
      <w:r w:rsidRPr="004A6A0E">
        <w:rPr>
          <w:rFonts w:ascii="Arial" w:hAnsi="Arial" w:cs="Arial"/>
          <w:color w:val="000000" w:themeColor="text1"/>
          <w:sz w:val="20"/>
          <w:szCs w:val="20"/>
        </w:rPr>
        <w:t xml:space="preserve">Measuring community norms around women's empowerment in the West Bank: Opportunities and challenges of a novel approach using cultural consensus. </w:t>
      </w:r>
      <w:r w:rsidRPr="004A6A0E">
        <w:rPr>
          <w:rFonts w:ascii="Arial" w:hAnsi="Arial" w:cs="Arial"/>
          <w:i/>
          <w:color w:val="000000" w:themeColor="text1"/>
          <w:sz w:val="20"/>
          <w:szCs w:val="20"/>
        </w:rPr>
        <w:t xml:space="preserve">Social Science and Medicine -- Population Health </w:t>
      </w:r>
      <w:r w:rsidRPr="004A6A0E">
        <w:rPr>
          <w:rFonts w:ascii="Arial" w:hAnsi="Arial" w:cs="Arial"/>
          <w:iCs/>
          <w:color w:val="000000" w:themeColor="text1"/>
          <w:sz w:val="20"/>
          <w:szCs w:val="20"/>
        </w:rPr>
        <w:t>9:</w:t>
      </w:r>
      <w:r w:rsidRPr="004A6A0E">
        <w:rPr>
          <w:rFonts w:ascii="Arial" w:hAnsi="Arial" w:cs="Arial"/>
          <w:i/>
          <w:color w:val="000000" w:themeColor="text1"/>
          <w:sz w:val="20"/>
          <w:szCs w:val="20"/>
        </w:rPr>
        <w:t xml:space="preserve"> </w:t>
      </w:r>
      <w:r w:rsidRPr="004A6A0E">
        <w:rPr>
          <w:rFonts w:ascii="Arial" w:hAnsi="Arial" w:cs="Arial"/>
          <w:color w:val="000000" w:themeColor="text1"/>
          <w:sz w:val="20"/>
          <w:szCs w:val="20"/>
          <w:shd w:val="clear" w:color="auto" w:fill="FFFFFF"/>
        </w:rPr>
        <w:t>100489</w:t>
      </w:r>
      <w:r w:rsidRPr="004A6A0E">
        <w:rPr>
          <w:color w:val="000000" w:themeColor="text1"/>
        </w:rPr>
        <w:t>.</w:t>
      </w:r>
      <w:r w:rsidRPr="004A6A0E">
        <w:rPr>
          <w:rFonts w:ascii="Arial" w:hAnsi="Arial" w:cs="Arial"/>
          <w:i/>
          <w:color w:val="000000" w:themeColor="text1"/>
          <w:sz w:val="20"/>
          <w:szCs w:val="20"/>
        </w:rPr>
        <w:t xml:space="preserve"> </w:t>
      </w:r>
      <w:hyperlink r:id="rId56" w:tgtFrame="_blank" w:tooltip="Persistent link using digital object identifier" w:history="1">
        <w:r w:rsidRPr="004A6A0E">
          <w:rPr>
            <w:rStyle w:val="Hyperlink"/>
            <w:rFonts w:ascii="Arial" w:hAnsi="Arial" w:cs="Arial"/>
            <w:color w:val="000000" w:themeColor="text1"/>
            <w:sz w:val="21"/>
            <w:szCs w:val="21"/>
            <w:u w:val="none"/>
          </w:rPr>
          <w:t>https://doi.org/10.1016/j.ssmph.2019.100489</w:t>
        </w:r>
      </w:hyperlink>
      <w:r w:rsidRPr="004A6A0E">
        <w:rPr>
          <w:color w:val="000000" w:themeColor="text1"/>
        </w:rPr>
        <w:t>.</w:t>
      </w:r>
    </w:p>
    <w:p w14:paraId="5CAFE52F" w14:textId="65BDCF2D" w:rsidR="007A4BEB" w:rsidRPr="004A6A0E" w:rsidRDefault="007A4BEB" w:rsidP="00691CA7">
      <w:pPr>
        <w:rPr>
          <w:rFonts w:ascii="Arial" w:hAnsi="Arial" w:cs="Arial"/>
          <w:color w:val="000000" w:themeColor="text1"/>
          <w:sz w:val="20"/>
          <w:szCs w:val="20"/>
        </w:rPr>
      </w:pPr>
    </w:p>
    <w:p w14:paraId="4F8E373F" w14:textId="1DC33A4E" w:rsidR="004A5FC5" w:rsidRPr="004A6A0E" w:rsidRDefault="004A5FC5" w:rsidP="004A5FC5">
      <w:pPr>
        <w:outlineLvl w:val="0"/>
        <w:rPr>
          <w:rFonts w:ascii="Arial" w:hAnsi="Arial" w:cs="Arial"/>
          <w:color w:val="000000" w:themeColor="text1"/>
          <w:sz w:val="20"/>
          <w:szCs w:val="20"/>
        </w:rPr>
      </w:pPr>
      <w:r w:rsidRPr="004A6A0E">
        <w:rPr>
          <w:rFonts w:ascii="Arial" w:hAnsi="Arial" w:cs="Arial"/>
          <w:color w:val="000000" w:themeColor="text1"/>
          <w:sz w:val="20"/>
          <w:szCs w:val="20"/>
        </w:rPr>
        <w:t xml:space="preserve">Brewis, A., and A Wutich. 2019. </w:t>
      </w:r>
      <w:r w:rsidRPr="004A6A0E">
        <w:rPr>
          <w:rFonts w:ascii="Arial" w:hAnsi="Arial" w:cs="Arial"/>
          <w:bCs/>
          <w:iCs/>
          <w:color w:val="000000" w:themeColor="text1"/>
          <w:sz w:val="20"/>
          <w:szCs w:val="20"/>
        </w:rPr>
        <w:t xml:space="preserve">Why we should never do it: Stigma as a behavior change tool in </w:t>
      </w:r>
      <w:r w:rsidR="00F03D0F" w:rsidRPr="004A6A0E">
        <w:rPr>
          <w:rFonts w:ascii="Arial" w:hAnsi="Arial" w:cs="Arial"/>
          <w:bCs/>
          <w:iCs/>
          <w:color w:val="000000" w:themeColor="text1"/>
          <w:sz w:val="20"/>
          <w:szCs w:val="20"/>
        </w:rPr>
        <w:t>g</w:t>
      </w:r>
      <w:r w:rsidRPr="004A6A0E">
        <w:rPr>
          <w:rFonts w:ascii="Arial" w:hAnsi="Arial" w:cs="Arial"/>
          <w:bCs/>
          <w:iCs/>
          <w:color w:val="000000" w:themeColor="text1"/>
          <w:sz w:val="20"/>
          <w:szCs w:val="20"/>
        </w:rPr>
        <w:t xml:space="preserve">lobal </w:t>
      </w:r>
      <w:r w:rsidR="00F03D0F" w:rsidRPr="004A6A0E">
        <w:rPr>
          <w:rFonts w:ascii="Arial" w:hAnsi="Arial" w:cs="Arial"/>
          <w:bCs/>
          <w:iCs/>
          <w:color w:val="000000" w:themeColor="text1"/>
          <w:sz w:val="20"/>
          <w:szCs w:val="20"/>
        </w:rPr>
        <w:t>h</w:t>
      </w:r>
      <w:r w:rsidRPr="004A6A0E">
        <w:rPr>
          <w:rFonts w:ascii="Arial" w:hAnsi="Arial" w:cs="Arial"/>
          <w:bCs/>
          <w:iCs/>
          <w:color w:val="000000" w:themeColor="text1"/>
          <w:sz w:val="20"/>
          <w:szCs w:val="20"/>
        </w:rPr>
        <w:t>ealth</w:t>
      </w:r>
      <w:r w:rsidRPr="004A6A0E">
        <w:rPr>
          <w:rFonts w:ascii="Arial" w:hAnsi="Arial" w:cs="Arial"/>
          <w:b/>
          <w:iCs/>
          <w:color w:val="000000" w:themeColor="text1"/>
          <w:sz w:val="20"/>
          <w:szCs w:val="20"/>
        </w:rPr>
        <w:t xml:space="preserve">. </w:t>
      </w:r>
      <w:r w:rsidRPr="004A6A0E">
        <w:rPr>
          <w:rFonts w:ascii="Arial" w:hAnsi="Arial" w:cs="Arial"/>
          <w:i/>
          <w:iCs/>
          <w:color w:val="000000" w:themeColor="text1"/>
          <w:sz w:val="20"/>
          <w:szCs w:val="20"/>
        </w:rPr>
        <w:t>BMJ Global Health</w:t>
      </w:r>
      <w:r w:rsidR="00037ADA" w:rsidRPr="004A6A0E">
        <w:rPr>
          <w:rFonts w:ascii="Arial" w:hAnsi="Arial" w:cs="Arial"/>
          <w:color w:val="000000" w:themeColor="text1"/>
          <w:sz w:val="20"/>
          <w:szCs w:val="20"/>
        </w:rPr>
        <w:t xml:space="preserve"> </w:t>
      </w:r>
      <w:r w:rsidR="00E73FA6" w:rsidRPr="004A6A0E">
        <w:rPr>
          <w:rFonts w:ascii="Arial" w:hAnsi="Arial" w:cs="Arial"/>
          <w:color w:val="000000" w:themeColor="text1"/>
          <w:sz w:val="20"/>
          <w:szCs w:val="20"/>
        </w:rPr>
        <w:t xml:space="preserve">4(5): e001991.  </w:t>
      </w:r>
      <w:hyperlink r:id="rId57" w:history="1">
        <w:r w:rsidR="00E73FA6" w:rsidRPr="004A6A0E">
          <w:rPr>
            <w:rStyle w:val="Hyperlink"/>
            <w:rFonts w:ascii="Arial" w:hAnsi="Arial" w:cs="Arial"/>
            <w:color w:val="000000" w:themeColor="text1"/>
            <w:sz w:val="20"/>
            <w:szCs w:val="20"/>
            <w:u w:val="none"/>
          </w:rPr>
          <w:t>http://dx.doi.org/10.1136/bmjgh-2019-001911</w:t>
        </w:r>
      </w:hyperlink>
    </w:p>
    <w:p w14:paraId="0430786E" w14:textId="77777777" w:rsidR="00691CA7" w:rsidRPr="004A6A0E" w:rsidRDefault="00691CA7" w:rsidP="005A3865">
      <w:pPr>
        <w:outlineLvl w:val="0"/>
        <w:rPr>
          <w:rFonts w:ascii="Arial" w:hAnsi="Arial" w:cs="Arial"/>
          <w:color w:val="000000" w:themeColor="text1"/>
          <w:sz w:val="20"/>
          <w:szCs w:val="20"/>
        </w:rPr>
      </w:pPr>
    </w:p>
    <w:p w14:paraId="53A56529" w14:textId="3FE821DE" w:rsidR="00100992" w:rsidRPr="004A6A0E" w:rsidRDefault="009F347C" w:rsidP="00100992">
      <w:pPr>
        <w:rPr>
          <w:rFonts w:ascii="Arial" w:hAnsi="Arial" w:cs="Arial"/>
          <w:i/>
          <w:color w:val="000000" w:themeColor="text1"/>
          <w:sz w:val="20"/>
          <w:szCs w:val="20"/>
        </w:rPr>
      </w:pPr>
      <w:r w:rsidRPr="004A6A0E">
        <w:rPr>
          <w:rFonts w:ascii="Arial" w:hAnsi="Arial" w:cs="Arial"/>
          <w:color w:val="000000" w:themeColor="text1"/>
          <w:sz w:val="20"/>
          <w:szCs w:val="20"/>
          <w:lang w:val="en"/>
        </w:rPr>
        <w:t xml:space="preserve">Brewis, A., N. Choudhary, and A. Wutich. </w:t>
      </w:r>
      <w:r w:rsidR="00A43159" w:rsidRPr="004A6A0E">
        <w:rPr>
          <w:rFonts w:ascii="Arial" w:hAnsi="Arial" w:cs="Arial"/>
          <w:color w:val="000000" w:themeColor="text1"/>
          <w:sz w:val="20"/>
          <w:szCs w:val="20"/>
          <w:lang w:val="en"/>
        </w:rPr>
        <w:t xml:space="preserve">2019. </w:t>
      </w:r>
      <w:r w:rsidRPr="004A6A0E">
        <w:rPr>
          <w:rFonts w:ascii="Arial" w:hAnsi="Arial" w:cs="Arial"/>
          <w:color w:val="000000" w:themeColor="text1"/>
          <w:sz w:val="20"/>
          <w:szCs w:val="20"/>
        </w:rPr>
        <w:t>Household water insecurity influences common mental disorders directly, and indirectly via multiple pathways: Evidence from Haiti</w:t>
      </w:r>
      <w:r w:rsidRPr="004A6A0E">
        <w:rPr>
          <w:rFonts w:ascii="Arial" w:hAnsi="Arial" w:cs="Arial"/>
          <w:i/>
          <w:color w:val="000000" w:themeColor="text1"/>
          <w:sz w:val="20"/>
          <w:szCs w:val="20"/>
        </w:rPr>
        <w:t>. Social Science and Medicine</w:t>
      </w:r>
      <w:r w:rsidR="007A4BEB" w:rsidRPr="004A6A0E">
        <w:rPr>
          <w:rFonts w:ascii="Arial" w:hAnsi="Arial" w:cs="Arial"/>
          <w:i/>
          <w:color w:val="000000" w:themeColor="text1"/>
          <w:sz w:val="20"/>
          <w:szCs w:val="20"/>
        </w:rPr>
        <w:t xml:space="preserve"> 238: </w:t>
      </w:r>
      <w:r w:rsidR="007A4BEB" w:rsidRPr="004A6A0E">
        <w:rPr>
          <w:rFonts w:ascii="Arial" w:hAnsi="Arial" w:cs="Arial"/>
          <w:iCs/>
          <w:color w:val="000000" w:themeColor="text1"/>
          <w:sz w:val="20"/>
          <w:szCs w:val="20"/>
        </w:rPr>
        <w:t>112520</w:t>
      </w:r>
      <w:r w:rsidR="007A4BEB" w:rsidRPr="004A6A0E">
        <w:rPr>
          <w:rFonts w:ascii="Arial" w:hAnsi="Arial" w:cs="Arial"/>
          <w:i/>
          <w:color w:val="000000" w:themeColor="text1"/>
          <w:sz w:val="20"/>
          <w:szCs w:val="20"/>
        </w:rPr>
        <w:t>.</w:t>
      </w:r>
      <w:r w:rsidR="00100992" w:rsidRPr="004A6A0E">
        <w:rPr>
          <w:rFonts w:ascii="Segoe UI" w:hAnsi="Segoe UI" w:cs="Segoe UI"/>
          <w:color w:val="000000" w:themeColor="text1"/>
        </w:rPr>
        <w:t xml:space="preserve"> </w:t>
      </w:r>
      <w:hyperlink r:id="rId58" w:tgtFrame="_blank" w:history="1">
        <w:r w:rsidR="00100992" w:rsidRPr="004A6A0E">
          <w:rPr>
            <w:rStyle w:val="Hyperlink"/>
            <w:rFonts w:ascii="Arial" w:hAnsi="Arial" w:cs="Arial"/>
            <w:iCs/>
            <w:color w:val="000000" w:themeColor="text1"/>
            <w:sz w:val="20"/>
            <w:szCs w:val="20"/>
            <w:u w:val="none"/>
          </w:rPr>
          <w:t>10.1016/j.socscimed.2019.112520</w:t>
        </w:r>
      </w:hyperlink>
    </w:p>
    <w:p w14:paraId="4B7E1244" w14:textId="3E8FAA46" w:rsidR="00887CCA" w:rsidRPr="004A6A0E" w:rsidRDefault="00887CCA" w:rsidP="009F347C">
      <w:pPr>
        <w:rPr>
          <w:rFonts w:ascii="Arial" w:hAnsi="Arial" w:cs="Arial"/>
          <w:color w:val="000000" w:themeColor="text1"/>
          <w:sz w:val="20"/>
          <w:szCs w:val="20"/>
        </w:rPr>
      </w:pPr>
    </w:p>
    <w:p w14:paraId="7992230B" w14:textId="68C5B0D3" w:rsidR="004A5FC5" w:rsidRPr="004A6A0E" w:rsidRDefault="004A5FC5" w:rsidP="004A5FC5">
      <w:pPr>
        <w:rPr>
          <w:rFonts w:ascii="Arial" w:hAnsi="Arial" w:cs="Arial"/>
          <w:color w:val="000000" w:themeColor="text1"/>
          <w:sz w:val="20"/>
          <w:szCs w:val="20"/>
        </w:rPr>
      </w:pPr>
      <w:r w:rsidRPr="004A6A0E">
        <w:rPr>
          <w:rFonts w:ascii="Arial" w:hAnsi="Arial" w:cs="Arial"/>
          <w:color w:val="000000" w:themeColor="text1"/>
          <w:sz w:val="20"/>
          <w:szCs w:val="20"/>
        </w:rPr>
        <w:t xml:space="preserve">Young, S., </w:t>
      </w:r>
      <w:r w:rsidR="00854AE3" w:rsidRPr="004A6A0E">
        <w:rPr>
          <w:rFonts w:ascii="Arial" w:hAnsi="Arial" w:cs="Arial"/>
          <w:color w:val="000000" w:themeColor="text1"/>
          <w:sz w:val="20"/>
          <w:szCs w:val="20"/>
        </w:rPr>
        <w:t>G. Boetang, Z. Jamaluddine, J. Miller, E. Frangillo, T. Neilands, S. Collins, A. Wutich, W. Jepson, S. Stoler,</w:t>
      </w:r>
      <w:r w:rsidRPr="004A6A0E">
        <w:rPr>
          <w:rFonts w:ascii="Arial" w:hAnsi="Arial" w:cs="Arial"/>
          <w:color w:val="000000" w:themeColor="text1"/>
          <w:sz w:val="20"/>
          <w:szCs w:val="20"/>
        </w:rPr>
        <w:t xml:space="preserve"> </w:t>
      </w:r>
      <w:r w:rsidR="00854AE3" w:rsidRPr="004A6A0E">
        <w:rPr>
          <w:rFonts w:ascii="Arial" w:hAnsi="Arial" w:cs="Arial"/>
          <w:color w:val="000000" w:themeColor="text1"/>
          <w:sz w:val="20"/>
          <w:szCs w:val="20"/>
        </w:rPr>
        <w:t xml:space="preserve">on behalf of </w:t>
      </w:r>
      <w:r w:rsidRPr="004A6A0E">
        <w:rPr>
          <w:rFonts w:ascii="Arial" w:hAnsi="Arial" w:cs="Arial"/>
          <w:color w:val="000000" w:themeColor="text1"/>
          <w:sz w:val="20"/>
          <w:szCs w:val="20"/>
        </w:rPr>
        <w:t>the HWISE consortium</w:t>
      </w:r>
      <w:r w:rsidR="00AD7DDE" w:rsidRPr="004A6A0E">
        <w:rPr>
          <w:rFonts w:ascii="Arial" w:hAnsi="Arial" w:cs="Arial"/>
          <w:color w:val="000000" w:themeColor="text1"/>
          <w:sz w:val="20"/>
          <w:szCs w:val="20"/>
        </w:rPr>
        <w:t>*</w:t>
      </w:r>
      <w:r w:rsidRPr="004A6A0E">
        <w:rPr>
          <w:rFonts w:ascii="Arial" w:hAnsi="Arial" w:cs="Arial"/>
          <w:color w:val="000000" w:themeColor="text1"/>
          <w:sz w:val="20"/>
          <w:szCs w:val="20"/>
        </w:rPr>
        <w:t>.</w:t>
      </w:r>
      <w:r w:rsidRPr="004A6A0E">
        <w:rPr>
          <w:rFonts w:ascii="Arial" w:hAnsi="Arial" w:cs="Arial"/>
          <w:b/>
          <w:i/>
          <w:color w:val="000000" w:themeColor="text1"/>
          <w:sz w:val="20"/>
          <w:szCs w:val="20"/>
        </w:rPr>
        <w:t xml:space="preserve"> </w:t>
      </w:r>
      <w:r w:rsidRPr="004A6A0E">
        <w:rPr>
          <w:rFonts w:ascii="Arial" w:hAnsi="Arial" w:cs="Arial"/>
          <w:bCs/>
          <w:iCs/>
          <w:color w:val="000000" w:themeColor="text1"/>
          <w:sz w:val="20"/>
          <w:szCs w:val="20"/>
        </w:rPr>
        <w:t xml:space="preserve">2019. </w:t>
      </w:r>
      <w:r w:rsidRPr="004A6A0E">
        <w:rPr>
          <w:rFonts w:ascii="Arial" w:hAnsi="Arial" w:cs="Arial"/>
          <w:color w:val="000000" w:themeColor="text1"/>
          <w:sz w:val="20"/>
          <w:szCs w:val="20"/>
        </w:rPr>
        <w:t xml:space="preserve">The Household Water InSecurity Experiences (HWISE) Scale: Development and validation of a household water insecurity measure for low- and middle-income countries. </w:t>
      </w:r>
      <w:r w:rsidRPr="004A6A0E">
        <w:rPr>
          <w:rFonts w:ascii="Arial" w:hAnsi="Arial" w:cs="Arial"/>
          <w:i/>
          <w:iCs/>
          <w:color w:val="000000" w:themeColor="text1"/>
          <w:sz w:val="20"/>
          <w:szCs w:val="20"/>
        </w:rPr>
        <w:t>BMJ Global Health</w:t>
      </w:r>
      <w:r w:rsidR="00854AE3" w:rsidRPr="004A6A0E">
        <w:rPr>
          <w:rFonts w:ascii="Arial" w:hAnsi="Arial" w:cs="Arial"/>
          <w:color w:val="000000" w:themeColor="text1"/>
          <w:sz w:val="20"/>
          <w:szCs w:val="20"/>
        </w:rPr>
        <w:t xml:space="preserve"> 4</w:t>
      </w:r>
      <w:r w:rsidR="00E73FA6" w:rsidRPr="004A6A0E">
        <w:rPr>
          <w:rFonts w:ascii="Arial" w:hAnsi="Arial" w:cs="Arial"/>
          <w:color w:val="000000" w:themeColor="text1"/>
          <w:sz w:val="20"/>
          <w:szCs w:val="20"/>
        </w:rPr>
        <w:t>:</w:t>
      </w:r>
      <w:r w:rsidR="00E834A3">
        <w:rPr>
          <w:rFonts w:ascii="Arial" w:hAnsi="Arial" w:cs="Arial"/>
          <w:color w:val="000000" w:themeColor="text1"/>
          <w:sz w:val="20"/>
          <w:szCs w:val="20"/>
        </w:rPr>
        <w:t xml:space="preserve"> </w:t>
      </w:r>
      <w:r w:rsidR="00854AE3" w:rsidRPr="004A6A0E">
        <w:rPr>
          <w:rFonts w:ascii="Arial" w:hAnsi="Arial" w:cs="Arial"/>
          <w:color w:val="000000" w:themeColor="text1"/>
          <w:sz w:val="20"/>
          <w:szCs w:val="20"/>
        </w:rPr>
        <w:t>e001750</w:t>
      </w:r>
      <w:r w:rsidR="00E73FA6" w:rsidRPr="004A6A0E">
        <w:rPr>
          <w:rFonts w:ascii="Arial" w:hAnsi="Arial" w:cs="Arial"/>
          <w:color w:val="000000" w:themeColor="text1"/>
          <w:sz w:val="20"/>
          <w:szCs w:val="20"/>
        </w:rPr>
        <w:t>.</w:t>
      </w:r>
      <w:r w:rsidR="00854AE3" w:rsidRPr="004A6A0E">
        <w:rPr>
          <w:rFonts w:ascii="Arial" w:hAnsi="Arial" w:cs="Arial"/>
          <w:color w:val="000000" w:themeColor="text1"/>
          <w:sz w:val="20"/>
          <w:szCs w:val="20"/>
        </w:rPr>
        <w:t xml:space="preserve"> doi:10.1136/bmjgh-2019-001750</w:t>
      </w:r>
      <w:r w:rsidRPr="004A6A0E">
        <w:rPr>
          <w:rFonts w:ascii="Arial" w:hAnsi="Arial" w:cs="Arial"/>
          <w:color w:val="000000" w:themeColor="text1"/>
          <w:sz w:val="20"/>
          <w:szCs w:val="20"/>
        </w:rPr>
        <w:t>.  *Authorship credit as a consortium member.</w:t>
      </w:r>
    </w:p>
    <w:p w14:paraId="02D37AB1" w14:textId="77777777" w:rsidR="00B816E1" w:rsidRPr="004A6A0E" w:rsidRDefault="00B816E1" w:rsidP="00B816E1">
      <w:pPr>
        <w:rPr>
          <w:rFonts w:ascii="Arial" w:hAnsi="Arial" w:cs="Arial"/>
          <w:iCs/>
          <w:color w:val="000000" w:themeColor="text1"/>
          <w:sz w:val="20"/>
          <w:szCs w:val="20"/>
        </w:rPr>
      </w:pPr>
    </w:p>
    <w:p w14:paraId="027670F8" w14:textId="13A8F2FE" w:rsidR="00B816E1" w:rsidRPr="004A6A0E" w:rsidRDefault="00A80A76" w:rsidP="00B816E1">
      <w:pPr>
        <w:rPr>
          <w:rFonts w:ascii="Arial" w:hAnsi="Arial" w:cs="Arial"/>
          <w:color w:val="000000" w:themeColor="text1"/>
          <w:sz w:val="20"/>
          <w:szCs w:val="20"/>
        </w:rPr>
      </w:pPr>
      <w:r w:rsidRPr="004A6A0E">
        <w:rPr>
          <w:rFonts w:ascii="Arial" w:hAnsi="Arial" w:cs="Arial"/>
          <w:color w:val="000000" w:themeColor="text1"/>
          <w:sz w:val="20"/>
          <w:szCs w:val="20"/>
        </w:rPr>
        <w:t xml:space="preserve">Rodriguez Incolligno A., C. Dunkel Schetter, A. Brewis, and A.J. Tomiyama. 2019. The psychological burden of baby weight: Pregnancy, weight stigma, and maternal stress. </w:t>
      </w:r>
      <w:r w:rsidRPr="004A6A0E">
        <w:rPr>
          <w:rFonts w:ascii="Arial" w:hAnsi="Arial" w:cs="Arial"/>
          <w:i/>
          <w:color w:val="000000" w:themeColor="text1"/>
          <w:sz w:val="20"/>
          <w:szCs w:val="20"/>
        </w:rPr>
        <w:t>Social Science and Medicine</w:t>
      </w:r>
      <w:r w:rsidR="00B816E1" w:rsidRPr="004A6A0E">
        <w:rPr>
          <w:rFonts w:ascii="Arial" w:hAnsi="Arial" w:cs="Arial"/>
          <w:i/>
          <w:color w:val="000000" w:themeColor="text1"/>
          <w:sz w:val="20"/>
          <w:szCs w:val="20"/>
        </w:rPr>
        <w:t xml:space="preserve"> </w:t>
      </w:r>
      <w:r w:rsidR="00B816E1" w:rsidRPr="004A6A0E">
        <w:rPr>
          <w:rFonts w:ascii="Arial" w:hAnsi="Arial" w:cs="Arial"/>
          <w:color w:val="000000" w:themeColor="text1"/>
          <w:sz w:val="20"/>
          <w:szCs w:val="20"/>
        </w:rPr>
        <w:t>https://doi.org/10.1016/j.socscimed.2019.112401.</w:t>
      </w:r>
    </w:p>
    <w:p w14:paraId="54838737" w14:textId="77777777" w:rsidR="00B816E1" w:rsidRPr="004A6A0E" w:rsidRDefault="00B816E1" w:rsidP="00B816E1">
      <w:pPr>
        <w:rPr>
          <w:rFonts w:ascii="Arial" w:hAnsi="Arial" w:cs="Arial"/>
          <w:color w:val="000000" w:themeColor="text1"/>
          <w:sz w:val="20"/>
          <w:szCs w:val="20"/>
        </w:rPr>
      </w:pPr>
    </w:p>
    <w:p w14:paraId="6EA56CE3" w14:textId="6ABF39A9" w:rsidR="004F2450" w:rsidRPr="004A6A0E" w:rsidRDefault="00277E51" w:rsidP="00C93DA7">
      <w:pPr>
        <w:rPr>
          <w:color w:val="000000" w:themeColor="text1"/>
        </w:rPr>
      </w:pPr>
      <w:r w:rsidRPr="004A6A0E">
        <w:rPr>
          <w:rFonts w:ascii="Arial" w:hAnsi="Arial" w:cs="Arial"/>
          <w:color w:val="000000" w:themeColor="text1"/>
          <w:sz w:val="20"/>
          <w:szCs w:val="20"/>
        </w:rPr>
        <w:t xml:space="preserve">Brewis, A., and A Wutich. 2019. </w:t>
      </w:r>
      <w:r w:rsidRPr="004A6A0E">
        <w:rPr>
          <w:rFonts w:ascii="Arial" w:hAnsi="Arial" w:cs="Arial"/>
          <w:bCs/>
          <w:color w:val="000000" w:themeColor="text1"/>
          <w:sz w:val="20"/>
          <w:szCs w:val="20"/>
        </w:rPr>
        <w:t>Stigma: A biocultural proposal for integrating evolutionary and political economic approaches.</w:t>
      </w:r>
      <w:r w:rsidRPr="004A6A0E">
        <w:rPr>
          <w:rFonts w:ascii="Arial" w:hAnsi="Arial" w:cs="Arial"/>
          <w:b/>
          <w:color w:val="000000" w:themeColor="text1"/>
          <w:sz w:val="20"/>
          <w:szCs w:val="20"/>
        </w:rPr>
        <w:t xml:space="preserve"> </w:t>
      </w:r>
      <w:r w:rsidRPr="004A6A0E">
        <w:rPr>
          <w:rFonts w:ascii="Arial" w:hAnsi="Arial" w:cs="Arial"/>
          <w:i/>
          <w:color w:val="000000" w:themeColor="text1"/>
          <w:sz w:val="20"/>
          <w:szCs w:val="20"/>
        </w:rPr>
        <w:t>American Journal of Human Biology</w:t>
      </w:r>
      <w:r w:rsidRPr="004A6A0E">
        <w:rPr>
          <w:rFonts w:ascii="Arial" w:hAnsi="Arial" w:cs="Arial"/>
          <w:iCs/>
          <w:color w:val="000000" w:themeColor="text1"/>
          <w:sz w:val="20"/>
          <w:szCs w:val="20"/>
        </w:rPr>
        <w:t>,</w:t>
      </w:r>
      <w:r w:rsidR="00C93DA7" w:rsidRPr="004A6A0E">
        <w:rPr>
          <w:rFonts w:ascii="Arial" w:hAnsi="Arial" w:cs="Arial"/>
          <w:iCs/>
          <w:color w:val="000000" w:themeColor="text1"/>
          <w:sz w:val="20"/>
          <w:szCs w:val="20"/>
        </w:rPr>
        <w:t xml:space="preserve"> </w:t>
      </w:r>
      <w:r w:rsidR="00616593" w:rsidRPr="004A6A0E">
        <w:rPr>
          <w:rFonts w:ascii="Arial" w:hAnsi="Arial" w:cs="Arial"/>
          <w:iCs/>
          <w:color w:val="000000" w:themeColor="text1"/>
          <w:sz w:val="20"/>
          <w:szCs w:val="20"/>
        </w:rPr>
        <w:t xml:space="preserve">32(4) e2390. </w:t>
      </w:r>
    </w:p>
    <w:p w14:paraId="428A2FED" w14:textId="77777777" w:rsidR="00B816E1" w:rsidRPr="004A6A0E" w:rsidRDefault="00B816E1" w:rsidP="007A5C49">
      <w:pPr>
        <w:rPr>
          <w:rFonts w:ascii="Arial" w:hAnsi="Arial" w:cs="Arial"/>
          <w:color w:val="000000" w:themeColor="text1"/>
          <w:sz w:val="20"/>
          <w:szCs w:val="20"/>
        </w:rPr>
      </w:pPr>
    </w:p>
    <w:p w14:paraId="1421A462" w14:textId="6931AA95" w:rsidR="007A5C49" w:rsidRPr="004A6A0E" w:rsidRDefault="007A5C49" w:rsidP="007A5C49">
      <w:pPr>
        <w:rPr>
          <w:rFonts w:ascii="Arial" w:hAnsi="Arial" w:cs="Arial"/>
          <w:i/>
          <w:color w:val="000000" w:themeColor="text1"/>
          <w:sz w:val="20"/>
          <w:szCs w:val="20"/>
        </w:rPr>
      </w:pPr>
      <w:r w:rsidRPr="004A6A0E">
        <w:rPr>
          <w:rFonts w:ascii="Arial" w:hAnsi="Arial" w:cs="Arial"/>
          <w:color w:val="000000" w:themeColor="text1"/>
          <w:sz w:val="20"/>
          <w:szCs w:val="20"/>
        </w:rPr>
        <w:t xml:space="preserve">SturtzSreetharan, C., G. Agostini, A. Wutich, C. Mitchell, O. Rines, B. Romanello, and A. Brewis. 2019. “I need to lose some weight”: Masculinity and body image as negotiated through fat talk. </w:t>
      </w:r>
      <w:r w:rsidRPr="004A6A0E">
        <w:rPr>
          <w:rFonts w:ascii="Arial" w:hAnsi="Arial" w:cs="Arial"/>
          <w:i/>
          <w:color w:val="000000" w:themeColor="text1"/>
          <w:sz w:val="20"/>
          <w:szCs w:val="20"/>
        </w:rPr>
        <w:t>Psychology of Men and Masculinity</w:t>
      </w:r>
      <w:r w:rsidR="005F4A28" w:rsidRPr="004A6A0E">
        <w:rPr>
          <w:rFonts w:ascii="Arial" w:hAnsi="Arial" w:cs="Arial"/>
          <w:i/>
          <w:color w:val="000000" w:themeColor="text1"/>
          <w:sz w:val="20"/>
          <w:szCs w:val="20"/>
        </w:rPr>
        <w:t xml:space="preserve"> </w:t>
      </w:r>
      <w:r w:rsidR="005F4A28" w:rsidRPr="004A6A0E">
        <w:rPr>
          <w:rFonts w:ascii="Arial" w:hAnsi="Arial" w:cs="Arial"/>
          <w:i/>
          <w:iCs/>
          <w:color w:val="000000" w:themeColor="text1"/>
          <w:sz w:val="20"/>
          <w:szCs w:val="20"/>
        </w:rPr>
        <w:t>21</w:t>
      </w:r>
      <w:r w:rsidR="005F4A28" w:rsidRPr="004A6A0E">
        <w:rPr>
          <w:rFonts w:ascii="Arial" w:hAnsi="Arial" w:cs="Arial"/>
          <w:i/>
          <w:color w:val="000000" w:themeColor="text1"/>
          <w:sz w:val="20"/>
          <w:szCs w:val="20"/>
        </w:rPr>
        <w:t xml:space="preserve">(1), 148–161. </w:t>
      </w:r>
      <w:r w:rsidR="00B816E1" w:rsidRPr="004A6A0E">
        <w:rPr>
          <w:rFonts w:ascii="Arial" w:hAnsi="Arial" w:cs="Arial"/>
          <w:color w:val="000000" w:themeColor="text1"/>
          <w:sz w:val="20"/>
          <w:szCs w:val="20"/>
        </w:rPr>
        <w:t xml:space="preserve"> </w:t>
      </w:r>
      <w:hyperlink r:id="rId59" w:tgtFrame="_blank" w:history="1">
        <w:r w:rsidR="00B816E1" w:rsidRPr="004A6A0E">
          <w:rPr>
            <w:rStyle w:val="Hyperlink"/>
            <w:rFonts w:ascii="Arial" w:hAnsi="Arial" w:cs="Arial"/>
            <w:color w:val="000000" w:themeColor="text1"/>
            <w:sz w:val="20"/>
            <w:szCs w:val="20"/>
            <w:u w:val="none"/>
          </w:rPr>
          <w:t>http://dx.doi.org/10.1037/men0000219</w:t>
        </w:r>
      </w:hyperlink>
      <w:r w:rsidRPr="004A6A0E">
        <w:rPr>
          <w:rFonts w:ascii="Arial" w:hAnsi="Arial" w:cs="Arial"/>
          <w:color w:val="000000" w:themeColor="text1"/>
          <w:sz w:val="20"/>
          <w:szCs w:val="20"/>
        </w:rPr>
        <w:t xml:space="preserve"> </w:t>
      </w:r>
    </w:p>
    <w:p w14:paraId="7E12039D" w14:textId="77777777" w:rsidR="007A5C49" w:rsidRPr="004A6A0E" w:rsidRDefault="007A5C49" w:rsidP="005A3865">
      <w:pPr>
        <w:outlineLvl w:val="0"/>
        <w:rPr>
          <w:rFonts w:ascii="Arial" w:hAnsi="Arial" w:cs="Arial"/>
          <w:color w:val="000000" w:themeColor="text1"/>
          <w:sz w:val="20"/>
          <w:szCs w:val="20"/>
        </w:rPr>
      </w:pPr>
    </w:p>
    <w:p w14:paraId="495FE641" w14:textId="3F48D5BA" w:rsidR="00161E58" w:rsidRPr="004A6A0E" w:rsidRDefault="00161E58" w:rsidP="00161E58">
      <w:pPr>
        <w:rPr>
          <w:rFonts w:ascii="Arial" w:hAnsi="Arial" w:cs="Arial"/>
          <w:color w:val="000000" w:themeColor="text1"/>
          <w:sz w:val="20"/>
          <w:szCs w:val="20"/>
        </w:rPr>
      </w:pPr>
      <w:r w:rsidRPr="004A6A0E">
        <w:rPr>
          <w:rFonts w:ascii="Arial" w:hAnsi="Arial" w:cs="Arial"/>
          <w:color w:val="000000" w:themeColor="text1"/>
          <w:sz w:val="20"/>
          <w:szCs w:val="20"/>
        </w:rPr>
        <w:t xml:space="preserve">Agostini, G., C. SturzSreetharan, A. Wutich, D. Williams, and A. Brewis. 2019. Citizen sociolinguists and fat talk: A novel method to capture elusive linguistic data in the social sciences. </w:t>
      </w:r>
      <w:r w:rsidR="00616593" w:rsidRPr="004A6A0E">
        <w:rPr>
          <w:rFonts w:ascii="Arial" w:hAnsi="Arial" w:cs="Arial"/>
          <w:i/>
          <w:iCs/>
          <w:color w:val="000000" w:themeColor="text1"/>
          <w:sz w:val="20"/>
          <w:szCs w:val="20"/>
        </w:rPr>
        <w:t xml:space="preserve">PLoS ONE </w:t>
      </w:r>
      <w:r w:rsidR="00616593" w:rsidRPr="004A6A0E">
        <w:rPr>
          <w:rFonts w:ascii="Arial" w:hAnsi="Arial" w:cs="Arial"/>
          <w:color w:val="000000" w:themeColor="text1"/>
          <w:sz w:val="20"/>
          <w:szCs w:val="20"/>
        </w:rPr>
        <w:t>14(5): e0217618. https://doi.org/10.1371/journal.pone.0217618</w:t>
      </w:r>
    </w:p>
    <w:p w14:paraId="0C010CFB" w14:textId="77777777" w:rsidR="00343E20" w:rsidRPr="004A6A0E" w:rsidRDefault="00343E20" w:rsidP="005A3865">
      <w:pPr>
        <w:outlineLvl w:val="0"/>
        <w:rPr>
          <w:rFonts w:ascii="Arial" w:hAnsi="Arial" w:cs="Arial"/>
          <w:color w:val="000000" w:themeColor="text1"/>
          <w:sz w:val="20"/>
          <w:szCs w:val="20"/>
        </w:rPr>
      </w:pPr>
    </w:p>
    <w:p w14:paraId="66ABE82D" w14:textId="57FDB9F0" w:rsidR="00277E51" w:rsidRPr="004A6A0E" w:rsidRDefault="0099470F" w:rsidP="00277E51">
      <w:pPr>
        <w:rPr>
          <w:rFonts w:ascii="Arial" w:hAnsi="Arial" w:cs="Arial"/>
          <w:color w:val="000000" w:themeColor="text1"/>
          <w:sz w:val="20"/>
          <w:szCs w:val="20"/>
        </w:rPr>
      </w:pPr>
      <w:r w:rsidRPr="004A6A0E">
        <w:rPr>
          <w:rFonts w:ascii="Arial" w:hAnsi="Arial" w:cs="Arial"/>
          <w:color w:val="000000" w:themeColor="text1"/>
          <w:sz w:val="20"/>
          <w:szCs w:val="20"/>
        </w:rPr>
        <w:t xml:space="preserve">SturtzSreetharan, C., G. Agostini, A. Brewis, and A. Wutich. </w:t>
      </w:r>
      <w:r w:rsidR="000E4098" w:rsidRPr="004A6A0E">
        <w:rPr>
          <w:rFonts w:ascii="Arial" w:hAnsi="Arial" w:cs="Arial"/>
          <w:color w:val="000000" w:themeColor="text1"/>
          <w:sz w:val="20"/>
          <w:szCs w:val="20"/>
        </w:rPr>
        <w:t xml:space="preserve">2019. </w:t>
      </w:r>
      <w:r w:rsidRPr="004A6A0E">
        <w:rPr>
          <w:rFonts w:ascii="Arial" w:hAnsi="Arial" w:cs="Arial"/>
          <w:color w:val="000000" w:themeColor="text1"/>
          <w:sz w:val="20"/>
          <w:szCs w:val="20"/>
        </w:rPr>
        <w:t xml:space="preserve">Fat talk: A citizen sociolinguistic approach. </w:t>
      </w:r>
      <w:r w:rsidRPr="004A6A0E">
        <w:rPr>
          <w:rFonts w:ascii="Arial" w:hAnsi="Arial" w:cs="Arial"/>
          <w:i/>
          <w:color w:val="000000" w:themeColor="text1"/>
          <w:sz w:val="20"/>
          <w:szCs w:val="20"/>
        </w:rPr>
        <w:t>Journal of Sociolinguistics</w:t>
      </w:r>
      <w:r w:rsidR="005F4A28" w:rsidRPr="004A6A0E">
        <w:rPr>
          <w:rFonts w:ascii="Arial" w:hAnsi="Arial" w:cs="Arial"/>
          <w:i/>
          <w:color w:val="000000" w:themeColor="text1"/>
          <w:sz w:val="20"/>
          <w:szCs w:val="20"/>
        </w:rPr>
        <w:t xml:space="preserve"> </w:t>
      </w:r>
      <w:r w:rsidR="005F4A28" w:rsidRPr="004A6A0E">
        <w:rPr>
          <w:rFonts w:ascii="Arial" w:hAnsi="Arial" w:cs="Arial"/>
          <w:iCs/>
          <w:color w:val="000000" w:themeColor="text1"/>
          <w:sz w:val="20"/>
          <w:szCs w:val="20"/>
        </w:rPr>
        <w:t>23(3): 263-83</w:t>
      </w:r>
      <w:r w:rsidR="005F4A28" w:rsidRPr="004A6A0E">
        <w:rPr>
          <w:rFonts w:ascii="Arial" w:hAnsi="Arial" w:cs="Arial"/>
          <w:i/>
          <w:color w:val="000000" w:themeColor="text1"/>
          <w:sz w:val="20"/>
          <w:szCs w:val="20"/>
        </w:rPr>
        <w:t xml:space="preserve"> </w:t>
      </w:r>
      <w:r w:rsidR="00B816E1" w:rsidRPr="004A6A0E">
        <w:rPr>
          <w:rFonts w:ascii="Arial" w:hAnsi="Arial" w:cs="Arial"/>
          <w:i/>
          <w:color w:val="000000" w:themeColor="text1"/>
          <w:sz w:val="20"/>
          <w:szCs w:val="20"/>
        </w:rPr>
        <w:t xml:space="preserve"> </w:t>
      </w:r>
      <w:hyperlink r:id="rId60" w:history="1">
        <w:r w:rsidR="00B816E1" w:rsidRPr="004A6A0E">
          <w:rPr>
            <w:rStyle w:val="Hyperlink"/>
            <w:rFonts w:ascii="Arial" w:hAnsi="Arial" w:cs="Arial"/>
            <w:iCs/>
            <w:color w:val="000000" w:themeColor="text1"/>
            <w:sz w:val="20"/>
            <w:szCs w:val="20"/>
            <w:u w:val="none"/>
          </w:rPr>
          <w:t>https://doi.org/10.1111/josl.12342</w:t>
        </w:r>
      </w:hyperlink>
      <w:r w:rsidRPr="004A6A0E">
        <w:rPr>
          <w:rFonts w:ascii="Arial" w:hAnsi="Arial" w:cs="Arial"/>
          <w:color w:val="000000" w:themeColor="text1"/>
          <w:sz w:val="20"/>
          <w:szCs w:val="20"/>
        </w:rPr>
        <w:t xml:space="preserve"> </w:t>
      </w:r>
    </w:p>
    <w:p w14:paraId="4F548A7D" w14:textId="77777777" w:rsidR="0099470F" w:rsidRPr="004A6A0E" w:rsidRDefault="0099470F" w:rsidP="005A3865">
      <w:pPr>
        <w:outlineLvl w:val="0"/>
        <w:rPr>
          <w:rFonts w:ascii="Arial" w:hAnsi="Arial" w:cs="Arial"/>
          <w:color w:val="000000" w:themeColor="text1"/>
        </w:rPr>
      </w:pPr>
    </w:p>
    <w:p w14:paraId="46A42D8D" w14:textId="6DD53CDD" w:rsidR="00706044" w:rsidRPr="004A6A0E" w:rsidRDefault="00706044" w:rsidP="00706044">
      <w:pPr>
        <w:rPr>
          <w:rFonts w:ascii="Arial" w:hAnsi="Arial" w:cs="Arial"/>
          <w:i/>
          <w:color w:val="000000" w:themeColor="text1"/>
          <w:sz w:val="20"/>
          <w:szCs w:val="20"/>
        </w:rPr>
      </w:pPr>
      <w:r w:rsidRPr="004A6A0E">
        <w:rPr>
          <w:rFonts w:ascii="Arial" w:hAnsi="Arial" w:cs="Arial"/>
          <w:color w:val="000000" w:themeColor="text1"/>
          <w:sz w:val="20"/>
          <w:szCs w:val="20"/>
          <w:lang w:val="en"/>
        </w:rPr>
        <w:t>Brewis, A., N. Choudh</w:t>
      </w:r>
      <w:r w:rsidR="0095419C" w:rsidRPr="004A6A0E">
        <w:rPr>
          <w:rFonts w:ascii="Arial" w:hAnsi="Arial" w:cs="Arial"/>
          <w:color w:val="000000" w:themeColor="text1"/>
          <w:sz w:val="20"/>
          <w:szCs w:val="20"/>
          <w:lang w:val="en"/>
        </w:rPr>
        <w:t>a</w:t>
      </w:r>
      <w:r w:rsidRPr="004A6A0E">
        <w:rPr>
          <w:rFonts w:ascii="Arial" w:hAnsi="Arial" w:cs="Arial"/>
          <w:color w:val="000000" w:themeColor="text1"/>
          <w:sz w:val="20"/>
          <w:szCs w:val="20"/>
          <w:lang w:val="en"/>
        </w:rPr>
        <w:t xml:space="preserve">ry, and A. Wutich. 2019. </w:t>
      </w:r>
      <w:r w:rsidRPr="004A6A0E">
        <w:rPr>
          <w:rFonts w:ascii="Arial" w:hAnsi="Arial" w:cs="Arial"/>
          <w:color w:val="000000" w:themeColor="text1"/>
          <w:sz w:val="20"/>
          <w:szCs w:val="20"/>
        </w:rPr>
        <w:t xml:space="preserve">Low water access as a gendered physiological stressor: Blood pressure evidence from Nepal. </w:t>
      </w:r>
      <w:r w:rsidRPr="004A6A0E">
        <w:rPr>
          <w:rFonts w:ascii="Arial" w:hAnsi="Arial" w:cs="Arial"/>
          <w:i/>
          <w:color w:val="000000" w:themeColor="text1"/>
          <w:sz w:val="20"/>
          <w:szCs w:val="20"/>
        </w:rPr>
        <w:t>American Journal of Human Biology</w:t>
      </w:r>
      <w:r w:rsidR="005E03F6" w:rsidRPr="004A6A0E">
        <w:rPr>
          <w:rFonts w:ascii="Arial" w:hAnsi="Arial" w:cs="Arial"/>
          <w:i/>
          <w:color w:val="000000" w:themeColor="text1"/>
          <w:sz w:val="20"/>
          <w:szCs w:val="20"/>
        </w:rPr>
        <w:t xml:space="preserve"> </w:t>
      </w:r>
      <w:r w:rsidR="00616593" w:rsidRPr="004A6A0E">
        <w:rPr>
          <w:rFonts w:ascii="Arial" w:hAnsi="Arial" w:cs="Arial"/>
          <w:i/>
          <w:color w:val="000000" w:themeColor="text1"/>
          <w:sz w:val="20"/>
          <w:szCs w:val="20"/>
        </w:rPr>
        <w:t xml:space="preserve">31(3): </w:t>
      </w:r>
      <w:r w:rsidR="00CA5F2A" w:rsidRPr="004A6A0E">
        <w:rPr>
          <w:rFonts w:ascii="Arial" w:hAnsi="Arial" w:cs="Arial"/>
          <w:i/>
          <w:color w:val="000000" w:themeColor="text1"/>
          <w:sz w:val="20"/>
          <w:szCs w:val="20"/>
        </w:rPr>
        <w:t xml:space="preserve">e23234. </w:t>
      </w:r>
      <w:r w:rsidR="005E03F6" w:rsidRPr="004A6A0E">
        <w:rPr>
          <w:rFonts w:ascii="Arial" w:hAnsi="Arial" w:cs="Arial"/>
          <w:color w:val="000000" w:themeColor="text1"/>
          <w:sz w:val="20"/>
          <w:szCs w:val="20"/>
        </w:rPr>
        <w:t>10.1002/ajhb.23234.</w:t>
      </w:r>
    </w:p>
    <w:p w14:paraId="58E198BA" w14:textId="77777777" w:rsidR="00706044" w:rsidRPr="004A6A0E" w:rsidRDefault="00706044" w:rsidP="005A3865">
      <w:pPr>
        <w:outlineLvl w:val="0"/>
        <w:rPr>
          <w:rFonts w:ascii="Arial" w:hAnsi="Arial" w:cs="Arial"/>
          <w:color w:val="000000" w:themeColor="text1"/>
        </w:rPr>
      </w:pPr>
    </w:p>
    <w:p w14:paraId="0770BEB6" w14:textId="319B33E2" w:rsidR="00F14C77" w:rsidRPr="004A6A0E" w:rsidRDefault="00F14C77" w:rsidP="00F14C77">
      <w:pPr>
        <w:rPr>
          <w:color w:val="000000" w:themeColor="text1"/>
        </w:rPr>
      </w:pPr>
      <w:r w:rsidRPr="004A6A0E">
        <w:rPr>
          <w:rFonts w:ascii="Arial" w:hAnsi="Arial" w:cs="Arial"/>
          <w:color w:val="000000" w:themeColor="text1"/>
          <w:sz w:val="20"/>
          <w:szCs w:val="20"/>
        </w:rPr>
        <w:t xml:space="preserve">Wutich, A., and A. Brewis. </w:t>
      </w:r>
      <w:r w:rsidR="00001E88" w:rsidRPr="004A6A0E">
        <w:rPr>
          <w:rFonts w:ascii="Arial" w:hAnsi="Arial" w:cs="Arial"/>
          <w:color w:val="000000" w:themeColor="text1"/>
          <w:sz w:val="20"/>
          <w:szCs w:val="20"/>
        </w:rPr>
        <w:t xml:space="preserve">2019. </w:t>
      </w:r>
      <w:r w:rsidRPr="004A6A0E">
        <w:rPr>
          <w:rFonts w:ascii="Arial" w:hAnsi="Arial" w:cs="Arial"/>
          <w:color w:val="000000" w:themeColor="text1"/>
          <w:sz w:val="20"/>
          <w:szCs w:val="20"/>
        </w:rPr>
        <w:t xml:space="preserve">Data collection in cross-cultural ethnographic research. </w:t>
      </w:r>
      <w:r w:rsidRPr="004A6A0E">
        <w:rPr>
          <w:rFonts w:ascii="Arial" w:hAnsi="Arial" w:cs="Arial"/>
          <w:i/>
          <w:iCs/>
          <w:color w:val="000000" w:themeColor="text1"/>
          <w:sz w:val="20"/>
          <w:szCs w:val="20"/>
        </w:rPr>
        <w:t>Field Methods</w:t>
      </w:r>
      <w:r w:rsidR="00FF0C63" w:rsidRPr="004A6A0E">
        <w:rPr>
          <w:rFonts w:ascii="Arial" w:hAnsi="Arial" w:cs="Arial"/>
          <w:i/>
          <w:iCs/>
          <w:color w:val="000000" w:themeColor="text1"/>
          <w:sz w:val="20"/>
          <w:szCs w:val="20"/>
        </w:rPr>
        <w:t>,</w:t>
      </w:r>
      <w:r w:rsidR="00E10766" w:rsidRPr="004A6A0E">
        <w:rPr>
          <w:rFonts w:ascii="Arial" w:hAnsi="Arial" w:cs="Arial"/>
          <w:i/>
          <w:iCs/>
          <w:color w:val="000000" w:themeColor="text1"/>
          <w:sz w:val="20"/>
          <w:szCs w:val="20"/>
        </w:rPr>
        <w:t xml:space="preserve"> </w:t>
      </w:r>
      <w:r w:rsidR="00AA659B" w:rsidRPr="004A6A0E">
        <w:rPr>
          <w:rFonts w:ascii="Arial" w:hAnsi="Arial" w:cs="Arial"/>
          <w:color w:val="000000" w:themeColor="text1"/>
          <w:sz w:val="20"/>
          <w:szCs w:val="20"/>
        </w:rPr>
        <w:t xml:space="preserve">31 (2): 181-89. </w:t>
      </w:r>
    </w:p>
    <w:p w14:paraId="126440B4" w14:textId="77777777" w:rsidR="00FF0C63" w:rsidRPr="004A6A0E" w:rsidRDefault="00FF0C63" w:rsidP="004E651E">
      <w:pPr>
        <w:rPr>
          <w:rFonts w:ascii="Arial" w:hAnsi="Arial" w:cs="Arial"/>
          <w:color w:val="000000" w:themeColor="text1"/>
          <w:sz w:val="20"/>
          <w:szCs w:val="20"/>
        </w:rPr>
      </w:pPr>
    </w:p>
    <w:p w14:paraId="5BC3D8CB" w14:textId="7B56EBC6" w:rsidR="0014442E" w:rsidRPr="004A6A0E" w:rsidRDefault="0014442E" w:rsidP="004E651E">
      <w:pPr>
        <w:rPr>
          <w:rFonts w:ascii="Arial" w:hAnsi="Arial" w:cs="Arial"/>
          <w:color w:val="000000" w:themeColor="text1"/>
          <w:sz w:val="20"/>
          <w:szCs w:val="20"/>
        </w:rPr>
      </w:pPr>
      <w:r w:rsidRPr="004A6A0E">
        <w:rPr>
          <w:rFonts w:ascii="Arial" w:hAnsi="Arial" w:cs="Arial"/>
          <w:color w:val="000000" w:themeColor="text1"/>
          <w:sz w:val="20"/>
          <w:szCs w:val="20"/>
        </w:rPr>
        <w:t xml:space="preserve">SturtzSreetharan, C., and A. Brewis. </w:t>
      </w:r>
      <w:r w:rsidR="004E651E" w:rsidRPr="004A6A0E">
        <w:rPr>
          <w:rFonts w:ascii="Arial" w:hAnsi="Arial" w:cs="Arial"/>
          <w:color w:val="000000" w:themeColor="text1"/>
          <w:sz w:val="20"/>
          <w:szCs w:val="20"/>
        </w:rPr>
        <w:t xml:space="preserve">2019. </w:t>
      </w:r>
      <w:r w:rsidRPr="004A6A0E">
        <w:rPr>
          <w:rFonts w:ascii="Arial" w:hAnsi="Arial" w:cs="Arial"/>
          <w:color w:val="000000" w:themeColor="text1"/>
          <w:sz w:val="20"/>
          <w:szCs w:val="20"/>
        </w:rPr>
        <w:t xml:space="preserve">Rice, men, and other everyday anxieties: Navigating obesogenic urban food environments in Osaka, Japan. </w:t>
      </w:r>
      <w:r w:rsidR="00FF0C63" w:rsidRPr="004A6A0E">
        <w:rPr>
          <w:rFonts w:ascii="Arial" w:hAnsi="Arial" w:cs="Arial"/>
          <w:color w:val="000000" w:themeColor="text1"/>
          <w:sz w:val="20"/>
          <w:szCs w:val="20"/>
        </w:rPr>
        <w:t xml:space="preserve">In: </w:t>
      </w:r>
      <w:r w:rsidRPr="004A6A0E">
        <w:rPr>
          <w:rFonts w:ascii="Arial" w:hAnsi="Arial" w:cs="Arial"/>
          <w:color w:val="000000" w:themeColor="text1"/>
          <w:sz w:val="20"/>
          <w:szCs w:val="20"/>
        </w:rPr>
        <w:t xml:space="preserve">Vojnovic, </w:t>
      </w:r>
      <w:r w:rsidR="00FF0C63" w:rsidRPr="004A6A0E">
        <w:rPr>
          <w:rFonts w:ascii="Arial" w:hAnsi="Arial" w:cs="Arial"/>
          <w:color w:val="000000" w:themeColor="text1"/>
          <w:sz w:val="20"/>
          <w:szCs w:val="20"/>
        </w:rPr>
        <w:t xml:space="preserve">I., A. </w:t>
      </w:r>
      <w:r w:rsidRPr="004A6A0E">
        <w:rPr>
          <w:rFonts w:ascii="Arial" w:hAnsi="Arial" w:cs="Arial"/>
          <w:color w:val="000000" w:themeColor="text1"/>
          <w:sz w:val="20"/>
          <w:szCs w:val="20"/>
        </w:rPr>
        <w:t xml:space="preserve">Pearson, </w:t>
      </w:r>
      <w:r w:rsidR="00FF0C63" w:rsidRPr="004A6A0E">
        <w:rPr>
          <w:rFonts w:ascii="Arial" w:hAnsi="Arial" w:cs="Arial"/>
          <w:color w:val="000000" w:themeColor="text1"/>
          <w:sz w:val="20"/>
          <w:szCs w:val="20"/>
        </w:rPr>
        <w:t xml:space="preserve">A. </w:t>
      </w:r>
      <w:r w:rsidRPr="004A6A0E">
        <w:rPr>
          <w:rFonts w:ascii="Arial" w:hAnsi="Arial" w:cs="Arial"/>
          <w:color w:val="000000" w:themeColor="text1"/>
          <w:sz w:val="20"/>
          <w:szCs w:val="20"/>
        </w:rPr>
        <w:t>Gershim, G. Deverteuil</w:t>
      </w:r>
      <w:r w:rsidR="00837C7C" w:rsidRPr="004A6A0E">
        <w:rPr>
          <w:rFonts w:ascii="Arial" w:hAnsi="Arial" w:cs="Arial"/>
          <w:color w:val="000000" w:themeColor="text1"/>
          <w:sz w:val="20"/>
          <w:szCs w:val="20"/>
        </w:rPr>
        <w:t>,</w:t>
      </w:r>
      <w:r w:rsidRPr="004A6A0E">
        <w:rPr>
          <w:rFonts w:ascii="Arial" w:hAnsi="Arial" w:cs="Arial"/>
          <w:color w:val="000000" w:themeColor="text1"/>
          <w:sz w:val="20"/>
          <w:szCs w:val="20"/>
        </w:rPr>
        <w:t xml:space="preserve"> </w:t>
      </w:r>
      <w:r w:rsidR="00FF0C63" w:rsidRPr="004A6A0E">
        <w:rPr>
          <w:rFonts w:ascii="Arial" w:hAnsi="Arial" w:cs="Arial"/>
          <w:color w:val="000000" w:themeColor="text1"/>
          <w:sz w:val="20"/>
          <w:szCs w:val="20"/>
        </w:rPr>
        <w:t xml:space="preserve">and A. Allen </w:t>
      </w:r>
      <w:r w:rsidRPr="004A6A0E">
        <w:rPr>
          <w:rFonts w:ascii="Arial" w:hAnsi="Arial" w:cs="Arial"/>
          <w:color w:val="000000" w:themeColor="text1"/>
          <w:sz w:val="20"/>
          <w:szCs w:val="20"/>
        </w:rPr>
        <w:t xml:space="preserve">(eds), </w:t>
      </w:r>
      <w:r w:rsidRPr="004A6A0E">
        <w:rPr>
          <w:rFonts w:ascii="Arial" w:hAnsi="Arial" w:cs="Arial"/>
          <w:i/>
          <w:color w:val="000000" w:themeColor="text1"/>
          <w:sz w:val="20"/>
          <w:szCs w:val="20"/>
        </w:rPr>
        <w:t>Handbook of Global Urban Health</w:t>
      </w:r>
      <w:r w:rsidRPr="004A6A0E">
        <w:rPr>
          <w:rFonts w:ascii="Arial" w:hAnsi="Arial" w:cs="Arial"/>
          <w:color w:val="000000" w:themeColor="text1"/>
          <w:sz w:val="20"/>
          <w:szCs w:val="20"/>
        </w:rPr>
        <w:t>. Routledge</w:t>
      </w:r>
      <w:r w:rsidR="004E651E" w:rsidRPr="004A6A0E">
        <w:rPr>
          <w:rFonts w:ascii="Arial" w:hAnsi="Arial" w:cs="Arial"/>
          <w:color w:val="000000" w:themeColor="text1"/>
          <w:sz w:val="20"/>
          <w:szCs w:val="20"/>
        </w:rPr>
        <w:t xml:space="preserve">, </w:t>
      </w:r>
      <w:r w:rsidR="00A05DEC" w:rsidRPr="004A6A0E">
        <w:rPr>
          <w:rFonts w:ascii="Arial" w:hAnsi="Arial" w:cs="Arial"/>
          <w:color w:val="000000" w:themeColor="text1"/>
          <w:sz w:val="20"/>
          <w:szCs w:val="20"/>
        </w:rPr>
        <w:t>ch 34</w:t>
      </w:r>
      <w:r w:rsidR="00CA5F2A" w:rsidRPr="004A6A0E">
        <w:rPr>
          <w:rFonts w:ascii="Arial" w:hAnsi="Arial" w:cs="Arial"/>
          <w:color w:val="000000" w:themeColor="text1"/>
          <w:sz w:val="20"/>
          <w:szCs w:val="20"/>
        </w:rPr>
        <w:t>: 662-681</w:t>
      </w:r>
      <w:r w:rsidR="00A05DEC" w:rsidRPr="004A6A0E">
        <w:rPr>
          <w:rFonts w:ascii="Arial" w:hAnsi="Arial" w:cs="Arial"/>
          <w:color w:val="000000" w:themeColor="text1"/>
          <w:sz w:val="20"/>
          <w:szCs w:val="20"/>
        </w:rPr>
        <w:t xml:space="preserve">. </w:t>
      </w:r>
    </w:p>
    <w:p w14:paraId="44A5612E" w14:textId="5CBADB02" w:rsidR="00F14C77" w:rsidRPr="004A6A0E" w:rsidRDefault="00F14C77" w:rsidP="00AF19F4">
      <w:pPr>
        <w:rPr>
          <w:rFonts w:ascii="Arial" w:hAnsi="Arial" w:cs="Arial"/>
          <w:color w:val="000000" w:themeColor="text1"/>
          <w:sz w:val="20"/>
          <w:szCs w:val="20"/>
        </w:rPr>
      </w:pPr>
    </w:p>
    <w:p w14:paraId="0DA4A7BE" w14:textId="763A31F3" w:rsidR="00216644" w:rsidRPr="004A6A0E" w:rsidRDefault="00AE36A0" w:rsidP="00216644">
      <w:pPr>
        <w:rPr>
          <w:rFonts w:ascii="Arial" w:hAnsi="Arial"/>
          <w:color w:val="000000" w:themeColor="text1"/>
          <w:sz w:val="20"/>
          <w:szCs w:val="20"/>
        </w:rPr>
      </w:pPr>
      <w:r w:rsidRPr="004A6A0E">
        <w:rPr>
          <w:rFonts w:ascii="Arial" w:hAnsi="Arial"/>
          <w:color w:val="000000" w:themeColor="text1"/>
          <w:sz w:val="20"/>
          <w:szCs w:val="20"/>
        </w:rPr>
        <w:t xml:space="preserve">Brewis, </w:t>
      </w:r>
      <w:r w:rsidR="0061241D" w:rsidRPr="004A6A0E">
        <w:rPr>
          <w:rFonts w:ascii="Arial" w:hAnsi="Arial"/>
          <w:color w:val="000000" w:themeColor="text1"/>
          <w:sz w:val="20"/>
          <w:szCs w:val="20"/>
        </w:rPr>
        <w:t xml:space="preserve">A., </w:t>
      </w:r>
      <w:r w:rsidRPr="004A6A0E">
        <w:rPr>
          <w:rFonts w:ascii="Arial" w:hAnsi="Arial"/>
          <w:color w:val="000000" w:themeColor="text1"/>
          <w:sz w:val="20"/>
          <w:szCs w:val="20"/>
        </w:rPr>
        <w:t>A</w:t>
      </w:r>
      <w:r w:rsidR="0061241D" w:rsidRPr="004A6A0E">
        <w:rPr>
          <w:rFonts w:ascii="Arial" w:hAnsi="Arial"/>
          <w:color w:val="000000" w:themeColor="text1"/>
          <w:sz w:val="20"/>
          <w:szCs w:val="20"/>
        </w:rPr>
        <w:t xml:space="preserve">. </w:t>
      </w:r>
      <w:r w:rsidRPr="004A6A0E">
        <w:rPr>
          <w:rFonts w:ascii="Arial" w:hAnsi="Arial"/>
          <w:color w:val="000000" w:themeColor="text1"/>
          <w:sz w:val="20"/>
          <w:szCs w:val="20"/>
        </w:rPr>
        <w:t>Rosinger, A</w:t>
      </w:r>
      <w:r w:rsidR="0061241D" w:rsidRPr="004A6A0E">
        <w:rPr>
          <w:rFonts w:ascii="Arial" w:hAnsi="Arial"/>
          <w:color w:val="000000" w:themeColor="text1"/>
          <w:sz w:val="20"/>
          <w:szCs w:val="20"/>
        </w:rPr>
        <w:t>.</w:t>
      </w:r>
      <w:r w:rsidRPr="004A6A0E">
        <w:rPr>
          <w:rFonts w:ascii="Arial" w:hAnsi="Arial"/>
          <w:color w:val="000000" w:themeColor="text1"/>
          <w:sz w:val="20"/>
          <w:szCs w:val="20"/>
        </w:rPr>
        <w:t xml:space="preserve"> Wutich, E</w:t>
      </w:r>
      <w:r w:rsidR="0061241D" w:rsidRPr="004A6A0E">
        <w:rPr>
          <w:rFonts w:ascii="Arial" w:hAnsi="Arial"/>
          <w:color w:val="000000" w:themeColor="text1"/>
          <w:sz w:val="20"/>
          <w:szCs w:val="20"/>
        </w:rPr>
        <w:t>.</w:t>
      </w:r>
      <w:r w:rsidRPr="004A6A0E">
        <w:rPr>
          <w:rFonts w:ascii="Arial" w:hAnsi="Arial"/>
          <w:color w:val="000000" w:themeColor="text1"/>
          <w:sz w:val="20"/>
          <w:szCs w:val="20"/>
        </w:rPr>
        <w:t xml:space="preserve"> Adams, L</w:t>
      </w:r>
      <w:r w:rsidR="0061241D" w:rsidRPr="004A6A0E">
        <w:rPr>
          <w:rFonts w:ascii="Arial" w:hAnsi="Arial"/>
          <w:color w:val="000000" w:themeColor="text1"/>
          <w:sz w:val="20"/>
          <w:szCs w:val="20"/>
        </w:rPr>
        <w:t xml:space="preserve">. </w:t>
      </w:r>
      <w:r w:rsidRPr="004A6A0E">
        <w:rPr>
          <w:rFonts w:ascii="Arial" w:hAnsi="Arial"/>
          <w:color w:val="000000" w:themeColor="text1"/>
          <w:sz w:val="20"/>
          <w:szCs w:val="20"/>
        </w:rPr>
        <w:t>Cronk, A</w:t>
      </w:r>
      <w:r w:rsidR="0061241D" w:rsidRPr="004A6A0E">
        <w:rPr>
          <w:rFonts w:ascii="Arial" w:hAnsi="Arial"/>
          <w:color w:val="000000" w:themeColor="text1"/>
          <w:sz w:val="20"/>
          <w:szCs w:val="20"/>
        </w:rPr>
        <w:t>.</w:t>
      </w:r>
      <w:r w:rsidRPr="004A6A0E">
        <w:rPr>
          <w:rFonts w:ascii="Arial" w:hAnsi="Arial"/>
          <w:color w:val="000000" w:themeColor="text1"/>
          <w:sz w:val="20"/>
          <w:szCs w:val="20"/>
        </w:rPr>
        <w:t xml:space="preserve"> Pearson, C</w:t>
      </w:r>
      <w:r w:rsidR="0061241D" w:rsidRPr="004A6A0E">
        <w:rPr>
          <w:rFonts w:ascii="Arial" w:hAnsi="Arial"/>
          <w:color w:val="000000" w:themeColor="text1"/>
          <w:sz w:val="20"/>
          <w:szCs w:val="20"/>
        </w:rPr>
        <w:t>.</w:t>
      </w:r>
      <w:r w:rsidRPr="004A6A0E">
        <w:rPr>
          <w:rFonts w:ascii="Arial" w:hAnsi="Arial"/>
          <w:color w:val="000000" w:themeColor="text1"/>
          <w:sz w:val="20"/>
          <w:szCs w:val="20"/>
        </w:rPr>
        <w:t xml:space="preserve"> Workman, S</w:t>
      </w:r>
      <w:r w:rsidR="0061241D" w:rsidRPr="004A6A0E">
        <w:rPr>
          <w:rFonts w:ascii="Arial" w:hAnsi="Arial"/>
          <w:color w:val="000000" w:themeColor="text1"/>
          <w:sz w:val="20"/>
          <w:szCs w:val="20"/>
        </w:rPr>
        <w:t>.</w:t>
      </w:r>
      <w:r w:rsidRPr="004A6A0E">
        <w:rPr>
          <w:rFonts w:ascii="Arial" w:hAnsi="Arial"/>
          <w:color w:val="000000" w:themeColor="text1"/>
          <w:sz w:val="20"/>
          <w:szCs w:val="20"/>
        </w:rPr>
        <w:t xml:space="preserve"> Young, and HWIS</w:t>
      </w:r>
      <w:r w:rsidR="000E4098" w:rsidRPr="004A6A0E">
        <w:rPr>
          <w:rFonts w:ascii="Arial" w:hAnsi="Arial"/>
          <w:color w:val="000000" w:themeColor="text1"/>
          <w:sz w:val="20"/>
          <w:szCs w:val="20"/>
        </w:rPr>
        <w:t>E-RCN</w:t>
      </w:r>
      <w:r w:rsidR="00AF19F4" w:rsidRPr="004A6A0E">
        <w:rPr>
          <w:rFonts w:ascii="Arial" w:hAnsi="Arial"/>
          <w:color w:val="000000" w:themeColor="text1"/>
          <w:sz w:val="20"/>
          <w:szCs w:val="20"/>
        </w:rPr>
        <w:t xml:space="preserve">. 2019. Water </w:t>
      </w:r>
      <w:r w:rsidR="00485844" w:rsidRPr="004A6A0E">
        <w:rPr>
          <w:rFonts w:ascii="Arial" w:hAnsi="Arial"/>
          <w:color w:val="000000" w:themeColor="text1"/>
          <w:sz w:val="20"/>
          <w:szCs w:val="20"/>
        </w:rPr>
        <w:t>s</w:t>
      </w:r>
      <w:r w:rsidR="00AF19F4" w:rsidRPr="004A6A0E">
        <w:rPr>
          <w:rFonts w:ascii="Arial" w:hAnsi="Arial"/>
          <w:color w:val="000000" w:themeColor="text1"/>
          <w:sz w:val="20"/>
          <w:szCs w:val="20"/>
        </w:rPr>
        <w:t xml:space="preserve">haring, reciprocity, and need: A comparative study of inter-household water transfers in Sub-Saharan Africa. </w:t>
      </w:r>
      <w:r w:rsidR="00AF19F4" w:rsidRPr="004A6A0E">
        <w:rPr>
          <w:rFonts w:ascii="Arial" w:hAnsi="Arial"/>
          <w:i/>
          <w:color w:val="000000" w:themeColor="text1"/>
          <w:sz w:val="20"/>
          <w:szCs w:val="20"/>
        </w:rPr>
        <w:t>Economic Anthropology</w:t>
      </w:r>
      <w:r w:rsidR="00E10766" w:rsidRPr="004A6A0E">
        <w:rPr>
          <w:rFonts w:ascii="Arial" w:hAnsi="Arial"/>
          <w:color w:val="000000" w:themeColor="text1"/>
          <w:sz w:val="20"/>
          <w:szCs w:val="20"/>
        </w:rPr>
        <w:t xml:space="preserve"> 6(2): 208-221</w:t>
      </w:r>
      <w:r w:rsidR="00216644" w:rsidRPr="004A6A0E">
        <w:rPr>
          <w:rFonts w:ascii="Arial" w:hAnsi="Arial"/>
          <w:color w:val="000000" w:themeColor="text1"/>
          <w:sz w:val="20"/>
          <w:szCs w:val="20"/>
        </w:rPr>
        <w:t> </w:t>
      </w:r>
      <w:hyperlink r:id="rId61" w:history="1">
        <w:r w:rsidR="007A5C49" w:rsidRPr="004A6A0E">
          <w:rPr>
            <w:rStyle w:val="Hyperlink"/>
            <w:rFonts w:ascii="Arial" w:hAnsi="Arial"/>
            <w:bCs/>
            <w:color w:val="000000" w:themeColor="text1"/>
            <w:sz w:val="20"/>
            <w:szCs w:val="20"/>
            <w:u w:val="none"/>
          </w:rPr>
          <w:t>https://doi.org/10.1002/sea2.12143</w:t>
        </w:r>
      </w:hyperlink>
    </w:p>
    <w:p w14:paraId="4BA8C72C" w14:textId="7BBC2EDA" w:rsidR="00903E49" w:rsidRPr="004A6A0E" w:rsidRDefault="00903E49" w:rsidP="00AF19F4">
      <w:pPr>
        <w:rPr>
          <w:rFonts w:ascii="-webkit-standard" w:hAnsi="-webkit-standard"/>
          <w:color w:val="000000" w:themeColor="text1"/>
          <w:sz w:val="27"/>
          <w:szCs w:val="27"/>
        </w:rPr>
      </w:pPr>
    </w:p>
    <w:p w14:paraId="7D5E5D7F" w14:textId="7E90A5BA" w:rsidR="00903E49" w:rsidRPr="004A6A0E" w:rsidRDefault="00903E49" w:rsidP="00AF19F4">
      <w:pPr>
        <w:rPr>
          <w:rFonts w:ascii="Arial" w:hAnsi="Arial" w:cs="Arial"/>
          <w:color w:val="000000" w:themeColor="text1"/>
          <w:sz w:val="20"/>
          <w:szCs w:val="20"/>
        </w:rPr>
      </w:pPr>
      <w:r w:rsidRPr="004A6A0E">
        <w:rPr>
          <w:rFonts w:ascii="Arial" w:hAnsi="Arial" w:cs="Arial"/>
          <w:iCs/>
          <w:color w:val="000000" w:themeColor="text1"/>
          <w:sz w:val="20"/>
          <w:szCs w:val="20"/>
        </w:rPr>
        <w:lastRenderedPageBreak/>
        <w:t>Ruth, A., A. Wutich, and A. Brewis. 2019. Innovation in research instruction: The Global Ethnohydrology Study.</w:t>
      </w:r>
      <w:r w:rsidRPr="004A6A0E">
        <w:rPr>
          <w:rFonts w:ascii="Arial" w:hAnsi="Arial" w:cs="Arial"/>
          <w:i/>
          <w:iCs/>
          <w:color w:val="000000" w:themeColor="text1"/>
          <w:sz w:val="20"/>
          <w:szCs w:val="20"/>
        </w:rPr>
        <w:t xml:space="preserve"> International Journal of Mass Emergencies and Disasters</w:t>
      </w:r>
      <w:r w:rsidR="004025F8" w:rsidRPr="004A6A0E">
        <w:rPr>
          <w:rFonts w:ascii="Arial" w:hAnsi="Arial" w:cs="Arial"/>
          <w:color w:val="000000" w:themeColor="text1"/>
          <w:sz w:val="20"/>
          <w:szCs w:val="20"/>
        </w:rPr>
        <w:t xml:space="preserve"> 37(1): 25-34. </w:t>
      </w:r>
      <w:r w:rsidRPr="004A6A0E">
        <w:rPr>
          <w:rFonts w:ascii="Arial" w:hAnsi="Arial" w:cs="Arial"/>
          <w:color w:val="000000" w:themeColor="text1"/>
          <w:sz w:val="20"/>
          <w:szCs w:val="20"/>
        </w:rPr>
        <w:t xml:space="preserve"> </w:t>
      </w:r>
    </w:p>
    <w:p w14:paraId="49FB7D73" w14:textId="77777777" w:rsidR="00903E49" w:rsidRPr="004A6A0E" w:rsidRDefault="00903E49" w:rsidP="00AF19F4">
      <w:pPr>
        <w:rPr>
          <w:rFonts w:ascii="Arial" w:hAnsi="Arial" w:cs="Arial"/>
          <w:iCs/>
          <w:color w:val="000000" w:themeColor="text1"/>
          <w:sz w:val="20"/>
          <w:szCs w:val="20"/>
        </w:rPr>
      </w:pPr>
    </w:p>
    <w:p w14:paraId="67E6FBAB" w14:textId="77777777" w:rsidR="000141F0" w:rsidRPr="004A6A0E" w:rsidRDefault="00903E49" w:rsidP="00903E49">
      <w:pPr>
        <w:rPr>
          <w:rFonts w:ascii="Arial" w:hAnsi="Arial" w:cs="Arial"/>
          <w:iCs/>
          <w:color w:val="000000" w:themeColor="text1"/>
          <w:sz w:val="20"/>
          <w:szCs w:val="20"/>
        </w:rPr>
      </w:pPr>
      <w:r w:rsidRPr="004A6A0E">
        <w:rPr>
          <w:rFonts w:ascii="Arial" w:hAnsi="Arial"/>
          <w:color w:val="000000" w:themeColor="text1"/>
          <w:sz w:val="20"/>
          <w:szCs w:val="20"/>
        </w:rPr>
        <w:t>Brewis</w:t>
      </w:r>
      <w:r w:rsidRPr="004A6A0E">
        <w:rPr>
          <w:rFonts w:ascii="Arial" w:hAnsi="Arial" w:cs="Arial"/>
          <w:color w:val="000000" w:themeColor="text1"/>
          <w:sz w:val="20"/>
          <w:szCs w:val="20"/>
        </w:rPr>
        <w:t>, A., A. Wutich, M. DuBray, R. Schuster, J. Maupin, and M. Gervais.</w:t>
      </w:r>
      <w:r w:rsidRPr="004A6A0E">
        <w:rPr>
          <w:rFonts w:ascii="Arial" w:hAnsi="Arial" w:cs="Arial"/>
          <w:b/>
          <w:color w:val="000000" w:themeColor="text1"/>
        </w:rPr>
        <w:t xml:space="preserve"> </w:t>
      </w:r>
      <w:r w:rsidRPr="004A6A0E">
        <w:rPr>
          <w:rFonts w:ascii="Arial" w:hAnsi="Arial" w:cs="Arial"/>
          <w:color w:val="000000" w:themeColor="text1"/>
          <w:sz w:val="20"/>
          <w:szCs w:val="20"/>
        </w:rPr>
        <w:t>2019.</w:t>
      </w:r>
      <w:r w:rsidRPr="004A6A0E">
        <w:rPr>
          <w:rFonts w:ascii="Arial" w:hAnsi="Arial" w:cs="Arial"/>
          <w:b/>
          <w:color w:val="000000" w:themeColor="text1"/>
        </w:rPr>
        <w:t xml:space="preserve"> </w:t>
      </w:r>
      <w:r w:rsidRPr="004A6A0E">
        <w:rPr>
          <w:rFonts w:ascii="Arial" w:hAnsi="Arial" w:cs="Arial"/>
          <w:bCs/>
          <w:color w:val="000000" w:themeColor="text1"/>
          <w:sz w:val="21"/>
          <w:szCs w:val="21"/>
        </w:rPr>
        <w:t xml:space="preserve">Community hygiene norm violators are consistently stigmatized: Evidence from four global sites and implications for sanitation interventions. </w:t>
      </w:r>
      <w:r w:rsidRPr="004A6A0E">
        <w:rPr>
          <w:rFonts w:ascii="Arial" w:hAnsi="Arial" w:cs="Arial"/>
          <w:i/>
          <w:color w:val="000000" w:themeColor="text1"/>
          <w:sz w:val="20"/>
          <w:szCs w:val="20"/>
        </w:rPr>
        <w:t>Social Science and Medicine</w:t>
      </w:r>
      <w:r w:rsidRPr="004A6A0E">
        <w:rPr>
          <w:rFonts w:ascii="Arial" w:hAnsi="Arial" w:cs="Arial"/>
          <w:iCs/>
          <w:color w:val="000000" w:themeColor="text1"/>
          <w:sz w:val="20"/>
          <w:szCs w:val="20"/>
        </w:rPr>
        <w:t xml:space="preserve"> 220:12-21. </w:t>
      </w:r>
    </w:p>
    <w:p w14:paraId="0FF0E9DA" w14:textId="77777777" w:rsidR="000141F0" w:rsidRPr="004A6A0E" w:rsidRDefault="000141F0" w:rsidP="00903E49">
      <w:pPr>
        <w:rPr>
          <w:rFonts w:ascii="Arial" w:hAnsi="Arial"/>
          <w:color w:val="000000" w:themeColor="text1"/>
          <w:sz w:val="20"/>
          <w:szCs w:val="20"/>
        </w:rPr>
      </w:pPr>
    </w:p>
    <w:p w14:paraId="7442A638" w14:textId="7EB1B6B9" w:rsidR="00903E49" w:rsidRPr="004A6A0E" w:rsidRDefault="00903E49" w:rsidP="00903E49">
      <w:pPr>
        <w:rPr>
          <w:rFonts w:ascii="Arial" w:hAnsi="Arial" w:cs="Arial"/>
          <w:iCs/>
          <w:color w:val="000000" w:themeColor="text1"/>
          <w:sz w:val="20"/>
          <w:szCs w:val="20"/>
        </w:rPr>
      </w:pPr>
      <w:r w:rsidRPr="004A6A0E">
        <w:rPr>
          <w:rFonts w:ascii="Arial" w:hAnsi="Arial"/>
          <w:color w:val="000000" w:themeColor="text1"/>
          <w:sz w:val="20"/>
          <w:szCs w:val="20"/>
        </w:rPr>
        <w:t xml:space="preserve">Young, S., S. Collins, G. Boateng, T. Neilands, Z. Jamaluddina, J. Miller, A. Brewis, E. Frangillo, W. Jepson, H. Melgar-Quinonez, R. Schuster, J. Stoler, A. Wutich, on behalf of the HWISE Consortium. 2019. A protocol for the development and validation of an instrument to measure household water insecurity across cultures and ecologies: the Household Water InSecurity Experiences (HWISE) scale. </w:t>
      </w:r>
      <w:r w:rsidRPr="004A6A0E">
        <w:rPr>
          <w:rFonts w:ascii="Arial" w:hAnsi="Arial"/>
          <w:i/>
          <w:color w:val="000000" w:themeColor="text1"/>
          <w:sz w:val="20"/>
          <w:szCs w:val="20"/>
        </w:rPr>
        <w:t>BMJ Open</w:t>
      </w:r>
      <w:r w:rsidRPr="004A6A0E">
        <w:rPr>
          <w:rFonts w:ascii="Arial" w:hAnsi="Arial"/>
          <w:color w:val="000000" w:themeColor="text1"/>
          <w:sz w:val="20"/>
          <w:szCs w:val="20"/>
        </w:rPr>
        <w:t xml:space="preserve">, doi: 10.1136/bmjopen-2018-023558. </w:t>
      </w:r>
    </w:p>
    <w:p w14:paraId="3BEFA07D" w14:textId="77777777" w:rsidR="00903E49" w:rsidRPr="004A6A0E" w:rsidRDefault="00903E49" w:rsidP="00903E49">
      <w:pPr>
        <w:rPr>
          <w:rFonts w:ascii="Arial" w:hAnsi="Arial" w:cs="Arial"/>
          <w:color w:val="000000" w:themeColor="text1"/>
          <w:sz w:val="20"/>
          <w:szCs w:val="20"/>
        </w:rPr>
      </w:pPr>
    </w:p>
    <w:p w14:paraId="3BA70CDD" w14:textId="77777777" w:rsidR="00903E49" w:rsidRPr="004A6A0E" w:rsidRDefault="00903E49" w:rsidP="00001E88">
      <w:pPr>
        <w:rPr>
          <w:color w:val="000000" w:themeColor="text1"/>
        </w:rPr>
      </w:pPr>
      <w:r w:rsidRPr="004A6A0E">
        <w:rPr>
          <w:rFonts w:ascii="Arial" w:hAnsi="Arial" w:cs="Arial"/>
          <w:color w:val="000000" w:themeColor="text1"/>
          <w:sz w:val="20"/>
          <w:szCs w:val="20"/>
        </w:rPr>
        <w:t xml:space="preserve">DuBray, M., R. Stotts, M. Beresford, A. Wutich, and A. Brewis. 2019. Do ecosystem services valuation reflect local cultural valuations? Comparative analysis of resident perspectives in four major urban river ecosystems. </w:t>
      </w:r>
      <w:r w:rsidRPr="004A6A0E">
        <w:rPr>
          <w:rFonts w:ascii="Arial" w:hAnsi="Arial" w:cs="Arial"/>
          <w:i/>
          <w:color w:val="000000" w:themeColor="text1"/>
          <w:sz w:val="20"/>
          <w:szCs w:val="20"/>
        </w:rPr>
        <w:t>Economic Anthropology</w:t>
      </w:r>
      <w:r w:rsidRPr="004A6A0E">
        <w:rPr>
          <w:rFonts w:ascii="Arial" w:hAnsi="Arial" w:cs="Arial"/>
          <w:color w:val="000000" w:themeColor="text1"/>
          <w:sz w:val="20"/>
          <w:szCs w:val="20"/>
        </w:rPr>
        <w:t>, 6: (1), 21-33. 10.1002/sea2.12128</w:t>
      </w:r>
    </w:p>
    <w:p w14:paraId="76B7942B" w14:textId="77777777" w:rsidR="00903E49" w:rsidRPr="004A6A0E" w:rsidRDefault="00903E49" w:rsidP="00001E88">
      <w:pPr>
        <w:rPr>
          <w:rFonts w:ascii="Arial" w:hAnsi="Arial" w:cs="Arial"/>
          <w:color w:val="000000" w:themeColor="text1"/>
          <w:sz w:val="20"/>
          <w:szCs w:val="20"/>
          <w:lang w:val="en"/>
        </w:rPr>
      </w:pPr>
    </w:p>
    <w:p w14:paraId="4245A0A9" w14:textId="265616D4" w:rsidR="000141F0" w:rsidRPr="004A6A0E" w:rsidRDefault="000141F0" w:rsidP="000141F0">
      <w:pPr>
        <w:rPr>
          <w:color w:val="000000" w:themeColor="text1"/>
        </w:rPr>
      </w:pPr>
      <w:r w:rsidRPr="004A6A0E">
        <w:rPr>
          <w:rFonts w:ascii="Arial" w:hAnsi="Arial" w:cs="Arial"/>
          <w:color w:val="000000" w:themeColor="text1"/>
          <w:sz w:val="20"/>
          <w:szCs w:val="20"/>
          <w:lang w:val="en"/>
        </w:rPr>
        <w:t xml:space="preserve">Stoler, J., </w:t>
      </w:r>
      <w:r w:rsidRPr="004A6A0E">
        <w:rPr>
          <w:rFonts w:ascii="Arial" w:hAnsi="Arial" w:cs="Arial"/>
          <w:color w:val="000000" w:themeColor="text1"/>
          <w:sz w:val="20"/>
          <w:szCs w:val="20"/>
        </w:rPr>
        <w:t xml:space="preserve">A. Brewis, L. Harris, A. Wutich, A. Pearson, A. Rosinger, R. Schuster, and S. Young. 2018. </w:t>
      </w:r>
      <w:r w:rsidRPr="004A6A0E">
        <w:rPr>
          <w:rFonts w:ascii="Arial" w:hAnsi="Arial" w:cs="Arial"/>
          <w:color w:val="000000" w:themeColor="text1"/>
          <w:sz w:val="20"/>
          <w:szCs w:val="20"/>
          <w:lang w:val="en"/>
        </w:rPr>
        <w:t xml:space="preserve">Household water sharing: A missing link in international health. </w:t>
      </w:r>
      <w:r w:rsidRPr="004A6A0E">
        <w:rPr>
          <w:rFonts w:ascii="Arial" w:hAnsi="Arial" w:cs="Arial"/>
          <w:i/>
          <w:color w:val="000000" w:themeColor="text1"/>
          <w:sz w:val="20"/>
          <w:szCs w:val="20"/>
          <w:lang w:val="en"/>
        </w:rPr>
        <w:t xml:space="preserve">International Health, </w:t>
      </w:r>
      <w:r w:rsidR="00CA5F2A" w:rsidRPr="004A6A0E">
        <w:rPr>
          <w:rFonts w:ascii="Arial" w:hAnsi="Arial" w:cs="Arial"/>
          <w:iCs/>
          <w:color w:val="000000" w:themeColor="text1"/>
          <w:sz w:val="20"/>
          <w:szCs w:val="20"/>
          <w:lang w:val="en"/>
        </w:rPr>
        <w:t>11(3): 163-65.</w:t>
      </w:r>
      <w:r w:rsidR="00CA5F2A" w:rsidRPr="004A6A0E">
        <w:rPr>
          <w:rFonts w:ascii="Arial" w:hAnsi="Arial" w:cs="Arial"/>
          <w:i/>
          <w:color w:val="000000" w:themeColor="text1"/>
          <w:sz w:val="20"/>
          <w:szCs w:val="20"/>
          <w:lang w:val="en"/>
        </w:rPr>
        <w:t xml:space="preserve"> </w:t>
      </w:r>
      <w:r w:rsidRPr="004A6A0E">
        <w:rPr>
          <w:rFonts w:ascii="Arial" w:hAnsi="Arial" w:cs="Arial"/>
          <w:color w:val="000000" w:themeColor="text1"/>
          <w:sz w:val="20"/>
          <w:szCs w:val="20"/>
          <w:lang w:val="en"/>
        </w:rPr>
        <w:t xml:space="preserve">ihy094. </w:t>
      </w:r>
      <w:hyperlink r:id="rId62" w:history="1">
        <w:r w:rsidRPr="004A6A0E">
          <w:rPr>
            <w:rStyle w:val="Hyperlink"/>
            <w:rFonts w:ascii="Arial" w:hAnsi="Arial" w:cs="Arial"/>
            <w:color w:val="000000" w:themeColor="text1"/>
            <w:sz w:val="20"/>
            <w:szCs w:val="20"/>
            <w:u w:val="none"/>
          </w:rPr>
          <w:t>https://doi.org/10.1093/inthealth/ihy094</w:t>
        </w:r>
      </w:hyperlink>
      <w:r w:rsidRPr="004A6A0E">
        <w:rPr>
          <w:rFonts w:ascii="Arial" w:hAnsi="Arial" w:cs="Arial"/>
          <w:color w:val="000000" w:themeColor="text1"/>
          <w:sz w:val="20"/>
          <w:szCs w:val="20"/>
        </w:rPr>
        <w:t xml:space="preserve"> </w:t>
      </w:r>
    </w:p>
    <w:p w14:paraId="4B20BED4" w14:textId="77777777" w:rsidR="000141F0" w:rsidRPr="004A6A0E" w:rsidRDefault="000141F0" w:rsidP="00F40F9B">
      <w:pPr>
        <w:rPr>
          <w:rFonts w:ascii="Arial" w:hAnsi="Arial" w:cs="Arial"/>
          <w:color w:val="000000" w:themeColor="text1"/>
          <w:sz w:val="20"/>
          <w:szCs w:val="20"/>
        </w:rPr>
      </w:pPr>
    </w:p>
    <w:p w14:paraId="2A4C43A2" w14:textId="596FDA01" w:rsidR="000141F0" w:rsidRPr="004A6A0E" w:rsidRDefault="000141F0" w:rsidP="00F40F9B">
      <w:pPr>
        <w:rPr>
          <w:rFonts w:ascii="Arial" w:hAnsi="Arial" w:cs="Arial"/>
          <w:color w:val="000000" w:themeColor="text1"/>
          <w:sz w:val="20"/>
          <w:szCs w:val="20"/>
        </w:rPr>
      </w:pPr>
      <w:r w:rsidRPr="004A6A0E">
        <w:rPr>
          <w:rFonts w:ascii="Arial" w:hAnsi="Arial" w:cs="Arial"/>
          <w:color w:val="000000" w:themeColor="text1"/>
          <w:sz w:val="20"/>
          <w:szCs w:val="20"/>
        </w:rPr>
        <w:t xml:space="preserve">Bruening, M.,  I. van Woerden, D. Schaefer, D. Hruschka, A. Brewis, A. Whisner, Dunton, M. Todd, P. Ohri-Vachaspati, and M. Laska. 2018. Friendship as a social mechanism influencing body mass index (BMI) among college freshmen. </w:t>
      </w:r>
      <w:r w:rsidRPr="004A6A0E">
        <w:rPr>
          <w:rFonts w:ascii="Arial" w:hAnsi="Arial" w:cs="Arial"/>
          <w:i/>
          <w:color w:val="000000" w:themeColor="text1"/>
          <w:sz w:val="20"/>
          <w:szCs w:val="20"/>
        </w:rPr>
        <w:t>PL</w:t>
      </w:r>
      <w:r w:rsidR="00EC2136" w:rsidRPr="004A6A0E">
        <w:rPr>
          <w:rFonts w:ascii="Arial" w:hAnsi="Arial" w:cs="Arial"/>
          <w:i/>
          <w:color w:val="000000" w:themeColor="text1"/>
          <w:sz w:val="20"/>
          <w:szCs w:val="20"/>
        </w:rPr>
        <w:t>o</w:t>
      </w:r>
      <w:r w:rsidRPr="004A6A0E">
        <w:rPr>
          <w:rFonts w:ascii="Arial" w:hAnsi="Arial" w:cs="Arial"/>
          <w:i/>
          <w:color w:val="000000" w:themeColor="text1"/>
          <w:sz w:val="20"/>
          <w:szCs w:val="20"/>
        </w:rPr>
        <w:t>S O</w:t>
      </w:r>
      <w:r w:rsidR="00EC2136" w:rsidRPr="004A6A0E">
        <w:rPr>
          <w:rFonts w:ascii="Arial" w:hAnsi="Arial" w:cs="Arial"/>
          <w:i/>
          <w:color w:val="000000" w:themeColor="text1"/>
          <w:sz w:val="20"/>
          <w:szCs w:val="20"/>
        </w:rPr>
        <w:t>ne</w:t>
      </w:r>
      <w:r w:rsidRPr="004A6A0E">
        <w:rPr>
          <w:rFonts w:ascii="Arial" w:hAnsi="Arial" w:cs="Arial"/>
          <w:color w:val="000000" w:themeColor="text1"/>
          <w:sz w:val="20"/>
          <w:szCs w:val="20"/>
        </w:rPr>
        <w:t xml:space="preserve"> </w:t>
      </w:r>
      <w:r w:rsidR="00CA5F2A" w:rsidRPr="004A6A0E">
        <w:rPr>
          <w:rFonts w:ascii="Arial" w:hAnsi="Arial" w:cs="Arial"/>
          <w:color w:val="000000" w:themeColor="text1"/>
          <w:sz w:val="20"/>
          <w:szCs w:val="20"/>
        </w:rPr>
        <w:t>13(12): e</w:t>
      </w:r>
      <w:r w:rsidR="00384A68" w:rsidRPr="004A6A0E">
        <w:rPr>
          <w:rFonts w:ascii="Arial" w:hAnsi="Arial" w:cs="Arial"/>
          <w:color w:val="000000" w:themeColor="text1"/>
          <w:sz w:val="20"/>
          <w:szCs w:val="20"/>
        </w:rPr>
        <w:t xml:space="preserve">0208894. </w:t>
      </w:r>
      <w:r w:rsidR="00CA5F2A" w:rsidRPr="004A6A0E">
        <w:rPr>
          <w:rFonts w:ascii="Arial" w:hAnsi="Arial" w:cs="Arial"/>
          <w:color w:val="000000" w:themeColor="text1"/>
          <w:sz w:val="20"/>
          <w:szCs w:val="20"/>
        </w:rPr>
        <w:t xml:space="preserve"> </w:t>
      </w:r>
      <w:hyperlink r:id="rId63" w:history="1">
        <w:r w:rsidR="00CA5F2A" w:rsidRPr="004A6A0E">
          <w:rPr>
            <w:rStyle w:val="Hyperlink"/>
            <w:rFonts w:ascii="Arial" w:hAnsi="Arial" w:cs="Arial"/>
            <w:color w:val="000000" w:themeColor="text1"/>
            <w:sz w:val="20"/>
            <w:szCs w:val="20"/>
            <w:u w:val="none"/>
          </w:rPr>
          <w:t>https://doi.org/10.1371/journal.pone.0208894</w:t>
        </w:r>
      </w:hyperlink>
    </w:p>
    <w:p w14:paraId="40A2687B" w14:textId="77777777" w:rsidR="0067318F" w:rsidRPr="004A6A0E" w:rsidRDefault="0067318F" w:rsidP="00F40F9B">
      <w:pPr>
        <w:rPr>
          <w:rFonts w:ascii="Arial" w:hAnsi="Arial" w:cs="Arial"/>
          <w:color w:val="000000" w:themeColor="text1"/>
          <w:sz w:val="20"/>
          <w:szCs w:val="20"/>
        </w:rPr>
      </w:pPr>
    </w:p>
    <w:p w14:paraId="456F28E3" w14:textId="4D927580" w:rsidR="008E0A9F" w:rsidRPr="004A6A0E" w:rsidRDefault="003A464D" w:rsidP="009A718E">
      <w:pPr>
        <w:rPr>
          <w:rFonts w:ascii="Arial" w:hAnsi="Arial" w:cs="Arial"/>
          <w:iCs/>
          <w:sz w:val="20"/>
          <w:szCs w:val="20"/>
        </w:rPr>
      </w:pPr>
      <w:r w:rsidRPr="004A6A0E">
        <w:rPr>
          <w:rFonts w:ascii="Arial" w:hAnsi="Arial" w:cs="Arial"/>
          <w:color w:val="000000" w:themeColor="text1"/>
          <w:sz w:val="20"/>
          <w:szCs w:val="20"/>
        </w:rPr>
        <w:t>Wutich, A., J. Budds, W. Jepson, L. Harris, E. Adams, A. Brewis, L. Cronk, C. DeMyers, K. Maes, T. Marley, J. Miller, A. Pearson</w:t>
      </w:r>
      <w:r w:rsidRPr="00201AB9">
        <w:rPr>
          <w:rFonts w:ascii="Arial" w:hAnsi="Arial" w:cs="Arial"/>
          <w:sz w:val="20"/>
          <w:szCs w:val="20"/>
        </w:rPr>
        <w:t>, A. Rosinger, R. Schuster, J. Stoler, C. Stad</w:t>
      </w:r>
      <w:r w:rsidR="007E1798" w:rsidRPr="00201AB9">
        <w:rPr>
          <w:rFonts w:ascii="Arial" w:hAnsi="Arial" w:cs="Arial"/>
          <w:sz w:val="20"/>
          <w:szCs w:val="20"/>
        </w:rPr>
        <w:t>don, P. Wiessner, C. Workman, S</w:t>
      </w:r>
      <w:r w:rsidRPr="00201AB9">
        <w:rPr>
          <w:rFonts w:ascii="Arial" w:hAnsi="Arial" w:cs="Arial"/>
          <w:sz w:val="20"/>
          <w:szCs w:val="20"/>
        </w:rPr>
        <w:t>L. Young. 2018. Household water sharing: A review of water gifts, exchanges, and transfers across cultures. </w:t>
      </w:r>
      <w:r w:rsidRPr="00201AB9">
        <w:rPr>
          <w:rFonts w:ascii="Arial" w:hAnsi="Arial" w:cs="Arial"/>
          <w:i/>
          <w:iCs/>
          <w:sz w:val="20"/>
          <w:szCs w:val="20"/>
        </w:rPr>
        <w:t xml:space="preserve">Wiley </w:t>
      </w:r>
      <w:r w:rsidRPr="004A6A0E">
        <w:rPr>
          <w:rFonts w:ascii="Arial" w:hAnsi="Arial" w:cs="Arial"/>
          <w:i/>
          <w:iCs/>
          <w:sz w:val="20"/>
          <w:szCs w:val="20"/>
        </w:rPr>
        <w:t>Interdisciplinary Reviews – Water</w:t>
      </w:r>
      <w:r w:rsidR="00384A68" w:rsidRPr="004A6A0E">
        <w:rPr>
          <w:rFonts w:ascii="Arial" w:hAnsi="Arial" w:cs="Arial"/>
          <w:i/>
          <w:iCs/>
          <w:sz w:val="20"/>
          <w:szCs w:val="20"/>
        </w:rPr>
        <w:t xml:space="preserve"> </w:t>
      </w:r>
      <w:r w:rsidR="00384A68" w:rsidRPr="004A6A0E">
        <w:rPr>
          <w:rFonts w:ascii="Arial" w:hAnsi="Arial" w:cs="Arial"/>
          <w:sz w:val="20"/>
          <w:szCs w:val="20"/>
        </w:rPr>
        <w:t xml:space="preserve">5(6): e1309. </w:t>
      </w:r>
      <w:r w:rsidR="005A0206" w:rsidRPr="004A6A0E">
        <w:rPr>
          <w:rFonts w:ascii="Arial" w:hAnsi="Arial" w:cs="Arial"/>
          <w:iCs/>
          <w:sz w:val="20"/>
          <w:szCs w:val="20"/>
        </w:rPr>
        <w:t>DOI: 10.1002/wat2.1309.</w:t>
      </w:r>
    </w:p>
    <w:p w14:paraId="3C6F051E" w14:textId="6C5FFDE4" w:rsidR="00983BD2" w:rsidRPr="004A6A0E" w:rsidRDefault="00983BD2" w:rsidP="009A718E">
      <w:pPr>
        <w:rPr>
          <w:rFonts w:ascii="Arial" w:hAnsi="Arial" w:cs="Arial"/>
          <w:sz w:val="20"/>
          <w:szCs w:val="20"/>
        </w:rPr>
      </w:pPr>
    </w:p>
    <w:p w14:paraId="342C437B" w14:textId="4E89D234" w:rsidR="008A3C5D" w:rsidRPr="005649B3" w:rsidRDefault="008A3C5D" w:rsidP="008A3C5D">
      <w:pPr>
        <w:rPr>
          <w:rFonts w:ascii="Arial" w:hAnsi="Arial" w:cs="Arial"/>
          <w:iCs/>
          <w:color w:val="000000" w:themeColor="text1"/>
          <w:sz w:val="20"/>
          <w:szCs w:val="20"/>
        </w:rPr>
      </w:pPr>
      <w:r w:rsidRPr="004A6A0E">
        <w:rPr>
          <w:rFonts w:ascii="Arial" w:hAnsi="Arial" w:cs="Arial"/>
          <w:iCs/>
          <w:color w:val="000000" w:themeColor="text1"/>
          <w:sz w:val="20"/>
          <w:szCs w:val="20"/>
        </w:rPr>
        <w:t xml:space="preserve">Rice, J., R. Stotts, A. Wutich, D. White, J. Maupin, and A. Brewis. 2018. Motivators for treated wastewater acceptance across developed and developing contexts. </w:t>
      </w:r>
      <w:r w:rsidRPr="004A6A0E">
        <w:rPr>
          <w:rFonts w:ascii="Arial" w:hAnsi="Arial" w:cs="Arial"/>
          <w:i/>
          <w:color w:val="000000" w:themeColor="text1"/>
          <w:sz w:val="20"/>
          <w:szCs w:val="20"/>
        </w:rPr>
        <w:t>Journal of Water, Sanitation and Hygiene for Development</w:t>
      </w:r>
      <w:r w:rsidRPr="004A6A0E">
        <w:rPr>
          <w:rFonts w:ascii="Arial" w:hAnsi="Arial" w:cs="Arial"/>
          <w:iCs/>
          <w:color w:val="000000" w:themeColor="text1"/>
          <w:sz w:val="20"/>
          <w:szCs w:val="20"/>
        </w:rPr>
        <w:t xml:space="preserve"> </w:t>
      </w:r>
      <w:r w:rsidR="00384A68" w:rsidRPr="004A6A0E">
        <w:rPr>
          <w:rFonts w:ascii="Arial" w:hAnsi="Arial" w:cs="Arial"/>
          <w:iCs/>
          <w:color w:val="000000" w:themeColor="text1"/>
          <w:sz w:val="20"/>
          <w:szCs w:val="20"/>
        </w:rPr>
        <w:t>9(1): 1-</w:t>
      </w:r>
      <w:r w:rsidR="00384A68" w:rsidRPr="005649B3">
        <w:rPr>
          <w:rFonts w:ascii="Arial" w:hAnsi="Arial" w:cs="Arial"/>
          <w:iCs/>
          <w:color w:val="000000" w:themeColor="text1"/>
          <w:sz w:val="20"/>
          <w:szCs w:val="20"/>
        </w:rPr>
        <w:t xml:space="preserve">6. </w:t>
      </w:r>
      <w:hyperlink r:id="rId64" w:history="1">
        <w:r w:rsidR="00384A68" w:rsidRPr="005649B3">
          <w:rPr>
            <w:rStyle w:val="Hyperlink"/>
            <w:rFonts w:ascii="Arial" w:hAnsi="Arial" w:cs="Arial"/>
            <w:iCs/>
            <w:color w:val="000000" w:themeColor="text1"/>
            <w:sz w:val="20"/>
            <w:szCs w:val="20"/>
            <w:u w:val="none"/>
          </w:rPr>
          <w:t>https://doi.org/10.2166/washdev.2018.285</w:t>
        </w:r>
      </w:hyperlink>
      <w:r w:rsidRPr="005649B3">
        <w:rPr>
          <w:rFonts w:ascii="Arial" w:hAnsi="Arial" w:cs="Arial"/>
          <w:iCs/>
          <w:color w:val="000000" w:themeColor="text1"/>
          <w:sz w:val="20"/>
          <w:szCs w:val="20"/>
        </w:rPr>
        <w:t xml:space="preserve">. </w:t>
      </w:r>
    </w:p>
    <w:p w14:paraId="399C1707" w14:textId="77777777" w:rsidR="008A3C5D" w:rsidRPr="004A6A0E" w:rsidRDefault="008A3C5D" w:rsidP="009A718E">
      <w:pPr>
        <w:rPr>
          <w:rFonts w:ascii="Arial" w:hAnsi="Arial" w:cs="Arial"/>
          <w:sz w:val="20"/>
          <w:szCs w:val="20"/>
        </w:rPr>
      </w:pPr>
    </w:p>
    <w:p w14:paraId="076CC6AE" w14:textId="30D0C00E" w:rsidR="009A718E" w:rsidRPr="004A6A0E" w:rsidRDefault="009A718E" w:rsidP="009A718E">
      <w:pPr>
        <w:rPr>
          <w:rFonts w:ascii="Arial" w:hAnsi="Arial" w:cs="Arial"/>
          <w:color w:val="000000" w:themeColor="text1"/>
          <w:sz w:val="20"/>
          <w:szCs w:val="20"/>
        </w:rPr>
      </w:pPr>
      <w:r w:rsidRPr="004A6A0E">
        <w:rPr>
          <w:rFonts w:ascii="Arial" w:hAnsi="Arial" w:cs="Arial"/>
          <w:sz w:val="20"/>
          <w:szCs w:val="20"/>
        </w:rPr>
        <w:t xml:space="preserve">Ruth, A., A. Brewis, D. Blascoe, and A. Wutich. 2018. Long-term benefits of </w:t>
      </w:r>
      <w:r w:rsidR="00FB0BA9" w:rsidRPr="004A6A0E">
        <w:rPr>
          <w:rFonts w:ascii="Arial" w:hAnsi="Arial" w:cs="Arial"/>
          <w:sz w:val="20"/>
          <w:szCs w:val="20"/>
        </w:rPr>
        <w:t>short-term</w:t>
      </w:r>
      <w:r w:rsidRPr="004A6A0E">
        <w:rPr>
          <w:rFonts w:ascii="Arial" w:hAnsi="Arial" w:cs="Arial"/>
          <w:sz w:val="20"/>
          <w:szCs w:val="20"/>
        </w:rPr>
        <w:t xml:space="preserve"> research</w:t>
      </w:r>
      <w:r w:rsidR="00834A31" w:rsidRPr="004A6A0E">
        <w:rPr>
          <w:rFonts w:ascii="Arial" w:hAnsi="Arial" w:cs="Arial"/>
          <w:sz w:val="20"/>
          <w:szCs w:val="20"/>
        </w:rPr>
        <w:t>-</w:t>
      </w:r>
      <w:r w:rsidRPr="004A6A0E">
        <w:rPr>
          <w:rFonts w:ascii="Arial" w:hAnsi="Arial" w:cs="Arial"/>
          <w:sz w:val="20"/>
          <w:szCs w:val="20"/>
        </w:rPr>
        <w:t xml:space="preserve">integrated study abroad. </w:t>
      </w:r>
      <w:r w:rsidRPr="004A6A0E">
        <w:rPr>
          <w:rFonts w:ascii="Arial" w:hAnsi="Arial" w:cs="Arial"/>
          <w:i/>
          <w:sz w:val="20"/>
          <w:szCs w:val="20"/>
        </w:rPr>
        <w:t>Journal of Studies in International Education</w:t>
      </w:r>
      <w:r w:rsidR="00001E88" w:rsidRPr="004A6A0E">
        <w:rPr>
          <w:rFonts w:ascii="Arial" w:hAnsi="Arial" w:cs="Arial"/>
          <w:sz w:val="20"/>
          <w:szCs w:val="20"/>
        </w:rPr>
        <w:t xml:space="preserve"> </w:t>
      </w:r>
      <w:r w:rsidR="00E10766" w:rsidRPr="004A6A0E">
        <w:rPr>
          <w:rFonts w:ascii="Arial" w:hAnsi="Arial" w:cs="Arial"/>
          <w:sz w:val="20"/>
          <w:szCs w:val="20"/>
        </w:rPr>
        <w:t>23 (2): 265-280. https://doi.org/10.1177/1028315318786448</w:t>
      </w:r>
      <w:r w:rsidRPr="004A6A0E">
        <w:rPr>
          <w:rFonts w:ascii="Arial" w:hAnsi="Arial" w:cs="Arial"/>
          <w:color w:val="000000" w:themeColor="text1"/>
          <w:sz w:val="20"/>
          <w:szCs w:val="20"/>
        </w:rPr>
        <w:t xml:space="preserve"> </w:t>
      </w:r>
    </w:p>
    <w:p w14:paraId="7EEF44F9" w14:textId="77777777" w:rsidR="009E712A" w:rsidRPr="004A6A0E" w:rsidRDefault="009E712A" w:rsidP="009E712A">
      <w:pPr>
        <w:rPr>
          <w:rFonts w:ascii="Arial" w:hAnsi="Arial" w:cs="Arial"/>
          <w:i/>
          <w:color w:val="000000" w:themeColor="text1"/>
          <w:sz w:val="20"/>
          <w:szCs w:val="20"/>
        </w:rPr>
      </w:pPr>
    </w:p>
    <w:p w14:paraId="5FCB4B10" w14:textId="122AABFD" w:rsidR="007B69CB" w:rsidRPr="004A6A0E" w:rsidRDefault="007B69CB" w:rsidP="007B69CB">
      <w:pPr>
        <w:rPr>
          <w:rFonts w:ascii="Arial" w:hAnsi="Arial" w:cs="Arial"/>
          <w:bCs/>
          <w:sz w:val="20"/>
          <w:szCs w:val="20"/>
          <w:shd w:val="clear" w:color="auto" w:fill="FFFFFF"/>
        </w:rPr>
      </w:pPr>
      <w:r w:rsidRPr="004A6A0E">
        <w:rPr>
          <w:rFonts w:ascii="Arial" w:hAnsi="Arial" w:cs="Arial"/>
          <w:bCs/>
          <w:sz w:val="20"/>
          <w:szCs w:val="20"/>
          <w:shd w:val="clear" w:color="auto" w:fill="FFFFFF"/>
        </w:rPr>
        <w:t xml:space="preserve">SturtzSreetharan, C., S. Trainer, A.  Wutich, and A. Brewis. 2018. </w:t>
      </w:r>
      <w:r w:rsidR="00601FA6" w:rsidRPr="004A6A0E">
        <w:rPr>
          <w:rFonts w:ascii="Arial" w:hAnsi="Arial" w:cs="Arial"/>
          <w:sz w:val="20"/>
          <w:szCs w:val="20"/>
        </w:rPr>
        <w:t>Moral biocitizenship: </w:t>
      </w:r>
      <w:r w:rsidRPr="004A6A0E">
        <w:rPr>
          <w:rFonts w:ascii="Arial" w:hAnsi="Arial" w:cs="Arial"/>
          <w:sz w:val="20"/>
          <w:szCs w:val="20"/>
        </w:rPr>
        <w:t xml:space="preserve">Discursively managing food and the body after bariatric surgery. </w:t>
      </w:r>
      <w:r w:rsidRPr="004A6A0E">
        <w:rPr>
          <w:rFonts w:ascii="Arial" w:hAnsi="Arial" w:cs="Arial"/>
          <w:bCs/>
          <w:i/>
          <w:sz w:val="20"/>
          <w:szCs w:val="20"/>
          <w:shd w:val="clear" w:color="auto" w:fill="FFFFFF"/>
        </w:rPr>
        <w:t>Journal of Linguistic Anthropology</w:t>
      </w:r>
      <w:r w:rsidR="00001E88" w:rsidRPr="004A6A0E">
        <w:rPr>
          <w:rFonts w:ascii="Arial" w:hAnsi="Arial" w:cs="Arial"/>
          <w:bCs/>
          <w:sz w:val="20"/>
          <w:szCs w:val="20"/>
          <w:shd w:val="clear" w:color="auto" w:fill="FFFFFF"/>
        </w:rPr>
        <w:t xml:space="preserve"> 28(2): 221-240. </w:t>
      </w:r>
    </w:p>
    <w:p w14:paraId="150B809A" w14:textId="77777777" w:rsidR="007B69CB" w:rsidRPr="004A6A0E" w:rsidRDefault="007B69CB" w:rsidP="007B69CB">
      <w:pPr>
        <w:rPr>
          <w:rFonts w:ascii="Arial" w:hAnsi="Arial" w:cs="Arial"/>
          <w:sz w:val="20"/>
          <w:szCs w:val="20"/>
        </w:rPr>
      </w:pPr>
    </w:p>
    <w:p w14:paraId="26933E28" w14:textId="4A9F7E73" w:rsidR="00983BD2" w:rsidRPr="00201AB9" w:rsidRDefault="00983BD2" w:rsidP="007B69CB">
      <w:pPr>
        <w:rPr>
          <w:rFonts w:ascii="Arial" w:hAnsi="Arial" w:cs="Arial"/>
          <w:color w:val="000000" w:themeColor="text1"/>
          <w:sz w:val="20"/>
          <w:szCs w:val="20"/>
        </w:rPr>
      </w:pPr>
      <w:r w:rsidRPr="004A6A0E">
        <w:rPr>
          <w:rFonts w:ascii="Arial" w:hAnsi="Arial" w:cs="Arial"/>
          <w:color w:val="000000" w:themeColor="text1"/>
          <w:sz w:val="20"/>
          <w:szCs w:val="20"/>
        </w:rPr>
        <w:t>Tomiyama, J., D. Carr, E. Granberg, B. Major, E. Robinson, A. Sutin, and A. Brewis. 2018.</w:t>
      </w:r>
      <w:r w:rsidRPr="004A6A0E">
        <w:rPr>
          <w:rFonts w:ascii="Arial" w:hAnsi="Arial" w:cs="Arial"/>
          <w:color w:val="000000" w:themeColor="text1"/>
          <w:sz w:val="20"/>
          <w:szCs w:val="20"/>
          <w:vertAlign w:val="superscript"/>
        </w:rPr>
        <w:t xml:space="preserve"> </w:t>
      </w:r>
      <w:r w:rsidRPr="004A6A0E">
        <w:rPr>
          <w:rFonts w:ascii="Arial" w:hAnsi="Arial" w:cs="Arial"/>
          <w:color w:val="000000" w:themeColor="text1"/>
          <w:sz w:val="20"/>
          <w:szCs w:val="20"/>
        </w:rPr>
        <w:t>How and why weight stigma drives the obesity epidemic</w:t>
      </w:r>
      <w:r w:rsidRPr="004A6A0E">
        <w:rPr>
          <w:rFonts w:ascii="Arial" w:hAnsi="Arial" w:cs="Arial"/>
          <w:i/>
          <w:color w:val="000000" w:themeColor="text1"/>
          <w:sz w:val="20"/>
          <w:szCs w:val="20"/>
        </w:rPr>
        <w:t>.</w:t>
      </w:r>
      <w:r w:rsidRPr="004A6A0E">
        <w:rPr>
          <w:rFonts w:ascii="Arial" w:hAnsi="Arial" w:cs="Arial"/>
          <w:color w:val="000000" w:themeColor="text1"/>
          <w:sz w:val="20"/>
          <w:szCs w:val="20"/>
        </w:rPr>
        <w:t xml:space="preserve"> </w:t>
      </w:r>
      <w:r w:rsidRPr="004A6A0E">
        <w:rPr>
          <w:rFonts w:ascii="Arial" w:hAnsi="Arial" w:cs="Arial"/>
          <w:i/>
          <w:color w:val="000000" w:themeColor="text1"/>
          <w:sz w:val="20"/>
          <w:szCs w:val="20"/>
        </w:rPr>
        <w:t>BMC Medicine</w:t>
      </w:r>
      <w:r w:rsidRPr="004A6A0E">
        <w:rPr>
          <w:rFonts w:ascii="Arial" w:hAnsi="Arial" w:cs="Arial"/>
          <w:color w:val="000000" w:themeColor="text1"/>
          <w:sz w:val="20"/>
          <w:szCs w:val="20"/>
        </w:rPr>
        <w:t xml:space="preserve"> 16</w:t>
      </w:r>
      <w:r w:rsidRPr="00201AB9">
        <w:rPr>
          <w:rFonts w:ascii="Arial" w:hAnsi="Arial" w:cs="Arial"/>
          <w:color w:val="000000" w:themeColor="text1"/>
          <w:sz w:val="20"/>
          <w:szCs w:val="20"/>
        </w:rPr>
        <w:t xml:space="preserve">:123. </w:t>
      </w:r>
      <w:hyperlink r:id="rId65" w:history="1">
        <w:r w:rsidRPr="00201AB9">
          <w:rPr>
            <w:rStyle w:val="Hyperlink"/>
            <w:rFonts w:ascii="Arial" w:hAnsi="Arial" w:cs="Arial"/>
            <w:color w:val="000000" w:themeColor="text1"/>
            <w:sz w:val="20"/>
            <w:szCs w:val="20"/>
            <w:u w:val="none"/>
          </w:rPr>
          <w:t>https://doi.org/10.1186/s12916-018-1116-5</w:t>
        </w:r>
      </w:hyperlink>
      <w:r w:rsidRPr="00201AB9">
        <w:rPr>
          <w:rFonts w:ascii="Arial" w:hAnsi="Arial" w:cs="Arial"/>
          <w:color w:val="000000" w:themeColor="text1"/>
          <w:sz w:val="20"/>
          <w:szCs w:val="20"/>
        </w:rPr>
        <w:t>.</w:t>
      </w:r>
    </w:p>
    <w:p w14:paraId="79C442DE" w14:textId="77777777" w:rsidR="00983BD2" w:rsidRPr="00201AB9" w:rsidRDefault="00983BD2" w:rsidP="007B69CB">
      <w:pPr>
        <w:rPr>
          <w:rFonts w:ascii="Arial" w:hAnsi="Arial" w:cs="Arial"/>
          <w:sz w:val="20"/>
          <w:szCs w:val="20"/>
        </w:rPr>
      </w:pPr>
    </w:p>
    <w:p w14:paraId="75515AF9" w14:textId="65B5C3AD" w:rsidR="007B69CB" w:rsidRPr="00201AB9" w:rsidRDefault="007B69CB" w:rsidP="007B69CB">
      <w:pPr>
        <w:rPr>
          <w:rFonts w:ascii="Arial" w:hAnsi="Arial" w:cs="Arial"/>
          <w:sz w:val="20"/>
          <w:szCs w:val="20"/>
        </w:rPr>
      </w:pPr>
      <w:r w:rsidRPr="00201AB9">
        <w:rPr>
          <w:rFonts w:ascii="Arial" w:hAnsi="Arial" w:cs="Arial"/>
          <w:sz w:val="20"/>
          <w:szCs w:val="20"/>
        </w:rPr>
        <w:t xml:space="preserve">Brewis, A., and A. Wutich. 2018. Stigma. In: Hilary Callan (ed.), </w:t>
      </w:r>
      <w:r w:rsidRPr="00201AB9">
        <w:rPr>
          <w:rFonts w:ascii="Arial" w:hAnsi="Arial" w:cs="Arial"/>
          <w:i/>
          <w:sz w:val="20"/>
          <w:szCs w:val="20"/>
        </w:rPr>
        <w:t>International Encyclopedia of Anthropology</w:t>
      </w:r>
      <w:r w:rsidRPr="00201AB9">
        <w:rPr>
          <w:rFonts w:ascii="Arial" w:hAnsi="Arial" w:cs="Arial"/>
          <w:sz w:val="20"/>
          <w:szCs w:val="20"/>
        </w:rPr>
        <w:t>. Wiley</w:t>
      </w:r>
      <w:r w:rsidR="00F73AEA" w:rsidRPr="00201AB9">
        <w:rPr>
          <w:rFonts w:ascii="Arial" w:hAnsi="Arial" w:cs="Arial"/>
          <w:sz w:val="20"/>
          <w:szCs w:val="20"/>
        </w:rPr>
        <w:t>-</w:t>
      </w:r>
      <w:r w:rsidRPr="00201AB9">
        <w:rPr>
          <w:rFonts w:ascii="Arial" w:hAnsi="Arial" w:cs="Arial"/>
          <w:sz w:val="20"/>
          <w:szCs w:val="20"/>
        </w:rPr>
        <w:t>Blackwell</w:t>
      </w:r>
      <w:r w:rsidRPr="00201AB9">
        <w:rPr>
          <w:rFonts w:ascii="Arial" w:hAnsi="Arial" w:cs="Arial"/>
          <w:color w:val="000000" w:themeColor="text1"/>
          <w:sz w:val="20"/>
          <w:szCs w:val="20"/>
        </w:rPr>
        <w:t xml:space="preserve">. </w:t>
      </w:r>
      <w:hyperlink r:id="rId66" w:history="1">
        <w:r w:rsidR="00846A15" w:rsidRPr="00201AB9">
          <w:rPr>
            <w:rStyle w:val="Hyperlink"/>
            <w:rFonts w:ascii="Arial" w:hAnsi="Arial" w:cs="Arial"/>
            <w:bCs/>
            <w:color w:val="000000" w:themeColor="text1"/>
            <w:sz w:val="20"/>
            <w:szCs w:val="20"/>
            <w:u w:val="none"/>
          </w:rPr>
          <w:t>https://doi.org/10.1002/9781118924396.wbiea2172</w:t>
        </w:r>
      </w:hyperlink>
    </w:p>
    <w:p w14:paraId="13BCBD83" w14:textId="77777777" w:rsidR="00AA4E78" w:rsidRPr="00201AB9" w:rsidRDefault="00AA4E78" w:rsidP="007B69CB">
      <w:pPr>
        <w:rPr>
          <w:rFonts w:ascii="Arial" w:hAnsi="Arial" w:cs="Arial"/>
          <w:sz w:val="20"/>
          <w:szCs w:val="20"/>
        </w:rPr>
      </w:pPr>
    </w:p>
    <w:p w14:paraId="4ABF0509" w14:textId="69219CCA" w:rsidR="00AA4E78" w:rsidRPr="00201AB9" w:rsidRDefault="00AA4E78" w:rsidP="00AA4E78">
      <w:pPr>
        <w:rPr>
          <w:rFonts w:ascii="Arial" w:hAnsi="Arial" w:cs="Arial"/>
          <w:color w:val="777777"/>
          <w:sz w:val="18"/>
          <w:szCs w:val="18"/>
          <w:shd w:val="clear" w:color="auto" w:fill="FFFFFF"/>
        </w:rPr>
      </w:pPr>
      <w:r w:rsidRPr="00201AB9">
        <w:rPr>
          <w:rFonts w:ascii="Arial" w:hAnsi="Arial" w:cs="Arial"/>
          <w:color w:val="000000" w:themeColor="text1"/>
          <w:sz w:val="20"/>
          <w:szCs w:val="20"/>
        </w:rPr>
        <w:t xml:space="preserve">Hardin, J., A. McLennan, and A. Brewis. 2018. </w:t>
      </w:r>
      <w:r w:rsidRPr="00201AB9">
        <w:rPr>
          <w:rFonts w:ascii="Arial" w:hAnsi="Arial" w:cs="Arial"/>
          <w:color w:val="000000"/>
          <w:sz w:val="20"/>
          <w:szCs w:val="20"/>
        </w:rPr>
        <w:t>Body size, body norms, and some unintended consequences of obesity intervention in the Pacific Islands</w:t>
      </w:r>
      <w:r w:rsidRPr="00201AB9">
        <w:rPr>
          <w:rFonts w:ascii="Arial" w:hAnsi="Arial" w:cs="Arial"/>
          <w:sz w:val="20"/>
          <w:szCs w:val="20"/>
        </w:rPr>
        <w:t>.</w:t>
      </w:r>
      <w:r w:rsidRPr="00201AB9">
        <w:rPr>
          <w:rFonts w:ascii="Arial" w:hAnsi="Arial" w:cs="Arial"/>
        </w:rPr>
        <w:t xml:space="preserve"> </w:t>
      </w:r>
      <w:r w:rsidRPr="00201AB9">
        <w:rPr>
          <w:rFonts w:ascii="Arial" w:hAnsi="Arial" w:cs="Arial"/>
          <w:i/>
          <w:color w:val="000000" w:themeColor="text1"/>
          <w:sz w:val="20"/>
          <w:szCs w:val="20"/>
        </w:rPr>
        <w:t>Annals of Human Biology</w:t>
      </w:r>
      <w:r w:rsidRPr="00201AB9">
        <w:rPr>
          <w:rFonts w:ascii="Arial" w:hAnsi="Arial" w:cs="Arial"/>
          <w:color w:val="000000" w:themeColor="text1"/>
          <w:sz w:val="20"/>
          <w:szCs w:val="20"/>
        </w:rPr>
        <w:t xml:space="preserve"> 45 (3): 285-94.  </w:t>
      </w:r>
    </w:p>
    <w:p w14:paraId="6E9B6EE6" w14:textId="77777777" w:rsidR="005A4F1A" w:rsidRPr="00201AB9" w:rsidRDefault="005A4F1A" w:rsidP="005A4F1A">
      <w:pPr>
        <w:rPr>
          <w:rFonts w:ascii="Arial" w:hAnsi="Arial" w:cs="Arial"/>
          <w:sz w:val="20"/>
          <w:szCs w:val="20"/>
        </w:rPr>
      </w:pPr>
    </w:p>
    <w:p w14:paraId="03CAB3A0" w14:textId="5A5D75CB" w:rsidR="00914626" w:rsidRPr="00201AB9" w:rsidRDefault="00914626" w:rsidP="008025F9">
      <w:pPr>
        <w:rPr>
          <w:rFonts w:ascii="Arial" w:hAnsi="Arial" w:cs="Arial"/>
          <w:bCs/>
          <w:sz w:val="20"/>
          <w:szCs w:val="20"/>
        </w:rPr>
      </w:pPr>
      <w:r w:rsidRPr="00201AB9">
        <w:rPr>
          <w:rFonts w:ascii="Arial" w:hAnsi="Arial" w:cs="Arial"/>
          <w:sz w:val="20"/>
          <w:szCs w:val="20"/>
        </w:rPr>
        <w:t xml:space="preserve">Sullivan, A., A. Brewis, and A. Wutich. 2018. </w:t>
      </w:r>
      <w:r w:rsidR="008025F9" w:rsidRPr="00201AB9">
        <w:rPr>
          <w:rFonts w:ascii="Arial" w:hAnsi="Arial" w:cs="Arial"/>
          <w:bCs/>
          <w:sz w:val="20"/>
          <w:szCs w:val="20"/>
        </w:rPr>
        <w:t>Studying children's cultural knowledge and behaviors related to environment, health, and food: Methods for ethnoecological research with children</w:t>
      </w:r>
      <w:r w:rsidR="00001E88" w:rsidRPr="00201AB9">
        <w:rPr>
          <w:rFonts w:ascii="Arial" w:hAnsi="Arial" w:cs="Arial"/>
          <w:bCs/>
          <w:sz w:val="20"/>
          <w:szCs w:val="20"/>
        </w:rPr>
        <w:t xml:space="preserve">. </w:t>
      </w:r>
      <w:r w:rsidRPr="00201AB9">
        <w:rPr>
          <w:rFonts w:ascii="Arial" w:hAnsi="Arial" w:cs="Arial"/>
          <w:i/>
          <w:sz w:val="20"/>
          <w:szCs w:val="20"/>
        </w:rPr>
        <w:t>Journal of Ethnobiology</w:t>
      </w:r>
      <w:r w:rsidRPr="00201AB9">
        <w:rPr>
          <w:rFonts w:ascii="Arial" w:hAnsi="Arial" w:cs="Arial"/>
          <w:sz w:val="20"/>
          <w:szCs w:val="20"/>
        </w:rPr>
        <w:t xml:space="preserve"> 38(2): 276–293. </w:t>
      </w:r>
    </w:p>
    <w:p w14:paraId="5F52BA87" w14:textId="77777777" w:rsidR="00914626" w:rsidRPr="00201AB9" w:rsidRDefault="00914626" w:rsidP="005A4F1A">
      <w:pPr>
        <w:rPr>
          <w:rFonts w:ascii="Arial" w:hAnsi="Arial" w:cs="Arial"/>
          <w:sz w:val="20"/>
          <w:szCs w:val="20"/>
        </w:rPr>
      </w:pPr>
    </w:p>
    <w:p w14:paraId="11A7D4CD" w14:textId="106BC0E1" w:rsidR="005A4F1A" w:rsidRPr="00201AB9" w:rsidRDefault="005A4F1A" w:rsidP="005A4F1A">
      <w:pPr>
        <w:rPr>
          <w:rFonts w:ascii="Arial" w:hAnsi="Arial" w:cs="Arial"/>
          <w:sz w:val="20"/>
          <w:szCs w:val="20"/>
        </w:rPr>
      </w:pPr>
      <w:r w:rsidRPr="00201AB9">
        <w:rPr>
          <w:rFonts w:ascii="Arial" w:hAnsi="Arial" w:cs="Arial"/>
          <w:sz w:val="20"/>
          <w:szCs w:val="20"/>
        </w:rPr>
        <w:lastRenderedPageBreak/>
        <w:t xml:space="preserve">Han, SY, G. Agostini, A. Brewis, and A. Wutich. 2018. Avoiding exercise mediates the effects of internalized weight stigma on physical activity in the years following bariatric surgery. </w:t>
      </w:r>
      <w:r w:rsidRPr="00201AB9">
        <w:rPr>
          <w:rFonts w:ascii="Arial" w:hAnsi="Arial" w:cs="Arial"/>
          <w:i/>
          <w:sz w:val="20"/>
          <w:szCs w:val="20"/>
        </w:rPr>
        <w:t>BMC Obesity</w:t>
      </w:r>
      <w:r w:rsidR="00384A68">
        <w:rPr>
          <w:rFonts w:ascii="Arial" w:hAnsi="Arial" w:cs="Arial"/>
          <w:sz w:val="20"/>
          <w:szCs w:val="20"/>
        </w:rPr>
        <w:t xml:space="preserve"> 5(1): 1-9. </w:t>
      </w:r>
      <w:r w:rsidRPr="00201AB9">
        <w:rPr>
          <w:rFonts w:ascii="Arial" w:hAnsi="Arial" w:cs="Arial"/>
          <w:sz w:val="20"/>
          <w:szCs w:val="20"/>
        </w:rPr>
        <w:t>https://doi.org/10.1186/s40608-018-0195-3.</w:t>
      </w:r>
    </w:p>
    <w:p w14:paraId="3B53A62E" w14:textId="77777777" w:rsidR="00E275BA" w:rsidRPr="00201AB9" w:rsidRDefault="00E275BA" w:rsidP="007B69CB">
      <w:pPr>
        <w:rPr>
          <w:rFonts w:ascii="Arial" w:hAnsi="Arial" w:cs="Arial"/>
          <w:sz w:val="20"/>
          <w:szCs w:val="20"/>
        </w:rPr>
      </w:pPr>
    </w:p>
    <w:p w14:paraId="6CCED305" w14:textId="77777777" w:rsidR="00E275BA" w:rsidRPr="00201AB9" w:rsidRDefault="00E275BA" w:rsidP="00E275BA">
      <w:pPr>
        <w:rPr>
          <w:rFonts w:ascii="Arial" w:eastAsia="Arial" w:hAnsi="Arial" w:cs="Arial"/>
          <w:color w:val="000000" w:themeColor="text1"/>
          <w:sz w:val="20"/>
          <w:szCs w:val="20"/>
        </w:rPr>
      </w:pPr>
      <w:r w:rsidRPr="00201AB9">
        <w:rPr>
          <w:rFonts w:ascii="Arial" w:hAnsi="Arial" w:cs="Arial"/>
          <w:color w:val="000000" w:themeColor="text1"/>
          <w:sz w:val="20"/>
          <w:szCs w:val="20"/>
        </w:rPr>
        <w:t>Brewis, A. and M. Bruening. 2018.</w:t>
      </w:r>
      <w:r w:rsidRPr="00201AB9">
        <w:rPr>
          <w:b/>
          <w:snapToGrid w:val="0"/>
          <w:sz w:val="36"/>
          <w:szCs w:val="36"/>
          <w:lang w:eastAsia="de-DE" w:bidi="en-US"/>
        </w:rPr>
        <w:t xml:space="preserve"> </w:t>
      </w:r>
      <w:r w:rsidRPr="00201AB9">
        <w:rPr>
          <w:rFonts w:ascii="Arial" w:hAnsi="Arial" w:cs="Arial"/>
          <w:color w:val="000000" w:themeColor="text1"/>
          <w:sz w:val="20"/>
          <w:szCs w:val="20"/>
          <w:lang w:bidi="en-US"/>
        </w:rPr>
        <w:t>Weight shame, social connection, and depression symptoms in late adolescence.</w:t>
      </w:r>
      <w:r w:rsidRPr="00201AB9">
        <w:rPr>
          <w:rFonts w:ascii="Arial" w:hAnsi="Arial" w:cs="Arial"/>
          <w:b/>
          <w:color w:val="000000" w:themeColor="text1"/>
          <w:sz w:val="20"/>
          <w:szCs w:val="20"/>
          <w:lang w:bidi="en-US"/>
        </w:rPr>
        <w:t xml:space="preserve"> </w:t>
      </w:r>
      <w:r w:rsidRPr="00201AB9">
        <w:rPr>
          <w:rFonts w:ascii="Arial" w:hAnsi="Arial" w:cs="Arial"/>
          <w:color w:val="000000" w:themeColor="text1"/>
          <w:sz w:val="20"/>
          <w:szCs w:val="20"/>
        </w:rPr>
        <w:t xml:space="preserve"> </w:t>
      </w:r>
      <w:r w:rsidRPr="00201AB9">
        <w:rPr>
          <w:rFonts w:ascii="Arial" w:eastAsia="Arial" w:hAnsi="Arial" w:cs="Arial"/>
          <w:i/>
          <w:iCs/>
          <w:color w:val="000000" w:themeColor="text1"/>
          <w:sz w:val="20"/>
          <w:szCs w:val="20"/>
        </w:rPr>
        <w:t>International Journal of Environmental Research and Public Health</w:t>
      </w:r>
      <w:r w:rsidRPr="00201AB9">
        <w:rPr>
          <w:rFonts w:ascii="Arial" w:eastAsia="Arial" w:hAnsi="Arial" w:cs="Arial"/>
          <w:color w:val="000000" w:themeColor="text1"/>
          <w:sz w:val="20"/>
          <w:szCs w:val="20"/>
        </w:rPr>
        <w:t xml:space="preserve"> 15 (5): 891. </w:t>
      </w:r>
      <w:hyperlink r:id="rId67" w:history="1">
        <w:r w:rsidRPr="00201AB9">
          <w:rPr>
            <w:rStyle w:val="Hyperlink"/>
            <w:rFonts w:ascii="Arial" w:eastAsia="Arial" w:hAnsi="Arial" w:cs="Arial"/>
            <w:color w:val="000000" w:themeColor="text1"/>
            <w:sz w:val="20"/>
            <w:szCs w:val="20"/>
            <w:u w:val="none"/>
          </w:rPr>
          <w:t>https://doi.org/10.3390/ijerph15050891</w:t>
        </w:r>
      </w:hyperlink>
      <w:r w:rsidRPr="00201AB9">
        <w:rPr>
          <w:rFonts w:ascii="Arial" w:eastAsia="Arial" w:hAnsi="Arial" w:cs="Arial"/>
          <w:color w:val="000000" w:themeColor="text1"/>
          <w:sz w:val="20"/>
          <w:szCs w:val="20"/>
        </w:rPr>
        <w:t xml:space="preserve"> </w:t>
      </w:r>
    </w:p>
    <w:p w14:paraId="28EED0D9" w14:textId="77777777" w:rsidR="00E275BA" w:rsidRPr="00201AB9" w:rsidRDefault="00E275BA" w:rsidP="007B69CB">
      <w:pPr>
        <w:rPr>
          <w:rFonts w:ascii="Arial" w:hAnsi="Arial" w:cs="Arial"/>
          <w:sz w:val="20"/>
          <w:szCs w:val="20"/>
        </w:rPr>
      </w:pPr>
    </w:p>
    <w:p w14:paraId="113E7D91" w14:textId="2055C317" w:rsidR="00E275BA" w:rsidRPr="00201AB9" w:rsidRDefault="00E275BA" w:rsidP="00E275BA">
      <w:r w:rsidRPr="00201AB9">
        <w:rPr>
          <w:rFonts w:ascii="Arial" w:hAnsi="Arial" w:cs="Arial"/>
          <w:bCs/>
          <w:sz w:val="20"/>
          <w:szCs w:val="20"/>
        </w:rPr>
        <w:t>DuBray</w:t>
      </w:r>
      <w:r w:rsidRPr="00201AB9">
        <w:rPr>
          <w:rFonts w:ascii="Arial" w:hAnsi="Arial" w:cs="Arial"/>
          <w:sz w:val="20"/>
          <w:szCs w:val="20"/>
        </w:rPr>
        <w:t xml:space="preserve">, M., A. Wutich, K. Larson, D. White, A. Brewis. 2018. Anger and sadness: Emotional geographies of climate threats in four island nations. </w:t>
      </w:r>
      <w:r w:rsidRPr="00201AB9">
        <w:rPr>
          <w:rFonts w:ascii="Arial" w:hAnsi="Arial" w:cs="Arial"/>
          <w:i/>
          <w:sz w:val="20"/>
          <w:szCs w:val="20"/>
        </w:rPr>
        <w:t>Cross-Cultural Research</w:t>
      </w:r>
      <w:r w:rsidR="00AA4E78" w:rsidRPr="00201AB9">
        <w:rPr>
          <w:rFonts w:ascii="Arial" w:hAnsi="Arial" w:cs="Arial"/>
          <w:sz w:val="20"/>
          <w:szCs w:val="20"/>
        </w:rPr>
        <w:t xml:space="preserve"> </w:t>
      </w:r>
      <w:r w:rsidR="00E10766">
        <w:rPr>
          <w:rFonts w:ascii="Arial" w:hAnsi="Arial" w:cs="Arial"/>
          <w:sz w:val="20"/>
          <w:szCs w:val="20"/>
        </w:rPr>
        <w:t xml:space="preserve">53(1): 51-86. </w:t>
      </w:r>
      <w:r w:rsidR="00E10766" w:rsidRPr="00E10766">
        <w:rPr>
          <w:rFonts w:ascii="Arial" w:hAnsi="Arial" w:cs="Arial"/>
          <w:sz w:val="20"/>
          <w:szCs w:val="20"/>
        </w:rPr>
        <w:t>https://doi.org/10.1177/1069397118759252</w:t>
      </w:r>
    </w:p>
    <w:p w14:paraId="5BAD24D3" w14:textId="77777777" w:rsidR="009A718E" w:rsidRPr="00201AB9" w:rsidRDefault="009A718E" w:rsidP="009A718E">
      <w:pPr>
        <w:rPr>
          <w:rFonts w:ascii="Arial" w:hAnsi="Arial" w:cs="Arial"/>
          <w:sz w:val="20"/>
          <w:szCs w:val="20"/>
        </w:rPr>
      </w:pPr>
    </w:p>
    <w:p w14:paraId="14715A98" w14:textId="39668E93" w:rsidR="009A718E" w:rsidRPr="00201AB9" w:rsidRDefault="009A718E" w:rsidP="007B69CB">
      <w:pPr>
        <w:rPr>
          <w:rFonts w:ascii="Arial" w:hAnsi="Arial" w:cs="Arial"/>
          <w:sz w:val="20"/>
          <w:szCs w:val="20"/>
        </w:rPr>
      </w:pPr>
      <w:r w:rsidRPr="00201AB9">
        <w:rPr>
          <w:rFonts w:ascii="Arial" w:hAnsi="Arial" w:cs="Arial"/>
          <w:sz w:val="20"/>
          <w:szCs w:val="20"/>
        </w:rPr>
        <w:t xml:space="preserve">Wutich, A., and A. Brewis. 2018. Water, worry, and mental health. In: P. Brown and S. Closser (eds), </w:t>
      </w:r>
      <w:r w:rsidR="00914626" w:rsidRPr="00201AB9">
        <w:rPr>
          <w:rFonts w:ascii="Arial" w:hAnsi="Arial" w:cs="Arial"/>
          <w:i/>
          <w:sz w:val="20"/>
          <w:szCs w:val="20"/>
        </w:rPr>
        <w:t>Foundations in Global He</w:t>
      </w:r>
      <w:r w:rsidR="007736E9" w:rsidRPr="00201AB9">
        <w:rPr>
          <w:rFonts w:ascii="Arial" w:hAnsi="Arial" w:cs="Arial"/>
          <w:i/>
          <w:sz w:val="20"/>
          <w:szCs w:val="20"/>
        </w:rPr>
        <w:t>a</w:t>
      </w:r>
      <w:r w:rsidR="00914626" w:rsidRPr="00201AB9">
        <w:rPr>
          <w:rFonts w:ascii="Arial" w:hAnsi="Arial" w:cs="Arial"/>
          <w:i/>
          <w:sz w:val="20"/>
          <w:szCs w:val="20"/>
        </w:rPr>
        <w:t>l</w:t>
      </w:r>
      <w:r w:rsidR="007736E9" w:rsidRPr="00201AB9">
        <w:rPr>
          <w:rFonts w:ascii="Arial" w:hAnsi="Arial" w:cs="Arial"/>
          <w:i/>
          <w:sz w:val="20"/>
          <w:szCs w:val="20"/>
        </w:rPr>
        <w:t xml:space="preserve">th: An Interdisciplinary </w:t>
      </w:r>
      <w:r w:rsidRPr="00201AB9">
        <w:rPr>
          <w:rFonts w:ascii="Arial" w:hAnsi="Arial" w:cs="Arial"/>
          <w:i/>
          <w:sz w:val="20"/>
          <w:szCs w:val="20"/>
        </w:rPr>
        <w:t>Reader</w:t>
      </w:r>
      <w:r w:rsidRPr="00201AB9">
        <w:rPr>
          <w:rFonts w:ascii="Arial" w:hAnsi="Arial" w:cs="Arial"/>
          <w:sz w:val="20"/>
          <w:szCs w:val="20"/>
        </w:rPr>
        <w:t xml:space="preserve">, Oxford University Press, </w:t>
      </w:r>
      <w:r w:rsidR="007736E9" w:rsidRPr="00201AB9">
        <w:rPr>
          <w:rFonts w:ascii="Arial" w:hAnsi="Arial" w:cs="Arial"/>
          <w:sz w:val="20"/>
          <w:szCs w:val="20"/>
        </w:rPr>
        <w:t xml:space="preserve">ch 15. </w:t>
      </w:r>
    </w:p>
    <w:p w14:paraId="45DEC8C1" w14:textId="77777777" w:rsidR="00840332" w:rsidRPr="00201AB9" w:rsidRDefault="00840332" w:rsidP="007E6B8B">
      <w:pPr>
        <w:rPr>
          <w:rFonts w:ascii="Arial" w:hAnsi="Arial" w:cs="Arial"/>
          <w:i/>
          <w:color w:val="000000" w:themeColor="text1"/>
          <w:sz w:val="20"/>
          <w:szCs w:val="20"/>
        </w:rPr>
      </w:pPr>
    </w:p>
    <w:p w14:paraId="23A6CB5E" w14:textId="38256646" w:rsidR="00E50AA0" w:rsidRPr="00201AB9" w:rsidRDefault="007E0F89" w:rsidP="00E50AA0">
      <w:r w:rsidRPr="00201AB9">
        <w:rPr>
          <w:rFonts w:ascii="Arial" w:hAnsi="Arial" w:cs="Arial"/>
          <w:sz w:val="20"/>
          <w:szCs w:val="20"/>
        </w:rPr>
        <w:t xml:space="preserve">Han, SY, A., C SturzSreetharan, and A. Brewis. </w:t>
      </w:r>
      <w:r w:rsidR="00CC18F3" w:rsidRPr="00201AB9">
        <w:rPr>
          <w:rFonts w:ascii="Arial" w:hAnsi="Arial" w:cs="Arial"/>
          <w:sz w:val="20"/>
          <w:szCs w:val="20"/>
        </w:rPr>
        <w:t xml:space="preserve">2018. </w:t>
      </w:r>
      <w:r w:rsidRPr="00201AB9">
        <w:rPr>
          <w:rFonts w:ascii="Arial" w:hAnsi="Arial" w:cs="Arial"/>
          <w:sz w:val="20"/>
          <w:szCs w:val="20"/>
        </w:rPr>
        <w:t>Employment and weight</w:t>
      </w:r>
      <w:r w:rsidR="00384A68">
        <w:rPr>
          <w:rFonts w:ascii="Arial" w:hAnsi="Arial" w:cs="Arial"/>
          <w:sz w:val="20"/>
          <w:szCs w:val="20"/>
        </w:rPr>
        <w:t xml:space="preserve"> status</w:t>
      </w:r>
      <w:r w:rsidRPr="00201AB9">
        <w:rPr>
          <w:rFonts w:ascii="Arial" w:hAnsi="Arial" w:cs="Arial"/>
          <w:sz w:val="20"/>
          <w:szCs w:val="20"/>
        </w:rPr>
        <w:t xml:space="preserve">: The extreme case </w:t>
      </w:r>
      <w:r w:rsidR="00384A68">
        <w:rPr>
          <w:rFonts w:ascii="Arial" w:hAnsi="Arial" w:cs="Arial"/>
          <w:sz w:val="20"/>
          <w:szCs w:val="20"/>
        </w:rPr>
        <w:t xml:space="preserve">of body concern in </w:t>
      </w:r>
      <w:r w:rsidRPr="00201AB9">
        <w:rPr>
          <w:rFonts w:ascii="Arial" w:hAnsi="Arial" w:cs="Arial"/>
          <w:sz w:val="20"/>
          <w:szCs w:val="20"/>
        </w:rPr>
        <w:t xml:space="preserve">South Korea. </w:t>
      </w:r>
      <w:r w:rsidRPr="00201AB9">
        <w:rPr>
          <w:rFonts w:ascii="Arial" w:hAnsi="Arial" w:cs="Arial"/>
          <w:i/>
          <w:sz w:val="20"/>
          <w:szCs w:val="20"/>
        </w:rPr>
        <w:t>Economics and Human Biology</w:t>
      </w:r>
      <w:r w:rsidR="009727C8" w:rsidRPr="00201AB9">
        <w:rPr>
          <w:rFonts w:ascii="Arial" w:hAnsi="Arial" w:cs="Arial"/>
          <w:i/>
          <w:sz w:val="20"/>
          <w:szCs w:val="20"/>
        </w:rPr>
        <w:t xml:space="preserve"> </w:t>
      </w:r>
      <w:r w:rsidR="009727C8" w:rsidRPr="00201AB9">
        <w:rPr>
          <w:rFonts w:ascii="Arial" w:hAnsi="Arial" w:cs="Arial"/>
          <w:sz w:val="20"/>
          <w:szCs w:val="20"/>
        </w:rPr>
        <w:t>29:</w:t>
      </w:r>
      <w:r w:rsidR="009727C8" w:rsidRPr="00201AB9">
        <w:rPr>
          <w:rFonts w:ascii="Arial" w:hAnsi="Arial" w:cs="Arial"/>
          <w:i/>
          <w:sz w:val="20"/>
          <w:szCs w:val="20"/>
        </w:rPr>
        <w:t xml:space="preserve"> </w:t>
      </w:r>
      <w:r w:rsidR="009727C8" w:rsidRPr="00201AB9">
        <w:rPr>
          <w:rFonts w:ascii="Arial" w:hAnsi="Arial" w:cs="Arial"/>
          <w:color w:val="2E2E2E"/>
          <w:sz w:val="20"/>
          <w:szCs w:val="20"/>
          <w:shd w:val="clear" w:color="auto" w:fill="F9FBFC"/>
        </w:rPr>
        <w:t>115–12.</w:t>
      </w:r>
    </w:p>
    <w:p w14:paraId="16F9822F" w14:textId="77777777" w:rsidR="00E50AA0" w:rsidRPr="00201AB9" w:rsidRDefault="00E50AA0" w:rsidP="00EF5D97">
      <w:pPr>
        <w:rPr>
          <w:rFonts w:ascii="Arial" w:hAnsi="Arial" w:cs="Arial"/>
          <w:sz w:val="20"/>
          <w:szCs w:val="20"/>
        </w:rPr>
      </w:pPr>
    </w:p>
    <w:p w14:paraId="639196DB" w14:textId="3A1688AD" w:rsidR="00E50AA0" w:rsidRPr="00201AB9" w:rsidRDefault="00E50AA0" w:rsidP="00E50AA0">
      <w:pPr>
        <w:rPr>
          <w:rFonts w:ascii="Arial" w:hAnsi="Arial" w:cs="Arial"/>
          <w:sz w:val="20"/>
          <w:szCs w:val="20"/>
        </w:rPr>
      </w:pPr>
      <w:r w:rsidRPr="00201AB9">
        <w:rPr>
          <w:rFonts w:ascii="Arial" w:hAnsi="Arial" w:cs="Arial"/>
          <w:color w:val="000000" w:themeColor="text1"/>
          <w:sz w:val="20"/>
          <w:szCs w:val="20"/>
        </w:rPr>
        <w:t xml:space="preserve">Brewis, A., C SturtzSreetharan, and A. Wutich. 2018. Obesity stigma as a globalizing health challenge. </w:t>
      </w:r>
      <w:r w:rsidRPr="00201AB9">
        <w:rPr>
          <w:rFonts w:ascii="Arial" w:hAnsi="Arial" w:cs="Arial"/>
          <w:i/>
          <w:color w:val="000000" w:themeColor="text1"/>
          <w:sz w:val="20"/>
          <w:szCs w:val="20"/>
        </w:rPr>
        <w:t>Globalization and Health</w:t>
      </w:r>
      <w:r w:rsidRPr="00201AB9">
        <w:rPr>
          <w:rFonts w:ascii="Arial" w:hAnsi="Arial" w:cs="Arial"/>
          <w:color w:val="000000" w:themeColor="text1"/>
          <w:sz w:val="20"/>
          <w:szCs w:val="20"/>
        </w:rPr>
        <w:t xml:space="preserve"> 14</w:t>
      </w:r>
      <w:r w:rsidR="00384A68">
        <w:rPr>
          <w:rFonts w:ascii="Arial" w:hAnsi="Arial" w:cs="Arial"/>
          <w:color w:val="000000" w:themeColor="text1"/>
          <w:sz w:val="20"/>
          <w:szCs w:val="20"/>
        </w:rPr>
        <w:t>(1):1-6</w:t>
      </w:r>
      <w:r w:rsidRPr="00201AB9">
        <w:rPr>
          <w:rFonts w:ascii="Arial" w:hAnsi="Arial" w:cs="Arial"/>
          <w:color w:val="000000" w:themeColor="text1"/>
          <w:sz w:val="20"/>
          <w:szCs w:val="20"/>
        </w:rPr>
        <w:t>. s12992-018-0337-x</w:t>
      </w:r>
      <w:r w:rsidRPr="00201AB9">
        <w:rPr>
          <w:rFonts w:ascii="Arial" w:hAnsi="Arial" w:cs="Arial"/>
          <w:color w:val="000000" w:themeColor="text1"/>
          <w:sz w:val="20"/>
          <w:szCs w:val="20"/>
        </w:rPr>
        <w:br/>
      </w:r>
    </w:p>
    <w:p w14:paraId="7D041279" w14:textId="57CE20F2" w:rsidR="00E50AA0" w:rsidRPr="00201AB9" w:rsidRDefault="00E50AA0" w:rsidP="00EF5D97">
      <w:pPr>
        <w:rPr>
          <w:rFonts w:eastAsia="Arial"/>
        </w:rPr>
      </w:pPr>
      <w:r w:rsidRPr="00201AB9">
        <w:rPr>
          <w:rFonts w:ascii="Arial" w:hAnsi="Arial" w:cs="Arial"/>
          <w:sz w:val="20"/>
          <w:szCs w:val="20"/>
        </w:rPr>
        <w:t xml:space="preserve">Schuster, R., SY Han, A. Brewis, and A. Wutich. 2018. Increasing overweight and obesity erodes engagement in one’s own neighborhood by women, but not men. </w:t>
      </w:r>
      <w:r w:rsidRPr="00201AB9">
        <w:rPr>
          <w:rFonts w:ascii="Arial" w:hAnsi="Arial" w:cs="Arial"/>
          <w:i/>
          <w:sz w:val="20"/>
          <w:szCs w:val="20"/>
        </w:rPr>
        <w:t>Preventative Medicine</w:t>
      </w:r>
      <w:r w:rsidRPr="00201AB9">
        <w:rPr>
          <w:rFonts w:ascii="Arial" w:hAnsi="Arial" w:cs="Arial"/>
          <w:sz w:val="20"/>
          <w:szCs w:val="20"/>
        </w:rPr>
        <w:t xml:space="preserve"> </w:t>
      </w:r>
      <w:r w:rsidRPr="00201AB9">
        <w:rPr>
          <w:rFonts w:ascii="Arial" w:hAnsi="Arial" w:cs="Arial"/>
          <w:i/>
          <w:sz w:val="20"/>
          <w:szCs w:val="20"/>
        </w:rPr>
        <w:t xml:space="preserve">Reports </w:t>
      </w:r>
      <w:r w:rsidRPr="00201AB9">
        <w:rPr>
          <w:rFonts w:ascii="Arial" w:hAnsi="Arial" w:cs="Arial"/>
          <w:sz w:val="20"/>
          <w:szCs w:val="20"/>
        </w:rPr>
        <w:t xml:space="preserve">10:144-49. </w:t>
      </w:r>
    </w:p>
    <w:p w14:paraId="6928E3A9" w14:textId="77777777" w:rsidR="00EF5D97" w:rsidRPr="00201AB9" w:rsidRDefault="00EF5D97" w:rsidP="00550643">
      <w:pPr>
        <w:rPr>
          <w:rFonts w:ascii="Arial" w:hAnsi="Arial" w:cs="Arial"/>
          <w:sz w:val="20"/>
          <w:szCs w:val="20"/>
        </w:rPr>
      </w:pPr>
    </w:p>
    <w:p w14:paraId="4C90DA44" w14:textId="4C2D94A4" w:rsidR="00E50AA0" w:rsidRPr="00201AB9" w:rsidRDefault="00E50AA0" w:rsidP="00E50AA0">
      <w:pPr>
        <w:rPr>
          <w:rFonts w:ascii="Arial" w:hAnsi="Arial" w:cs="Arial"/>
          <w:sz w:val="20"/>
          <w:szCs w:val="20"/>
        </w:rPr>
      </w:pPr>
      <w:r w:rsidRPr="00201AB9">
        <w:rPr>
          <w:rFonts w:ascii="Arial" w:hAnsi="Arial" w:cs="Arial"/>
          <w:color w:val="000000" w:themeColor="text1"/>
          <w:sz w:val="20"/>
          <w:szCs w:val="20"/>
        </w:rPr>
        <w:t>Han, SY, and A. Brewis.  2018.</w:t>
      </w:r>
      <w:r w:rsidRPr="00201AB9">
        <w:rPr>
          <w:rFonts w:ascii="-webkit-standard" w:hAnsi="-webkit-standard"/>
          <w:color w:val="000000"/>
          <w:sz w:val="27"/>
          <w:szCs w:val="27"/>
        </w:rPr>
        <w:t xml:space="preserve"> </w:t>
      </w:r>
      <w:r w:rsidRPr="00201AB9">
        <w:rPr>
          <w:rFonts w:ascii="Arial" w:hAnsi="Arial" w:cs="Arial"/>
          <w:color w:val="000000" w:themeColor="text1"/>
          <w:sz w:val="20"/>
          <w:szCs w:val="20"/>
        </w:rPr>
        <w:t xml:space="preserve">Influence of weight concerns on breastfeeding: Evidence from the Norwegian Mother and Child Cohort Study. </w:t>
      </w:r>
      <w:r w:rsidRPr="00201AB9">
        <w:rPr>
          <w:rFonts w:ascii="Arial" w:hAnsi="Arial" w:cs="Arial"/>
          <w:i/>
          <w:color w:val="000000" w:themeColor="text1"/>
          <w:sz w:val="20"/>
          <w:szCs w:val="20"/>
        </w:rPr>
        <w:t>American Journal of Human Biology</w:t>
      </w:r>
      <w:r w:rsidR="006C0D9F">
        <w:rPr>
          <w:rFonts w:ascii="Arial" w:hAnsi="Arial" w:cs="Arial"/>
          <w:color w:val="000000" w:themeColor="text1"/>
          <w:sz w:val="20"/>
          <w:szCs w:val="20"/>
        </w:rPr>
        <w:t xml:space="preserve"> 30(2): e23086. </w:t>
      </w:r>
      <w:r w:rsidRPr="00201AB9">
        <w:rPr>
          <w:rFonts w:ascii="Arial" w:hAnsi="Arial" w:cs="Arial"/>
          <w:color w:val="000000"/>
          <w:sz w:val="20"/>
          <w:szCs w:val="20"/>
        </w:rPr>
        <w:t>DOI: 10.1002/ajhb.23086</w:t>
      </w:r>
      <w:r w:rsidRPr="00201AB9">
        <w:rPr>
          <w:rFonts w:ascii="Arial" w:hAnsi="Arial" w:cs="Arial"/>
          <w:sz w:val="20"/>
          <w:szCs w:val="20"/>
        </w:rPr>
        <w:t>.</w:t>
      </w:r>
    </w:p>
    <w:p w14:paraId="2FD9AB64" w14:textId="77777777" w:rsidR="00E50AA0" w:rsidRPr="00201AB9" w:rsidRDefault="00E50AA0" w:rsidP="00550643">
      <w:pPr>
        <w:rPr>
          <w:rFonts w:ascii="Arial" w:hAnsi="Arial" w:cs="Arial"/>
          <w:sz w:val="20"/>
          <w:szCs w:val="20"/>
        </w:rPr>
      </w:pPr>
    </w:p>
    <w:p w14:paraId="216C57F5" w14:textId="38E49F10" w:rsidR="00550643" w:rsidRPr="00201AB9" w:rsidRDefault="00550643" w:rsidP="00550643">
      <w:pPr>
        <w:rPr>
          <w:rFonts w:ascii="Arial" w:hAnsi="Arial" w:cs="Arial"/>
        </w:rPr>
      </w:pPr>
      <w:r w:rsidRPr="00201AB9">
        <w:rPr>
          <w:rFonts w:ascii="Arial" w:hAnsi="Arial" w:cs="Arial"/>
          <w:sz w:val="20"/>
          <w:szCs w:val="20"/>
        </w:rPr>
        <w:t xml:space="preserve">Du Bray, M., A. Wutich, K. Larson, D. White, and A. Brewis. 2017. Emotion, coping, and climate change in island nations: </w:t>
      </w:r>
      <w:r w:rsidRPr="00201AB9">
        <w:rPr>
          <w:rFonts w:ascii="Arial" w:hAnsi="Arial" w:cs="Arial"/>
          <w:color w:val="000000" w:themeColor="text1"/>
          <w:sz w:val="20"/>
          <w:szCs w:val="20"/>
        </w:rPr>
        <w:t xml:space="preserve">Implications for environmental justice. </w:t>
      </w:r>
      <w:r w:rsidRPr="00201AB9">
        <w:rPr>
          <w:rFonts w:ascii="Arial" w:hAnsi="Arial" w:cs="Arial"/>
          <w:i/>
          <w:color w:val="000000" w:themeColor="text1"/>
          <w:sz w:val="20"/>
          <w:szCs w:val="20"/>
        </w:rPr>
        <w:t>Environmental Justice</w:t>
      </w:r>
      <w:r w:rsidR="00837D06" w:rsidRPr="00201AB9">
        <w:rPr>
          <w:rFonts w:ascii="Arial" w:hAnsi="Arial" w:cs="Arial"/>
          <w:color w:val="000000" w:themeColor="text1"/>
          <w:sz w:val="20"/>
          <w:szCs w:val="20"/>
        </w:rPr>
        <w:t xml:space="preserve"> 10(4):102-107.</w:t>
      </w:r>
    </w:p>
    <w:p w14:paraId="5E16DA26" w14:textId="77777777" w:rsidR="00EF5D97" w:rsidRPr="00201AB9" w:rsidRDefault="00EF5D97" w:rsidP="00550643">
      <w:pPr>
        <w:rPr>
          <w:rFonts w:ascii="Arial" w:hAnsi="Arial" w:cs="Arial"/>
          <w:color w:val="000000" w:themeColor="text1"/>
          <w:sz w:val="20"/>
          <w:szCs w:val="20"/>
        </w:rPr>
      </w:pPr>
    </w:p>
    <w:p w14:paraId="2DBBDACB" w14:textId="17393266" w:rsidR="00EF5D97" w:rsidRPr="00201AB9" w:rsidRDefault="00EF5D97" w:rsidP="00550643">
      <w:pPr>
        <w:rPr>
          <w:rFonts w:ascii="Arial" w:hAnsi="Arial" w:cs="Arial"/>
        </w:rPr>
      </w:pPr>
      <w:r w:rsidRPr="00201AB9">
        <w:rPr>
          <w:rFonts w:ascii="Arial" w:hAnsi="Arial" w:cs="Arial"/>
          <w:sz w:val="20"/>
          <w:szCs w:val="20"/>
        </w:rPr>
        <w:t xml:space="preserve">Trainer, S., A. Brewis, and A. Wutich. 2017. Obesity, depression, and weight-related stigma syndemics. In:  Shir Lerman, Bayla Ostrach, and Merrill Singer (eds), </w:t>
      </w:r>
      <w:r w:rsidRPr="00201AB9">
        <w:rPr>
          <w:rFonts w:ascii="Arial" w:hAnsi="Arial" w:cs="Arial"/>
          <w:i/>
          <w:sz w:val="20"/>
          <w:szCs w:val="20"/>
        </w:rPr>
        <w:t>Foundations of BioSocial Health: Stigma &amp; Illness Interactions</w:t>
      </w:r>
      <w:r w:rsidRPr="00201AB9">
        <w:rPr>
          <w:rFonts w:ascii="Arial" w:hAnsi="Arial" w:cs="Arial"/>
          <w:sz w:val="20"/>
          <w:szCs w:val="20"/>
        </w:rPr>
        <w:t>. Lexington Press</w:t>
      </w:r>
      <w:r w:rsidR="00834A31">
        <w:rPr>
          <w:rFonts w:ascii="Arial" w:hAnsi="Arial" w:cs="Arial"/>
          <w:sz w:val="20"/>
          <w:szCs w:val="20"/>
        </w:rPr>
        <w:t>, p. 83-105.</w:t>
      </w:r>
      <w:r w:rsidRPr="00201AB9">
        <w:rPr>
          <w:rFonts w:ascii="Arial" w:hAnsi="Arial" w:cs="Arial"/>
          <w:sz w:val="20"/>
          <w:szCs w:val="20"/>
        </w:rPr>
        <w:t xml:space="preserve"> </w:t>
      </w:r>
    </w:p>
    <w:p w14:paraId="1D3485BC" w14:textId="77777777" w:rsidR="00E333F1" w:rsidRPr="00201AB9" w:rsidRDefault="00E333F1">
      <w:pPr>
        <w:rPr>
          <w:rFonts w:ascii="Arial" w:hAnsi="Arial" w:cs="Arial"/>
        </w:rPr>
      </w:pPr>
    </w:p>
    <w:p w14:paraId="02FB39EB" w14:textId="1ABB4465" w:rsidR="00E333F1" w:rsidRPr="00201AB9" w:rsidRDefault="00AF445E">
      <w:pPr>
        <w:rPr>
          <w:rFonts w:ascii="Arial" w:hAnsi="Arial" w:cs="Arial"/>
        </w:rPr>
      </w:pPr>
      <w:r w:rsidRPr="00201AB9">
        <w:rPr>
          <w:rFonts w:ascii="Arial" w:hAnsi="Arial" w:cs="Arial"/>
          <w:sz w:val="20"/>
          <w:szCs w:val="20"/>
        </w:rPr>
        <w:t>Kurtz, L. S. Trainer, S., M. Beresford,</w:t>
      </w:r>
      <w:r w:rsidR="00B85904" w:rsidRPr="00201AB9">
        <w:rPr>
          <w:rFonts w:ascii="Arial" w:hAnsi="Arial" w:cs="Arial"/>
          <w:sz w:val="20"/>
          <w:szCs w:val="20"/>
        </w:rPr>
        <w:t xml:space="preserve"> A. Wutich, and A. Brewis. 20</w:t>
      </w:r>
      <w:r w:rsidRPr="00201AB9">
        <w:rPr>
          <w:rFonts w:ascii="Arial" w:hAnsi="Arial" w:cs="Arial"/>
          <w:sz w:val="20"/>
          <w:szCs w:val="20"/>
        </w:rPr>
        <w:t xml:space="preserve">17. </w:t>
      </w:r>
      <w:r w:rsidR="00EF5D97" w:rsidRPr="00201AB9">
        <w:rPr>
          <w:rFonts w:ascii="Arial" w:hAnsi="Arial" w:cs="Arial"/>
          <w:sz w:val="20"/>
          <w:szCs w:val="20"/>
        </w:rPr>
        <w:t>Blogs as elusive ethnographic texts: Methodological and ethical challenges in qualitative online r</w:t>
      </w:r>
      <w:r w:rsidR="003C5933" w:rsidRPr="00201AB9">
        <w:rPr>
          <w:rFonts w:ascii="Arial" w:hAnsi="Arial" w:cs="Arial"/>
          <w:sz w:val="20"/>
          <w:szCs w:val="20"/>
        </w:rPr>
        <w:t>esearch</w:t>
      </w:r>
      <w:r w:rsidRPr="00201AB9">
        <w:rPr>
          <w:rFonts w:ascii="Arial" w:hAnsi="Arial" w:cs="Arial"/>
          <w:color w:val="00000A"/>
          <w:sz w:val="20"/>
          <w:szCs w:val="20"/>
        </w:rPr>
        <w:t xml:space="preserve">. </w:t>
      </w:r>
      <w:r w:rsidRPr="00201AB9">
        <w:rPr>
          <w:rFonts w:ascii="Arial" w:hAnsi="Arial" w:cs="Arial"/>
          <w:i/>
          <w:color w:val="00000A"/>
          <w:sz w:val="20"/>
          <w:szCs w:val="20"/>
        </w:rPr>
        <w:t>International Journal of Qualitative Methods</w:t>
      </w:r>
      <w:r w:rsidR="003C5933" w:rsidRPr="00201AB9">
        <w:rPr>
          <w:rFonts w:ascii="Arial" w:hAnsi="Arial" w:cs="Arial"/>
          <w:color w:val="00000A"/>
          <w:sz w:val="20"/>
          <w:szCs w:val="20"/>
        </w:rPr>
        <w:t xml:space="preserve"> </w:t>
      </w:r>
      <w:r w:rsidR="00803103" w:rsidRPr="00201AB9">
        <w:rPr>
          <w:rFonts w:ascii="Arial" w:hAnsi="Arial" w:cs="Arial"/>
          <w:color w:val="00000A"/>
          <w:sz w:val="20"/>
          <w:szCs w:val="20"/>
        </w:rPr>
        <w:t xml:space="preserve">16:1-12. </w:t>
      </w:r>
    </w:p>
    <w:p w14:paraId="7AE99DD2" w14:textId="77777777" w:rsidR="00E333F1" w:rsidRPr="00201AB9" w:rsidRDefault="00E333F1">
      <w:pPr>
        <w:rPr>
          <w:rFonts w:ascii="Arial" w:hAnsi="Arial" w:cs="Arial"/>
        </w:rPr>
      </w:pPr>
    </w:p>
    <w:p w14:paraId="6F587CFF" w14:textId="1D3BA957" w:rsidR="00E333F1" w:rsidRPr="00201AB9" w:rsidRDefault="00AF445E">
      <w:pPr>
        <w:rPr>
          <w:rFonts w:ascii="Arial" w:hAnsi="Arial" w:cs="Arial"/>
        </w:rPr>
      </w:pPr>
      <w:r w:rsidRPr="00201AB9">
        <w:rPr>
          <w:rFonts w:ascii="Arial" w:hAnsi="Arial" w:cs="Arial"/>
          <w:sz w:val="20"/>
          <w:szCs w:val="20"/>
        </w:rPr>
        <w:t xml:space="preserve">Brewis, A. 2017. Understanding the new globalizing body norms. In: E. Anderson-Fye and A. Brewis (eds).  </w:t>
      </w:r>
      <w:r w:rsidRPr="00201AB9">
        <w:rPr>
          <w:rFonts w:ascii="Arial" w:hAnsi="Arial" w:cs="Arial"/>
          <w:i/>
          <w:sz w:val="20"/>
          <w:szCs w:val="20"/>
        </w:rPr>
        <w:t>Fat Planet: Obesity, Culture, and Symbolic Body Capital</w:t>
      </w:r>
      <w:r w:rsidRPr="00201AB9">
        <w:rPr>
          <w:rFonts w:ascii="Arial" w:hAnsi="Arial" w:cs="Arial"/>
          <w:sz w:val="20"/>
          <w:szCs w:val="20"/>
        </w:rPr>
        <w:t>. SAR Press and University of New Mexico Press</w:t>
      </w:r>
      <w:r w:rsidR="001B3991" w:rsidRPr="00201AB9">
        <w:rPr>
          <w:rFonts w:ascii="Arial" w:hAnsi="Arial" w:cs="Arial"/>
          <w:sz w:val="20"/>
          <w:szCs w:val="20"/>
        </w:rPr>
        <w:t>.</w:t>
      </w:r>
    </w:p>
    <w:p w14:paraId="74383D48" w14:textId="77777777" w:rsidR="00865DDC" w:rsidRPr="00201AB9" w:rsidRDefault="00865DDC">
      <w:pPr>
        <w:rPr>
          <w:rFonts w:ascii="Arial" w:hAnsi="Arial" w:cs="Arial"/>
          <w:sz w:val="20"/>
          <w:szCs w:val="20"/>
        </w:rPr>
      </w:pPr>
    </w:p>
    <w:p w14:paraId="3F5CAB3E" w14:textId="731295A2" w:rsidR="00865DDC" w:rsidRPr="00201AB9" w:rsidRDefault="00865DDC" w:rsidP="00865DDC">
      <w:pPr>
        <w:rPr>
          <w:rFonts w:ascii="Arial" w:hAnsi="Arial" w:cs="Arial"/>
          <w:sz w:val="20"/>
          <w:szCs w:val="20"/>
        </w:rPr>
      </w:pPr>
      <w:r w:rsidRPr="00201AB9">
        <w:rPr>
          <w:rFonts w:ascii="Arial" w:hAnsi="Arial" w:cs="Arial"/>
          <w:sz w:val="20"/>
          <w:szCs w:val="20"/>
        </w:rPr>
        <w:t xml:space="preserve">Trainer, S, A. Brewis, and A. Wutich. 2017. Not “taking the easy way out”: Reframing bariatric surgery as hard work. </w:t>
      </w:r>
      <w:r w:rsidRPr="00201AB9">
        <w:rPr>
          <w:rFonts w:ascii="Arial" w:hAnsi="Arial" w:cs="Arial"/>
          <w:i/>
          <w:sz w:val="20"/>
          <w:szCs w:val="20"/>
        </w:rPr>
        <w:t>Anthropology and Medicine</w:t>
      </w:r>
      <w:r w:rsidR="00051F98" w:rsidRPr="00201AB9">
        <w:rPr>
          <w:rFonts w:ascii="Arial" w:hAnsi="Arial" w:cs="Arial"/>
          <w:i/>
          <w:sz w:val="20"/>
          <w:szCs w:val="20"/>
        </w:rPr>
        <w:t xml:space="preserve"> </w:t>
      </w:r>
      <w:r w:rsidR="00837D06" w:rsidRPr="00201AB9">
        <w:rPr>
          <w:rFonts w:ascii="Arial" w:hAnsi="Arial" w:cs="Arial"/>
          <w:sz w:val="20"/>
          <w:szCs w:val="20"/>
        </w:rPr>
        <w:t>24</w:t>
      </w:r>
      <w:r w:rsidR="00051F98" w:rsidRPr="00201AB9">
        <w:rPr>
          <w:rFonts w:ascii="Arial" w:hAnsi="Arial" w:cs="Arial"/>
          <w:sz w:val="20"/>
          <w:szCs w:val="20"/>
        </w:rPr>
        <w:t>(1)</w:t>
      </w:r>
      <w:r w:rsidR="00837D06" w:rsidRPr="00201AB9">
        <w:rPr>
          <w:rFonts w:ascii="Arial" w:hAnsi="Arial" w:cs="Arial"/>
          <w:sz w:val="20"/>
          <w:szCs w:val="20"/>
        </w:rPr>
        <w:t xml:space="preserve">: 96-110. </w:t>
      </w:r>
    </w:p>
    <w:p w14:paraId="2DD5E9B3" w14:textId="77777777" w:rsidR="00C871BB" w:rsidRPr="00201AB9" w:rsidRDefault="00C871BB" w:rsidP="00865DDC">
      <w:pPr>
        <w:rPr>
          <w:rFonts w:ascii="Arial" w:hAnsi="Arial" w:cs="Arial"/>
          <w:sz w:val="20"/>
          <w:szCs w:val="20"/>
        </w:rPr>
      </w:pPr>
    </w:p>
    <w:p w14:paraId="19866C73" w14:textId="7D93AE04" w:rsidR="00C871BB" w:rsidRDefault="00C871BB" w:rsidP="00C871BB">
      <w:pPr>
        <w:rPr>
          <w:rFonts w:ascii="Arial" w:hAnsi="Arial" w:cs="Arial"/>
          <w:color w:val="000000" w:themeColor="text1"/>
          <w:sz w:val="20"/>
          <w:szCs w:val="20"/>
        </w:rPr>
      </w:pPr>
      <w:r w:rsidRPr="00201AB9">
        <w:rPr>
          <w:rFonts w:ascii="Arial" w:hAnsi="Arial" w:cs="Arial"/>
          <w:color w:val="000000" w:themeColor="text1"/>
          <w:sz w:val="20"/>
          <w:szCs w:val="20"/>
        </w:rPr>
        <w:t xml:space="preserve">Brewis, A., SY. Han, and C. SturtzSreetharan. 2017. Weight, gender, and depressive symptoms in South Korea. </w:t>
      </w:r>
      <w:r w:rsidRPr="00201AB9">
        <w:rPr>
          <w:rFonts w:ascii="Arial" w:hAnsi="Arial" w:cs="Arial"/>
          <w:i/>
          <w:color w:val="000000" w:themeColor="text1"/>
          <w:sz w:val="20"/>
          <w:szCs w:val="20"/>
        </w:rPr>
        <w:t>American Journal of Human Biology</w:t>
      </w:r>
      <w:r w:rsidRPr="00201AB9">
        <w:rPr>
          <w:rFonts w:ascii="Arial" w:hAnsi="Arial" w:cs="Arial"/>
          <w:color w:val="000000" w:themeColor="text1"/>
          <w:sz w:val="20"/>
          <w:szCs w:val="20"/>
        </w:rPr>
        <w:t xml:space="preserve"> </w:t>
      </w:r>
      <w:r w:rsidR="00604622" w:rsidRPr="00201AB9">
        <w:rPr>
          <w:rFonts w:ascii="Arial" w:hAnsi="Arial" w:cs="Arial"/>
          <w:color w:val="000000" w:themeColor="text1"/>
          <w:sz w:val="20"/>
          <w:szCs w:val="20"/>
        </w:rPr>
        <w:t>29(4): e22972.</w:t>
      </w:r>
    </w:p>
    <w:p w14:paraId="48EA8C24" w14:textId="77777777" w:rsidR="00F0066D" w:rsidRDefault="00F0066D" w:rsidP="00890EBF">
      <w:pPr>
        <w:rPr>
          <w:rFonts w:ascii="Arial" w:hAnsi="Arial" w:cs="Arial"/>
          <w:color w:val="000000" w:themeColor="text1"/>
          <w:sz w:val="20"/>
          <w:szCs w:val="20"/>
        </w:rPr>
      </w:pPr>
    </w:p>
    <w:p w14:paraId="65503C1F" w14:textId="166557EB" w:rsidR="00890EBF" w:rsidRPr="00890EBF" w:rsidRDefault="00890EBF" w:rsidP="00890EBF">
      <w:pPr>
        <w:rPr>
          <w:rFonts w:ascii="Arial" w:hAnsi="Arial" w:cs="Arial"/>
          <w:i/>
          <w:color w:val="000000" w:themeColor="text1"/>
          <w:sz w:val="20"/>
          <w:szCs w:val="20"/>
        </w:rPr>
      </w:pPr>
      <w:r w:rsidRPr="00890EBF">
        <w:rPr>
          <w:rFonts w:ascii="Arial" w:hAnsi="Arial" w:cs="Arial"/>
          <w:color w:val="000000" w:themeColor="text1"/>
          <w:sz w:val="20"/>
          <w:szCs w:val="20"/>
        </w:rPr>
        <w:t xml:space="preserve">Du Bray, M., A. Wutich, R. Stotts, and A. Brewis. 2017.  Hope and worry: Gendered emotional geographies of climate change in three vulnerable US communities. </w:t>
      </w:r>
      <w:r w:rsidRPr="00890EBF">
        <w:rPr>
          <w:rFonts w:ascii="Arial" w:hAnsi="Arial" w:cs="Arial"/>
          <w:i/>
          <w:color w:val="000000" w:themeColor="text1"/>
          <w:sz w:val="20"/>
          <w:szCs w:val="20"/>
        </w:rPr>
        <w:t>Weather, Climate, Society</w:t>
      </w:r>
      <w:r w:rsidRPr="00890EBF">
        <w:rPr>
          <w:rFonts w:ascii="Arial" w:hAnsi="Arial" w:cs="Arial"/>
          <w:color w:val="000000" w:themeColor="text1"/>
          <w:sz w:val="20"/>
          <w:szCs w:val="20"/>
        </w:rPr>
        <w:t xml:space="preserve"> 9(2): 285-297</w:t>
      </w:r>
      <w:r w:rsidRPr="00890EBF">
        <w:rPr>
          <w:rFonts w:ascii="Arial" w:hAnsi="Arial" w:cs="Arial"/>
          <w:i/>
          <w:color w:val="000000" w:themeColor="text1"/>
          <w:sz w:val="20"/>
          <w:szCs w:val="20"/>
        </w:rPr>
        <w:t>.</w:t>
      </w:r>
    </w:p>
    <w:p w14:paraId="521F6866" w14:textId="77777777" w:rsidR="00890EBF" w:rsidRPr="00890EBF" w:rsidRDefault="00890EBF" w:rsidP="00890EBF">
      <w:pPr>
        <w:rPr>
          <w:rFonts w:ascii="Arial" w:hAnsi="Arial" w:cs="Arial"/>
          <w:color w:val="000000" w:themeColor="text1"/>
          <w:sz w:val="20"/>
          <w:szCs w:val="20"/>
        </w:rPr>
      </w:pPr>
    </w:p>
    <w:p w14:paraId="2587C9AA" w14:textId="2328469C" w:rsidR="00890EBF" w:rsidRPr="00201AB9" w:rsidRDefault="00890EBF" w:rsidP="00C871BB">
      <w:pPr>
        <w:rPr>
          <w:rFonts w:ascii="Arial" w:hAnsi="Arial" w:cs="Arial"/>
          <w:color w:val="000000" w:themeColor="text1"/>
          <w:sz w:val="20"/>
          <w:szCs w:val="20"/>
        </w:rPr>
      </w:pPr>
      <w:r w:rsidRPr="00890EBF">
        <w:rPr>
          <w:rFonts w:ascii="Arial" w:hAnsi="Arial" w:cs="Arial"/>
          <w:color w:val="000000" w:themeColor="text1"/>
          <w:sz w:val="20"/>
          <w:szCs w:val="20"/>
        </w:rPr>
        <w:lastRenderedPageBreak/>
        <w:t xml:space="preserve">Brewis, A. S. Trainer, SY Han, and A Wutich. 2017. </w:t>
      </w:r>
      <w:r w:rsidR="00FB0BA9" w:rsidRPr="00890EBF">
        <w:rPr>
          <w:rFonts w:ascii="Arial" w:hAnsi="Arial" w:cs="Arial"/>
          <w:color w:val="000000" w:themeColor="text1"/>
          <w:sz w:val="20"/>
          <w:szCs w:val="20"/>
        </w:rPr>
        <w:t>Publicly</w:t>
      </w:r>
      <w:r w:rsidRPr="00890EBF">
        <w:rPr>
          <w:rFonts w:ascii="Arial" w:hAnsi="Arial" w:cs="Arial"/>
          <w:color w:val="000000" w:themeColor="text1"/>
          <w:sz w:val="20"/>
          <w:szCs w:val="20"/>
        </w:rPr>
        <w:t xml:space="preserve"> misfitting: Extreme weight and the everyday production and reinforcement of felt stigma. </w:t>
      </w:r>
      <w:r w:rsidRPr="00890EBF">
        <w:rPr>
          <w:rFonts w:ascii="Arial" w:hAnsi="Arial" w:cs="Arial"/>
          <w:i/>
          <w:color w:val="000000" w:themeColor="text1"/>
          <w:sz w:val="20"/>
          <w:szCs w:val="20"/>
        </w:rPr>
        <w:t>Medical Anthropology Quarterly</w:t>
      </w:r>
      <w:r w:rsidRPr="00890EBF">
        <w:rPr>
          <w:rFonts w:ascii="Arial" w:hAnsi="Arial" w:cs="Arial"/>
          <w:color w:val="000000" w:themeColor="text1"/>
          <w:sz w:val="20"/>
          <w:szCs w:val="20"/>
        </w:rPr>
        <w:t xml:space="preserve"> 31: 257–276.</w:t>
      </w:r>
    </w:p>
    <w:p w14:paraId="5AEEAF12" w14:textId="77777777" w:rsidR="00316EFF" w:rsidRPr="00201AB9" w:rsidRDefault="00316EFF" w:rsidP="00316EFF">
      <w:pPr>
        <w:rPr>
          <w:rFonts w:ascii="Arial" w:hAnsi="Arial" w:cs="Arial"/>
        </w:rPr>
      </w:pPr>
    </w:p>
    <w:p w14:paraId="2A266485" w14:textId="1594EBA4" w:rsidR="00604622" w:rsidRPr="00201AB9" w:rsidRDefault="00316EFF" w:rsidP="00604622">
      <w:pPr>
        <w:rPr>
          <w:rFonts w:ascii="Arial" w:hAnsi="Arial" w:cs="Arial"/>
          <w:color w:val="000000" w:themeColor="text1"/>
          <w:sz w:val="20"/>
          <w:szCs w:val="20"/>
        </w:rPr>
      </w:pPr>
      <w:r w:rsidRPr="00201AB9">
        <w:rPr>
          <w:rFonts w:ascii="Arial" w:hAnsi="Arial" w:cs="Arial"/>
          <w:color w:val="000000" w:themeColor="text1"/>
          <w:sz w:val="20"/>
          <w:szCs w:val="20"/>
        </w:rPr>
        <w:t xml:space="preserve">Trainer, S, A. Wutich, and A. Brewis. 2017. Eating in the panopticon: Surveillance before and after bariatric surgery. </w:t>
      </w:r>
      <w:r w:rsidRPr="00201AB9">
        <w:rPr>
          <w:rFonts w:ascii="Arial" w:hAnsi="Arial" w:cs="Arial"/>
          <w:i/>
          <w:color w:val="000000" w:themeColor="text1"/>
          <w:sz w:val="20"/>
          <w:szCs w:val="20"/>
        </w:rPr>
        <w:t>Medical Anthropology</w:t>
      </w:r>
      <w:r w:rsidRPr="00201AB9">
        <w:rPr>
          <w:rFonts w:ascii="Arial" w:hAnsi="Arial" w:cs="Arial"/>
          <w:color w:val="000000" w:themeColor="text1"/>
          <w:sz w:val="20"/>
          <w:szCs w:val="20"/>
        </w:rPr>
        <w:t xml:space="preserve"> </w:t>
      </w:r>
      <w:r w:rsidR="00604622" w:rsidRPr="00201AB9">
        <w:rPr>
          <w:rFonts w:ascii="Arial" w:hAnsi="Arial" w:cs="Arial"/>
          <w:color w:val="000000" w:themeColor="text1"/>
          <w:sz w:val="20"/>
          <w:szCs w:val="20"/>
        </w:rPr>
        <w:t>36(5):500-514.</w:t>
      </w:r>
    </w:p>
    <w:p w14:paraId="05503199" w14:textId="77777777" w:rsidR="0025349E" w:rsidRPr="00201AB9" w:rsidRDefault="0025349E" w:rsidP="0025349E">
      <w:pPr>
        <w:rPr>
          <w:rFonts w:ascii="Arial" w:hAnsi="Arial" w:cs="Arial"/>
          <w:sz w:val="20"/>
          <w:szCs w:val="20"/>
        </w:rPr>
      </w:pPr>
    </w:p>
    <w:p w14:paraId="6F9D6C49" w14:textId="13991BF8" w:rsidR="0025349E" w:rsidRPr="00201AB9" w:rsidRDefault="0025349E" w:rsidP="00865DDC">
      <w:pPr>
        <w:rPr>
          <w:rFonts w:ascii="Arial" w:hAnsi="Arial" w:cs="Arial"/>
          <w:sz w:val="20"/>
          <w:szCs w:val="20"/>
        </w:rPr>
      </w:pPr>
      <w:r w:rsidRPr="00201AB9">
        <w:rPr>
          <w:rFonts w:ascii="Arial" w:hAnsi="Arial" w:cs="Arial"/>
          <w:sz w:val="20"/>
          <w:szCs w:val="20"/>
        </w:rPr>
        <w:t>Brewis, A., M. Bruening, I</w:t>
      </w:r>
      <w:r w:rsidR="004F2C51" w:rsidRPr="00201AB9">
        <w:rPr>
          <w:rFonts w:ascii="Arial" w:hAnsi="Arial" w:cs="Arial"/>
          <w:sz w:val="20"/>
          <w:szCs w:val="20"/>
        </w:rPr>
        <w:t>.</w:t>
      </w:r>
      <w:r w:rsidRPr="00201AB9">
        <w:rPr>
          <w:rFonts w:ascii="Arial" w:hAnsi="Arial" w:cs="Arial"/>
          <w:sz w:val="20"/>
          <w:szCs w:val="20"/>
        </w:rPr>
        <w:t xml:space="preserve"> van Woerden and S</w:t>
      </w:r>
      <w:r w:rsidR="004F2C51" w:rsidRPr="00201AB9">
        <w:rPr>
          <w:rFonts w:ascii="Arial" w:hAnsi="Arial" w:cs="Arial"/>
          <w:sz w:val="20"/>
          <w:szCs w:val="20"/>
        </w:rPr>
        <w:t>.</w:t>
      </w:r>
      <w:r w:rsidRPr="00201AB9">
        <w:rPr>
          <w:rFonts w:ascii="Arial" w:hAnsi="Arial" w:cs="Arial"/>
          <w:sz w:val="20"/>
          <w:szCs w:val="20"/>
        </w:rPr>
        <w:t xml:space="preserve"> Nelson. 2016. Weight stigma and eating behaviors on a college campus: Are students immune to stigma's effects? </w:t>
      </w:r>
      <w:r w:rsidRPr="00201AB9">
        <w:rPr>
          <w:rFonts w:ascii="Arial" w:hAnsi="Arial" w:cs="Arial"/>
          <w:i/>
          <w:sz w:val="20"/>
          <w:szCs w:val="20"/>
        </w:rPr>
        <w:t>Preventive Medicine Reports</w:t>
      </w:r>
      <w:r w:rsidRPr="00201AB9">
        <w:rPr>
          <w:rFonts w:ascii="Arial" w:hAnsi="Arial" w:cs="Arial"/>
          <w:sz w:val="20"/>
          <w:szCs w:val="20"/>
        </w:rPr>
        <w:t xml:space="preserve"> 4:578-84.  </w:t>
      </w:r>
    </w:p>
    <w:p w14:paraId="713F46C0" w14:textId="77777777" w:rsidR="00E333F1" w:rsidRPr="00201AB9" w:rsidRDefault="00E333F1">
      <w:pPr>
        <w:rPr>
          <w:rFonts w:ascii="Arial" w:hAnsi="Arial" w:cs="Arial"/>
        </w:rPr>
      </w:pPr>
    </w:p>
    <w:p w14:paraId="238A17EE" w14:textId="1D0B29FB" w:rsidR="00E333F1" w:rsidRPr="00201AB9" w:rsidRDefault="00AF445E">
      <w:pPr>
        <w:rPr>
          <w:rFonts w:ascii="Arial" w:hAnsi="Arial" w:cs="Arial"/>
        </w:rPr>
      </w:pPr>
      <w:r w:rsidRPr="00201AB9">
        <w:rPr>
          <w:rFonts w:ascii="Arial" w:hAnsi="Arial" w:cs="Arial"/>
          <w:sz w:val="20"/>
          <w:szCs w:val="20"/>
        </w:rPr>
        <w:t>Bruening, M., P. Ohri-Vachaspati</w:t>
      </w:r>
      <w:r w:rsidR="00482483" w:rsidRPr="00201AB9">
        <w:rPr>
          <w:rFonts w:ascii="Arial" w:hAnsi="Arial" w:cs="Arial"/>
          <w:sz w:val="20"/>
          <w:szCs w:val="20"/>
        </w:rPr>
        <w:t>, A. Brewis, M. Laska, M. Todd,</w:t>
      </w:r>
      <w:r w:rsidRPr="00201AB9">
        <w:rPr>
          <w:rFonts w:ascii="Arial" w:hAnsi="Arial" w:cs="Arial"/>
          <w:sz w:val="20"/>
          <w:szCs w:val="20"/>
        </w:rPr>
        <w:t xml:space="preserve"> D. Hruschka, D. Schaefer, C. Whisner, and G. Dunton.  2016. Identifying mechanisms and contextual factors by which social networks impact weight and weight-related behaviors with mobile-based ecological momentary assessments: SPARC protocols. </w:t>
      </w:r>
      <w:r w:rsidRPr="00201AB9">
        <w:rPr>
          <w:rFonts w:ascii="Arial" w:hAnsi="Arial" w:cs="Arial"/>
          <w:i/>
          <w:sz w:val="20"/>
          <w:szCs w:val="20"/>
        </w:rPr>
        <w:t>BMC Public Health</w:t>
      </w:r>
      <w:r w:rsidRPr="00201AB9">
        <w:rPr>
          <w:rFonts w:ascii="Arial" w:hAnsi="Arial" w:cs="Arial"/>
          <w:sz w:val="20"/>
          <w:szCs w:val="20"/>
        </w:rPr>
        <w:t xml:space="preserve"> 16</w:t>
      </w:r>
      <w:r w:rsidR="006C0D9F">
        <w:rPr>
          <w:rFonts w:ascii="Arial" w:hAnsi="Arial" w:cs="Arial"/>
          <w:sz w:val="20"/>
          <w:szCs w:val="20"/>
        </w:rPr>
        <w:t>(1): 1-11</w:t>
      </w:r>
      <w:r w:rsidRPr="00201AB9">
        <w:rPr>
          <w:rFonts w:ascii="Arial" w:hAnsi="Arial" w:cs="Arial"/>
          <w:sz w:val="20"/>
          <w:szCs w:val="20"/>
        </w:rPr>
        <w:t>.</w:t>
      </w:r>
    </w:p>
    <w:p w14:paraId="5F5C1D6C" w14:textId="77777777" w:rsidR="00E333F1" w:rsidRPr="00201AB9" w:rsidRDefault="00E333F1">
      <w:pPr>
        <w:rPr>
          <w:rFonts w:ascii="Arial" w:hAnsi="Arial" w:cs="Arial"/>
        </w:rPr>
      </w:pPr>
    </w:p>
    <w:p w14:paraId="6BE19119" w14:textId="2F511F96" w:rsidR="00E333F1" w:rsidRPr="00201AB9" w:rsidRDefault="00AF445E">
      <w:pPr>
        <w:rPr>
          <w:rFonts w:ascii="Arial" w:hAnsi="Arial" w:cs="Arial"/>
        </w:rPr>
      </w:pPr>
      <w:r w:rsidRPr="00201AB9">
        <w:rPr>
          <w:rFonts w:ascii="Arial" w:hAnsi="Arial" w:cs="Arial"/>
          <w:sz w:val="20"/>
          <w:szCs w:val="20"/>
        </w:rPr>
        <w:t xml:space="preserve">Raves, D., A. Brewis, SY. Han, S. Trainer, and A. Wutich. 2016. Bariatric surgery patients’ perceptions of weight-related stigma in healthcare settings impair post-surgery dietary adherence. </w:t>
      </w:r>
      <w:r w:rsidRPr="00201AB9">
        <w:rPr>
          <w:rFonts w:ascii="Arial" w:hAnsi="Arial" w:cs="Arial"/>
          <w:i/>
          <w:sz w:val="20"/>
          <w:szCs w:val="20"/>
        </w:rPr>
        <w:t xml:space="preserve">Frontiers in Psychology </w:t>
      </w:r>
      <w:r w:rsidRPr="00201AB9">
        <w:rPr>
          <w:rFonts w:ascii="Arial" w:hAnsi="Arial" w:cs="Arial"/>
          <w:sz w:val="20"/>
          <w:szCs w:val="20"/>
        </w:rPr>
        <w:t>7:1-13</w:t>
      </w:r>
      <w:r w:rsidR="006C0D9F">
        <w:rPr>
          <w:rFonts w:ascii="Arial" w:hAnsi="Arial" w:cs="Arial"/>
          <w:sz w:val="20"/>
          <w:szCs w:val="20"/>
        </w:rPr>
        <w:t>, e</w:t>
      </w:r>
      <w:r w:rsidRPr="00201AB9">
        <w:rPr>
          <w:rFonts w:ascii="Arial" w:hAnsi="Arial" w:cs="Arial"/>
          <w:sz w:val="20"/>
          <w:szCs w:val="20"/>
        </w:rPr>
        <w:t xml:space="preserve">1497. </w:t>
      </w:r>
    </w:p>
    <w:p w14:paraId="47885641" w14:textId="77777777" w:rsidR="00E333F1" w:rsidRPr="00201AB9" w:rsidRDefault="00E333F1">
      <w:pPr>
        <w:rPr>
          <w:rFonts w:ascii="Arial" w:hAnsi="Arial" w:cs="Arial"/>
        </w:rPr>
      </w:pPr>
    </w:p>
    <w:p w14:paraId="5461E44A" w14:textId="77777777" w:rsidR="00E333F1" w:rsidRPr="00201AB9" w:rsidRDefault="00AF445E">
      <w:pPr>
        <w:rPr>
          <w:rFonts w:ascii="Arial" w:hAnsi="Arial" w:cs="Arial"/>
        </w:rPr>
      </w:pPr>
      <w:r w:rsidRPr="00201AB9">
        <w:rPr>
          <w:rFonts w:ascii="Arial" w:hAnsi="Arial" w:cs="Arial"/>
          <w:sz w:val="20"/>
          <w:szCs w:val="20"/>
        </w:rPr>
        <w:t xml:space="preserve">Ruth, A., A. Wutich and A. Brewis. 2016. Integrating global health undergraduates in collaborative research: The Global Ethnohydrology Study. </w:t>
      </w:r>
      <w:r w:rsidRPr="00201AB9">
        <w:rPr>
          <w:rFonts w:ascii="Arial" w:hAnsi="Arial" w:cs="Arial"/>
          <w:i/>
          <w:sz w:val="20"/>
          <w:szCs w:val="20"/>
        </w:rPr>
        <w:t>Practicing Anthropology</w:t>
      </w:r>
      <w:r w:rsidRPr="00201AB9">
        <w:rPr>
          <w:rFonts w:ascii="Arial" w:hAnsi="Arial" w:cs="Arial"/>
          <w:sz w:val="20"/>
          <w:szCs w:val="20"/>
        </w:rPr>
        <w:t xml:space="preserve"> 38 (4): 16-18.</w:t>
      </w:r>
    </w:p>
    <w:p w14:paraId="4A7FBB35" w14:textId="77777777" w:rsidR="00E333F1" w:rsidRPr="00201AB9" w:rsidRDefault="00E333F1">
      <w:pPr>
        <w:rPr>
          <w:rFonts w:ascii="Arial" w:hAnsi="Arial" w:cs="Arial"/>
        </w:rPr>
      </w:pPr>
    </w:p>
    <w:p w14:paraId="213DAF4E" w14:textId="77777777" w:rsidR="00E333F1" w:rsidRPr="00201AB9" w:rsidRDefault="00AF445E">
      <w:pPr>
        <w:rPr>
          <w:rFonts w:ascii="Arial" w:hAnsi="Arial" w:cs="Arial"/>
        </w:rPr>
      </w:pPr>
      <w:r w:rsidRPr="00201AB9">
        <w:rPr>
          <w:rFonts w:ascii="Arial" w:hAnsi="Arial" w:cs="Arial"/>
          <w:sz w:val="20"/>
          <w:szCs w:val="20"/>
        </w:rPr>
        <w:t xml:space="preserve">Han, SY, A. Brewis, and A. Wutich. 2016. Body image mediates the depressive effects of weight gain in new mothers, particularly for women already obese: Evidence from the Norwegian Mother and Child Cohort Study. </w:t>
      </w:r>
      <w:r w:rsidRPr="00201AB9">
        <w:rPr>
          <w:rFonts w:ascii="Arial" w:hAnsi="Arial" w:cs="Arial"/>
          <w:i/>
          <w:sz w:val="20"/>
          <w:szCs w:val="20"/>
        </w:rPr>
        <w:t>BMC Public Health</w:t>
      </w:r>
      <w:r w:rsidRPr="00201AB9">
        <w:rPr>
          <w:rFonts w:ascii="Arial" w:hAnsi="Arial" w:cs="Arial"/>
          <w:sz w:val="20"/>
          <w:szCs w:val="20"/>
        </w:rPr>
        <w:t xml:space="preserve"> 16(1):664. </w:t>
      </w:r>
    </w:p>
    <w:p w14:paraId="5C9F80DE" w14:textId="77777777" w:rsidR="00E333F1" w:rsidRPr="00201AB9" w:rsidRDefault="00E333F1">
      <w:pPr>
        <w:rPr>
          <w:rFonts w:ascii="Arial" w:hAnsi="Arial" w:cs="Arial"/>
        </w:rPr>
      </w:pPr>
    </w:p>
    <w:p w14:paraId="6E1FBF27" w14:textId="77777777" w:rsidR="00E333F1" w:rsidRPr="00201AB9" w:rsidRDefault="00AF445E">
      <w:pPr>
        <w:rPr>
          <w:rFonts w:ascii="Arial" w:hAnsi="Arial" w:cs="Arial"/>
        </w:rPr>
      </w:pPr>
      <w:r w:rsidRPr="00201AB9">
        <w:rPr>
          <w:rFonts w:ascii="Arial" w:hAnsi="Arial" w:cs="Arial"/>
          <w:sz w:val="20"/>
          <w:szCs w:val="20"/>
        </w:rPr>
        <w:t xml:space="preserve">Hackman, J., J. Maupin, and A. Brewis. 2016. Weight-related stigma is a significant psychosocial stressor in lower income countries: Evidence from Guatemala. </w:t>
      </w:r>
      <w:r w:rsidRPr="00201AB9">
        <w:rPr>
          <w:rFonts w:ascii="Arial" w:hAnsi="Arial" w:cs="Arial"/>
          <w:i/>
          <w:sz w:val="20"/>
          <w:szCs w:val="20"/>
        </w:rPr>
        <w:t>Social Science and Medicine</w:t>
      </w:r>
      <w:r w:rsidRPr="00201AB9">
        <w:rPr>
          <w:rFonts w:ascii="Arial" w:hAnsi="Arial" w:cs="Arial"/>
          <w:sz w:val="20"/>
          <w:szCs w:val="20"/>
        </w:rPr>
        <w:t xml:space="preserve"> 161:55-60.</w:t>
      </w:r>
    </w:p>
    <w:p w14:paraId="52F53AB2" w14:textId="77777777" w:rsidR="00E333F1" w:rsidRPr="00201AB9" w:rsidRDefault="00E333F1">
      <w:pPr>
        <w:rPr>
          <w:rFonts w:ascii="Arial" w:hAnsi="Arial" w:cs="Arial"/>
        </w:rPr>
      </w:pPr>
    </w:p>
    <w:p w14:paraId="24D99E80" w14:textId="77777777" w:rsidR="00E333F1" w:rsidRPr="00201AB9" w:rsidRDefault="00AF445E">
      <w:pPr>
        <w:rPr>
          <w:rFonts w:ascii="Arial" w:hAnsi="Arial" w:cs="Arial"/>
        </w:rPr>
      </w:pPr>
      <w:r w:rsidRPr="00201AB9">
        <w:rPr>
          <w:rFonts w:ascii="Arial" w:hAnsi="Arial" w:cs="Arial"/>
          <w:sz w:val="20"/>
          <w:szCs w:val="20"/>
        </w:rPr>
        <w:t xml:space="preserve">Trainer, S., A. Brewis, A. Wutich, L. Kurtz, and M. Niesluchowski. 2016. The fat self in virtual communities: Success and failure in weight-loss blogging. </w:t>
      </w:r>
      <w:r w:rsidRPr="00201AB9">
        <w:rPr>
          <w:rFonts w:ascii="Arial" w:hAnsi="Arial" w:cs="Arial"/>
          <w:i/>
          <w:sz w:val="20"/>
          <w:szCs w:val="20"/>
        </w:rPr>
        <w:t>Current Anthropology</w:t>
      </w:r>
      <w:r w:rsidRPr="00201AB9">
        <w:rPr>
          <w:rFonts w:ascii="Arial" w:hAnsi="Arial" w:cs="Arial"/>
          <w:sz w:val="20"/>
          <w:szCs w:val="20"/>
        </w:rPr>
        <w:t xml:space="preserve"> 57(4):523-28.</w:t>
      </w:r>
    </w:p>
    <w:p w14:paraId="4BA25430" w14:textId="77777777" w:rsidR="00E333F1" w:rsidRPr="00201AB9" w:rsidRDefault="00E333F1">
      <w:pPr>
        <w:rPr>
          <w:rFonts w:ascii="Arial" w:hAnsi="Arial" w:cs="Arial"/>
        </w:rPr>
      </w:pPr>
    </w:p>
    <w:p w14:paraId="2D849E6A" w14:textId="77777777" w:rsidR="00E333F1" w:rsidRPr="00201AB9" w:rsidRDefault="00AF445E">
      <w:pPr>
        <w:rPr>
          <w:rFonts w:ascii="Arial" w:hAnsi="Arial" w:cs="Arial"/>
        </w:rPr>
      </w:pPr>
      <w:r w:rsidRPr="00201AB9">
        <w:rPr>
          <w:rFonts w:ascii="Arial" w:hAnsi="Arial" w:cs="Arial"/>
          <w:sz w:val="20"/>
          <w:szCs w:val="20"/>
        </w:rPr>
        <w:t xml:space="preserve">Larson, K., A. Wutich, D. White, R. Stotts, and A. Brewis. 2016. Cross-cultural perceptions of water risks and solutions across select sites. </w:t>
      </w:r>
      <w:r w:rsidRPr="00201AB9">
        <w:rPr>
          <w:rFonts w:ascii="Arial" w:hAnsi="Arial" w:cs="Arial"/>
          <w:i/>
          <w:sz w:val="20"/>
          <w:szCs w:val="20"/>
        </w:rPr>
        <w:t>Society &amp; Natural Resources</w:t>
      </w:r>
      <w:r w:rsidRPr="00201AB9">
        <w:rPr>
          <w:rFonts w:ascii="Arial" w:hAnsi="Arial" w:cs="Arial"/>
          <w:sz w:val="20"/>
          <w:szCs w:val="20"/>
        </w:rPr>
        <w:t xml:space="preserve"> 29(9): 1049-64.</w:t>
      </w:r>
    </w:p>
    <w:p w14:paraId="53BE0E57" w14:textId="77777777" w:rsidR="00E333F1" w:rsidRPr="00201AB9" w:rsidRDefault="00E333F1">
      <w:pPr>
        <w:rPr>
          <w:rFonts w:ascii="Arial" w:hAnsi="Arial" w:cs="Arial"/>
        </w:rPr>
      </w:pPr>
    </w:p>
    <w:p w14:paraId="3D390489" w14:textId="59D4D866" w:rsidR="00E333F1" w:rsidRPr="00201AB9" w:rsidRDefault="00AF445E">
      <w:pPr>
        <w:rPr>
          <w:rFonts w:ascii="Arial" w:hAnsi="Arial" w:cs="Arial"/>
        </w:rPr>
      </w:pPr>
      <w:r w:rsidRPr="00201AB9">
        <w:rPr>
          <w:rFonts w:ascii="Arial" w:hAnsi="Arial" w:cs="Arial"/>
          <w:sz w:val="20"/>
          <w:szCs w:val="20"/>
        </w:rPr>
        <w:t xml:space="preserve">Williams, D, A. Brewis, S. Trainer, and J. Rosales Chavez. 2015. Fat by any other name: College </w:t>
      </w:r>
      <w:r w:rsidR="00FB0BA9" w:rsidRPr="00201AB9">
        <w:rPr>
          <w:rFonts w:ascii="Arial" w:hAnsi="Arial" w:cs="Arial"/>
          <w:sz w:val="20"/>
          <w:szCs w:val="20"/>
        </w:rPr>
        <w:t>students</w:t>
      </w:r>
      <w:r w:rsidRPr="00201AB9">
        <w:rPr>
          <w:rFonts w:ascii="Arial" w:hAnsi="Arial" w:cs="Arial"/>
          <w:sz w:val="20"/>
          <w:szCs w:val="20"/>
        </w:rPr>
        <w:t xml:space="preserve"> preferred clinical terminology. In: Chad Morris (ed.), </w:t>
      </w:r>
      <w:r w:rsidRPr="00201AB9">
        <w:rPr>
          <w:rFonts w:ascii="Arial" w:hAnsi="Arial" w:cs="Arial"/>
          <w:i/>
          <w:sz w:val="20"/>
          <w:szCs w:val="20"/>
        </w:rPr>
        <w:t xml:space="preserve">The Applied Anthropology of Obesity: Prevention, Intervention, and Identity. </w:t>
      </w:r>
      <w:r w:rsidRPr="00201AB9">
        <w:rPr>
          <w:rFonts w:ascii="Arial" w:hAnsi="Arial" w:cs="Arial"/>
          <w:sz w:val="20"/>
          <w:szCs w:val="20"/>
        </w:rPr>
        <w:t>Lexington Books, pp 151-162.</w:t>
      </w:r>
    </w:p>
    <w:p w14:paraId="4F6FC8F2" w14:textId="77777777" w:rsidR="00E333F1" w:rsidRPr="00201AB9" w:rsidRDefault="00E333F1">
      <w:pPr>
        <w:rPr>
          <w:rFonts w:ascii="Arial" w:hAnsi="Arial" w:cs="Arial"/>
        </w:rPr>
      </w:pPr>
    </w:p>
    <w:p w14:paraId="0E7CC934" w14:textId="77777777" w:rsidR="00E333F1" w:rsidRPr="00201AB9" w:rsidRDefault="00AF445E">
      <w:pPr>
        <w:rPr>
          <w:rFonts w:ascii="Arial" w:hAnsi="Arial" w:cs="Arial"/>
        </w:rPr>
      </w:pPr>
      <w:r w:rsidRPr="00201AB9">
        <w:rPr>
          <w:rFonts w:ascii="Arial" w:hAnsi="Arial" w:cs="Arial"/>
          <w:sz w:val="20"/>
          <w:szCs w:val="20"/>
        </w:rPr>
        <w:t>Trainer, S., A. Brewis, and A. Wutich. 2015. Considering weight-loss surgery: Applied anthropology and the invisible obese body.</w:t>
      </w:r>
      <w:r w:rsidRPr="00201AB9">
        <w:rPr>
          <w:rFonts w:ascii="Arial" w:hAnsi="Arial" w:cs="Arial"/>
          <w:b/>
          <w:sz w:val="20"/>
          <w:szCs w:val="20"/>
        </w:rPr>
        <w:t xml:space="preserve"> </w:t>
      </w:r>
      <w:r w:rsidRPr="00201AB9">
        <w:rPr>
          <w:rFonts w:ascii="Arial" w:hAnsi="Arial" w:cs="Arial"/>
          <w:sz w:val="20"/>
          <w:szCs w:val="20"/>
        </w:rPr>
        <w:t xml:space="preserve">In: Chad Morris (ed.), </w:t>
      </w:r>
      <w:r w:rsidRPr="00201AB9">
        <w:rPr>
          <w:rFonts w:ascii="Arial" w:hAnsi="Arial" w:cs="Arial"/>
          <w:i/>
          <w:sz w:val="20"/>
          <w:szCs w:val="20"/>
        </w:rPr>
        <w:t xml:space="preserve">The Applied Anthropology of Obesity: Prevention, Intervention, and Identity. </w:t>
      </w:r>
      <w:r w:rsidRPr="00201AB9">
        <w:rPr>
          <w:rFonts w:ascii="Arial" w:hAnsi="Arial" w:cs="Arial"/>
          <w:sz w:val="20"/>
          <w:szCs w:val="20"/>
        </w:rPr>
        <w:t xml:space="preserve">Lexington Books, pp 141-150. </w:t>
      </w:r>
    </w:p>
    <w:p w14:paraId="643F88D6" w14:textId="77777777" w:rsidR="00E333F1" w:rsidRPr="00201AB9" w:rsidRDefault="00AF445E">
      <w:pPr>
        <w:rPr>
          <w:rFonts w:ascii="Arial" w:hAnsi="Arial" w:cs="Arial"/>
        </w:rPr>
      </w:pPr>
      <w:r w:rsidRPr="00201AB9">
        <w:rPr>
          <w:rFonts w:ascii="Arial" w:hAnsi="Arial" w:cs="Arial"/>
          <w:sz w:val="20"/>
          <w:szCs w:val="20"/>
        </w:rPr>
        <w:t xml:space="preserve">  </w:t>
      </w:r>
    </w:p>
    <w:p w14:paraId="74715560" w14:textId="74F5B6B2" w:rsidR="00E333F1" w:rsidRPr="00201AB9" w:rsidRDefault="00AF445E">
      <w:pPr>
        <w:rPr>
          <w:rFonts w:ascii="Arial" w:hAnsi="Arial" w:cs="Arial"/>
        </w:rPr>
      </w:pPr>
      <w:r w:rsidRPr="00201AB9">
        <w:rPr>
          <w:rFonts w:ascii="Arial" w:hAnsi="Arial" w:cs="Arial"/>
          <w:sz w:val="20"/>
          <w:szCs w:val="20"/>
        </w:rPr>
        <w:t>Brewis, A. 2015. Expanding bodies in a shrinking world: Anthropological perspectives on the global “obesity epidemic.” In P. Brown and S</w:t>
      </w:r>
      <w:r w:rsidR="00EF5D97" w:rsidRPr="00201AB9">
        <w:rPr>
          <w:rFonts w:ascii="Arial" w:hAnsi="Arial" w:cs="Arial"/>
          <w:sz w:val="20"/>
          <w:szCs w:val="20"/>
        </w:rPr>
        <w:t>.</w:t>
      </w:r>
      <w:r w:rsidRPr="00201AB9">
        <w:rPr>
          <w:rFonts w:ascii="Arial" w:hAnsi="Arial" w:cs="Arial"/>
          <w:sz w:val="20"/>
          <w:szCs w:val="20"/>
        </w:rPr>
        <w:t xml:space="preserve"> Closser (eds.), </w:t>
      </w:r>
      <w:r w:rsidRPr="00201AB9">
        <w:rPr>
          <w:rFonts w:ascii="Arial" w:hAnsi="Arial" w:cs="Arial"/>
          <w:i/>
          <w:sz w:val="20"/>
          <w:szCs w:val="20"/>
        </w:rPr>
        <w:t>Understanding and Applying Medical Anthropology</w:t>
      </w:r>
      <w:r w:rsidRPr="00201AB9">
        <w:rPr>
          <w:rFonts w:ascii="Arial" w:hAnsi="Arial" w:cs="Arial"/>
          <w:sz w:val="20"/>
          <w:szCs w:val="20"/>
        </w:rPr>
        <w:t>, 3</w:t>
      </w:r>
      <w:r w:rsidRPr="00201AB9">
        <w:rPr>
          <w:rFonts w:ascii="Arial" w:hAnsi="Arial" w:cs="Arial"/>
          <w:sz w:val="20"/>
          <w:szCs w:val="20"/>
          <w:vertAlign w:val="superscript"/>
        </w:rPr>
        <w:t>rd</w:t>
      </w:r>
      <w:r w:rsidRPr="00201AB9">
        <w:rPr>
          <w:rFonts w:ascii="Arial" w:hAnsi="Arial" w:cs="Arial"/>
          <w:sz w:val="20"/>
          <w:szCs w:val="20"/>
        </w:rPr>
        <w:t xml:space="preserve"> edition. Left Coast Press, pp 400-407.</w:t>
      </w:r>
    </w:p>
    <w:p w14:paraId="3AE549B3" w14:textId="77777777" w:rsidR="00E333F1" w:rsidRPr="00201AB9" w:rsidRDefault="00E333F1">
      <w:pPr>
        <w:rPr>
          <w:rFonts w:ascii="Arial" w:hAnsi="Arial" w:cs="Arial"/>
        </w:rPr>
      </w:pPr>
    </w:p>
    <w:p w14:paraId="09491B64" w14:textId="77777777" w:rsidR="00E333F1" w:rsidRPr="00201AB9" w:rsidRDefault="00AF445E">
      <w:pPr>
        <w:rPr>
          <w:rFonts w:ascii="Arial" w:hAnsi="Arial" w:cs="Arial"/>
        </w:rPr>
      </w:pPr>
      <w:r w:rsidRPr="00201AB9">
        <w:rPr>
          <w:rFonts w:ascii="Arial" w:hAnsi="Arial" w:cs="Arial"/>
          <w:sz w:val="20"/>
          <w:szCs w:val="20"/>
        </w:rPr>
        <w:t xml:space="preserve">Williams, D. and A. Brewis. 2015. Obesity. In: Hank ten Have (ed.), </w:t>
      </w:r>
      <w:r w:rsidRPr="00201AB9">
        <w:rPr>
          <w:rFonts w:ascii="Arial" w:hAnsi="Arial" w:cs="Arial"/>
          <w:i/>
          <w:sz w:val="20"/>
          <w:szCs w:val="20"/>
        </w:rPr>
        <w:t>Encyclopedia of Global Bioethics</w:t>
      </w:r>
      <w:r w:rsidRPr="00201AB9">
        <w:rPr>
          <w:rFonts w:ascii="Arial" w:hAnsi="Arial" w:cs="Arial"/>
          <w:sz w:val="20"/>
          <w:szCs w:val="20"/>
        </w:rPr>
        <w:t xml:space="preserve">. Springer. </w:t>
      </w:r>
    </w:p>
    <w:p w14:paraId="54AC8A1E" w14:textId="77777777" w:rsidR="00E333F1" w:rsidRPr="00201AB9" w:rsidRDefault="00E333F1">
      <w:pPr>
        <w:rPr>
          <w:rFonts w:ascii="Arial" w:hAnsi="Arial" w:cs="Arial"/>
        </w:rPr>
      </w:pPr>
    </w:p>
    <w:p w14:paraId="7A3B82FA" w14:textId="77777777" w:rsidR="00E333F1" w:rsidRPr="00201AB9" w:rsidRDefault="00AF445E">
      <w:pPr>
        <w:rPr>
          <w:rFonts w:ascii="Arial" w:hAnsi="Arial" w:cs="Arial"/>
        </w:rPr>
      </w:pPr>
      <w:r w:rsidRPr="00201AB9">
        <w:rPr>
          <w:rFonts w:ascii="Arial" w:hAnsi="Arial" w:cs="Arial"/>
          <w:sz w:val="20"/>
          <w:szCs w:val="20"/>
        </w:rPr>
        <w:t xml:space="preserve">Trainer, S., A. Brewis, D. Williams, and J. Rosales Chavez. 2015. Obese, fat, or “just big”? Young adult deployment of and reaction to weight terms. </w:t>
      </w:r>
      <w:r w:rsidRPr="00201AB9">
        <w:rPr>
          <w:rFonts w:ascii="Arial" w:hAnsi="Arial" w:cs="Arial"/>
          <w:i/>
          <w:sz w:val="20"/>
          <w:szCs w:val="20"/>
        </w:rPr>
        <w:t>Human Organization</w:t>
      </w:r>
      <w:r w:rsidRPr="00201AB9">
        <w:rPr>
          <w:rFonts w:ascii="Arial" w:hAnsi="Arial" w:cs="Arial"/>
          <w:sz w:val="20"/>
          <w:szCs w:val="20"/>
        </w:rPr>
        <w:t xml:space="preserve"> 74 (3): 266-275.</w:t>
      </w:r>
    </w:p>
    <w:p w14:paraId="581CA81B" w14:textId="77777777" w:rsidR="00E333F1" w:rsidRPr="00201AB9" w:rsidRDefault="00AF445E">
      <w:pPr>
        <w:rPr>
          <w:rFonts w:ascii="Arial" w:hAnsi="Arial" w:cs="Arial"/>
        </w:rPr>
      </w:pPr>
      <w:r w:rsidRPr="00201AB9">
        <w:rPr>
          <w:rFonts w:ascii="Arial" w:hAnsi="Arial" w:cs="Arial"/>
          <w:sz w:val="20"/>
          <w:szCs w:val="20"/>
        </w:rPr>
        <w:t xml:space="preserve"> </w:t>
      </w:r>
    </w:p>
    <w:p w14:paraId="5E69F43D" w14:textId="3CE003AE" w:rsidR="00E333F1" w:rsidRPr="00201AB9" w:rsidRDefault="001B3991">
      <w:pPr>
        <w:rPr>
          <w:rFonts w:ascii="Arial" w:hAnsi="Arial" w:cs="Arial"/>
        </w:rPr>
      </w:pPr>
      <w:r w:rsidRPr="00201AB9">
        <w:rPr>
          <w:rFonts w:ascii="Arial" w:hAnsi="Arial" w:cs="Arial"/>
          <w:sz w:val="20"/>
          <w:szCs w:val="20"/>
        </w:rPr>
        <w:lastRenderedPageBreak/>
        <w:t xml:space="preserve">Brewis, A., A Wutich, and D. </w:t>
      </w:r>
      <w:r w:rsidR="00AF445E" w:rsidRPr="00201AB9">
        <w:rPr>
          <w:rFonts w:ascii="Arial" w:hAnsi="Arial" w:cs="Arial"/>
          <w:sz w:val="20"/>
          <w:szCs w:val="20"/>
        </w:rPr>
        <w:t xml:space="preserve">Williams. 2015. Teaching obesity: Stigma, structure, and self. In: R. Wilk and C. Swift (eds), </w:t>
      </w:r>
      <w:r w:rsidR="00AF445E" w:rsidRPr="00201AB9">
        <w:rPr>
          <w:rFonts w:ascii="Arial" w:hAnsi="Arial" w:cs="Arial"/>
          <w:i/>
          <w:sz w:val="20"/>
          <w:szCs w:val="20"/>
        </w:rPr>
        <w:t>Teaching Food and Culture</w:t>
      </w:r>
      <w:r w:rsidR="00AF445E" w:rsidRPr="00201AB9">
        <w:rPr>
          <w:rFonts w:ascii="Arial" w:hAnsi="Arial" w:cs="Arial"/>
          <w:sz w:val="20"/>
          <w:szCs w:val="20"/>
        </w:rPr>
        <w:t xml:space="preserve">, chapter 3. Left Coast Press, pp 35-48.  </w:t>
      </w:r>
    </w:p>
    <w:p w14:paraId="21CBBF99" w14:textId="77777777" w:rsidR="00E333F1" w:rsidRPr="00201AB9" w:rsidRDefault="00AF445E">
      <w:pPr>
        <w:rPr>
          <w:rFonts w:ascii="Arial" w:hAnsi="Arial" w:cs="Arial"/>
        </w:rPr>
      </w:pPr>
      <w:r w:rsidRPr="00201AB9">
        <w:rPr>
          <w:rFonts w:ascii="Arial" w:hAnsi="Arial" w:cs="Arial"/>
          <w:sz w:val="20"/>
          <w:szCs w:val="20"/>
        </w:rPr>
        <w:t xml:space="preserve"> </w:t>
      </w:r>
    </w:p>
    <w:p w14:paraId="20821897" w14:textId="77777777" w:rsidR="00E333F1" w:rsidRPr="00201AB9" w:rsidRDefault="00AF445E">
      <w:pPr>
        <w:rPr>
          <w:rFonts w:ascii="Arial" w:hAnsi="Arial" w:cs="Arial"/>
        </w:rPr>
      </w:pPr>
      <w:r w:rsidRPr="00201AB9">
        <w:rPr>
          <w:rFonts w:ascii="Arial" w:hAnsi="Arial" w:cs="Arial"/>
          <w:sz w:val="20"/>
          <w:szCs w:val="20"/>
        </w:rPr>
        <w:t xml:space="preserve">Brewis, A., and A. Wutich. 2015. A world of suffering? Fat stigma in the global contexts of the obesity epidemic. In: T. Leatherman (ed), </w:t>
      </w:r>
      <w:r w:rsidRPr="00201AB9">
        <w:rPr>
          <w:rFonts w:ascii="Arial" w:hAnsi="Arial" w:cs="Arial"/>
          <w:i/>
          <w:sz w:val="20"/>
          <w:szCs w:val="20"/>
        </w:rPr>
        <w:t>Critical Biocultural Approaches to Health Disparities</w:t>
      </w:r>
      <w:r w:rsidRPr="00201AB9">
        <w:rPr>
          <w:rFonts w:ascii="Arial" w:hAnsi="Arial" w:cs="Arial"/>
          <w:sz w:val="20"/>
          <w:szCs w:val="20"/>
        </w:rPr>
        <w:t xml:space="preserve">. Special issue of </w:t>
      </w:r>
      <w:r w:rsidRPr="00201AB9">
        <w:rPr>
          <w:rFonts w:ascii="Arial" w:hAnsi="Arial" w:cs="Arial"/>
          <w:i/>
          <w:sz w:val="20"/>
          <w:szCs w:val="20"/>
        </w:rPr>
        <w:t>Annals of Anthropological Practice</w:t>
      </w:r>
      <w:r w:rsidRPr="00201AB9">
        <w:rPr>
          <w:rFonts w:ascii="Arial" w:hAnsi="Arial" w:cs="Arial"/>
          <w:sz w:val="20"/>
          <w:szCs w:val="20"/>
        </w:rPr>
        <w:t xml:space="preserve"> 38: 271-285. </w:t>
      </w:r>
      <w:r w:rsidRPr="00201AB9">
        <w:rPr>
          <w:rFonts w:ascii="Arial" w:hAnsi="Arial" w:cs="Arial"/>
          <w:sz w:val="20"/>
          <w:szCs w:val="20"/>
          <w:u w:val="single"/>
        </w:rPr>
        <w:t xml:space="preserve">Selected for republication in </w:t>
      </w:r>
      <w:r w:rsidRPr="00201AB9">
        <w:rPr>
          <w:rFonts w:ascii="Arial" w:hAnsi="Arial" w:cs="Arial"/>
          <w:i/>
          <w:sz w:val="20"/>
          <w:szCs w:val="20"/>
          <w:u w:val="single"/>
        </w:rPr>
        <w:t>Open Anthropology</w:t>
      </w:r>
      <w:r w:rsidRPr="00201AB9">
        <w:rPr>
          <w:rFonts w:ascii="Arial" w:hAnsi="Arial" w:cs="Arial"/>
          <w:sz w:val="20"/>
          <w:szCs w:val="20"/>
          <w:u w:val="single"/>
        </w:rPr>
        <w:t xml:space="preserve"> vol 4 (2), issue on Food Anthropology, 2016. </w:t>
      </w:r>
    </w:p>
    <w:p w14:paraId="39F621B0" w14:textId="77777777" w:rsidR="00E333F1" w:rsidRPr="00201AB9" w:rsidRDefault="00AF445E">
      <w:pPr>
        <w:rPr>
          <w:rFonts w:ascii="Arial" w:hAnsi="Arial" w:cs="Arial"/>
        </w:rPr>
      </w:pPr>
      <w:r w:rsidRPr="00201AB9">
        <w:rPr>
          <w:rFonts w:ascii="Arial" w:hAnsi="Arial" w:cs="Arial"/>
          <w:sz w:val="20"/>
          <w:szCs w:val="20"/>
        </w:rPr>
        <w:t xml:space="preserve"> </w:t>
      </w:r>
    </w:p>
    <w:p w14:paraId="327725B2" w14:textId="77406263" w:rsidR="00E333F1" w:rsidRPr="00201AB9" w:rsidRDefault="00AF445E">
      <w:pPr>
        <w:rPr>
          <w:rFonts w:ascii="Arial" w:hAnsi="Arial" w:cs="Arial"/>
        </w:rPr>
      </w:pPr>
      <w:r w:rsidRPr="00201AB9">
        <w:rPr>
          <w:rFonts w:ascii="Arial" w:hAnsi="Arial" w:cs="Arial"/>
          <w:sz w:val="20"/>
          <w:szCs w:val="20"/>
        </w:rPr>
        <w:t xml:space="preserve">Hruschka, D., C. Hadley, A Brewis, and C. Stojanowski. 2015. Genetic population structure accounts for contemporary ecogeographic patterns in tropic and subtropic-dwelling humans. </w:t>
      </w:r>
      <w:r w:rsidR="004C18F3" w:rsidRPr="00201AB9">
        <w:rPr>
          <w:rFonts w:ascii="Arial" w:hAnsi="Arial" w:cs="Arial"/>
          <w:i/>
          <w:sz w:val="20"/>
          <w:szCs w:val="20"/>
        </w:rPr>
        <w:t>PL</w:t>
      </w:r>
      <w:r w:rsidR="004E6977" w:rsidRPr="00201AB9">
        <w:rPr>
          <w:rFonts w:ascii="Arial" w:hAnsi="Arial" w:cs="Arial"/>
          <w:i/>
          <w:sz w:val="20"/>
          <w:szCs w:val="20"/>
        </w:rPr>
        <w:t>O</w:t>
      </w:r>
      <w:r w:rsidR="004C18F3" w:rsidRPr="00201AB9">
        <w:rPr>
          <w:rFonts w:ascii="Arial" w:hAnsi="Arial" w:cs="Arial"/>
          <w:i/>
          <w:sz w:val="20"/>
          <w:szCs w:val="20"/>
        </w:rPr>
        <w:t xml:space="preserve">S </w:t>
      </w:r>
      <w:r w:rsidRPr="00201AB9">
        <w:rPr>
          <w:rFonts w:ascii="Arial" w:hAnsi="Arial" w:cs="Arial"/>
          <w:i/>
          <w:sz w:val="20"/>
          <w:szCs w:val="20"/>
        </w:rPr>
        <w:t xml:space="preserve">One </w:t>
      </w:r>
      <w:r w:rsidRPr="00201AB9">
        <w:rPr>
          <w:rFonts w:ascii="Arial" w:hAnsi="Arial" w:cs="Arial"/>
          <w:sz w:val="20"/>
          <w:szCs w:val="20"/>
        </w:rPr>
        <w:t>10(3) e0122301.</w:t>
      </w:r>
    </w:p>
    <w:p w14:paraId="1FEDDF74" w14:textId="77777777" w:rsidR="00E333F1" w:rsidRPr="00201AB9" w:rsidRDefault="00AF445E">
      <w:pPr>
        <w:rPr>
          <w:rFonts w:ascii="Arial" w:hAnsi="Arial" w:cs="Arial"/>
        </w:rPr>
      </w:pPr>
      <w:r w:rsidRPr="00201AB9">
        <w:rPr>
          <w:rFonts w:ascii="Arial" w:hAnsi="Arial" w:cs="Arial"/>
          <w:sz w:val="20"/>
          <w:szCs w:val="20"/>
        </w:rPr>
        <w:t xml:space="preserve"> </w:t>
      </w:r>
    </w:p>
    <w:p w14:paraId="03A22B0D" w14:textId="77777777" w:rsidR="00E333F1" w:rsidRPr="00201AB9" w:rsidRDefault="00AF445E">
      <w:pPr>
        <w:rPr>
          <w:rFonts w:ascii="Arial" w:hAnsi="Arial" w:cs="Arial"/>
        </w:rPr>
      </w:pPr>
      <w:r w:rsidRPr="00201AB9">
        <w:rPr>
          <w:rFonts w:ascii="Arial" w:hAnsi="Arial" w:cs="Arial"/>
          <w:sz w:val="20"/>
          <w:szCs w:val="20"/>
        </w:rPr>
        <w:t xml:space="preserve">Wutich, A., A. Brewis and J. Rosales Chavez. 2015. Water, worry, and Doña Paloma:  Why water security is fundamental to global mental health. In: E. Mendenhall and B. Kordt (eds), </w:t>
      </w:r>
      <w:r w:rsidRPr="00201AB9">
        <w:rPr>
          <w:rFonts w:ascii="Arial" w:hAnsi="Arial" w:cs="Arial"/>
          <w:i/>
          <w:sz w:val="20"/>
          <w:szCs w:val="20"/>
        </w:rPr>
        <w:t>Global Mental Health: An Anthropological Reader.</w:t>
      </w:r>
      <w:r w:rsidRPr="00201AB9">
        <w:rPr>
          <w:rFonts w:ascii="Arial" w:hAnsi="Arial" w:cs="Arial"/>
          <w:sz w:val="20"/>
          <w:szCs w:val="20"/>
        </w:rPr>
        <w:t xml:space="preserve"> Left Coast Press, pp. 57-71.</w:t>
      </w:r>
    </w:p>
    <w:p w14:paraId="7F5A5741" w14:textId="77777777" w:rsidR="00E333F1" w:rsidRPr="00201AB9" w:rsidRDefault="00AF445E">
      <w:pPr>
        <w:rPr>
          <w:rFonts w:ascii="Arial" w:hAnsi="Arial" w:cs="Arial"/>
        </w:rPr>
      </w:pPr>
      <w:r w:rsidRPr="00201AB9">
        <w:rPr>
          <w:rFonts w:ascii="Arial" w:hAnsi="Arial" w:cs="Arial"/>
          <w:sz w:val="20"/>
          <w:szCs w:val="20"/>
        </w:rPr>
        <w:t xml:space="preserve"> </w:t>
      </w:r>
    </w:p>
    <w:p w14:paraId="47D24808" w14:textId="77777777" w:rsidR="00E333F1" w:rsidRPr="00201AB9" w:rsidRDefault="00AF445E">
      <w:pPr>
        <w:rPr>
          <w:rFonts w:ascii="Arial" w:hAnsi="Arial" w:cs="Arial"/>
        </w:rPr>
      </w:pPr>
      <w:r w:rsidRPr="00201AB9">
        <w:rPr>
          <w:rFonts w:ascii="Arial" w:hAnsi="Arial" w:cs="Arial"/>
          <w:sz w:val="20"/>
          <w:szCs w:val="20"/>
        </w:rPr>
        <w:t xml:space="preserve">Brewis, A. 2015. Obesity. </w:t>
      </w:r>
      <w:r w:rsidRPr="00201AB9">
        <w:rPr>
          <w:rFonts w:ascii="Arial" w:hAnsi="Arial" w:cs="Arial"/>
          <w:i/>
          <w:sz w:val="20"/>
          <w:szCs w:val="20"/>
        </w:rPr>
        <w:t>International Encyclopedia of Social and Behavioral Sciences</w:t>
      </w:r>
      <w:r w:rsidRPr="00201AB9">
        <w:rPr>
          <w:rFonts w:ascii="Arial" w:hAnsi="Arial" w:cs="Arial"/>
          <w:sz w:val="20"/>
          <w:szCs w:val="20"/>
        </w:rPr>
        <w:t>, 2nd edition. Elsevier.</w:t>
      </w:r>
    </w:p>
    <w:p w14:paraId="692238A4" w14:textId="77777777" w:rsidR="00E333F1" w:rsidRPr="00201AB9" w:rsidRDefault="00AF445E">
      <w:pPr>
        <w:rPr>
          <w:rFonts w:ascii="Arial" w:hAnsi="Arial" w:cs="Arial"/>
        </w:rPr>
      </w:pPr>
      <w:r w:rsidRPr="00201AB9">
        <w:rPr>
          <w:rFonts w:ascii="Arial" w:hAnsi="Arial" w:cs="Arial"/>
          <w:sz w:val="20"/>
          <w:szCs w:val="20"/>
        </w:rPr>
        <w:t xml:space="preserve"> </w:t>
      </w:r>
    </w:p>
    <w:p w14:paraId="60E3CE55" w14:textId="77777777" w:rsidR="00E333F1" w:rsidRPr="00201AB9" w:rsidRDefault="00AF445E">
      <w:pPr>
        <w:rPr>
          <w:rFonts w:ascii="Arial" w:hAnsi="Arial" w:cs="Arial"/>
        </w:rPr>
      </w:pPr>
      <w:r w:rsidRPr="00201AB9">
        <w:rPr>
          <w:rFonts w:ascii="Arial" w:hAnsi="Arial" w:cs="Arial"/>
          <w:sz w:val="20"/>
          <w:szCs w:val="20"/>
        </w:rPr>
        <w:t xml:space="preserve">Trainer, S., D. Hruschka, D. Williams, and A. Brewis. 2015. Translating obesity: Navigating the front lines of the ‘war on fat’. </w:t>
      </w:r>
      <w:r w:rsidRPr="00201AB9">
        <w:rPr>
          <w:rFonts w:ascii="Arial" w:hAnsi="Arial" w:cs="Arial"/>
          <w:i/>
          <w:sz w:val="20"/>
          <w:szCs w:val="20"/>
        </w:rPr>
        <w:t>American Journal of Human Biology</w:t>
      </w:r>
      <w:r w:rsidRPr="00201AB9">
        <w:rPr>
          <w:rFonts w:ascii="Arial" w:hAnsi="Arial" w:cs="Arial"/>
          <w:sz w:val="20"/>
          <w:szCs w:val="20"/>
        </w:rPr>
        <w:t xml:space="preserve"> 27(1): 61-68.</w:t>
      </w:r>
    </w:p>
    <w:p w14:paraId="1E6F7C28" w14:textId="77777777" w:rsidR="00E333F1" w:rsidRPr="00201AB9" w:rsidRDefault="00AF445E">
      <w:pPr>
        <w:rPr>
          <w:rFonts w:ascii="Arial" w:hAnsi="Arial" w:cs="Arial"/>
        </w:rPr>
      </w:pPr>
      <w:r w:rsidRPr="00201AB9">
        <w:rPr>
          <w:rFonts w:ascii="Arial" w:hAnsi="Arial" w:cs="Arial"/>
          <w:sz w:val="20"/>
          <w:szCs w:val="20"/>
        </w:rPr>
        <w:t xml:space="preserve"> </w:t>
      </w:r>
    </w:p>
    <w:p w14:paraId="35FAC5E0" w14:textId="77777777" w:rsidR="00E333F1" w:rsidRPr="00201AB9" w:rsidRDefault="00AF445E">
      <w:pPr>
        <w:rPr>
          <w:rFonts w:ascii="Arial" w:hAnsi="Arial" w:cs="Arial"/>
        </w:rPr>
      </w:pPr>
      <w:r w:rsidRPr="00201AB9">
        <w:rPr>
          <w:rFonts w:ascii="Arial" w:hAnsi="Arial" w:cs="Arial"/>
          <w:sz w:val="20"/>
          <w:szCs w:val="20"/>
        </w:rPr>
        <w:t xml:space="preserve">Brewis, A., and J. McKenna. 2015. Translating human biology (Introduction to a special issue). </w:t>
      </w:r>
      <w:r w:rsidRPr="00201AB9">
        <w:rPr>
          <w:rFonts w:ascii="Arial" w:hAnsi="Arial" w:cs="Arial"/>
          <w:i/>
          <w:sz w:val="20"/>
          <w:szCs w:val="20"/>
        </w:rPr>
        <w:t>American Journal of Human Biology</w:t>
      </w:r>
      <w:r w:rsidRPr="00201AB9">
        <w:rPr>
          <w:rFonts w:ascii="Arial" w:hAnsi="Arial" w:cs="Arial"/>
          <w:sz w:val="20"/>
          <w:szCs w:val="20"/>
        </w:rPr>
        <w:t xml:space="preserve"> 27(1):1-5.</w:t>
      </w:r>
    </w:p>
    <w:p w14:paraId="7085F6D1" w14:textId="77777777" w:rsidR="00E333F1" w:rsidRPr="00201AB9" w:rsidRDefault="00AF445E">
      <w:pPr>
        <w:rPr>
          <w:rFonts w:ascii="Arial" w:hAnsi="Arial" w:cs="Arial"/>
        </w:rPr>
      </w:pPr>
      <w:r w:rsidRPr="00201AB9">
        <w:rPr>
          <w:rFonts w:ascii="Arial" w:hAnsi="Arial" w:cs="Arial"/>
          <w:sz w:val="20"/>
          <w:szCs w:val="20"/>
        </w:rPr>
        <w:t xml:space="preserve"> </w:t>
      </w:r>
    </w:p>
    <w:p w14:paraId="5E5AA4F6" w14:textId="43E416C3" w:rsidR="00E333F1" w:rsidRPr="00201AB9" w:rsidRDefault="00AF445E">
      <w:pPr>
        <w:rPr>
          <w:rFonts w:ascii="Arial" w:hAnsi="Arial" w:cs="Arial"/>
        </w:rPr>
      </w:pPr>
      <w:r w:rsidRPr="00201AB9">
        <w:rPr>
          <w:rFonts w:ascii="Arial" w:hAnsi="Arial" w:cs="Arial"/>
          <w:sz w:val="20"/>
          <w:szCs w:val="20"/>
        </w:rPr>
        <w:t>Wut</w:t>
      </w:r>
      <w:r w:rsidR="009D761C">
        <w:rPr>
          <w:rFonts w:ascii="Arial" w:hAnsi="Arial" w:cs="Arial"/>
          <w:sz w:val="20"/>
          <w:szCs w:val="20"/>
        </w:rPr>
        <w:t>i</w:t>
      </w:r>
      <w:r w:rsidRPr="00201AB9">
        <w:rPr>
          <w:rFonts w:ascii="Arial" w:hAnsi="Arial" w:cs="Arial"/>
          <w:sz w:val="20"/>
          <w:szCs w:val="20"/>
        </w:rPr>
        <w:t xml:space="preserve">ch, A., A Brewis, A. Ruth, and C. Boone. 2014. Social bonds, stigmatized neighborhoods, and health. </w:t>
      </w:r>
      <w:r w:rsidRPr="00201AB9">
        <w:rPr>
          <w:rFonts w:ascii="Arial" w:hAnsi="Arial" w:cs="Arial"/>
          <w:i/>
          <w:sz w:val="20"/>
          <w:szCs w:val="20"/>
        </w:rPr>
        <w:t>Medical Anthropology Quarterly</w:t>
      </w:r>
      <w:r w:rsidRPr="00201AB9">
        <w:rPr>
          <w:rFonts w:ascii="Arial" w:hAnsi="Arial" w:cs="Arial"/>
          <w:sz w:val="20"/>
          <w:szCs w:val="20"/>
        </w:rPr>
        <w:t xml:space="preserve"> 28 (4): 556-77.</w:t>
      </w:r>
    </w:p>
    <w:p w14:paraId="56776714" w14:textId="77777777" w:rsidR="00E333F1" w:rsidRPr="00201AB9" w:rsidRDefault="00AF445E">
      <w:pPr>
        <w:rPr>
          <w:rFonts w:ascii="Arial" w:hAnsi="Arial" w:cs="Arial"/>
        </w:rPr>
      </w:pPr>
      <w:r w:rsidRPr="00201AB9">
        <w:rPr>
          <w:rFonts w:ascii="Arial" w:hAnsi="Arial" w:cs="Arial"/>
          <w:sz w:val="20"/>
          <w:szCs w:val="20"/>
        </w:rPr>
        <w:t xml:space="preserve"> </w:t>
      </w:r>
    </w:p>
    <w:p w14:paraId="3DBA51D1" w14:textId="77777777" w:rsidR="00E333F1" w:rsidRPr="00201AB9" w:rsidRDefault="00AF445E">
      <w:pPr>
        <w:rPr>
          <w:rFonts w:ascii="Arial" w:hAnsi="Arial" w:cs="Arial"/>
        </w:rPr>
      </w:pPr>
      <w:r w:rsidRPr="00201AB9">
        <w:rPr>
          <w:rFonts w:ascii="Arial" w:hAnsi="Arial" w:cs="Arial"/>
          <w:sz w:val="20"/>
          <w:szCs w:val="20"/>
        </w:rPr>
        <w:t xml:space="preserve">Vins, H., A. Wutich, A. Brewis, A. Ruth, M. Beresford, and C. Roberts. 2014. Children’s perceived water futures in the Southwest US. </w:t>
      </w:r>
      <w:r w:rsidRPr="00201AB9">
        <w:rPr>
          <w:rFonts w:ascii="Arial" w:hAnsi="Arial" w:cs="Arial"/>
          <w:i/>
          <w:sz w:val="20"/>
          <w:szCs w:val="20"/>
        </w:rPr>
        <w:t>Human Organization</w:t>
      </w:r>
      <w:r w:rsidRPr="00201AB9">
        <w:rPr>
          <w:rFonts w:ascii="Arial" w:hAnsi="Arial" w:cs="Arial"/>
          <w:sz w:val="20"/>
          <w:szCs w:val="20"/>
        </w:rPr>
        <w:t xml:space="preserve"> 73 (3): 235-46.</w:t>
      </w:r>
    </w:p>
    <w:p w14:paraId="2FE199D1" w14:textId="77777777" w:rsidR="00E333F1" w:rsidRPr="00201AB9" w:rsidRDefault="00AF445E">
      <w:pPr>
        <w:rPr>
          <w:rFonts w:ascii="Arial" w:hAnsi="Arial" w:cs="Arial"/>
        </w:rPr>
      </w:pPr>
      <w:r w:rsidRPr="00201AB9">
        <w:rPr>
          <w:rFonts w:ascii="Arial" w:hAnsi="Arial" w:cs="Arial"/>
          <w:sz w:val="20"/>
          <w:szCs w:val="20"/>
        </w:rPr>
        <w:t xml:space="preserve"> </w:t>
      </w:r>
    </w:p>
    <w:p w14:paraId="7CD6A710" w14:textId="563597A1" w:rsidR="00E333F1" w:rsidRPr="00201AB9" w:rsidRDefault="00AF445E" w:rsidP="00AF445E">
      <w:pPr>
        <w:outlineLvl w:val="0"/>
        <w:rPr>
          <w:rFonts w:ascii="Arial" w:hAnsi="Arial" w:cs="Arial"/>
        </w:rPr>
      </w:pPr>
      <w:r w:rsidRPr="00201AB9">
        <w:rPr>
          <w:rFonts w:ascii="Arial" w:hAnsi="Arial" w:cs="Arial"/>
          <w:sz w:val="20"/>
          <w:szCs w:val="20"/>
        </w:rPr>
        <w:t xml:space="preserve">Brewis, A. 2014. Stigma and the perpetuation of obesity. </w:t>
      </w:r>
      <w:r w:rsidRPr="00201AB9">
        <w:rPr>
          <w:rFonts w:ascii="Arial" w:hAnsi="Arial" w:cs="Arial"/>
          <w:i/>
          <w:sz w:val="20"/>
          <w:szCs w:val="20"/>
        </w:rPr>
        <w:t>Social Science and Medicine</w:t>
      </w:r>
      <w:r w:rsidRPr="00201AB9">
        <w:rPr>
          <w:rFonts w:ascii="Arial" w:hAnsi="Arial" w:cs="Arial"/>
          <w:sz w:val="20"/>
          <w:szCs w:val="20"/>
        </w:rPr>
        <w:t xml:space="preserve"> 118:152-158.  </w:t>
      </w:r>
    </w:p>
    <w:p w14:paraId="51D3FD3C" w14:textId="77777777" w:rsidR="00E333F1" w:rsidRPr="00201AB9" w:rsidRDefault="00AF445E">
      <w:pPr>
        <w:rPr>
          <w:rFonts w:ascii="Arial" w:hAnsi="Arial" w:cs="Arial"/>
        </w:rPr>
      </w:pPr>
      <w:r w:rsidRPr="00201AB9">
        <w:rPr>
          <w:rFonts w:ascii="Arial" w:hAnsi="Arial" w:cs="Arial"/>
          <w:sz w:val="20"/>
          <w:szCs w:val="20"/>
        </w:rPr>
        <w:t xml:space="preserve"> </w:t>
      </w:r>
    </w:p>
    <w:p w14:paraId="4CA6BA57" w14:textId="77777777" w:rsidR="00E333F1" w:rsidRPr="00201AB9" w:rsidRDefault="00AF445E">
      <w:pPr>
        <w:rPr>
          <w:rFonts w:ascii="Arial" w:hAnsi="Arial" w:cs="Arial"/>
        </w:rPr>
      </w:pPr>
      <w:r w:rsidRPr="00201AB9">
        <w:rPr>
          <w:rFonts w:ascii="Arial" w:hAnsi="Arial" w:cs="Arial"/>
          <w:sz w:val="20"/>
          <w:szCs w:val="20"/>
        </w:rPr>
        <w:t>Wutich, A., and A. Brewis. 2014. Food, water, and scarcity: Toward a broader anthropology of resource insecurity</w:t>
      </w:r>
      <w:r w:rsidRPr="00201AB9">
        <w:rPr>
          <w:rFonts w:ascii="Arial" w:hAnsi="Arial" w:cs="Arial"/>
          <w:i/>
          <w:sz w:val="20"/>
          <w:szCs w:val="20"/>
        </w:rPr>
        <w:t>. Current Anthropology</w:t>
      </w:r>
      <w:r w:rsidRPr="00201AB9">
        <w:rPr>
          <w:rFonts w:ascii="Arial" w:hAnsi="Arial" w:cs="Arial"/>
          <w:sz w:val="20"/>
          <w:szCs w:val="20"/>
        </w:rPr>
        <w:t xml:space="preserve"> (with CA</w:t>
      </w:r>
      <w:r w:rsidRPr="00201AB9">
        <w:rPr>
          <w:rFonts w:ascii="MS Mincho" w:eastAsia="MS Mincho" w:hAnsi="MS Mincho" w:cs="MS Mincho"/>
          <w:sz w:val="16"/>
          <w:szCs w:val="16"/>
        </w:rPr>
        <w:t>★</w:t>
      </w:r>
      <w:r w:rsidRPr="00201AB9">
        <w:rPr>
          <w:rFonts w:ascii="Arial" w:hAnsi="Arial" w:cs="Arial"/>
          <w:sz w:val="16"/>
          <w:szCs w:val="16"/>
        </w:rPr>
        <w:t xml:space="preserve"> </w:t>
      </w:r>
      <w:r w:rsidRPr="00201AB9">
        <w:rPr>
          <w:rFonts w:ascii="Arial" w:hAnsi="Arial" w:cs="Arial"/>
          <w:sz w:val="20"/>
          <w:szCs w:val="20"/>
        </w:rPr>
        <w:t xml:space="preserve">commentary) 55(4): 444-468.  </w:t>
      </w:r>
    </w:p>
    <w:p w14:paraId="334789C0" w14:textId="77777777" w:rsidR="00E333F1" w:rsidRPr="00201AB9" w:rsidRDefault="00AF445E">
      <w:pPr>
        <w:rPr>
          <w:rFonts w:ascii="Arial" w:hAnsi="Arial" w:cs="Arial"/>
        </w:rPr>
      </w:pPr>
      <w:r w:rsidRPr="00201AB9">
        <w:rPr>
          <w:rFonts w:ascii="Arial" w:hAnsi="Arial" w:cs="Arial"/>
          <w:sz w:val="20"/>
          <w:szCs w:val="20"/>
        </w:rPr>
        <w:t xml:space="preserve"> </w:t>
      </w:r>
    </w:p>
    <w:p w14:paraId="5A7C650A" w14:textId="6E799D96" w:rsidR="00E333F1" w:rsidRPr="00201AB9" w:rsidRDefault="00AF445E">
      <w:pPr>
        <w:rPr>
          <w:rFonts w:ascii="Arial" w:hAnsi="Arial" w:cs="Arial"/>
        </w:rPr>
      </w:pPr>
      <w:r w:rsidRPr="00201AB9">
        <w:rPr>
          <w:rFonts w:ascii="Arial" w:hAnsi="Arial" w:cs="Arial"/>
          <w:sz w:val="20"/>
          <w:szCs w:val="20"/>
        </w:rPr>
        <w:t xml:space="preserve">Maupin, J., and A. Brewis. 2014. Food insecurity and body norms in Guatemalan schoolchildren. </w:t>
      </w:r>
      <w:r w:rsidRPr="00201AB9">
        <w:rPr>
          <w:rFonts w:ascii="Arial" w:hAnsi="Arial" w:cs="Arial"/>
          <w:i/>
          <w:sz w:val="20"/>
          <w:szCs w:val="20"/>
        </w:rPr>
        <w:t>American Anthropologist</w:t>
      </w:r>
      <w:r w:rsidR="00145F44" w:rsidRPr="00201AB9">
        <w:rPr>
          <w:rFonts w:ascii="Arial" w:hAnsi="Arial" w:cs="Arial"/>
          <w:sz w:val="20"/>
          <w:szCs w:val="20"/>
        </w:rPr>
        <w:t xml:space="preserve"> </w:t>
      </w:r>
      <w:r w:rsidRPr="00201AB9">
        <w:rPr>
          <w:rFonts w:ascii="Arial" w:hAnsi="Arial" w:cs="Arial"/>
          <w:sz w:val="20"/>
          <w:szCs w:val="20"/>
        </w:rPr>
        <w:t>116(2): 332-337.</w:t>
      </w:r>
    </w:p>
    <w:p w14:paraId="713D05C0" w14:textId="77777777" w:rsidR="00E333F1" w:rsidRPr="00201AB9" w:rsidRDefault="00AF445E">
      <w:pPr>
        <w:rPr>
          <w:rFonts w:ascii="Arial" w:hAnsi="Arial" w:cs="Arial"/>
        </w:rPr>
      </w:pPr>
      <w:r w:rsidRPr="00201AB9">
        <w:rPr>
          <w:rFonts w:ascii="Arial" w:hAnsi="Arial" w:cs="Arial"/>
          <w:sz w:val="20"/>
          <w:szCs w:val="20"/>
        </w:rPr>
        <w:t xml:space="preserve"> </w:t>
      </w:r>
    </w:p>
    <w:p w14:paraId="4D127DC7" w14:textId="77777777" w:rsidR="00E333F1" w:rsidRPr="00201AB9" w:rsidRDefault="00AF445E">
      <w:pPr>
        <w:rPr>
          <w:rFonts w:ascii="Arial" w:hAnsi="Arial" w:cs="Arial"/>
        </w:rPr>
      </w:pPr>
      <w:r w:rsidRPr="00201AB9">
        <w:rPr>
          <w:rFonts w:ascii="Arial" w:hAnsi="Arial" w:cs="Arial"/>
          <w:sz w:val="20"/>
          <w:szCs w:val="20"/>
        </w:rPr>
        <w:t xml:space="preserve">Wutich, A., C. Roberts, D. White, K. Larson, and A. Brewis. 2014. Hard paths, soft paths, or no paths? Cross cultural perceptions of water solutions. </w:t>
      </w:r>
      <w:r w:rsidRPr="00201AB9">
        <w:rPr>
          <w:rFonts w:ascii="Arial" w:hAnsi="Arial" w:cs="Arial"/>
          <w:i/>
          <w:sz w:val="20"/>
          <w:szCs w:val="20"/>
        </w:rPr>
        <w:t xml:space="preserve">Hydrol. Earth Syst. Sci. </w:t>
      </w:r>
      <w:r w:rsidRPr="00201AB9">
        <w:rPr>
          <w:rFonts w:ascii="Arial" w:hAnsi="Arial" w:cs="Arial"/>
          <w:sz w:val="20"/>
          <w:szCs w:val="20"/>
        </w:rPr>
        <w:t>18: 109-120</w:t>
      </w:r>
      <w:r w:rsidRPr="00201AB9">
        <w:rPr>
          <w:rFonts w:ascii="Arial" w:hAnsi="Arial" w:cs="Arial"/>
          <w:i/>
          <w:sz w:val="20"/>
          <w:szCs w:val="20"/>
        </w:rPr>
        <w:t>.</w:t>
      </w:r>
    </w:p>
    <w:p w14:paraId="59700BD7" w14:textId="77777777" w:rsidR="00E333F1" w:rsidRPr="00201AB9" w:rsidRDefault="00AF445E">
      <w:pPr>
        <w:rPr>
          <w:rFonts w:ascii="Arial" w:hAnsi="Arial" w:cs="Arial"/>
        </w:rPr>
      </w:pPr>
      <w:r w:rsidRPr="00201AB9">
        <w:rPr>
          <w:rFonts w:ascii="Arial" w:hAnsi="Arial" w:cs="Arial"/>
          <w:sz w:val="20"/>
          <w:szCs w:val="20"/>
        </w:rPr>
        <w:t xml:space="preserve"> </w:t>
      </w:r>
    </w:p>
    <w:p w14:paraId="3A831B0F" w14:textId="77777777" w:rsidR="00E333F1" w:rsidRPr="00201AB9" w:rsidRDefault="00AF445E">
      <w:pPr>
        <w:rPr>
          <w:rFonts w:ascii="Arial" w:hAnsi="Arial" w:cs="Arial"/>
        </w:rPr>
      </w:pPr>
      <w:r w:rsidRPr="00201AB9">
        <w:rPr>
          <w:rFonts w:ascii="Arial" w:hAnsi="Arial" w:cs="Arial"/>
          <w:sz w:val="20"/>
          <w:szCs w:val="20"/>
        </w:rPr>
        <w:t xml:space="preserve">Hruschka, D., C. Hadley, and A. Brewis. 2014. Disentangling basal and accumulated body mass for cross-population comparisons. </w:t>
      </w:r>
      <w:r w:rsidRPr="00201AB9">
        <w:rPr>
          <w:rFonts w:ascii="Arial" w:hAnsi="Arial" w:cs="Arial"/>
          <w:i/>
          <w:sz w:val="20"/>
          <w:szCs w:val="20"/>
        </w:rPr>
        <w:t>American Journal of Physical Anthropology</w:t>
      </w:r>
      <w:r w:rsidRPr="00201AB9">
        <w:rPr>
          <w:rFonts w:ascii="Arial" w:hAnsi="Arial" w:cs="Arial"/>
          <w:sz w:val="20"/>
          <w:szCs w:val="20"/>
        </w:rPr>
        <w:t xml:space="preserve"> 153 (4): 542-550.</w:t>
      </w:r>
    </w:p>
    <w:p w14:paraId="52B1F420" w14:textId="77777777" w:rsidR="00E333F1" w:rsidRPr="00201AB9" w:rsidRDefault="00AF445E">
      <w:pPr>
        <w:rPr>
          <w:rFonts w:ascii="Arial" w:hAnsi="Arial" w:cs="Arial"/>
        </w:rPr>
      </w:pPr>
      <w:r w:rsidRPr="00201AB9">
        <w:rPr>
          <w:rFonts w:ascii="Arial" w:hAnsi="Arial" w:cs="Arial"/>
          <w:sz w:val="20"/>
          <w:szCs w:val="20"/>
        </w:rPr>
        <w:t xml:space="preserve"> </w:t>
      </w:r>
    </w:p>
    <w:p w14:paraId="0FEF5C20" w14:textId="77777777" w:rsidR="00E333F1" w:rsidRPr="00201AB9" w:rsidRDefault="00AF445E">
      <w:pPr>
        <w:rPr>
          <w:rFonts w:ascii="Arial" w:hAnsi="Arial" w:cs="Arial"/>
        </w:rPr>
      </w:pPr>
      <w:r w:rsidRPr="00201AB9">
        <w:rPr>
          <w:rFonts w:ascii="Arial" w:hAnsi="Arial" w:cs="Arial"/>
          <w:sz w:val="20"/>
          <w:szCs w:val="20"/>
        </w:rPr>
        <w:t xml:space="preserve">Crona, B., A. Wutich, A. Brewis, and M. Gartin. 2013. Perceptions of climate change: Linking local and global perceptions through cultural knowledge. </w:t>
      </w:r>
      <w:r w:rsidRPr="00201AB9">
        <w:rPr>
          <w:rFonts w:ascii="Arial" w:hAnsi="Arial" w:cs="Arial"/>
          <w:i/>
          <w:sz w:val="20"/>
          <w:szCs w:val="20"/>
        </w:rPr>
        <w:t xml:space="preserve">Climatic Change </w:t>
      </w:r>
      <w:r w:rsidRPr="00201AB9">
        <w:rPr>
          <w:rFonts w:ascii="Arial" w:hAnsi="Arial" w:cs="Arial"/>
          <w:sz w:val="20"/>
          <w:szCs w:val="20"/>
        </w:rPr>
        <w:t>119(2): 519-531.</w:t>
      </w:r>
    </w:p>
    <w:p w14:paraId="6CADEBB3" w14:textId="77777777" w:rsidR="00E333F1" w:rsidRPr="00201AB9" w:rsidRDefault="00AF445E">
      <w:pPr>
        <w:rPr>
          <w:rFonts w:ascii="Arial" w:hAnsi="Arial" w:cs="Arial"/>
        </w:rPr>
      </w:pPr>
      <w:r w:rsidRPr="00201AB9">
        <w:rPr>
          <w:rFonts w:ascii="Arial" w:hAnsi="Arial" w:cs="Arial"/>
          <w:sz w:val="20"/>
          <w:szCs w:val="20"/>
        </w:rPr>
        <w:t xml:space="preserve"> </w:t>
      </w:r>
    </w:p>
    <w:p w14:paraId="67381515" w14:textId="77777777" w:rsidR="00E333F1" w:rsidRPr="00201AB9" w:rsidRDefault="00AF445E">
      <w:pPr>
        <w:rPr>
          <w:rFonts w:ascii="Arial" w:hAnsi="Arial" w:cs="Arial"/>
        </w:rPr>
      </w:pPr>
      <w:r w:rsidRPr="00201AB9">
        <w:rPr>
          <w:rFonts w:ascii="Arial" w:hAnsi="Arial" w:cs="Arial"/>
          <w:sz w:val="20"/>
          <w:szCs w:val="20"/>
        </w:rPr>
        <w:t xml:space="preserve">Hruschka, D., E. Rush, and A. Brewis. 2013. Population differences in the relationship between height, weight, and adiposity: An application of Burton’s model. </w:t>
      </w:r>
      <w:r w:rsidRPr="00201AB9">
        <w:rPr>
          <w:rFonts w:ascii="Arial" w:hAnsi="Arial" w:cs="Arial"/>
          <w:i/>
          <w:sz w:val="20"/>
          <w:szCs w:val="20"/>
        </w:rPr>
        <w:t>American Journal of Physical Anthropology</w:t>
      </w:r>
      <w:r w:rsidRPr="00201AB9">
        <w:rPr>
          <w:rFonts w:ascii="Arial" w:hAnsi="Arial" w:cs="Arial"/>
          <w:sz w:val="20"/>
          <w:szCs w:val="20"/>
        </w:rPr>
        <w:t xml:space="preserve"> 151: 68-76.</w:t>
      </w:r>
    </w:p>
    <w:p w14:paraId="6D8DA590" w14:textId="77777777" w:rsidR="00E333F1" w:rsidRPr="00201AB9" w:rsidRDefault="00AF445E">
      <w:pPr>
        <w:rPr>
          <w:rFonts w:ascii="Arial" w:hAnsi="Arial" w:cs="Arial"/>
        </w:rPr>
      </w:pPr>
      <w:r w:rsidRPr="00201AB9">
        <w:rPr>
          <w:rFonts w:ascii="Arial" w:hAnsi="Arial" w:cs="Arial"/>
          <w:sz w:val="20"/>
          <w:szCs w:val="20"/>
        </w:rPr>
        <w:t xml:space="preserve"> </w:t>
      </w:r>
    </w:p>
    <w:p w14:paraId="6E156478" w14:textId="3E929C27" w:rsidR="00E333F1" w:rsidRPr="00201AB9" w:rsidRDefault="001B3991">
      <w:pPr>
        <w:rPr>
          <w:rFonts w:ascii="Arial" w:hAnsi="Arial" w:cs="Arial"/>
        </w:rPr>
      </w:pPr>
      <w:r w:rsidRPr="00201AB9">
        <w:rPr>
          <w:rFonts w:ascii="Arial" w:hAnsi="Arial" w:cs="Arial"/>
          <w:sz w:val="20"/>
          <w:szCs w:val="20"/>
        </w:rPr>
        <w:lastRenderedPageBreak/>
        <w:t xml:space="preserve">Wutich, </w:t>
      </w:r>
      <w:r w:rsidR="00AF445E" w:rsidRPr="00201AB9">
        <w:rPr>
          <w:rFonts w:ascii="Arial" w:hAnsi="Arial" w:cs="Arial"/>
          <w:sz w:val="20"/>
          <w:szCs w:val="20"/>
        </w:rPr>
        <w:t xml:space="preserve">A., A. Brewis, S. Sigurdsson, R. Stotts, and A. York. 2013. Fairness and the human right to water: A preliminary cross-cultural theory. </w:t>
      </w:r>
      <w:r w:rsidR="00AF445E" w:rsidRPr="00201AB9">
        <w:rPr>
          <w:rFonts w:ascii="Arial" w:hAnsi="Arial" w:cs="Arial"/>
          <w:i/>
          <w:sz w:val="20"/>
          <w:szCs w:val="20"/>
        </w:rPr>
        <w:t>The Social Life of Water in a Time of Crisis</w:t>
      </w:r>
      <w:r w:rsidR="00AF445E" w:rsidRPr="00201AB9">
        <w:rPr>
          <w:rFonts w:ascii="Arial" w:hAnsi="Arial" w:cs="Arial"/>
          <w:sz w:val="20"/>
          <w:szCs w:val="20"/>
        </w:rPr>
        <w:t>. (Ed., John Wagner). Berghahn Books, pp. 220-238.</w:t>
      </w:r>
    </w:p>
    <w:p w14:paraId="45BC43CF" w14:textId="77777777" w:rsidR="00E333F1" w:rsidRPr="00201AB9" w:rsidRDefault="00AF445E">
      <w:pPr>
        <w:rPr>
          <w:rFonts w:ascii="Arial" w:hAnsi="Arial" w:cs="Arial"/>
        </w:rPr>
      </w:pPr>
      <w:r w:rsidRPr="00201AB9">
        <w:rPr>
          <w:rFonts w:ascii="Arial" w:hAnsi="Arial" w:cs="Arial"/>
          <w:sz w:val="20"/>
          <w:szCs w:val="20"/>
        </w:rPr>
        <w:t xml:space="preserve"> </w:t>
      </w:r>
    </w:p>
    <w:p w14:paraId="62822B8C" w14:textId="77777777" w:rsidR="00E333F1" w:rsidRPr="00201AB9" w:rsidRDefault="00AF445E">
      <w:pPr>
        <w:rPr>
          <w:rFonts w:ascii="Arial" w:hAnsi="Arial" w:cs="Arial"/>
        </w:rPr>
      </w:pPr>
      <w:r w:rsidRPr="00201AB9">
        <w:rPr>
          <w:rFonts w:ascii="Arial" w:hAnsi="Arial" w:cs="Arial"/>
          <w:sz w:val="20"/>
          <w:szCs w:val="20"/>
        </w:rPr>
        <w:t xml:space="preserve">Wutich, A., A Brewis, A. York and R. Stotts. 2013. Rules, norms, and perceived injustice: A cross-cultural study of perceptions of justice in water. </w:t>
      </w:r>
      <w:r w:rsidRPr="00201AB9">
        <w:rPr>
          <w:rFonts w:ascii="Arial" w:hAnsi="Arial" w:cs="Arial"/>
          <w:i/>
          <w:sz w:val="20"/>
          <w:szCs w:val="20"/>
        </w:rPr>
        <w:t xml:space="preserve">Society and Natural Resources </w:t>
      </w:r>
      <w:r w:rsidRPr="00201AB9">
        <w:rPr>
          <w:rFonts w:ascii="Arial" w:hAnsi="Arial" w:cs="Arial"/>
          <w:sz w:val="20"/>
          <w:szCs w:val="20"/>
        </w:rPr>
        <w:t>26:795-809.</w:t>
      </w:r>
    </w:p>
    <w:p w14:paraId="36CD8169" w14:textId="77777777" w:rsidR="00E333F1" w:rsidRPr="00201AB9" w:rsidRDefault="00AF445E">
      <w:pPr>
        <w:rPr>
          <w:rFonts w:ascii="Arial" w:hAnsi="Arial" w:cs="Arial"/>
        </w:rPr>
      </w:pPr>
      <w:r w:rsidRPr="00201AB9">
        <w:rPr>
          <w:rFonts w:ascii="Arial" w:hAnsi="Arial" w:cs="Arial"/>
          <w:sz w:val="20"/>
          <w:szCs w:val="20"/>
        </w:rPr>
        <w:t xml:space="preserve"> </w:t>
      </w:r>
    </w:p>
    <w:p w14:paraId="04EA7409" w14:textId="77777777" w:rsidR="00E333F1" w:rsidRPr="00201AB9" w:rsidRDefault="00AF445E">
      <w:pPr>
        <w:rPr>
          <w:rFonts w:ascii="Arial" w:hAnsi="Arial" w:cs="Arial"/>
        </w:rPr>
      </w:pPr>
      <w:r w:rsidRPr="00201AB9">
        <w:rPr>
          <w:rFonts w:ascii="Arial" w:hAnsi="Arial" w:cs="Arial"/>
          <w:sz w:val="20"/>
          <w:szCs w:val="20"/>
        </w:rPr>
        <w:t xml:space="preserve">Brewis, A., M. Gartin, A. Wutich, and A. Young. 2013.  Global convergence in ethnotheories of  water and disease. </w:t>
      </w:r>
      <w:r w:rsidRPr="00201AB9">
        <w:rPr>
          <w:rFonts w:ascii="Arial" w:hAnsi="Arial" w:cs="Arial"/>
          <w:i/>
          <w:sz w:val="20"/>
          <w:szCs w:val="20"/>
        </w:rPr>
        <w:t>Global Public Health</w:t>
      </w:r>
      <w:r w:rsidRPr="00201AB9">
        <w:rPr>
          <w:rFonts w:ascii="Arial" w:hAnsi="Arial" w:cs="Arial"/>
          <w:sz w:val="20"/>
          <w:szCs w:val="20"/>
        </w:rPr>
        <w:t xml:space="preserve"> 8(1):13-36.</w:t>
      </w:r>
    </w:p>
    <w:p w14:paraId="31723D69" w14:textId="77777777" w:rsidR="00E333F1" w:rsidRPr="00201AB9" w:rsidRDefault="00AF445E">
      <w:pPr>
        <w:rPr>
          <w:rFonts w:ascii="Arial" w:hAnsi="Arial" w:cs="Arial"/>
        </w:rPr>
      </w:pPr>
      <w:r w:rsidRPr="00201AB9">
        <w:rPr>
          <w:rFonts w:ascii="Arial" w:hAnsi="Arial" w:cs="Arial"/>
          <w:sz w:val="20"/>
          <w:szCs w:val="20"/>
        </w:rPr>
        <w:t xml:space="preserve"> </w:t>
      </w:r>
    </w:p>
    <w:p w14:paraId="06AAAB35" w14:textId="51807C60" w:rsidR="00E333F1" w:rsidRPr="00201AB9" w:rsidRDefault="00AF445E">
      <w:pPr>
        <w:rPr>
          <w:rFonts w:ascii="Arial" w:hAnsi="Arial" w:cs="Arial"/>
        </w:rPr>
      </w:pPr>
      <w:r w:rsidRPr="00201AB9">
        <w:rPr>
          <w:rFonts w:ascii="Arial" w:hAnsi="Arial" w:cs="Arial"/>
          <w:sz w:val="20"/>
          <w:szCs w:val="20"/>
        </w:rPr>
        <w:t xml:space="preserve">Hruschka, D, and A. Brewis. 2013. Absolute wealth and world region strongly predict overweight among women (ages 18-49) in 360 populations across 36 developing countries. </w:t>
      </w:r>
      <w:r w:rsidR="00145F44" w:rsidRPr="00201AB9">
        <w:rPr>
          <w:rFonts w:ascii="Arial" w:hAnsi="Arial" w:cs="Arial"/>
          <w:i/>
          <w:sz w:val="20"/>
          <w:szCs w:val="20"/>
        </w:rPr>
        <w:t>Economics and</w:t>
      </w:r>
      <w:r w:rsidRPr="00201AB9">
        <w:rPr>
          <w:rFonts w:ascii="Arial" w:hAnsi="Arial" w:cs="Arial"/>
          <w:i/>
          <w:sz w:val="20"/>
          <w:szCs w:val="20"/>
        </w:rPr>
        <w:t xml:space="preserve"> Human Biology </w:t>
      </w:r>
      <w:r w:rsidRPr="00201AB9">
        <w:rPr>
          <w:rFonts w:ascii="Arial" w:hAnsi="Arial" w:cs="Arial"/>
          <w:sz w:val="20"/>
          <w:szCs w:val="20"/>
        </w:rPr>
        <w:t>11(3):337-344.</w:t>
      </w:r>
    </w:p>
    <w:p w14:paraId="5C76BD5C" w14:textId="77777777" w:rsidR="00E333F1" w:rsidRPr="00201AB9" w:rsidRDefault="00AF445E">
      <w:pPr>
        <w:rPr>
          <w:rFonts w:ascii="Arial" w:hAnsi="Arial" w:cs="Arial"/>
        </w:rPr>
      </w:pPr>
      <w:r w:rsidRPr="00201AB9">
        <w:rPr>
          <w:rFonts w:ascii="Arial" w:hAnsi="Arial" w:cs="Arial"/>
          <w:sz w:val="20"/>
          <w:szCs w:val="20"/>
        </w:rPr>
        <w:t xml:space="preserve"> </w:t>
      </w:r>
    </w:p>
    <w:p w14:paraId="524B5999" w14:textId="77777777" w:rsidR="00E333F1" w:rsidRPr="00201AB9" w:rsidRDefault="00AF445E">
      <w:pPr>
        <w:rPr>
          <w:rFonts w:ascii="Arial" w:hAnsi="Arial" w:cs="Arial"/>
        </w:rPr>
      </w:pPr>
      <w:r w:rsidRPr="00201AB9">
        <w:rPr>
          <w:rFonts w:ascii="Arial" w:hAnsi="Arial" w:cs="Arial"/>
          <w:sz w:val="20"/>
          <w:szCs w:val="20"/>
        </w:rPr>
        <w:t xml:space="preserve">Wutich, A, A. Brewis, A. York, R. Stotts, and C. Roberts. 2012. Shared cultural norms for justice in water institutions: Results from Fiji, Ecuador, Paraguay, New Zealand, and the U.S. </w:t>
      </w:r>
      <w:r w:rsidRPr="00201AB9">
        <w:rPr>
          <w:rFonts w:ascii="Arial" w:hAnsi="Arial" w:cs="Arial"/>
          <w:i/>
          <w:sz w:val="20"/>
          <w:szCs w:val="20"/>
        </w:rPr>
        <w:t>Journal of Environmental Management</w:t>
      </w:r>
      <w:r w:rsidRPr="00201AB9">
        <w:rPr>
          <w:rFonts w:ascii="Arial" w:hAnsi="Arial" w:cs="Arial"/>
          <w:sz w:val="20"/>
          <w:szCs w:val="20"/>
        </w:rPr>
        <w:t xml:space="preserve"> 113: 370-6.</w:t>
      </w:r>
    </w:p>
    <w:p w14:paraId="2FB920FE" w14:textId="77777777" w:rsidR="00E333F1" w:rsidRPr="00201AB9" w:rsidRDefault="00AF445E">
      <w:pPr>
        <w:rPr>
          <w:rFonts w:ascii="Arial" w:hAnsi="Arial" w:cs="Arial"/>
        </w:rPr>
      </w:pPr>
      <w:r w:rsidRPr="00201AB9">
        <w:rPr>
          <w:rFonts w:ascii="Arial" w:hAnsi="Arial" w:cs="Arial"/>
          <w:sz w:val="20"/>
          <w:szCs w:val="20"/>
        </w:rPr>
        <w:t xml:space="preserve"> </w:t>
      </w:r>
    </w:p>
    <w:p w14:paraId="6C338504" w14:textId="785E71F9" w:rsidR="00E333F1" w:rsidRPr="00201AB9" w:rsidRDefault="001B3991">
      <w:pPr>
        <w:rPr>
          <w:rFonts w:ascii="Arial" w:hAnsi="Arial" w:cs="Arial"/>
        </w:rPr>
      </w:pPr>
      <w:r w:rsidRPr="00201AB9">
        <w:rPr>
          <w:rFonts w:ascii="Arial" w:hAnsi="Arial" w:cs="Arial"/>
          <w:sz w:val="20"/>
          <w:szCs w:val="20"/>
        </w:rPr>
        <w:t xml:space="preserve">Brewis, </w:t>
      </w:r>
      <w:r w:rsidR="00AF445E" w:rsidRPr="00201AB9">
        <w:rPr>
          <w:rFonts w:ascii="Arial" w:hAnsi="Arial" w:cs="Arial"/>
          <w:sz w:val="20"/>
          <w:szCs w:val="20"/>
        </w:rPr>
        <w:t xml:space="preserve">A. 2012. Big fat myths. In D. Dufour, A. Goodman and G. Pelto (eds), </w:t>
      </w:r>
      <w:r w:rsidR="00AF445E" w:rsidRPr="00201AB9">
        <w:rPr>
          <w:rFonts w:ascii="Arial" w:hAnsi="Arial" w:cs="Arial"/>
          <w:i/>
          <w:sz w:val="20"/>
          <w:szCs w:val="20"/>
        </w:rPr>
        <w:t>Nutritional Anthropology: Biocultural Perspectives on Food and Nutrition</w:t>
      </w:r>
      <w:r w:rsidR="00AF445E" w:rsidRPr="00201AB9">
        <w:rPr>
          <w:rFonts w:ascii="Arial" w:hAnsi="Arial" w:cs="Arial"/>
          <w:sz w:val="20"/>
          <w:szCs w:val="20"/>
        </w:rPr>
        <w:t>. Oxford University Press, pp. 463-468.</w:t>
      </w:r>
    </w:p>
    <w:p w14:paraId="0F82D501" w14:textId="77777777" w:rsidR="00E333F1" w:rsidRPr="00201AB9" w:rsidRDefault="00AF445E">
      <w:pPr>
        <w:rPr>
          <w:rFonts w:ascii="Arial" w:hAnsi="Arial" w:cs="Arial"/>
        </w:rPr>
      </w:pPr>
      <w:r w:rsidRPr="00201AB9">
        <w:rPr>
          <w:rFonts w:ascii="Arial" w:hAnsi="Arial" w:cs="Arial"/>
          <w:sz w:val="20"/>
          <w:szCs w:val="20"/>
        </w:rPr>
        <w:t xml:space="preserve"> </w:t>
      </w:r>
    </w:p>
    <w:p w14:paraId="2932463B" w14:textId="77777777" w:rsidR="00E333F1" w:rsidRPr="00201AB9" w:rsidRDefault="00AF445E">
      <w:pPr>
        <w:rPr>
          <w:rFonts w:ascii="Arial" w:hAnsi="Arial" w:cs="Arial"/>
        </w:rPr>
      </w:pPr>
      <w:r w:rsidRPr="00201AB9">
        <w:rPr>
          <w:rFonts w:ascii="Arial" w:hAnsi="Arial" w:cs="Arial"/>
          <w:sz w:val="20"/>
          <w:szCs w:val="20"/>
        </w:rPr>
        <w:t xml:space="preserve">Brewis, A., and A. Wutich. 2012. Implicit versus explicit fat-stigma. </w:t>
      </w:r>
      <w:r w:rsidRPr="00201AB9">
        <w:rPr>
          <w:rFonts w:ascii="Arial" w:hAnsi="Arial" w:cs="Arial"/>
          <w:i/>
          <w:sz w:val="20"/>
          <w:szCs w:val="20"/>
        </w:rPr>
        <w:t>American Journal of Human Biology</w:t>
      </w:r>
      <w:r w:rsidRPr="00201AB9">
        <w:rPr>
          <w:rFonts w:ascii="Arial" w:hAnsi="Arial" w:cs="Arial"/>
          <w:sz w:val="20"/>
          <w:szCs w:val="20"/>
        </w:rPr>
        <w:t xml:space="preserve"> 24:332-338.</w:t>
      </w:r>
    </w:p>
    <w:p w14:paraId="08BD0820" w14:textId="77777777" w:rsidR="00E333F1" w:rsidRPr="00201AB9" w:rsidRDefault="00AF445E">
      <w:pPr>
        <w:rPr>
          <w:rFonts w:ascii="Arial" w:hAnsi="Arial" w:cs="Arial"/>
        </w:rPr>
      </w:pPr>
      <w:r w:rsidRPr="00201AB9">
        <w:rPr>
          <w:rFonts w:ascii="Arial" w:hAnsi="Arial" w:cs="Arial"/>
          <w:sz w:val="20"/>
          <w:szCs w:val="20"/>
        </w:rPr>
        <w:t xml:space="preserve"> </w:t>
      </w:r>
    </w:p>
    <w:p w14:paraId="56ED5A10" w14:textId="77777777" w:rsidR="00E333F1" w:rsidRPr="00201AB9" w:rsidRDefault="00AF445E">
      <w:pPr>
        <w:rPr>
          <w:rFonts w:ascii="Arial" w:hAnsi="Arial" w:cs="Arial"/>
        </w:rPr>
      </w:pPr>
      <w:r w:rsidRPr="00201AB9">
        <w:rPr>
          <w:rFonts w:ascii="Arial" w:hAnsi="Arial" w:cs="Arial"/>
          <w:sz w:val="20"/>
          <w:szCs w:val="20"/>
        </w:rPr>
        <w:t xml:space="preserve">Brewis, A. 2012. Obesity and human biology: Toward a global perspective. </w:t>
      </w:r>
      <w:r w:rsidRPr="00201AB9">
        <w:rPr>
          <w:rFonts w:ascii="Arial" w:hAnsi="Arial" w:cs="Arial"/>
          <w:i/>
          <w:sz w:val="20"/>
          <w:szCs w:val="20"/>
        </w:rPr>
        <w:t>American Journal of Human Biology</w:t>
      </w:r>
      <w:r w:rsidRPr="00201AB9">
        <w:rPr>
          <w:rFonts w:ascii="Arial" w:hAnsi="Arial" w:cs="Arial"/>
          <w:sz w:val="20"/>
          <w:szCs w:val="20"/>
        </w:rPr>
        <w:t xml:space="preserve"> 24:258-60.</w:t>
      </w:r>
    </w:p>
    <w:p w14:paraId="6AA4F89E" w14:textId="77777777" w:rsidR="00E333F1" w:rsidRPr="00201AB9" w:rsidRDefault="00AF445E">
      <w:pPr>
        <w:rPr>
          <w:rFonts w:ascii="Arial" w:hAnsi="Arial" w:cs="Arial"/>
        </w:rPr>
      </w:pPr>
      <w:r w:rsidRPr="00201AB9">
        <w:rPr>
          <w:rFonts w:ascii="Arial" w:hAnsi="Arial" w:cs="Arial"/>
          <w:sz w:val="20"/>
          <w:szCs w:val="20"/>
        </w:rPr>
        <w:t xml:space="preserve"> </w:t>
      </w:r>
    </w:p>
    <w:p w14:paraId="55E2B950" w14:textId="77777777" w:rsidR="00E333F1" w:rsidRPr="00201AB9" w:rsidRDefault="00AF445E">
      <w:pPr>
        <w:rPr>
          <w:rFonts w:ascii="Arial" w:hAnsi="Arial" w:cs="Arial"/>
        </w:rPr>
      </w:pPr>
      <w:r w:rsidRPr="00201AB9">
        <w:rPr>
          <w:rFonts w:ascii="Arial" w:hAnsi="Arial" w:cs="Arial"/>
          <w:sz w:val="20"/>
          <w:szCs w:val="20"/>
        </w:rPr>
        <w:t xml:space="preserve">Wiley, A., JS. Allen, and A. Brewis. 2012. Human biology eats: Contemporary research and future directions.  </w:t>
      </w:r>
      <w:r w:rsidRPr="00201AB9">
        <w:rPr>
          <w:rFonts w:ascii="Arial" w:hAnsi="Arial" w:cs="Arial"/>
          <w:i/>
          <w:sz w:val="20"/>
          <w:szCs w:val="20"/>
        </w:rPr>
        <w:t>American Journal of Human Biology</w:t>
      </w:r>
      <w:r w:rsidRPr="00201AB9">
        <w:rPr>
          <w:rFonts w:ascii="Arial" w:hAnsi="Arial" w:cs="Arial"/>
          <w:sz w:val="20"/>
          <w:szCs w:val="20"/>
        </w:rPr>
        <w:t xml:space="preserve"> 24:107-109.</w:t>
      </w:r>
    </w:p>
    <w:p w14:paraId="75EC0BD3" w14:textId="77777777" w:rsidR="00E333F1" w:rsidRPr="00201AB9" w:rsidRDefault="00AF445E">
      <w:pPr>
        <w:rPr>
          <w:rFonts w:ascii="Arial" w:hAnsi="Arial" w:cs="Arial"/>
        </w:rPr>
      </w:pPr>
      <w:r w:rsidRPr="00201AB9">
        <w:rPr>
          <w:rFonts w:ascii="Arial" w:hAnsi="Arial" w:cs="Arial"/>
          <w:sz w:val="20"/>
          <w:szCs w:val="20"/>
        </w:rPr>
        <w:t xml:space="preserve"> </w:t>
      </w:r>
    </w:p>
    <w:p w14:paraId="7B8E8EB7" w14:textId="77777777" w:rsidR="00E333F1" w:rsidRPr="00201AB9" w:rsidRDefault="00AF445E">
      <w:pPr>
        <w:rPr>
          <w:rFonts w:ascii="Arial" w:hAnsi="Arial" w:cs="Arial"/>
        </w:rPr>
      </w:pPr>
      <w:r w:rsidRPr="00201AB9">
        <w:rPr>
          <w:rFonts w:ascii="Arial" w:hAnsi="Arial" w:cs="Arial"/>
          <w:sz w:val="20"/>
          <w:szCs w:val="20"/>
        </w:rPr>
        <w:t xml:space="preserve">Brewis, A., D. Hruschka, and A. Wutich. 2011. Vulnerability to fat-stigma in women’s everyday relationships. </w:t>
      </w:r>
      <w:r w:rsidRPr="00201AB9">
        <w:rPr>
          <w:rFonts w:ascii="Arial" w:hAnsi="Arial" w:cs="Arial"/>
          <w:i/>
          <w:sz w:val="20"/>
          <w:szCs w:val="20"/>
        </w:rPr>
        <w:t>Social Science and Medicine</w:t>
      </w:r>
      <w:r w:rsidRPr="00201AB9">
        <w:rPr>
          <w:rFonts w:ascii="Arial" w:hAnsi="Arial" w:cs="Arial"/>
          <w:sz w:val="20"/>
          <w:szCs w:val="20"/>
        </w:rPr>
        <w:t xml:space="preserve"> 73:491-497.</w:t>
      </w:r>
    </w:p>
    <w:p w14:paraId="2706066E" w14:textId="77777777" w:rsidR="00E333F1" w:rsidRPr="00201AB9" w:rsidRDefault="00AF445E">
      <w:pPr>
        <w:rPr>
          <w:rFonts w:ascii="Arial" w:hAnsi="Arial" w:cs="Arial"/>
        </w:rPr>
      </w:pPr>
      <w:r w:rsidRPr="00201AB9">
        <w:rPr>
          <w:rFonts w:ascii="Arial" w:hAnsi="Arial" w:cs="Arial"/>
          <w:sz w:val="20"/>
          <w:szCs w:val="20"/>
        </w:rPr>
        <w:t xml:space="preserve"> </w:t>
      </w:r>
    </w:p>
    <w:p w14:paraId="3742BF8D" w14:textId="77777777" w:rsidR="00EC2136" w:rsidRDefault="00AF445E">
      <w:pPr>
        <w:rPr>
          <w:rFonts w:ascii="Arial" w:hAnsi="Arial" w:cs="Arial"/>
        </w:rPr>
      </w:pPr>
      <w:r w:rsidRPr="00201AB9">
        <w:rPr>
          <w:rFonts w:ascii="Arial" w:hAnsi="Arial" w:cs="Arial"/>
          <w:sz w:val="20"/>
          <w:szCs w:val="20"/>
        </w:rPr>
        <w:t xml:space="preserve">Hruschka, D., A. Brewis, A. Wutich, and B. Morin. 2011. Shared norms provide limited explanation for the social clustering of obesity. </w:t>
      </w:r>
      <w:r w:rsidRPr="00201AB9">
        <w:rPr>
          <w:rFonts w:ascii="Arial" w:hAnsi="Arial" w:cs="Arial"/>
          <w:i/>
          <w:sz w:val="20"/>
          <w:szCs w:val="20"/>
        </w:rPr>
        <w:t>American Journal of Public Health</w:t>
      </w:r>
      <w:r w:rsidRPr="00201AB9">
        <w:rPr>
          <w:rFonts w:ascii="Arial" w:hAnsi="Arial" w:cs="Arial"/>
          <w:sz w:val="20"/>
          <w:szCs w:val="20"/>
        </w:rPr>
        <w:t xml:space="preserve"> 101:S295-S300.</w:t>
      </w:r>
      <w:r w:rsidR="00452BAE">
        <w:rPr>
          <w:rFonts w:ascii="Arial" w:hAnsi="Arial" w:cs="Arial"/>
        </w:rPr>
        <w:t xml:space="preserve"> </w:t>
      </w:r>
    </w:p>
    <w:p w14:paraId="2CF79EC7" w14:textId="77777777" w:rsidR="00EC2136" w:rsidRDefault="00EC2136">
      <w:pPr>
        <w:rPr>
          <w:rFonts w:ascii="Arial" w:hAnsi="Arial" w:cs="Arial"/>
        </w:rPr>
      </w:pPr>
    </w:p>
    <w:p w14:paraId="48CF150C" w14:textId="16BB5D51" w:rsidR="00E333F1" w:rsidRPr="00EC2136" w:rsidRDefault="00AF445E">
      <w:pPr>
        <w:rPr>
          <w:rFonts w:ascii="Arial" w:hAnsi="Arial" w:cs="Arial"/>
          <w:sz w:val="20"/>
          <w:szCs w:val="20"/>
        </w:rPr>
      </w:pPr>
      <w:r w:rsidRPr="00201AB9">
        <w:rPr>
          <w:rFonts w:ascii="Arial" w:hAnsi="Arial" w:cs="Arial"/>
          <w:sz w:val="20"/>
          <w:szCs w:val="20"/>
        </w:rPr>
        <w:t xml:space="preserve">Hruschka, D., A. Brewis, and A Wutich. 2011. Social clustering of obesity: A response to Bartle.  </w:t>
      </w:r>
      <w:r w:rsidRPr="00201AB9">
        <w:rPr>
          <w:rFonts w:ascii="Arial" w:hAnsi="Arial" w:cs="Arial"/>
          <w:i/>
          <w:sz w:val="20"/>
          <w:szCs w:val="20"/>
        </w:rPr>
        <w:t>American Journal of Public Health</w:t>
      </w:r>
      <w:r w:rsidRPr="00201AB9">
        <w:rPr>
          <w:rFonts w:ascii="Arial" w:hAnsi="Arial" w:cs="Arial"/>
          <w:sz w:val="20"/>
          <w:szCs w:val="20"/>
        </w:rPr>
        <w:t xml:space="preserve"> 102:7-8 [non-refereed response]</w:t>
      </w:r>
    </w:p>
    <w:p w14:paraId="4B674939" w14:textId="77777777" w:rsidR="00E333F1" w:rsidRPr="00201AB9" w:rsidRDefault="00AF445E">
      <w:pPr>
        <w:rPr>
          <w:rFonts w:ascii="Arial" w:hAnsi="Arial" w:cs="Arial"/>
        </w:rPr>
      </w:pPr>
      <w:r w:rsidRPr="00201AB9">
        <w:rPr>
          <w:rFonts w:ascii="Arial" w:hAnsi="Arial" w:cs="Arial"/>
          <w:sz w:val="20"/>
          <w:szCs w:val="20"/>
          <w:u w:val="single"/>
        </w:rPr>
        <w:t xml:space="preserve"> </w:t>
      </w:r>
    </w:p>
    <w:p w14:paraId="5470DDB5" w14:textId="77777777" w:rsidR="00E333F1" w:rsidRPr="00201AB9" w:rsidRDefault="00AF445E">
      <w:pPr>
        <w:rPr>
          <w:rFonts w:ascii="Arial" w:hAnsi="Arial" w:cs="Arial"/>
        </w:rPr>
      </w:pPr>
      <w:r w:rsidRPr="00201AB9">
        <w:rPr>
          <w:rFonts w:ascii="Arial" w:hAnsi="Arial" w:cs="Arial"/>
          <w:sz w:val="20"/>
          <w:szCs w:val="20"/>
        </w:rPr>
        <w:t xml:space="preserve">Brewis, A., A Wutich, A. Falletta-Cowden and I. Rodriguez-Soto. 2011. Body norms and fat stigma in global perspective. </w:t>
      </w:r>
      <w:r w:rsidRPr="00201AB9">
        <w:rPr>
          <w:rFonts w:ascii="Arial" w:hAnsi="Arial" w:cs="Arial"/>
          <w:i/>
          <w:sz w:val="20"/>
          <w:szCs w:val="20"/>
        </w:rPr>
        <w:t>Current Anthropology</w:t>
      </w:r>
      <w:r w:rsidRPr="00201AB9">
        <w:rPr>
          <w:rFonts w:ascii="Arial" w:hAnsi="Arial" w:cs="Arial"/>
          <w:sz w:val="20"/>
          <w:szCs w:val="20"/>
        </w:rPr>
        <w:t xml:space="preserve"> 52:269-276.</w:t>
      </w:r>
    </w:p>
    <w:p w14:paraId="08F645F8" w14:textId="77777777" w:rsidR="00E333F1" w:rsidRPr="00201AB9" w:rsidRDefault="00AF445E">
      <w:pPr>
        <w:rPr>
          <w:rFonts w:ascii="Arial" w:hAnsi="Arial" w:cs="Arial"/>
        </w:rPr>
      </w:pPr>
      <w:r w:rsidRPr="00201AB9">
        <w:rPr>
          <w:rFonts w:ascii="Arial" w:hAnsi="Arial" w:cs="Arial"/>
          <w:sz w:val="20"/>
          <w:szCs w:val="20"/>
          <w:u w:val="single"/>
        </w:rPr>
        <w:t xml:space="preserve"> </w:t>
      </w:r>
    </w:p>
    <w:p w14:paraId="6AE6ED12" w14:textId="77777777" w:rsidR="00E333F1" w:rsidRPr="00201AB9" w:rsidRDefault="00AF445E">
      <w:pPr>
        <w:rPr>
          <w:rFonts w:ascii="Arial" w:hAnsi="Arial" w:cs="Arial"/>
        </w:rPr>
      </w:pPr>
      <w:r w:rsidRPr="00201AB9">
        <w:rPr>
          <w:rFonts w:ascii="Arial" w:hAnsi="Arial" w:cs="Arial"/>
          <w:sz w:val="20"/>
          <w:szCs w:val="20"/>
        </w:rPr>
        <w:t xml:space="preserve">Hadley, C., A. Brewis, and I. Pike. 2010. Does less autonomy erode women’s health? Yes. No. Maybe. </w:t>
      </w:r>
      <w:r w:rsidRPr="00201AB9">
        <w:rPr>
          <w:rFonts w:ascii="Arial" w:hAnsi="Arial" w:cs="Arial"/>
          <w:i/>
          <w:sz w:val="20"/>
          <w:szCs w:val="20"/>
        </w:rPr>
        <w:t>American Journal of Human Biology</w:t>
      </w:r>
      <w:r w:rsidRPr="00201AB9">
        <w:rPr>
          <w:rFonts w:ascii="Arial" w:hAnsi="Arial" w:cs="Arial"/>
          <w:sz w:val="20"/>
          <w:szCs w:val="20"/>
        </w:rPr>
        <w:t xml:space="preserve"> 22:103-110.</w:t>
      </w:r>
    </w:p>
    <w:p w14:paraId="3821AB4C" w14:textId="77777777" w:rsidR="00E333F1" w:rsidRPr="00201AB9" w:rsidRDefault="00AF445E">
      <w:pPr>
        <w:rPr>
          <w:rFonts w:ascii="Arial" w:hAnsi="Arial" w:cs="Arial"/>
        </w:rPr>
      </w:pPr>
      <w:r w:rsidRPr="00201AB9">
        <w:rPr>
          <w:rFonts w:ascii="Arial" w:hAnsi="Arial" w:cs="Arial"/>
          <w:sz w:val="20"/>
          <w:szCs w:val="20"/>
        </w:rPr>
        <w:t xml:space="preserve"> </w:t>
      </w:r>
    </w:p>
    <w:p w14:paraId="7EB561D7" w14:textId="77777777" w:rsidR="00E333F1" w:rsidRPr="00201AB9" w:rsidRDefault="00AF445E">
      <w:pPr>
        <w:rPr>
          <w:rFonts w:ascii="Arial" w:hAnsi="Arial" w:cs="Arial"/>
        </w:rPr>
      </w:pPr>
      <w:r w:rsidRPr="00201AB9">
        <w:rPr>
          <w:rFonts w:ascii="Arial" w:hAnsi="Arial" w:cs="Arial"/>
          <w:sz w:val="20"/>
          <w:szCs w:val="20"/>
        </w:rPr>
        <w:t xml:space="preserve">Gartin, M., A. Brewis, and N. Schwartz.  2010. Non-prescription antibiotic therapy: Cultural models on both sides of the counter and both sides of the border. </w:t>
      </w:r>
      <w:r w:rsidRPr="00201AB9">
        <w:rPr>
          <w:rFonts w:ascii="Arial" w:hAnsi="Arial" w:cs="Arial"/>
          <w:i/>
          <w:sz w:val="20"/>
          <w:szCs w:val="20"/>
        </w:rPr>
        <w:t xml:space="preserve">Medical Anthropology Quarterly </w:t>
      </w:r>
      <w:r w:rsidRPr="00201AB9">
        <w:rPr>
          <w:rFonts w:ascii="Arial" w:hAnsi="Arial" w:cs="Arial"/>
          <w:sz w:val="20"/>
          <w:szCs w:val="20"/>
        </w:rPr>
        <w:t>24(1):85-107.</w:t>
      </w:r>
    </w:p>
    <w:p w14:paraId="0F777024" w14:textId="77777777" w:rsidR="00E333F1" w:rsidRPr="00201AB9" w:rsidRDefault="00AF445E">
      <w:pPr>
        <w:rPr>
          <w:rFonts w:ascii="Arial" w:hAnsi="Arial" w:cs="Arial"/>
        </w:rPr>
      </w:pPr>
      <w:r w:rsidRPr="00201AB9">
        <w:rPr>
          <w:rFonts w:ascii="Arial" w:hAnsi="Arial" w:cs="Arial"/>
          <w:sz w:val="20"/>
          <w:szCs w:val="20"/>
        </w:rPr>
        <w:t xml:space="preserve"> </w:t>
      </w:r>
    </w:p>
    <w:p w14:paraId="7415D271" w14:textId="77777777" w:rsidR="00E333F1" w:rsidRPr="00201AB9" w:rsidRDefault="00AF445E">
      <w:pPr>
        <w:rPr>
          <w:rFonts w:ascii="Arial" w:hAnsi="Arial" w:cs="Arial"/>
        </w:rPr>
      </w:pPr>
      <w:r w:rsidRPr="00201AB9">
        <w:rPr>
          <w:rFonts w:ascii="Arial" w:hAnsi="Arial" w:cs="Arial"/>
          <w:sz w:val="20"/>
          <w:szCs w:val="20"/>
        </w:rPr>
        <w:t xml:space="preserve">Brewis, A. and S. Lee 2010. Children's work, earnings, and nutrition in urban Mexican shantytowns. </w:t>
      </w:r>
      <w:r w:rsidRPr="00201AB9">
        <w:rPr>
          <w:rFonts w:ascii="Arial" w:hAnsi="Arial" w:cs="Arial"/>
          <w:i/>
          <w:sz w:val="20"/>
          <w:szCs w:val="20"/>
        </w:rPr>
        <w:t>American Journal of Human Biology</w:t>
      </w:r>
      <w:r w:rsidRPr="00201AB9">
        <w:rPr>
          <w:rFonts w:ascii="Arial" w:hAnsi="Arial" w:cs="Arial"/>
          <w:sz w:val="20"/>
          <w:szCs w:val="20"/>
        </w:rPr>
        <w:t xml:space="preserve"> 22 (1):60-68.</w:t>
      </w:r>
    </w:p>
    <w:p w14:paraId="04373031" w14:textId="77777777" w:rsidR="00E333F1" w:rsidRPr="00201AB9" w:rsidRDefault="00AF445E">
      <w:pPr>
        <w:rPr>
          <w:rFonts w:ascii="Arial" w:hAnsi="Arial" w:cs="Arial"/>
        </w:rPr>
      </w:pPr>
      <w:r w:rsidRPr="00201AB9">
        <w:rPr>
          <w:rFonts w:ascii="Arial" w:hAnsi="Arial" w:cs="Arial"/>
          <w:sz w:val="20"/>
          <w:szCs w:val="20"/>
        </w:rPr>
        <w:t xml:space="preserve"> </w:t>
      </w:r>
    </w:p>
    <w:p w14:paraId="54407415" w14:textId="77777777" w:rsidR="00E333F1" w:rsidRPr="00201AB9" w:rsidRDefault="00AF445E">
      <w:pPr>
        <w:rPr>
          <w:rFonts w:ascii="Arial" w:hAnsi="Arial" w:cs="Arial"/>
        </w:rPr>
      </w:pPr>
      <w:r w:rsidRPr="00201AB9">
        <w:rPr>
          <w:rFonts w:ascii="Arial" w:hAnsi="Arial" w:cs="Arial"/>
          <w:sz w:val="20"/>
          <w:szCs w:val="20"/>
        </w:rPr>
        <w:t>Lee, S. and A. Brewis 2009.</w:t>
      </w:r>
      <w:hyperlink r:id="rId68">
        <w:r w:rsidRPr="00201AB9">
          <w:rPr>
            <w:rFonts w:ascii="Arial" w:hAnsi="Arial" w:cs="Arial"/>
            <w:sz w:val="20"/>
            <w:szCs w:val="20"/>
          </w:rPr>
          <w:t xml:space="preserve"> Children's autonomous food acquisition in Mexican shantytowns</w:t>
        </w:r>
      </w:hyperlink>
      <w:r w:rsidRPr="00201AB9">
        <w:rPr>
          <w:rFonts w:ascii="Arial" w:hAnsi="Arial" w:cs="Arial"/>
          <w:sz w:val="20"/>
          <w:szCs w:val="20"/>
        </w:rPr>
        <w:t xml:space="preserve">.  </w:t>
      </w:r>
      <w:r w:rsidRPr="00201AB9">
        <w:rPr>
          <w:rFonts w:ascii="Arial" w:hAnsi="Arial" w:cs="Arial"/>
          <w:i/>
          <w:sz w:val="20"/>
          <w:szCs w:val="20"/>
        </w:rPr>
        <w:t>Ecology of Food and Nutrition</w:t>
      </w:r>
      <w:r w:rsidRPr="00201AB9">
        <w:rPr>
          <w:rFonts w:ascii="Arial" w:hAnsi="Arial" w:cs="Arial"/>
          <w:sz w:val="20"/>
          <w:szCs w:val="20"/>
        </w:rPr>
        <w:t xml:space="preserve"> 48(6): 435–456.</w:t>
      </w:r>
    </w:p>
    <w:p w14:paraId="47B230E1" w14:textId="77777777" w:rsidR="00E333F1" w:rsidRPr="00201AB9" w:rsidRDefault="00AF445E">
      <w:pPr>
        <w:rPr>
          <w:rFonts w:ascii="Arial" w:hAnsi="Arial" w:cs="Arial"/>
        </w:rPr>
      </w:pPr>
      <w:r w:rsidRPr="00201AB9">
        <w:rPr>
          <w:rFonts w:ascii="Arial" w:hAnsi="Arial" w:cs="Arial"/>
          <w:sz w:val="20"/>
          <w:szCs w:val="20"/>
        </w:rPr>
        <w:lastRenderedPageBreak/>
        <w:t xml:space="preserve"> </w:t>
      </w:r>
    </w:p>
    <w:p w14:paraId="1A0A0D1E" w14:textId="77777777" w:rsidR="00E333F1" w:rsidRPr="00201AB9" w:rsidRDefault="00AF445E">
      <w:pPr>
        <w:rPr>
          <w:rFonts w:ascii="Arial" w:hAnsi="Arial" w:cs="Arial"/>
        </w:rPr>
      </w:pPr>
      <w:r w:rsidRPr="00201AB9">
        <w:rPr>
          <w:rFonts w:ascii="Arial" w:hAnsi="Arial" w:cs="Arial"/>
          <w:sz w:val="20"/>
          <w:szCs w:val="20"/>
        </w:rPr>
        <w:t>Cutts, B., K. Darby, C. Boone, and A. Brewis.  2009. City structure, obesity, and environmental justice: An integrated analysis of physical and social barriers to walkable streets and park access.</w:t>
      </w:r>
      <w:r w:rsidRPr="00201AB9">
        <w:rPr>
          <w:rFonts w:ascii="Arial" w:hAnsi="Arial" w:cs="Arial"/>
          <w:i/>
          <w:sz w:val="20"/>
          <w:szCs w:val="20"/>
        </w:rPr>
        <w:t xml:space="preserve"> Social Science and Medicine</w:t>
      </w:r>
      <w:r w:rsidRPr="00201AB9">
        <w:rPr>
          <w:rFonts w:ascii="Arial" w:hAnsi="Arial" w:cs="Arial"/>
          <w:sz w:val="20"/>
          <w:szCs w:val="20"/>
        </w:rPr>
        <w:t xml:space="preserve"> 69:1314-1322.</w:t>
      </w:r>
    </w:p>
    <w:p w14:paraId="0EA60886" w14:textId="77777777" w:rsidR="00E333F1" w:rsidRPr="00201AB9" w:rsidRDefault="00AF445E">
      <w:pPr>
        <w:rPr>
          <w:rFonts w:ascii="Arial" w:hAnsi="Arial" w:cs="Arial"/>
        </w:rPr>
      </w:pPr>
      <w:r w:rsidRPr="00201AB9">
        <w:rPr>
          <w:rFonts w:ascii="Arial" w:hAnsi="Arial" w:cs="Arial"/>
          <w:sz w:val="20"/>
          <w:szCs w:val="20"/>
          <w:u w:val="single"/>
        </w:rPr>
        <w:t xml:space="preserve"> </w:t>
      </w:r>
    </w:p>
    <w:p w14:paraId="12A1C13E" w14:textId="5DEFE179" w:rsidR="00E333F1" w:rsidRPr="00201AB9" w:rsidRDefault="00AF445E">
      <w:pPr>
        <w:rPr>
          <w:rFonts w:ascii="Arial" w:hAnsi="Arial" w:cs="Arial"/>
        </w:rPr>
      </w:pPr>
      <w:r w:rsidRPr="00201AB9">
        <w:rPr>
          <w:rFonts w:ascii="Arial" w:hAnsi="Arial" w:cs="Arial"/>
          <w:sz w:val="20"/>
          <w:szCs w:val="20"/>
        </w:rPr>
        <w:t xml:space="preserve">Jehn, M, and A Brewis.  2009. Paradoxical malnutrition in mother-child pairs: Untangling the phenomenon of over- and under-nutrition in underdeveloped economies. </w:t>
      </w:r>
      <w:r w:rsidR="00145F44" w:rsidRPr="00201AB9">
        <w:rPr>
          <w:rFonts w:ascii="Arial" w:hAnsi="Arial" w:cs="Arial"/>
          <w:i/>
          <w:sz w:val="20"/>
          <w:szCs w:val="20"/>
        </w:rPr>
        <w:t>Economics and</w:t>
      </w:r>
      <w:r w:rsidRPr="00201AB9">
        <w:rPr>
          <w:rFonts w:ascii="Arial" w:hAnsi="Arial" w:cs="Arial"/>
          <w:i/>
          <w:sz w:val="20"/>
          <w:szCs w:val="20"/>
        </w:rPr>
        <w:t xml:space="preserve"> Human Biology 7:28-35</w:t>
      </w:r>
      <w:r w:rsidRPr="00201AB9">
        <w:rPr>
          <w:rFonts w:ascii="Arial" w:hAnsi="Arial" w:cs="Arial"/>
          <w:sz w:val="20"/>
          <w:szCs w:val="20"/>
        </w:rPr>
        <w:t>.</w:t>
      </w:r>
    </w:p>
    <w:p w14:paraId="627F22B7" w14:textId="77777777" w:rsidR="00E333F1" w:rsidRPr="00201AB9" w:rsidRDefault="00AF445E">
      <w:pPr>
        <w:rPr>
          <w:rFonts w:ascii="Arial" w:hAnsi="Arial" w:cs="Arial"/>
        </w:rPr>
      </w:pPr>
      <w:r w:rsidRPr="00201AB9">
        <w:rPr>
          <w:rFonts w:ascii="Arial" w:hAnsi="Arial" w:cs="Arial"/>
          <w:sz w:val="20"/>
          <w:szCs w:val="20"/>
        </w:rPr>
        <w:t xml:space="preserve"> </w:t>
      </w:r>
    </w:p>
    <w:p w14:paraId="4263B35A" w14:textId="77777777" w:rsidR="00E333F1" w:rsidRPr="00201AB9" w:rsidRDefault="00AF445E">
      <w:pPr>
        <w:rPr>
          <w:rFonts w:ascii="Arial" w:hAnsi="Arial" w:cs="Arial"/>
        </w:rPr>
      </w:pPr>
      <w:r w:rsidRPr="00201AB9">
        <w:rPr>
          <w:rFonts w:ascii="Arial" w:hAnsi="Arial" w:cs="Arial"/>
          <w:sz w:val="20"/>
          <w:szCs w:val="20"/>
        </w:rPr>
        <w:t xml:space="preserve">Brewis, A. and M. Meyer. 2007. Child obesity in global perspective: Emergent risks related to social status, urbanism, and poverty. In Richard K. Flamembaum (ed), </w:t>
      </w:r>
      <w:r w:rsidRPr="00201AB9">
        <w:rPr>
          <w:rFonts w:ascii="Arial" w:hAnsi="Arial" w:cs="Arial"/>
          <w:i/>
          <w:sz w:val="20"/>
          <w:szCs w:val="20"/>
        </w:rPr>
        <w:t>Global Dimensions of Childhood Obesity</w:t>
      </w:r>
      <w:r w:rsidRPr="00201AB9">
        <w:rPr>
          <w:rFonts w:ascii="Arial" w:hAnsi="Arial" w:cs="Arial"/>
          <w:sz w:val="20"/>
          <w:szCs w:val="20"/>
        </w:rPr>
        <w:t>.  Nova Science Publishers, pp. 51-68.</w:t>
      </w:r>
    </w:p>
    <w:p w14:paraId="05E45A9E" w14:textId="77777777" w:rsidR="00E333F1" w:rsidRPr="00201AB9" w:rsidRDefault="00AF445E">
      <w:pPr>
        <w:rPr>
          <w:rFonts w:ascii="Arial" w:hAnsi="Arial" w:cs="Arial"/>
        </w:rPr>
      </w:pPr>
      <w:r w:rsidRPr="00201AB9">
        <w:rPr>
          <w:rFonts w:ascii="Arial" w:hAnsi="Arial" w:cs="Arial"/>
          <w:sz w:val="20"/>
          <w:szCs w:val="20"/>
          <w:u w:val="single"/>
        </w:rPr>
        <w:t xml:space="preserve"> </w:t>
      </w:r>
    </w:p>
    <w:p w14:paraId="2475077D" w14:textId="77777777" w:rsidR="00E333F1" w:rsidRPr="00201AB9" w:rsidRDefault="00AF445E">
      <w:pPr>
        <w:rPr>
          <w:rFonts w:ascii="Arial" w:hAnsi="Arial" w:cs="Arial"/>
        </w:rPr>
      </w:pPr>
      <w:r w:rsidRPr="00201AB9">
        <w:rPr>
          <w:rFonts w:ascii="Arial" w:hAnsi="Arial" w:cs="Arial"/>
          <w:sz w:val="20"/>
          <w:szCs w:val="20"/>
        </w:rPr>
        <w:t xml:space="preserve">Brewis, A, and M. Gartin. 2006. Biocultural constructions of obesogenic ecologies of childhood: Parental feeding versus young child eating strategies. </w:t>
      </w:r>
      <w:r w:rsidRPr="00201AB9">
        <w:rPr>
          <w:rFonts w:ascii="Arial" w:hAnsi="Arial" w:cs="Arial"/>
          <w:i/>
          <w:sz w:val="20"/>
          <w:szCs w:val="20"/>
        </w:rPr>
        <w:t xml:space="preserve">American Journal of Human Biology </w:t>
      </w:r>
      <w:r w:rsidRPr="00201AB9">
        <w:rPr>
          <w:rFonts w:ascii="Arial" w:hAnsi="Arial" w:cs="Arial"/>
          <w:sz w:val="20"/>
          <w:szCs w:val="20"/>
        </w:rPr>
        <w:t>18:203-213.</w:t>
      </w:r>
    </w:p>
    <w:p w14:paraId="38AD00B5" w14:textId="77777777" w:rsidR="00E333F1" w:rsidRPr="00201AB9" w:rsidRDefault="00AF445E">
      <w:pPr>
        <w:rPr>
          <w:rFonts w:ascii="Arial" w:hAnsi="Arial" w:cs="Arial"/>
        </w:rPr>
      </w:pPr>
      <w:r w:rsidRPr="00201AB9">
        <w:rPr>
          <w:rFonts w:ascii="Arial" w:hAnsi="Arial" w:cs="Arial"/>
          <w:sz w:val="20"/>
          <w:szCs w:val="20"/>
        </w:rPr>
        <w:t xml:space="preserve"> </w:t>
      </w:r>
    </w:p>
    <w:p w14:paraId="6000DF5E" w14:textId="77777777" w:rsidR="00E333F1" w:rsidRPr="00201AB9" w:rsidRDefault="00AF445E">
      <w:pPr>
        <w:rPr>
          <w:rFonts w:ascii="Arial" w:hAnsi="Arial" w:cs="Arial"/>
        </w:rPr>
      </w:pPr>
      <w:r w:rsidRPr="00201AB9">
        <w:rPr>
          <w:rFonts w:ascii="Arial" w:hAnsi="Arial" w:cs="Arial"/>
          <w:sz w:val="20"/>
          <w:szCs w:val="20"/>
        </w:rPr>
        <w:t xml:space="preserve">Brewis, A. and M. Meyer. 2005. Demographic evidence that human ovulation is undetectable (at least in pair bonds). </w:t>
      </w:r>
      <w:r w:rsidRPr="00201AB9">
        <w:rPr>
          <w:rFonts w:ascii="Arial" w:hAnsi="Arial" w:cs="Arial"/>
          <w:i/>
          <w:sz w:val="20"/>
          <w:szCs w:val="20"/>
        </w:rPr>
        <w:t>Current Anthropology</w:t>
      </w:r>
      <w:r w:rsidRPr="00201AB9">
        <w:rPr>
          <w:rFonts w:ascii="Arial" w:hAnsi="Arial" w:cs="Arial"/>
          <w:sz w:val="20"/>
          <w:szCs w:val="20"/>
        </w:rPr>
        <w:t xml:space="preserve"> 46:465-471.</w:t>
      </w:r>
    </w:p>
    <w:p w14:paraId="1C85FB28" w14:textId="77777777" w:rsidR="00E333F1" w:rsidRPr="00201AB9" w:rsidRDefault="00AF445E">
      <w:pPr>
        <w:rPr>
          <w:rFonts w:ascii="Arial" w:hAnsi="Arial" w:cs="Arial"/>
        </w:rPr>
      </w:pPr>
      <w:r w:rsidRPr="00201AB9">
        <w:rPr>
          <w:rFonts w:ascii="Arial" w:hAnsi="Arial" w:cs="Arial"/>
          <w:sz w:val="20"/>
          <w:szCs w:val="20"/>
        </w:rPr>
        <w:t xml:space="preserve"> </w:t>
      </w:r>
    </w:p>
    <w:p w14:paraId="5B00F77C" w14:textId="77777777" w:rsidR="00E333F1" w:rsidRPr="00201AB9" w:rsidRDefault="00AF445E">
      <w:pPr>
        <w:rPr>
          <w:rFonts w:ascii="Arial" w:hAnsi="Arial" w:cs="Arial"/>
        </w:rPr>
      </w:pPr>
      <w:r w:rsidRPr="00201AB9">
        <w:rPr>
          <w:rFonts w:ascii="Arial" w:hAnsi="Arial" w:cs="Arial"/>
          <w:sz w:val="20"/>
          <w:szCs w:val="20"/>
        </w:rPr>
        <w:t xml:space="preserve">Brewis, A and M.Meyer. 2005. Marital coitus across the life course.  </w:t>
      </w:r>
      <w:r w:rsidRPr="00201AB9">
        <w:rPr>
          <w:rFonts w:ascii="Arial" w:hAnsi="Arial" w:cs="Arial"/>
          <w:i/>
          <w:sz w:val="20"/>
          <w:szCs w:val="20"/>
        </w:rPr>
        <w:t xml:space="preserve">Journal of Biosocial Science </w:t>
      </w:r>
      <w:r w:rsidRPr="00201AB9">
        <w:rPr>
          <w:rFonts w:ascii="Arial" w:hAnsi="Arial" w:cs="Arial"/>
          <w:sz w:val="20"/>
          <w:szCs w:val="20"/>
        </w:rPr>
        <w:t>37: 499-518.</w:t>
      </w:r>
    </w:p>
    <w:p w14:paraId="4F23349A" w14:textId="77777777" w:rsidR="00E333F1" w:rsidRPr="00201AB9" w:rsidRDefault="00AF445E">
      <w:pPr>
        <w:rPr>
          <w:rFonts w:ascii="Arial" w:hAnsi="Arial" w:cs="Arial"/>
        </w:rPr>
      </w:pPr>
      <w:r w:rsidRPr="00201AB9">
        <w:rPr>
          <w:rFonts w:ascii="Arial" w:hAnsi="Arial" w:cs="Arial"/>
          <w:sz w:val="20"/>
          <w:szCs w:val="20"/>
        </w:rPr>
        <w:t xml:space="preserve"> </w:t>
      </w:r>
    </w:p>
    <w:p w14:paraId="14A5C8A5" w14:textId="77777777" w:rsidR="00E333F1" w:rsidRPr="00201AB9" w:rsidRDefault="00AF445E">
      <w:pPr>
        <w:rPr>
          <w:rFonts w:ascii="Arial" w:hAnsi="Arial" w:cs="Arial"/>
        </w:rPr>
      </w:pPr>
      <w:r w:rsidRPr="00201AB9">
        <w:rPr>
          <w:rFonts w:ascii="Arial" w:hAnsi="Arial" w:cs="Arial"/>
          <w:sz w:val="20"/>
          <w:szCs w:val="20"/>
        </w:rPr>
        <w:t xml:space="preserve">Brewis, A., and K. Schmidt. 2003. Gender variation in the identification of Mexican children’s psychiatric symptoms. </w:t>
      </w:r>
      <w:r w:rsidRPr="00201AB9">
        <w:rPr>
          <w:rFonts w:ascii="Arial" w:hAnsi="Arial" w:cs="Arial"/>
          <w:i/>
          <w:sz w:val="20"/>
          <w:szCs w:val="20"/>
        </w:rPr>
        <w:t>Medical Anthropology Quarterly</w:t>
      </w:r>
      <w:r w:rsidRPr="00201AB9">
        <w:rPr>
          <w:rFonts w:ascii="Arial" w:hAnsi="Arial" w:cs="Arial"/>
          <w:sz w:val="20"/>
          <w:szCs w:val="20"/>
        </w:rPr>
        <w:t xml:space="preserve"> 17:376-393.</w:t>
      </w:r>
    </w:p>
    <w:p w14:paraId="370F2D78" w14:textId="77777777" w:rsidR="00E333F1" w:rsidRPr="00201AB9" w:rsidRDefault="00AF445E">
      <w:pPr>
        <w:rPr>
          <w:rFonts w:ascii="Arial" w:hAnsi="Arial" w:cs="Arial"/>
        </w:rPr>
      </w:pPr>
      <w:r w:rsidRPr="00201AB9">
        <w:rPr>
          <w:rFonts w:ascii="Arial" w:hAnsi="Arial" w:cs="Arial"/>
          <w:sz w:val="20"/>
          <w:szCs w:val="20"/>
        </w:rPr>
        <w:t xml:space="preserve"> </w:t>
      </w:r>
    </w:p>
    <w:p w14:paraId="5C503207" w14:textId="77777777" w:rsidR="00E333F1" w:rsidRPr="00201AB9" w:rsidRDefault="00AF445E">
      <w:pPr>
        <w:rPr>
          <w:rFonts w:ascii="Arial" w:hAnsi="Arial" w:cs="Arial"/>
        </w:rPr>
      </w:pPr>
      <w:r w:rsidRPr="00201AB9">
        <w:rPr>
          <w:rFonts w:ascii="Arial" w:hAnsi="Arial" w:cs="Arial"/>
          <w:sz w:val="20"/>
          <w:szCs w:val="20"/>
        </w:rPr>
        <w:t xml:space="preserve">Brewis, A. 2003. Biocultural aspects of obesity in young Mexican schoolchildren.  </w:t>
      </w:r>
      <w:r w:rsidRPr="00201AB9">
        <w:rPr>
          <w:rFonts w:ascii="Arial" w:hAnsi="Arial" w:cs="Arial"/>
          <w:i/>
          <w:sz w:val="20"/>
          <w:szCs w:val="20"/>
        </w:rPr>
        <w:t>American Journal of Human Biology</w:t>
      </w:r>
      <w:r w:rsidRPr="00201AB9">
        <w:rPr>
          <w:rFonts w:ascii="Arial" w:hAnsi="Arial" w:cs="Arial"/>
          <w:sz w:val="20"/>
          <w:szCs w:val="20"/>
        </w:rPr>
        <w:t xml:space="preserve"> 15:446-460.</w:t>
      </w:r>
    </w:p>
    <w:p w14:paraId="0B9C23CB" w14:textId="77777777" w:rsidR="00E333F1" w:rsidRPr="00201AB9" w:rsidRDefault="00AF445E">
      <w:pPr>
        <w:rPr>
          <w:rFonts w:ascii="Arial" w:hAnsi="Arial" w:cs="Arial"/>
        </w:rPr>
      </w:pPr>
      <w:r w:rsidRPr="00201AB9">
        <w:rPr>
          <w:rFonts w:ascii="Arial" w:hAnsi="Arial" w:cs="Arial"/>
          <w:sz w:val="20"/>
          <w:szCs w:val="20"/>
        </w:rPr>
        <w:t xml:space="preserve"> </w:t>
      </w:r>
    </w:p>
    <w:p w14:paraId="0015CFC8" w14:textId="74272985" w:rsidR="00E333F1" w:rsidRPr="00201AB9" w:rsidRDefault="00AF445E">
      <w:pPr>
        <w:rPr>
          <w:rFonts w:ascii="Arial" w:hAnsi="Arial" w:cs="Arial"/>
        </w:rPr>
      </w:pPr>
      <w:r w:rsidRPr="00201AB9">
        <w:rPr>
          <w:rFonts w:ascii="Arial" w:hAnsi="Arial" w:cs="Arial"/>
          <w:sz w:val="20"/>
          <w:szCs w:val="20"/>
        </w:rPr>
        <w:t>Brewis, A., K. Schmidt, and C. Amira S</w:t>
      </w:r>
      <w:r w:rsidR="00DB54B7" w:rsidRPr="00DB54B7">
        <w:rPr>
          <w:rFonts w:ascii="Arial" w:hAnsi="Arial" w:cs="Arial"/>
          <w:sz w:val="20"/>
          <w:szCs w:val="20"/>
        </w:rPr>
        <w:t>á</w:t>
      </w:r>
      <w:r w:rsidRPr="00201AB9">
        <w:rPr>
          <w:rFonts w:ascii="Arial" w:hAnsi="Arial" w:cs="Arial"/>
          <w:sz w:val="20"/>
          <w:szCs w:val="20"/>
        </w:rPr>
        <w:t xml:space="preserve">nchez. 2003. Cross-cultural study of the childhood developmental trajectory of attention and impulse control.  </w:t>
      </w:r>
      <w:r w:rsidRPr="00201AB9">
        <w:rPr>
          <w:rFonts w:ascii="Arial" w:hAnsi="Arial" w:cs="Arial"/>
          <w:i/>
          <w:sz w:val="20"/>
          <w:szCs w:val="20"/>
        </w:rPr>
        <w:t>International Journal of Behavioral Development</w:t>
      </w:r>
      <w:r w:rsidR="0019578F" w:rsidRPr="00201AB9">
        <w:rPr>
          <w:rFonts w:ascii="Arial" w:hAnsi="Arial" w:cs="Arial"/>
          <w:sz w:val="20"/>
          <w:szCs w:val="20"/>
        </w:rPr>
        <w:t xml:space="preserve"> </w:t>
      </w:r>
      <w:r w:rsidRPr="00201AB9">
        <w:rPr>
          <w:rFonts w:ascii="Arial" w:hAnsi="Arial" w:cs="Arial"/>
          <w:sz w:val="20"/>
          <w:szCs w:val="20"/>
        </w:rPr>
        <w:t>27:174-181.</w:t>
      </w:r>
    </w:p>
    <w:p w14:paraId="5FD0E580" w14:textId="77777777" w:rsidR="00E333F1" w:rsidRPr="00201AB9" w:rsidRDefault="00AF445E">
      <w:pPr>
        <w:rPr>
          <w:rFonts w:ascii="Arial" w:hAnsi="Arial" w:cs="Arial"/>
        </w:rPr>
      </w:pPr>
      <w:r w:rsidRPr="00201AB9">
        <w:rPr>
          <w:rFonts w:ascii="Arial" w:hAnsi="Arial" w:cs="Arial"/>
          <w:sz w:val="20"/>
          <w:szCs w:val="20"/>
        </w:rPr>
        <w:t xml:space="preserve"> </w:t>
      </w:r>
    </w:p>
    <w:p w14:paraId="6C014208" w14:textId="77777777" w:rsidR="00E333F1" w:rsidRPr="00201AB9" w:rsidRDefault="00AF445E">
      <w:pPr>
        <w:rPr>
          <w:rFonts w:ascii="Arial" w:hAnsi="Arial" w:cs="Arial"/>
        </w:rPr>
      </w:pPr>
      <w:r w:rsidRPr="00201AB9">
        <w:rPr>
          <w:rFonts w:ascii="Arial" w:hAnsi="Arial" w:cs="Arial"/>
          <w:sz w:val="20"/>
          <w:szCs w:val="20"/>
        </w:rPr>
        <w:t xml:space="preserve">Brewis, A. 2002. Social and biological measures of hyperactivity and inattention: Are they measuring the same underlying constructs of child behavior? </w:t>
      </w:r>
      <w:r w:rsidRPr="00201AB9">
        <w:rPr>
          <w:rFonts w:ascii="Arial" w:hAnsi="Arial" w:cs="Arial"/>
          <w:i/>
          <w:sz w:val="20"/>
          <w:szCs w:val="20"/>
        </w:rPr>
        <w:t xml:space="preserve">Social Biology </w:t>
      </w:r>
      <w:r w:rsidRPr="00201AB9">
        <w:rPr>
          <w:rFonts w:ascii="Arial" w:hAnsi="Arial" w:cs="Arial"/>
          <w:sz w:val="20"/>
          <w:szCs w:val="20"/>
        </w:rPr>
        <w:t>49:99-115.</w:t>
      </w:r>
    </w:p>
    <w:p w14:paraId="074F0EEB" w14:textId="77777777" w:rsidR="00E333F1" w:rsidRPr="00201AB9" w:rsidRDefault="00AF445E">
      <w:pPr>
        <w:rPr>
          <w:rFonts w:ascii="Arial" w:hAnsi="Arial" w:cs="Arial"/>
        </w:rPr>
      </w:pPr>
      <w:r w:rsidRPr="00201AB9">
        <w:rPr>
          <w:rFonts w:ascii="Arial" w:hAnsi="Arial" w:cs="Arial"/>
          <w:sz w:val="20"/>
          <w:szCs w:val="20"/>
        </w:rPr>
        <w:t xml:space="preserve"> </w:t>
      </w:r>
    </w:p>
    <w:p w14:paraId="7EFBF0F5" w14:textId="77777777" w:rsidR="00E333F1" w:rsidRPr="00201AB9" w:rsidRDefault="00AF445E">
      <w:pPr>
        <w:rPr>
          <w:rFonts w:ascii="Arial" w:hAnsi="Arial" w:cs="Arial"/>
        </w:rPr>
      </w:pPr>
      <w:r w:rsidRPr="00201AB9">
        <w:rPr>
          <w:rFonts w:ascii="Arial" w:hAnsi="Arial" w:cs="Arial"/>
          <w:sz w:val="20"/>
          <w:szCs w:val="20"/>
        </w:rPr>
        <w:t xml:space="preserve">Brewis, A., M. Meyer, and K. Schmidt.  2002. Does school, compared to home, provide a unique adaptive context for children’s ADHD-associated behaviors? A cross-cultural test. </w:t>
      </w:r>
      <w:r w:rsidRPr="00201AB9">
        <w:rPr>
          <w:rFonts w:ascii="Arial" w:hAnsi="Arial" w:cs="Arial"/>
          <w:i/>
          <w:sz w:val="20"/>
          <w:szCs w:val="20"/>
        </w:rPr>
        <w:t>Cross-cultural Research</w:t>
      </w:r>
      <w:r w:rsidRPr="00201AB9">
        <w:rPr>
          <w:rFonts w:ascii="Arial" w:hAnsi="Arial" w:cs="Arial"/>
          <w:sz w:val="20"/>
          <w:szCs w:val="20"/>
        </w:rPr>
        <w:t xml:space="preserve"> 36 (4): 303-320.</w:t>
      </w:r>
    </w:p>
    <w:p w14:paraId="2257F1EC" w14:textId="77777777" w:rsidR="00E333F1" w:rsidRPr="00201AB9" w:rsidRDefault="00AF445E">
      <w:pPr>
        <w:rPr>
          <w:rFonts w:ascii="Arial" w:hAnsi="Arial" w:cs="Arial"/>
        </w:rPr>
      </w:pPr>
      <w:r w:rsidRPr="00201AB9">
        <w:rPr>
          <w:rFonts w:ascii="Arial" w:hAnsi="Arial" w:cs="Arial"/>
          <w:sz w:val="20"/>
          <w:szCs w:val="20"/>
        </w:rPr>
        <w:t xml:space="preserve"> </w:t>
      </w:r>
    </w:p>
    <w:p w14:paraId="22E8BB96" w14:textId="77777777" w:rsidR="00E333F1" w:rsidRPr="00201AB9" w:rsidRDefault="00AF445E">
      <w:pPr>
        <w:rPr>
          <w:rFonts w:ascii="Arial" w:hAnsi="Arial" w:cs="Arial"/>
        </w:rPr>
      </w:pPr>
      <w:r w:rsidRPr="00201AB9">
        <w:rPr>
          <w:rFonts w:ascii="Arial" w:hAnsi="Arial" w:cs="Arial"/>
          <w:sz w:val="20"/>
          <w:szCs w:val="20"/>
        </w:rPr>
        <w:t xml:space="preserve">Brewis, A., K. Schmidt, and M. Meyer.  2002. On the biocultural study of children’s hyperactive and inattentive behavior. </w:t>
      </w:r>
      <w:r w:rsidRPr="00201AB9">
        <w:rPr>
          <w:rFonts w:ascii="Arial" w:hAnsi="Arial" w:cs="Arial"/>
          <w:i/>
          <w:sz w:val="20"/>
          <w:szCs w:val="20"/>
        </w:rPr>
        <w:t>American Anthropologist</w:t>
      </w:r>
      <w:r w:rsidRPr="00201AB9">
        <w:rPr>
          <w:rFonts w:ascii="Arial" w:hAnsi="Arial" w:cs="Arial"/>
          <w:sz w:val="20"/>
          <w:szCs w:val="20"/>
        </w:rPr>
        <w:t xml:space="preserve"> 104(1):287-90.</w:t>
      </w:r>
    </w:p>
    <w:p w14:paraId="55711C98" w14:textId="77777777" w:rsidR="00E333F1" w:rsidRPr="00201AB9" w:rsidRDefault="00AF445E">
      <w:pPr>
        <w:rPr>
          <w:rFonts w:ascii="Arial" w:hAnsi="Arial" w:cs="Arial"/>
        </w:rPr>
      </w:pPr>
      <w:r w:rsidRPr="00201AB9">
        <w:rPr>
          <w:rFonts w:ascii="Arial" w:hAnsi="Arial" w:cs="Arial"/>
          <w:sz w:val="20"/>
          <w:szCs w:val="20"/>
        </w:rPr>
        <w:t xml:space="preserve"> </w:t>
      </w:r>
    </w:p>
    <w:p w14:paraId="6F62C869" w14:textId="63B6FE52" w:rsidR="00E333F1" w:rsidRPr="00201AB9" w:rsidRDefault="00AF445E">
      <w:pPr>
        <w:rPr>
          <w:rFonts w:ascii="Arial" w:hAnsi="Arial" w:cs="Arial"/>
        </w:rPr>
      </w:pPr>
      <w:r w:rsidRPr="00201AB9">
        <w:rPr>
          <w:rFonts w:ascii="Arial" w:hAnsi="Arial" w:cs="Arial"/>
          <w:sz w:val="20"/>
          <w:szCs w:val="20"/>
        </w:rPr>
        <w:t>Brewis, A. 2001. Gender conflict and co-operation in reproductive decision-making in Micronesia.</w:t>
      </w:r>
      <w:r w:rsidR="00145F44" w:rsidRPr="00201AB9">
        <w:rPr>
          <w:rFonts w:ascii="Arial" w:hAnsi="Arial" w:cs="Arial"/>
          <w:sz w:val="20"/>
          <w:szCs w:val="20"/>
        </w:rPr>
        <w:t xml:space="preserve"> </w:t>
      </w:r>
      <w:r w:rsidRPr="00201AB9">
        <w:rPr>
          <w:rFonts w:ascii="Arial" w:hAnsi="Arial" w:cs="Arial"/>
          <w:i/>
          <w:sz w:val="20"/>
          <w:szCs w:val="20"/>
        </w:rPr>
        <w:t>Journal of the Polynesian Society</w:t>
      </w:r>
      <w:r w:rsidRPr="00201AB9">
        <w:rPr>
          <w:rFonts w:ascii="Arial" w:hAnsi="Arial" w:cs="Arial"/>
          <w:sz w:val="20"/>
          <w:szCs w:val="20"/>
        </w:rPr>
        <w:t xml:space="preserve"> 110(4): 391-400.</w:t>
      </w:r>
    </w:p>
    <w:p w14:paraId="3BAF5224" w14:textId="77777777" w:rsidR="00E333F1" w:rsidRPr="00201AB9" w:rsidRDefault="00AF445E">
      <w:pPr>
        <w:rPr>
          <w:rFonts w:ascii="Arial" w:hAnsi="Arial" w:cs="Arial"/>
        </w:rPr>
      </w:pPr>
      <w:r w:rsidRPr="00201AB9">
        <w:rPr>
          <w:rFonts w:ascii="Arial" w:hAnsi="Arial" w:cs="Arial"/>
          <w:sz w:val="20"/>
          <w:szCs w:val="20"/>
        </w:rPr>
        <w:t xml:space="preserve"> </w:t>
      </w:r>
    </w:p>
    <w:p w14:paraId="4FEEFB6E" w14:textId="51DA8B20" w:rsidR="00E333F1" w:rsidRPr="00201AB9" w:rsidRDefault="00AF445E">
      <w:pPr>
        <w:rPr>
          <w:rFonts w:ascii="Arial" w:hAnsi="Arial" w:cs="Arial"/>
        </w:rPr>
      </w:pPr>
      <w:r w:rsidRPr="00201AB9">
        <w:rPr>
          <w:rFonts w:ascii="Arial" w:hAnsi="Arial" w:cs="Arial"/>
          <w:sz w:val="20"/>
          <w:szCs w:val="20"/>
        </w:rPr>
        <w:t xml:space="preserve">Brewis, A., and D. Piñeda. 2001. Population variation in children’s behavioral symptomatology. </w:t>
      </w:r>
      <w:r w:rsidRPr="00201AB9">
        <w:rPr>
          <w:rFonts w:ascii="Arial" w:hAnsi="Arial" w:cs="Arial"/>
          <w:i/>
          <w:sz w:val="20"/>
          <w:szCs w:val="20"/>
        </w:rPr>
        <w:t>American Journal of Physical Anthropology</w:t>
      </w:r>
      <w:r w:rsidRPr="00201AB9">
        <w:rPr>
          <w:rFonts w:ascii="Arial" w:hAnsi="Arial" w:cs="Arial"/>
          <w:sz w:val="20"/>
          <w:szCs w:val="20"/>
        </w:rPr>
        <w:t xml:space="preserve"> 114(1): 54-60.</w:t>
      </w:r>
    </w:p>
    <w:p w14:paraId="1E308853" w14:textId="77777777" w:rsidR="00E333F1" w:rsidRPr="00201AB9" w:rsidRDefault="00AF445E">
      <w:pPr>
        <w:rPr>
          <w:rFonts w:ascii="Arial" w:hAnsi="Arial" w:cs="Arial"/>
        </w:rPr>
      </w:pPr>
      <w:r w:rsidRPr="00201AB9">
        <w:rPr>
          <w:rFonts w:ascii="Arial" w:hAnsi="Arial" w:cs="Arial"/>
          <w:sz w:val="20"/>
          <w:szCs w:val="20"/>
        </w:rPr>
        <w:t xml:space="preserve"> </w:t>
      </w:r>
    </w:p>
    <w:p w14:paraId="46EA9811" w14:textId="77777777" w:rsidR="00E333F1" w:rsidRPr="00201AB9" w:rsidRDefault="00AF445E">
      <w:pPr>
        <w:rPr>
          <w:rFonts w:ascii="Arial" w:hAnsi="Arial" w:cs="Arial"/>
        </w:rPr>
      </w:pPr>
      <w:r w:rsidRPr="00201AB9">
        <w:rPr>
          <w:rFonts w:ascii="Arial" w:hAnsi="Arial" w:cs="Arial"/>
          <w:sz w:val="20"/>
          <w:szCs w:val="20"/>
        </w:rPr>
        <w:t xml:space="preserve">Brewis, A., and S. Crismon.  2001.  Kiribati.  In </w:t>
      </w:r>
      <w:r w:rsidRPr="00201AB9">
        <w:rPr>
          <w:rFonts w:ascii="Arial" w:hAnsi="Arial" w:cs="Arial"/>
          <w:i/>
          <w:sz w:val="20"/>
          <w:szCs w:val="20"/>
        </w:rPr>
        <w:t>Countries and their Cultures</w:t>
      </w:r>
      <w:r w:rsidRPr="00201AB9">
        <w:rPr>
          <w:rFonts w:ascii="Arial" w:hAnsi="Arial" w:cs="Arial"/>
          <w:sz w:val="20"/>
          <w:szCs w:val="20"/>
        </w:rPr>
        <w:t>, edited by M. Ember and C. Ember.  Macmillan Reference USA, NY, pp. 1195-1201.</w:t>
      </w:r>
    </w:p>
    <w:p w14:paraId="30D89BB1" w14:textId="77777777" w:rsidR="00E333F1" w:rsidRPr="00201AB9" w:rsidRDefault="00AF445E">
      <w:pPr>
        <w:rPr>
          <w:rFonts w:ascii="Arial" w:hAnsi="Arial" w:cs="Arial"/>
        </w:rPr>
      </w:pPr>
      <w:r w:rsidRPr="00201AB9">
        <w:rPr>
          <w:rFonts w:ascii="Arial" w:hAnsi="Arial" w:cs="Arial"/>
          <w:sz w:val="20"/>
          <w:szCs w:val="20"/>
        </w:rPr>
        <w:t xml:space="preserve"> </w:t>
      </w:r>
    </w:p>
    <w:p w14:paraId="00D9B523" w14:textId="552043EC" w:rsidR="00E333F1" w:rsidRPr="00201AB9" w:rsidRDefault="00AF445E">
      <w:pPr>
        <w:rPr>
          <w:rFonts w:ascii="Arial" w:hAnsi="Arial" w:cs="Arial"/>
        </w:rPr>
      </w:pPr>
      <w:r w:rsidRPr="00201AB9">
        <w:rPr>
          <w:rFonts w:ascii="Arial" w:hAnsi="Arial" w:cs="Arial"/>
          <w:sz w:val="20"/>
          <w:szCs w:val="20"/>
        </w:rPr>
        <w:t xml:space="preserve">Brewis, A., K. Schmidt, and M. Meyer.  2000. ADHD-type behavior and harmful dysfunction in childhood: A cross-cultural model. </w:t>
      </w:r>
      <w:r w:rsidRPr="00201AB9">
        <w:rPr>
          <w:rFonts w:ascii="Arial" w:hAnsi="Arial" w:cs="Arial"/>
          <w:i/>
          <w:sz w:val="20"/>
          <w:szCs w:val="20"/>
        </w:rPr>
        <w:t>American Anthropologist</w:t>
      </w:r>
      <w:r w:rsidRPr="00201AB9">
        <w:rPr>
          <w:rFonts w:ascii="Arial" w:hAnsi="Arial" w:cs="Arial"/>
          <w:sz w:val="20"/>
          <w:szCs w:val="20"/>
        </w:rPr>
        <w:t xml:space="preserve"> 102(4):823-28.</w:t>
      </w:r>
    </w:p>
    <w:p w14:paraId="3B06BF68" w14:textId="77777777" w:rsidR="00E333F1" w:rsidRPr="00201AB9" w:rsidRDefault="00AF445E">
      <w:pPr>
        <w:rPr>
          <w:rFonts w:ascii="Arial" w:hAnsi="Arial" w:cs="Arial"/>
        </w:rPr>
      </w:pPr>
      <w:r w:rsidRPr="00201AB9">
        <w:rPr>
          <w:rFonts w:ascii="Arial" w:hAnsi="Arial" w:cs="Arial"/>
          <w:sz w:val="20"/>
          <w:szCs w:val="20"/>
        </w:rPr>
        <w:t xml:space="preserve"> </w:t>
      </w:r>
    </w:p>
    <w:p w14:paraId="0CE9BB66" w14:textId="09EFF1EA" w:rsidR="00E333F1" w:rsidRPr="00201AB9" w:rsidRDefault="00AF445E">
      <w:pPr>
        <w:rPr>
          <w:rFonts w:ascii="Arial" w:hAnsi="Arial" w:cs="Arial"/>
        </w:rPr>
      </w:pPr>
      <w:r w:rsidRPr="00201AB9">
        <w:rPr>
          <w:rFonts w:ascii="Arial" w:hAnsi="Arial" w:cs="Arial"/>
          <w:sz w:val="20"/>
          <w:szCs w:val="20"/>
        </w:rPr>
        <w:lastRenderedPageBreak/>
        <w:t xml:space="preserve">Brewis, A., and S.T. McGarvey.  2000.  Body image, body size, and Samoan ecological and individual modernization. </w:t>
      </w:r>
      <w:r w:rsidRPr="00201AB9">
        <w:rPr>
          <w:rFonts w:ascii="Arial" w:hAnsi="Arial" w:cs="Arial"/>
          <w:i/>
          <w:sz w:val="20"/>
          <w:szCs w:val="20"/>
        </w:rPr>
        <w:t>Ecology of Food and Nutrition</w:t>
      </w:r>
      <w:r w:rsidRPr="00201AB9">
        <w:rPr>
          <w:rFonts w:ascii="Arial" w:hAnsi="Arial" w:cs="Arial"/>
          <w:sz w:val="20"/>
          <w:szCs w:val="20"/>
        </w:rPr>
        <w:t xml:space="preserve"> 39(2):105-120.</w:t>
      </w:r>
    </w:p>
    <w:p w14:paraId="7DC6E2FC" w14:textId="77777777" w:rsidR="00E333F1" w:rsidRPr="00201AB9" w:rsidRDefault="00AF445E">
      <w:pPr>
        <w:rPr>
          <w:rFonts w:ascii="Arial" w:hAnsi="Arial" w:cs="Arial"/>
        </w:rPr>
      </w:pPr>
      <w:r w:rsidRPr="00201AB9">
        <w:rPr>
          <w:rFonts w:ascii="Arial" w:hAnsi="Arial" w:cs="Arial"/>
          <w:sz w:val="20"/>
          <w:szCs w:val="20"/>
        </w:rPr>
        <w:t xml:space="preserve"> </w:t>
      </w:r>
    </w:p>
    <w:p w14:paraId="51FEE0D2" w14:textId="4523D004" w:rsidR="00E333F1" w:rsidRPr="00201AB9" w:rsidRDefault="00AF445E" w:rsidP="00AF445E">
      <w:pPr>
        <w:outlineLvl w:val="0"/>
        <w:rPr>
          <w:rFonts w:ascii="Arial" w:hAnsi="Arial" w:cs="Arial"/>
        </w:rPr>
      </w:pPr>
      <w:r w:rsidRPr="00201AB9">
        <w:rPr>
          <w:rFonts w:ascii="Arial" w:hAnsi="Arial" w:cs="Arial"/>
          <w:sz w:val="20"/>
          <w:szCs w:val="20"/>
        </w:rPr>
        <w:t xml:space="preserve">Brewis, A.  1999.  Accuracy of attractive body judgment. </w:t>
      </w:r>
      <w:r w:rsidRPr="00201AB9">
        <w:rPr>
          <w:rFonts w:ascii="Arial" w:hAnsi="Arial" w:cs="Arial"/>
          <w:i/>
          <w:sz w:val="20"/>
          <w:szCs w:val="20"/>
        </w:rPr>
        <w:t>Current Anthropology</w:t>
      </w:r>
      <w:r w:rsidRPr="00201AB9">
        <w:rPr>
          <w:rFonts w:ascii="Arial" w:hAnsi="Arial" w:cs="Arial"/>
          <w:sz w:val="20"/>
          <w:szCs w:val="20"/>
        </w:rPr>
        <w:t xml:space="preserve"> 40:548-53.</w:t>
      </w:r>
    </w:p>
    <w:p w14:paraId="3A03BB1F" w14:textId="77777777" w:rsidR="00E333F1" w:rsidRPr="00201AB9" w:rsidRDefault="00AF445E">
      <w:pPr>
        <w:rPr>
          <w:rFonts w:ascii="Arial" w:hAnsi="Arial" w:cs="Arial"/>
        </w:rPr>
      </w:pPr>
      <w:r w:rsidRPr="00201AB9">
        <w:rPr>
          <w:rFonts w:ascii="Arial" w:hAnsi="Arial" w:cs="Arial"/>
          <w:sz w:val="20"/>
          <w:szCs w:val="20"/>
        </w:rPr>
        <w:t xml:space="preserve"> </w:t>
      </w:r>
    </w:p>
    <w:p w14:paraId="3C2E5E24" w14:textId="77777777" w:rsidR="00E333F1" w:rsidRPr="00201AB9" w:rsidRDefault="00AF445E">
      <w:pPr>
        <w:rPr>
          <w:rFonts w:ascii="Arial" w:hAnsi="Arial" w:cs="Arial"/>
        </w:rPr>
      </w:pPr>
      <w:r w:rsidRPr="00201AB9">
        <w:rPr>
          <w:rFonts w:ascii="Arial" w:hAnsi="Arial" w:cs="Arial"/>
          <w:sz w:val="20"/>
          <w:szCs w:val="20"/>
        </w:rPr>
        <w:t xml:space="preserve">Brewis, A., S.T. McGarvey, and N. Tu`u`au-Potoi.  1998.  Structure of family planning in Samoa.  </w:t>
      </w:r>
      <w:r w:rsidRPr="00201AB9">
        <w:rPr>
          <w:rFonts w:ascii="Arial" w:hAnsi="Arial" w:cs="Arial"/>
          <w:i/>
          <w:sz w:val="20"/>
          <w:szCs w:val="20"/>
        </w:rPr>
        <w:t>Australian and New Zealand Journal of Public Health</w:t>
      </w:r>
      <w:r w:rsidRPr="00201AB9">
        <w:rPr>
          <w:rFonts w:ascii="Arial" w:hAnsi="Arial" w:cs="Arial"/>
          <w:sz w:val="20"/>
          <w:szCs w:val="20"/>
        </w:rPr>
        <w:t xml:space="preserve"> 22(4)424-27.</w:t>
      </w:r>
    </w:p>
    <w:p w14:paraId="59DE68AA" w14:textId="77777777" w:rsidR="00E333F1" w:rsidRPr="00201AB9" w:rsidRDefault="00AF445E">
      <w:pPr>
        <w:rPr>
          <w:rFonts w:ascii="Arial" w:hAnsi="Arial" w:cs="Arial"/>
        </w:rPr>
      </w:pPr>
      <w:r w:rsidRPr="00201AB9">
        <w:rPr>
          <w:rFonts w:ascii="Arial" w:hAnsi="Arial" w:cs="Arial"/>
          <w:sz w:val="20"/>
          <w:szCs w:val="20"/>
        </w:rPr>
        <w:t xml:space="preserve"> </w:t>
      </w:r>
    </w:p>
    <w:p w14:paraId="44621694" w14:textId="29E4AF3F" w:rsidR="00E333F1" w:rsidRPr="00201AB9" w:rsidRDefault="00AF445E">
      <w:pPr>
        <w:rPr>
          <w:rFonts w:ascii="Arial" w:hAnsi="Arial" w:cs="Arial"/>
        </w:rPr>
      </w:pPr>
      <w:r w:rsidRPr="00201AB9">
        <w:rPr>
          <w:rFonts w:ascii="Arial" w:hAnsi="Arial" w:cs="Arial"/>
          <w:sz w:val="20"/>
          <w:szCs w:val="20"/>
        </w:rPr>
        <w:t>Brewis, A., S.T. McGarvey</w:t>
      </w:r>
      <w:r w:rsidR="00891209" w:rsidRPr="00201AB9">
        <w:rPr>
          <w:rFonts w:ascii="Arial" w:hAnsi="Arial" w:cs="Arial"/>
          <w:sz w:val="20"/>
          <w:szCs w:val="20"/>
        </w:rPr>
        <w:t xml:space="preserve">, J.  Jones, and B.  Swinburn. 1997. </w:t>
      </w:r>
      <w:r w:rsidRPr="00201AB9">
        <w:rPr>
          <w:rFonts w:ascii="Arial" w:hAnsi="Arial" w:cs="Arial"/>
          <w:sz w:val="20"/>
          <w:szCs w:val="20"/>
        </w:rPr>
        <w:t xml:space="preserve">Perceptions of body size in Pacific Islanders. </w:t>
      </w:r>
      <w:r w:rsidRPr="00201AB9">
        <w:rPr>
          <w:rFonts w:ascii="Arial" w:hAnsi="Arial" w:cs="Arial"/>
          <w:i/>
          <w:sz w:val="20"/>
          <w:szCs w:val="20"/>
        </w:rPr>
        <w:t>International Journal of Obesity</w:t>
      </w:r>
      <w:r w:rsidRPr="00201AB9">
        <w:rPr>
          <w:rFonts w:ascii="Arial" w:hAnsi="Arial" w:cs="Arial"/>
          <w:sz w:val="20"/>
          <w:szCs w:val="20"/>
        </w:rPr>
        <w:t xml:space="preserve"> 22:185-89.</w:t>
      </w:r>
    </w:p>
    <w:p w14:paraId="0208F6EC" w14:textId="77777777" w:rsidR="00E333F1" w:rsidRPr="00201AB9" w:rsidRDefault="00AF445E">
      <w:pPr>
        <w:rPr>
          <w:rFonts w:ascii="Arial" w:hAnsi="Arial" w:cs="Arial"/>
        </w:rPr>
      </w:pPr>
      <w:r w:rsidRPr="00201AB9">
        <w:rPr>
          <w:rFonts w:ascii="Arial" w:hAnsi="Arial" w:cs="Arial"/>
          <w:sz w:val="20"/>
          <w:szCs w:val="20"/>
        </w:rPr>
        <w:t xml:space="preserve"> </w:t>
      </w:r>
    </w:p>
    <w:p w14:paraId="2CF57654" w14:textId="26125F74" w:rsidR="00E333F1" w:rsidRPr="00201AB9" w:rsidRDefault="00AF445E">
      <w:pPr>
        <w:rPr>
          <w:rFonts w:ascii="Arial" w:hAnsi="Arial" w:cs="Arial"/>
        </w:rPr>
      </w:pPr>
      <w:r w:rsidRPr="00201AB9">
        <w:rPr>
          <w:rFonts w:ascii="Arial" w:hAnsi="Arial" w:cs="Arial"/>
          <w:sz w:val="20"/>
          <w:szCs w:val="20"/>
        </w:rPr>
        <w:t xml:space="preserve">Brewis, A., J. Laycock, and J. Huntsman.  1996.  Birth non-seasonality on the Pacific equator. </w:t>
      </w:r>
      <w:r w:rsidRPr="00201AB9">
        <w:rPr>
          <w:rFonts w:ascii="Arial" w:hAnsi="Arial" w:cs="Arial"/>
          <w:i/>
          <w:sz w:val="20"/>
          <w:szCs w:val="20"/>
        </w:rPr>
        <w:t>Current Anthropology</w:t>
      </w:r>
      <w:r w:rsidRPr="00201AB9">
        <w:rPr>
          <w:rFonts w:ascii="Arial" w:hAnsi="Arial" w:cs="Arial"/>
          <w:sz w:val="20"/>
          <w:szCs w:val="20"/>
        </w:rPr>
        <w:t xml:space="preserve"> 37(5)842-51.</w:t>
      </w:r>
    </w:p>
    <w:p w14:paraId="5FC95001" w14:textId="77777777" w:rsidR="00E333F1" w:rsidRPr="00201AB9" w:rsidRDefault="00AF445E">
      <w:pPr>
        <w:rPr>
          <w:rFonts w:ascii="Arial" w:hAnsi="Arial" w:cs="Arial"/>
        </w:rPr>
      </w:pPr>
      <w:r w:rsidRPr="00201AB9">
        <w:rPr>
          <w:rFonts w:ascii="Arial" w:hAnsi="Arial" w:cs="Arial"/>
          <w:sz w:val="20"/>
          <w:szCs w:val="20"/>
        </w:rPr>
        <w:t xml:space="preserve"> </w:t>
      </w:r>
    </w:p>
    <w:p w14:paraId="490F1EE3" w14:textId="6FB01296" w:rsidR="00E333F1" w:rsidRPr="00201AB9" w:rsidRDefault="00AF445E">
      <w:pPr>
        <w:rPr>
          <w:rFonts w:ascii="Arial" w:hAnsi="Arial" w:cs="Arial"/>
        </w:rPr>
      </w:pPr>
      <w:r w:rsidRPr="00201AB9">
        <w:rPr>
          <w:rFonts w:ascii="Arial" w:hAnsi="Arial" w:cs="Arial"/>
          <w:sz w:val="20"/>
          <w:szCs w:val="20"/>
        </w:rPr>
        <w:t xml:space="preserve">Underwood, J., and A. Brewis.  1996.  Coital rates, sex-selective </w:t>
      </w:r>
      <w:r w:rsidR="00E31E68" w:rsidRPr="00201AB9">
        <w:rPr>
          <w:rFonts w:ascii="Arial" w:hAnsi="Arial" w:cs="Arial"/>
          <w:sz w:val="20"/>
          <w:szCs w:val="20"/>
        </w:rPr>
        <w:t>infanticide,</w:t>
      </w:r>
      <w:r w:rsidRPr="00201AB9">
        <w:rPr>
          <w:rFonts w:ascii="Arial" w:hAnsi="Arial" w:cs="Arial"/>
          <w:sz w:val="20"/>
          <w:szCs w:val="20"/>
        </w:rPr>
        <w:t xml:space="preserve"> and sex ratios at birth.</w:t>
      </w:r>
      <w:r w:rsidR="00C97281" w:rsidRPr="00201AB9">
        <w:rPr>
          <w:rFonts w:ascii="Arial" w:hAnsi="Arial" w:cs="Arial"/>
          <w:sz w:val="20"/>
          <w:szCs w:val="20"/>
        </w:rPr>
        <w:t xml:space="preserve"> </w:t>
      </w:r>
      <w:r w:rsidRPr="00201AB9">
        <w:rPr>
          <w:rFonts w:ascii="Arial" w:hAnsi="Arial" w:cs="Arial"/>
          <w:i/>
          <w:sz w:val="20"/>
          <w:szCs w:val="20"/>
        </w:rPr>
        <w:t>Social Biology</w:t>
      </w:r>
      <w:r w:rsidRPr="00201AB9">
        <w:rPr>
          <w:rFonts w:ascii="Arial" w:hAnsi="Arial" w:cs="Arial"/>
          <w:sz w:val="20"/>
          <w:szCs w:val="20"/>
        </w:rPr>
        <w:t xml:space="preserve"> 43(1-2):134-35.</w:t>
      </w:r>
    </w:p>
    <w:p w14:paraId="6420D336" w14:textId="77777777" w:rsidR="00E333F1" w:rsidRPr="00201AB9" w:rsidRDefault="00AF445E">
      <w:pPr>
        <w:rPr>
          <w:rFonts w:ascii="Arial" w:hAnsi="Arial" w:cs="Arial"/>
        </w:rPr>
      </w:pPr>
      <w:r w:rsidRPr="00201AB9">
        <w:rPr>
          <w:rFonts w:ascii="Arial" w:hAnsi="Arial" w:cs="Arial"/>
          <w:sz w:val="20"/>
          <w:szCs w:val="20"/>
        </w:rPr>
        <w:t xml:space="preserve"> </w:t>
      </w:r>
    </w:p>
    <w:p w14:paraId="5A53BC45" w14:textId="77777777" w:rsidR="00E333F1" w:rsidRPr="00201AB9" w:rsidRDefault="00AF445E">
      <w:pPr>
        <w:rPr>
          <w:rFonts w:ascii="Arial" w:hAnsi="Arial" w:cs="Arial"/>
        </w:rPr>
      </w:pPr>
      <w:r w:rsidRPr="00201AB9">
        <w:rPr>
          <w:rFonts w:ascii="Arial" w:hAnsi="Arial" w:cs="Arial"/>
          <w:sz w:val="20"/>
          <w:szCs w:val="20"/>
        </w:rPr>
        <w:t xml:space="preserve">Brewis, A., P. Schoeffel-Meleisea, H. Mavoa, and K. Maconaghie.  1996.  Gender and non-communicable disease in the Pacific. </w:t>
      </w:r>
      <w:r w:rsidRPr="00201AB9">
        <w:rPr>
          <w:rFonts w:ascii="Arial" w:hAnsi="Arial" w:cs="Arial"/>
          <w:i/>
          <w:sz w:val="20"/>
          <w:szCs w:val="20"/>
        </w:rPr>
        <w:t>Pacific Health Dialog</w:t>
      </w:r>
      <w:r w:rsidRPr="00201AB9">
        <w:rPr>
          <w:rFonts w:ascii="Arial" w:hAnsi="Arial" w:cs="Arial"/>
          <w:sz w:val="20"/>
          <w:szCs w:val="20"/>
        </w:rPr>
        <w:t xml:space="preserve"> 3(1):107-112.</w:t>
      </w:r>
    </w:p>
    <w:p w14:paraId="596A945B" w14:textId="77777777" w:rsidR="00E333F1" w:rsidRPr="00201AB9" w:rsidRDefault="00AF445E">
      <w:pPr>
        <w:rPr>
          <w:rFonts w:ascii="Arial" w:hAnsi="Arial" w:cs="Arial"/>
        </w:rPr>
      </w:pPr>
      <w:r w:rsidRPr="00201AB9">
        <w:rPr>
          <w:rFonts w:ascii="Arial" w:hAnsi="Arial" w:cs="Arial"/>
          <w:sz w:val="20"/>
          <w:szCs w:val="20"/>
        </w:rPr>
        <w:t xml:space="preserve"> </w:t>
      </w:r>
    </w:p>
    <w:p w14:paraId="68CA5979" w14:textId="77777777" w:rsidR="00E333F1" w:rsidRPr="00201AB9" w:rsidRDefault="00AF445E">
      <w:pPr>
        <w:rPr>
          <w:rFonts w:ascii="Arial" w:hAnsi="Arial" w:cs="Arial"/>
        </w:rPr>
      </w:pPr>
      <w:r w:rsidRPr="00201AB9">
        <w:rPr>
          <w:rFonts w:ascii="Arial" w:hAnsi="Arial" w:cs="Arial"/>
          <w:sz w:val="20"/>
          <w:szCs w:val="20"/>
        </w:rPr>
        <w:t xml:space="preserve">Brewis, A., and K. Peddie.  1996.  Hydatidiform mole pregnancy in Micronesian women.  </w:t>
      </w:r>
      <w:r w:rsidRPr="00201AB9">
        <w:rPr>
          <w:rFonts w:ascii="Arial" w:hAnsi="Arial" w:cs="Arial"/>
          <w:i/>
          <w:sz w:val="20"/>
          <w:szCs w:val="20"/>
        </w:rPr>
        <w:t>New Zealand Medical Journal</w:t>
      </w:r>
      <w:r w:rsidRPr="00201AB9">
        <w:rPr>
          <w:rFonts w:ascii="Arial" w:hAnsi="Arial" w:cs="Arial"/>
          <w:sz w:val="20"/>
          <w:szCs w:val="20"/>
        </w:rPr>
        <w:t>, 9 February, 38-39.</w:t>
      </w:r>
    </w:p>
    <w:p w14:paraId="35D75ECF" w14:textId="77777777" w:rsidR="00E333F1" w:rsidRPr="00201AB9" w:rsidRDefault="00AF445E">
      <w:pPr>
        <w:rPr>
          <w:rFonts w:ascii="Arial" w:hAnsi="Arial" w:cs="Arial"/>
        </w:rPr>
      </w:pPr>
      <w:r w:rsidRPr="00201AB9">
        <w:rPr>
          <w:rFonts w:ascii="Arial" w:hAnsi="Arial" w:cs="Arial"/>
          <w:sz w:val="20"/>
          <w:szCs w:val="20"/>
        </w:rPr>
        <w:t xml:space="preserve"> </w:t>
      </w:r>
    </w:p>
    <w:p w14:paraId="225CFB99" w14:textId="77777777" w:rsidR="00E333F1" w:rsidRPr="00201AB9" w:rsidRDefault="00AF445E">
      <w:pPr>
        <w:rPr>
          <w:rFonts w:ascii="Arial" w:hAnsi="Arial" w:cs="Arial"/>
        </w:rPr>
      </w:pPr>
      <w:r w:rsidRPr="00201AB9">
        <w:rPr>
          <w:rFonts w:ascii="Arial" w:hAnsi="Arial" w:cs="Arial"/>
          <w:sz w:val="20"/>
          <w:szCs w:val="20"/>
        </w:rPr>
        <w:t xml:space="preserve">Brewis, A., G. Irwin, and J. Allen.  1995.  Patterns of colonisation and the “thrifty genotype” in Pacific prehistory.  </w:t>
      </w:r>
      <w:r w:rsidRPr="00201AB9">
        <w:rPr>
          <w:rFonts w:ascii="Arial" w:hAnsi="Arial" w:cs="Arial"/>
          <w:i/>
          <w:sz w:val="20"/>
          <w:szCs w:val="20"/>
        </w:rPr>
        <w:t>Asia Pacific Journal of Clinical Nutrition</w:t>
      </w:r>
      <w:r w:rsidRPr="00201AB9">
        <w:rPr>
          <w:rFonts w:ascii="Arial" w:hAnsi="Arial" w:cs="Arial"/>
          <w:sz w:val="20"/>
          <w:szCs w:val="20"/>
        </w:rPr>
        <w:t xml:space="preserve"> 4:361-65.</w:t>
      </w:r>
    </w:p>
    <w:p w14:paraId="642CF299" w14:textId="77777777" w:rsidR="00E333F1" w:rsidRPr="00201AB9" w:rsidRDefault="00AF445E">
      <w:pPr>
        <w:rPr>
          <w:rFonts w:ascii="Arial" w:hAnsi="Arial" w:cs="Arial"/>
        </w:rPr>
      </w:pPr>
      <w:r w:rsidRPr="00201AB9">
        <w:rPr>
          <w:rFonts w:ascii="Arial" w:hAnsi="Arial" w:cs="Arial"/>
          <w:sz w:val="20"/>
          <w:szCs w:val="20"/>
        </w:rPr>
        <w:t xml:space="preserve"> </w:t>
      </w:r>
    </w:p>
    <w:p w14:paraId="2B63C581" w14:textId="7442BDC9" w:rsidR="00E333F1" w:rsidRPr="00201AB9" w:rsidRDefault="00AF445E">
      <w:pPr>
        <w:rPr>
          <w:rFonts w:ascii="Arial" w:hAnsi="Arial" w:cs="Arial"/>
        </w:rPr>
      </w:pPr>
      <w:r w:rsidRPr="00201AB9">
        <w:rPr>
          <w:rFonts w:ascii="Arial" w:hAnsi="Arial" w:cs="Arial"/>
          <w:sz w:val="20"/>
          <w:szCs w:val="20"/>
        </w:rPr>
        <w:t xml:space="preserve">Brewis, A. and G. Regmi.  1995.  Post-partum amenorrhoea differentials in a rural </w:t>
      </w:r>
      <w:r w:rsidR="00FB0BA9" w:rsidRPr="00201AB9">
        <w:rPr>
          <w:rFonts w:ascii="Arial" w:hAnsi="Arial" w:cs="Arial"/>
          <w:sz w:val="20"/>
          <w:szCs w:val="20"/>
        </w:rPr>
        <w:t>Pacific Island</w:t>
      </w:r>
      <w:r w:rsidRPr="00201AB9">
        <w:rPr>
          <w:rFonts w:ascii="Arial" w:hAnsi="Arial" w:cs="Arial"/>
          <w:sz w:val="20"/>
          <w:szCs w:val="20"/>
        </w:rPr>
        <w:t xml:space="preserve"> population. </w:t>
      </w:r>
      <w:r w:rsidRPr="00201AB9">
        <w:rPr>
          <w:rFonts w:ascii="Arial" w:hAnsi="Arial" w:cs="Arial"/>
          <w:i/>
          <w:sz w:val="20"/>
          <w:szCs w:val="20"/>
        </w:rPr>
        <w:t>Perspectives in Human Biology</w:t>
      </w:r>
      <w:r w:rsidRPr="00201AB9">
        <w:rPr>
          <w:rFonts w:ascii="Arial" w:hAnsi="Arial" w:cs="Arial"/>
          <w:sz w:val="20"/>
          <w:szCs w:val="20"/>
        </w:rPr>
        <w:t xml:space="preserve"> 1:37-51.</w:t>
      </w:r>
    </w:p>
    <w:p w14:paraId="2D9CAB40" w14:textId="77777777" w:rsidR="00E333F1" w:rsidRPr="00201AB9" w:rsidRDefault="00AF445E">
      <w:pPr>
        <w:rPr>
          <w:rFonts w:ascii="Arial" w:hAnsi="Arial" w:cs="Arial"/>
        </w:rPr>
      </w:pPr>
      <w:r w:rsidRPr="00201AB9">
        <w:rPr>
          <w:rFonts w:ascii="Arial" w:hAnsi="Arial" w:cs="Arial"/>
          <w:sz w:val="20"/>
          <w:szCs w:val="20"/>
        </w:rPr>
        <w:t xml:space="preserve"> </w:t>
      </w:r>
    </w:p>
    <w:p w14:paraId="6E62715E" w14:textId="0E4B59B3" w:rsidR="00E333F1" w:rsidRPr="00201AB9" w:rsidRDefault="00AF445E">
      <w:pPr>
        <w:rPr>
          <w:rFonts w:ascii="Arial" w:hAnsi="Arial" w:cs="Arial"/>
        </w:rPr>
      </w:pPr>
      <w:r w:rsidRPr="00201AB9">
        <w:rPr>
          <w:rFonts w:ascii="Arial" w:hAnsi="Arial" w:cs="Arial"/>
          <w:sz w:val="20"/>
          <w:szCs w:val="20"/>
        </w:rPr>
        <w:t xml:space="preserve">Brewis, A., and C. Cambie.  1995.  Anti-fertility plants in traditional Pacific medicine. </w:t>
      </w:r>
      <w:r w:rsidRPr="00201AB9">
        <w:rPr>
          <w:rFonts w:ascii="Arial" w:hAnsi="Arial" w:cs="Arial"/>
          <w:i/>
          <w:sz w:val="20"/>
          <w:szCs w:val="20"/>
        </w:rPr>
        <w:t>Australasian Science</w:t>
      </w:r>
      <w:r w:rsidRPr="00201AB9">
        <w:rPr>
          <w:rFonts w:ascii="Arial" w:hAnsi="Arial" w:cs="Arial"/>
          <w:sz w:val="20"/>
          <w:szCs w:val="20"/>
        </w:rPr>
        <w:t xml:space="preserve"> 16(4):40-43.</w:t>
      </w:r>
    </w:p>
    <w:p w14:paraId="51A4090D" w14:textId="77777777" w:rsidR="00E333F1" w:rsidRPr="00201AB9" w:rsidRDefault="00AF445E">
      <w:pPr>
        <w:rPr>
          <w:rFonts w:ascii="Arial" w:hAnsi="Arial" w:cs="Arial"/>
        </w:rPr>
      </w:pPr>
      <w:r w:rsidRPr="00201AB9">
        <w:rPr>
          <w:rFonts w:ascii="Arial" w:hAnsi="Arial" w:cs="Arial"/>
          <w:sz w:val="20"/>
          <w:szCs w:val="20"/>
        </w:rPr>
        <w:t xml:space="preserve"> </w:t>
      </w:r>
    </w:p>
    <w:p w14:paraId="1CFC12C3" w14:textId="09D3CA1E" w:rsidR="00E333F1" w:rsidRPr="00201AB9" w:rsidRDefault="00AF445E" w:rsidP="00AF445E">
      <w:pPr>
        <w:outlineLvl w:val="0"/>
        <w:rPr>
          <w:rFonts w:ascii="Arial" w:hAnsi="Arial" w:cs="Arial"/>
        </w:rPr>
      </w:pPr>
      <w:r w:rsidRPr="00201AB9">
        <w:rPr>
          <w:rFonts w:ascii="Arial" w:hAnsi="Arial" w:cs="Arial"/>
          <w:sz w:val="20"/>
          <w:szCs w:val="20"/>
        </w:rPr>
        <w:t xml:space="preserve">Brewis, A.  1995.  Fertility and analogy in Pacific prehistory. </w:t>
      </w:r>
      <w:r w:rsidRPr="00201AB9">
        <w:rPr>
          <w:rFonts w:ascii="Arial" w:hAnsi="Arial" w:cs="Arial"/>
          <w:i/>
          <w:sz w:val="20"/>
          <w:szCs w:val="20"/>
        </w:rPr>
        <w:t>Asian Perspectives</w:t>
      </w:r>
      <w:r w:rsidRPr="00201AB9">
        <w:rPr>
          <w:rFonts w:ascii="Arial" w:hAnsi="Arial" w:cs="Arial"/>
          <w:sz w:val="20"/>
          <w:szCs w:val="20"/>
        </w:rPr>
        <w:t xml:space="preserve"> 34(1):1-20.</w:t>
      </w:r>
    </w:p>
    <w:p w14:paraId="0D6890EB" w14:textId="77777777" w:rsidR="00E333F1" w:rsidRPr="00201AB9" w:rsidRDefault="00AF445E">
      <w:pPr>
        <w:rPr>
          <w:rFonts w:ascii="Arial" w:hAnsi="Arial" w:cs="Arial"/>
        </w:rPr>
      </w:pPr>
      <w:r w:rsidRPr="00201AB9">
        <w:rPr>
          <w:rFonts w:ascii="Arial" w:hAnsi="Arial" w:cs="Arial"/>
          <w:sz w:val="20"/>
          <w:szCs w:val="20"/>
        </w:rPr>
        <w:t xml:space="preserve"> </w:t>
      </w:r>
    </w:p>
    <w:p w14:paraId="7F8C452F" w14:textId="17649C7B" w:rsidR="00E333F1" w:rsidRPr="00201AB9" w:rsidRDefault="00AF445E" w:rsidP="00AF445E">
      <w:pPr>
        <w:outlineLvl w:val="0"/>
        <w:rPr>
          <w:rFonts w:ascii="Arial" w:hAnsi="Arial" w:cs="Arial"/>
        </w:rPr>
      </w:pPr>
      <w:r w:rsidRPr="00201AB9">
        <w:rPr>
          <w:rFonts w:ascii="Arial" w:hAnsi="Arial" w:cs="Arial"/>
          <w:sz w:val="20"/>
          <w:szCs w:val="20"/>
        </w:rPr>
        <w:t xml:space="preserve">Brewis, A., and J. Underwood.  1995.  Sex ratios in Micronesia. </w:t>
      </w:r>
      <w:r w:rsidRPr="00201AB9">
        <w:rPr>
          <w:rFonts w:ascii="Arial" w:hAnsi="Arial" w:cs="Arial"/>
          <w:i/>
          <w:sz w:val="20"/>
          <w:szCs w:val="20"/>
        </w:rPr>
        <w:t>Social Biology</w:t>
      </w:r>
      <w:r w:rsidRPr="00201AB9">
        <w:rPr>
          <w:rFonts w:ascii="Arial" w:hAnsi="Arial" w:cs="Arial"/>
          <w:sz w:val="20"/>
          <w:szCs w:val="20"/>
        </w:rPr>
        <w:t xml:space="preserve"> 41:280-82.</w:t>
      </w:r>
    </w:p>
    <w:p w14:paraId="434716A8" w14:textId="77777777" w:rsidR="00E333F1" w:rsidRPr="00201AB9" w:rsidRDefault="00AF445E">
      <w:pPr>
        <w:rPr>
          <w:rFonts w:ascii="Arial" w:hAnsi="Arial" w:cs="Arial"/>
        </w:rPr>
      </w:pPr>
      <w:r w:rsidRPr="00201AB9">
        <w:rPr>
          <w:rFonts w:ascii="Arial" w:hAnsi="Arial" w:cs="Arial"/>
          <w:sz w:val="20"/>
          <w:szCs w:val="20"/>
        </w:rPr>
        <w:t xml:space="preserve"> </w:t>
      </w:r>
    </w:p>
    <w:p w14:paraId="193D0B2B" w14:textId="77777777" w:rsidR="00E333F1" w:rsidRPr="00201AB9" w:rsidRDefault="00AF445E">
      <w:pPr>
        <w:rPr>
          <w:rFonts w:ascii="Arial" w:hAnsi="Arial" w:cs="Arial"/>
        </w:rPr>
      </w:pPr>
      <w:r w:rsidRPr="00201AB9">
        <w:rPr>
          <w:rFonts w:ascii="Arial" w:hAnsi="Arial" w:cs="Arial"/>
          <w:sz w:val="20"/>
          <w:szCs w:val="20"/>
        </w:rPr>
        <w:t xml:space="preserve">Brewis, A.  1994.  Reproductive ethnophysiology and contraceptive use in a rural Micronesian population.  </w:t>
      </w:r>
      <w:r w:rsidRPr="00201AB9">
        <w:rPr>
          <w:rFonts w:ascii="Arial" w:hAnsi="Arial" w:cs="Arial"/>
          <w:i/>
          <w:sz w:val="20"/>
          <w:szCs w:val="20"/>
        </w:rPr>
        <w:t>Journal of the Polynesian Society</w:t>
      </w:r>
      <w:r w:rsidRPr="00201AB9">
        <w:rPr>
          <w:rFonts w:ascii="Arial" w:hAnsi="Arial" w:cs="Arial"/>
          <w:sz w:val="20"/>
          <w:szCs w:val="20"/>
        </w:rPr>
        <w:t xml:space="preserve"> 103:53-74.</w:t>
      </w:r>
    </w:p>
    <w:p w14:paraId="55E225D2" w14:textId="77777777" w:rsidR="00E333F1" w:rsidRPr="00201AB9" w:rsidRDefault="00AF445E">
      <w:pPr>
        <w:rPr>
          <w:rFonts w:ascii="Arial" w:hAnsi="Arial" w:cs="Arial"/>
        </w:rPr>
      </w:pPr>
      <w:r w:rsidRPr="00201AB9">
        <w:rPr>
          <w:rFonts w:ascii="Arial" w:hAnsi="Arial" w:cs="Arial"/>
          <w:sz w:val="20"/>
          <w:szCs w:val="20"/>
        </w:rPr>
        <w:t xml:space="preserve"> </w:t>
      </w:r>
    </w:p>
    <w:p w14:paraId="5FD1C1C7" w14:textId="77777777" w:rsidR="00E333F1" w:rsidRPr="00201AB9" w:rsidRDefault="00AF445E">
      <w:pPr>
        <w:rPr>
          <w:rFonts w:ascii="Arial" w:hAnsi="Arial" w:cs="Arial"/>
        </w:rPr>
      </w:pPr>
      <w:r w:rsidRPr="00201AB9">
        <w:rPr>
          <w:rFonts w:ascii="Arial" w:hAnsi="Arial" w:cs="Arial"/>
          <w:sz w:val="20"/>
          <w:szCs w:val="20"/>
        </w:rPr>
        <w:t xml:space="preserve">Brewis, A.  1994.  Secondary sex ratios and patterns of sexual behavior: A test of James’ proposition.  In K. Campbell and J. Wood (eds), </w:t>
      </w:r>
      <w:r w:rsidRPr="00201AB9">
        <w:rPr>
          <w:rFonts w:ascii="Arial" w:hAnsi="Arial" w:cs="Arial"/>
          <w:i/>
          <w:sz w:val="20"/>
          <w:szCs w:val="20"/>
        </w:rPr>
        <w:t>Human Reproductive Ecology: Interactions of Environment, Fertility, and Behavior.</w:t>
      </w:r>
      <w:r w:rsidRPr="00201AB9">
        <w:rPr>
          <w:rFonts w:ascii="Arial" w:hAnsi="Arial" w:cs="Arial"/>
          <w:sz w:val="20"/>
          <w:szCs w:val="20"/>
        </w:rPr>
        <w:t xml:space="preserve">  Proceedings of the New York Academy of Sciences vol. 703, pp. 225-6.</w:t>
      </w:r>
    </w:p>
    <w:p w14:paraId="0D03DCFE" w14:textId="77777777" w:rsidR="00E333F1" w:rsidRPr="00201AB9" w:rsidRDefault="00AF445E">
      <w:pPr>
        <w:rPr>
          <w:rFonts w:ascii="Arial" w:hAnsi="Arial" w:cs="Arial"/>
        </w:rPr>
      </w:pPr>
      <w:r w:rsidRPr="00201AB9">
        <w:rPr>
          <w:rFonts w:ascii="Arial" w:hAnsi="Arial" w:cs="Arial"/>
          <w:sz w:val="20"/>
          <w:szCs w:val="20"/>
        </w:rPr>
        <w:t xml:space="preserve"> </w:t>
      </w:r>
    </w:p>
    <w:p w14:paraId="6841ACC0" w14:textId="3B49C057" w:rsidR="00E333F1" w:rsidRPr="00201AB9" w:rsidRDefault="00AF445E">
      <w:pPr>
        <w:rPr>
          <w:rFonts w:ascii="Arial" w:hAnsi="Arial" w:cs="Arial"/>
        </w:rPr>
      </w:pPr>
      <w:r w:rsidRPr="00201AB9">
        <w:rPr>
          <w:rFonts w:ascii="Arial" w:hAnsi="Arial" w:cs="Arial"/>
          <w:sz w:val="20"/>
          <w:szCs w:val="20"/>
        </w:rPr>
        <w:t>Brewis, A., and J. Allen.  1994.  Biological anthropol</w:t>
      </w:r>
      <w:r w:rsidR="00145F44" w:rsidRPr="00201AB9">
        <w:rPr>
          <w:rFonts w:ascii="Arial" w:hAnsi="Arial" w:cs="Arial"/>
          <w:sz w:val="20"/>
          <w:szCs w:val="20"/>
        </w:rPr>
        <w:t>ogical research in the Pacific.</w:t>
      </w:r>
      <w:r w:rsidRPr="00201AB9">
        <w:rPr>
          <w:rFonts w:ascii="Arial" w:hAnsi="Arial" w:cs="Arial"/>
          <w:sz w:val="20"/>
          <w:szCs w:val="20"/>
        </w:rPr>
        <w:t xml:space="preserve"> </w:t>
      </w:r>
      <w:r w:rsidRPr="00201AB9">
        <w:rPr>
          <w:rFonts w:ascii="Arial" w:hAnsi="Arial" w:cs="Arial"/>
          <w:i/>
          <w:sz w:val="20"/>
          <w:szCs w:val="20"/>
        </w:rPr>
        <w:t>Journal of the Polynesian Society</w:t>
      </w:r>
      <w:r w:rsidRPr="00201AB9">
        <w:rPr>
          <w:rFonts w:ascii="Arial" w:hAnsi="Arial" w:cs="Arial"/>
          <w:sz w:val="20"/>
          <w:szCs w:val="20"/>
        </w:rPr>
        <w:t xml:space="preserve"> 103:7-10.</w:t>
      </w:r>
    </w:p>
    <w:p w14:paraId="3A8D2F98" w14:textId="77777777" w:rsidR="00E333F1" w:rsidRPr="00201AB9" w:rsidRDefault="00AF445E">
      <w:pPr>
        <w:rPr>
          <w:rFonts w:ascii="Arial" w:hAnsi="Arial" w:cs="Arial"/>
        </w:rPr>
      </w:pPr>
      <w:r w:rsidRPr="00201AB9">
        <w:rPr>
          <w:rFonts w:ascii="Arial" w:hAnsi="Arial" w:cs="Arial"/>
          <w:sz w:val="20"/>
          <w:szCs w:val="20"/>
        </w:rPr>
        <w:t xml:space="preserve"> </w:t>
      </w:r>
    </w:p>
    <w:p w14:paraId="5567BEFF" w14:textId="230949E2" w:rsidR="00E333F1" w:rsidRPr="00201AB9" w:rsidRDefault="00AF445E" w:rsidP="00AF445E">
      <w:pPr>
        <w:outlineLvl w:val="0"/>
        <w:rPr>
          <w:rFonts w:ascii="Arial" w:hAnsi="Arial" w:cs="Arial"/>
        </w:rPr>
      </w:pPr>
      <w:r w:rsidRPr="00201AB9">
        <w:rPr>
          <w:rFonts w:ascii="Arial" w:hAnsi="Arial" w:cs="Arial"/>
          <w:sz w:val="20"/>
          <w:szCs w:val="20"/>
        </w:rPr>
        <w:t xml:space="preserve">Brewis, A.  1993.  Sex ratios at birth in a Micronesian atoll population. </w:t>
      </w:r>
      <w:r w:rsidRPr="00201AB9">
        <w:rPr>
          <w:rFonts w:ascii="Arial" w:hAnsi="Arial" w:cs="Arial"/>
          <w:i/>
          <w:sz w:val="20"/>
          <w:szCs w:val="20"/>
        </w:rPr>
        <w:t>Social Biology</w:t>
      </w:r>
      <w:r w:rsidRPr="00201AB9">
        <w:rPr>
          <w:rFonts w:ascii="Arial" w:hAnsi="Arial" w:cs="Arial"/>
          <w:sz w:val="20"/>
          <w:szCs w:val="20"/>
        </w:rPr>
        <w:t xml:space="preserve"> 40:207-14.</w:t>
      </w:r>
    </w:p>
    <w:p w14:paraId="0817223E" w14:textId="77777777" w:rsidR="00E333F1" w:rsidRPr="00201AB9" w:rsidRDefault="00AF445E">
      <w:pPr>
        <w:rPr>
          <w:rFonts w:ascii="Arial" w:hAnsi="Arial" w:cs="Arial"/>
        </w:rPr>
      </w:pPr>
      <w:r w:rsidRPr="00201AB9">
        <w:rPr>
          <w:rFonts w:ascii="Arial" w:hAnsi="Arial" w:cs="Arial"/>
          <w:sz w:val="20"/>
          <w:szCs w:val="20"/>
        </w:rPr>
        <w:t xml:space="preserve"> </w:t>
      </w:r>
    </w:p>
    <w:p w14:paraId="7A8963AF" w14:textId="28D2335D" w:rsidR="00E333F1" w:rsidRPr="00201AB9" w:rsidRDefault="00AF445E" w:rsidP="00AF445E">
      <w:pPr>
        <w:outlineLvl w:val="0"/>
        <w:rPr>
          <w:rFonts w:ascii="Arial" w:hAnsi="Arial" w:cs="Arial"/>
        </w:rPr>
      </w:pPr>
      <w:r w:rsidRPr="00201AB9">
        <w:rPr>
          <w:rFonts w:ascii="Arial" w:hAnsi="Arial" w:cs="Arial"/>
          <w:sz w:val="20"/>
          <w:szCs w:val="20"/>
        </w:rPr>
        <w:t xml:space="preserve">Brewis, A.  1993.  Age and infertility in a Micronesian atoll population. </w:t>
      </w:r>
      <w:r w:rsidRPr="00201AB9">
        <w:rPr>
          <w:rFonts w:ascii="Arial" w:hAnsi="Arial" w:cs="Arial"/>
          <w:i/>
          <w:sz w:val="20"/>
          <w:szCs w:val="20"/>
        </w:rPr>
        <w:t>Human Biology</w:t>
      </w:r>
      <w:r w:rsidRPr="00201AB9">
        <w:rPr>
          <w:rFonts w:ascii="Arial" w:hAnsi="Arial" w:cs="Arial"/>
          <w:sz w:val="20"/>
          <w:szCs w:val="20"/>
        </w:rPr>
        <w:t xml:space="preserve"> 65:593-609.</w:t>
      </w:r>
    </w:p>
    <w:p w14:paraId="03C23580" w14:textId="77777777" w:rsidR="00E333F1" w:rsidRPr="00201AB9" w:rsidRDefault="00AF445E">
      <w:pPr>
        <w:rPr>
          <w:rFonts w:ascii="Arial" w:hAnsi="Arial" w:cs="Arial"/>
        </w:rPr>
      </w:pPr>
      <w:r w:rsidRPr="00201AB9">
        <w:rPr>
          <w:rFonts w:ascii="Arial" w:hAnsi="Arial" w:cs="Arial"/>
          <w:sz w:val="20"/>
          <w:szCs w:val="20"/>
        </w:rPr>
        <w:t xml:space="preserve"> </w:t>
      </w:r>
    </w:p>
    <w:p w14:paraId="4C8B2BF7" w14:textId="77777777" w:rsidR="00E333F1" w:rsidRPr="00201AB9" w:rsidRDefault="00AF445E">
      <w:pPr>
        <w:rPr>
          <w:rFonts w:ascii="Arial" w:hAnsi="Arial" w:cs="Arial"/>
        </w:rPr>
      </w:pPr>
      <w:r w:rsidRPr="00201AB9">
        <w:rPr>
          <w:rFonts w:ascii="Arial" w:hAnsi="Arial" w:cs="Arial"/>
          <w:sz w:val="20"/>
          <w:szCs w:val="20"/>
        </w:rPr>
        <w:t xml:space="preserve">Brewis, A.  1992.  Sexually transmitted disease risk in a Micronesian population.  </w:t>
      </w:r>
      <w:r w:rsidRPr="00201AB9">
        <w:rPr>
          <w:rFonts w:ascii="Arial" w:hAnsi="Arial" w:cs="Arial"/>
          <w:i/>
          <w:sz w:val="20"/>
          <w:szCs w:val="20"/>
        </w:rPr>
        <w:t>Health Transition Review</w:t>
      </w:r>
      <w:r w:rsidRPr="00201AB9">
        <w:rPr>
          <w:rFonts w:ascii="Arial" w:hAnsi="Arial" w:cs="Arial"/>
          <w:sz w:val="20"/>
          <w:szCs w:val="20"/>
        </w:rPr>
        <w:t xml:space="preserve"> 2:195-213.</w:t>
      </w:r>
    </w:p>
    <w:p w14:paraId="122292FA" w14:textId="77777777" w:rsidR="00E333F1" w:rsidRPr="00201AB9" w:rsidRDefault="00AF445E">
      <w:pPr>
        <w:rPr>
          <w:rFonts w:ascii="Arial" w:hAnsi="Arial" w:cs="Arial"/>
        </w:rPr>
      </w:pPr>
      <w:r w:rsidRPr="00201AB9">
        <w:rPr>
          <w:rFonts w:ascii="Arial" w:hAnsi="Arial" w:cs="Arial"/>
          <w:sz w:val="20"/>
          <w:szCs w:val="20"/>
        </w:rPr>
        <w:lastRenderedPageBreak/>
        <w:t xml:space="preserve"> </w:t>
      </w:r>
    </w:p>
    <w:p w14:paraId="536D380B" w14:textId="490A3CFB" w:rsidR="00E333F1" w:rsidRPr="00201AB9" w:rsidRDefault="00AF445E">
      <w:pPr>
        <w:rPr>
          <w:rFonts w:ascii="Arial" w:hAnsi="Arial" w:cs="Arial"/>
        </w:rPr>
      </w:pPr>
      <w:r w:rsidRPr="00201AB9">
        <w:rPr>
          <w:rFonts w:ascii="Arial" w:hAnsi="Arial" w:cs="Arial"/>
          <w:sz w:val="20"/>
          <w:szCs w:val="20"/>
        </w:rPr>
        <w:t xml:space="preserve">Brewis, A., M. Molloy and D.Sutton. 1990.  Modeling the prehistoric Maori population. </w:t>
      </w:r>
      <w:r w:rsidRPr="00201AB9">
        <w:rPr>
          <w:rFonts w:ascii="Arial" w:hAnsi="Arial" w:cs="Arial"/>
          <w:i/>
          <w:sz w:val="20"/>
          <w:szCs w:val="20"/>
        </w:rPr>
        <w:t>American Journal of Physical Anthropology</w:t>
      </w:r>
      <w:r w:rsidRPr="00201AB9">
        <w:rPr>
          <w:rFonts w:ascii="Arial" w:hAnsi="Arial" w:cs="Arial"/>
          <w:sz w:val="20"/>
          <w:szCs w:val="20"/>
        </w:rPr>
        <w:t xml:space="preserve"> 81:343-56.</w:t>
      </w:r>
    </w:p>
    <w:p w14:paraId="200BD2D1" w14:textId="77777777" w:rsidR="00E333F1" w:rsidRPr="00201AB9" w:rsidRDefault="00AF445E">
      <w:pPr>
        <w:rPr>
          <w:rFonts w:ascii="Arial" w:hAnsi="Arial" w:cs="Arial"/>
        </w:rPr>
      </w:pPr>
      <w:r w:rsidRPr="00201AB9">
        <w:rPr>
          <w:rFonts w:ascii="Arial" w:hAnsi="Arial" w:cs="Arial"/>
          <w:sz w:val="20"/>
          <w:szCs w:val="20"/>
        </w:rPr>
        <w:t xml:space="preserve"> </w:t>
      </w:r>
    </w:p>
    <w:p w14:paraId="00A36715" w14:textId="77777777" w:rsidR="00E333F1" w:rsidRPr="00201AB9" w:rsidRDefault="00AF445E">
      <w:pPr>
        <w:rPr>
          <w:rFonts w:ascii="Arial" w:hAnsi="Arial" w:cs="Arial"/>
        </w:rPr>
      </w:pPr>
      <w:r w:rsidRPr="00201AB9">
        <w:rPr>
          <w:rFonts w:ascii="Arial" w:hAnsi="Arial" w:cs="Arial"/>
          <w:sz w:val="20"/>
          <w:szCs w:val="20"/>
        </w:rPr>
        <w:t xml:space="preserve">Brewis, A.  1989.  Reconstructions of prehistoric fertility: The Maori case.  </w:t>
      </w:r>
      <w:r w:rsidRPr="00201AB9">
        <w:rPr>
          <w:rFonts w:ascii="Arial" w:hAnsi="Arial" w:cs="Arial"/>
          <w:i/>
          <w:sz w:val="20"/>
          <w:szCs w:val="20"/>
        </w:rPr>
        <w:t xml:space="preserve">Man and Culture in Oceania </w:t>
      </w:r>
      <w:r w:rsidRPr="00201AB9">
        <w:rPr>
          <w:rFonts w:ascii="Arial" w:hAnsi="Arial" w:cs="Arial"/>
          <w:sz w:val="20"/>
          <w:szCs w:val="20"/>
        </w:rPr>
        <w:t>5:21-36.</w:t>
      </w:r>
    </w:p>
    <w:p w14:paraId="17B64B3A" w14:textId="77777777" w:rsidR="00E333F1" w:rsidRPr="00201AB9" w:rsidRDefault="00AF445E">
      <w:pPr>
        <w:rPr>
          <w:rFonts w:ascii="Arial" w:hAnsi="Arial" w:cs="Arial"/>
        </w:rPr>
      </w:pPr>
      <w:r w:rsidRPr="00201AB9">
        <w:rPr>
          <w:rFonts w:ascii="Arial" w:hAnsi="Arial" w:cs="Arial"/>
          <w:sz w:val="20"/>
          <w:szCs w:val="20"/>
        </w:rPr>
        <w:t xml:space="preserve"> </w:t>
      </w:r>
    </w:p>
    <w:p w14:paraId="4770A532" w14:textId="55E68D31" w:rsidR="00E333F1" w:rsidRPr="00201AB9" w:rsidRDefault="00AF445E">
      <w:pPr>
        <w:rPr>
          <w:rFonts w:ascii="Arial" w:hAnsi="Arial" w:cs="Arial"/>
          <w:sz w:val="20"/>
          <w:szCs w:val="20"/>
        </w:rPr>
      </w:pPr>
      <w:r w:rsidRPr="00201AB9">
        <w:rPr>
          <w:rFonts w:ascii="Arial" w:hAnsi="Arial" w:cs="Arial"/>
          <w:sz w:val="20"/>
          <w:szCs w:val="20"/>
        </w:rPr>
        <w:t xml:space="preserve">Brewis, A.  1988.  Assessing infant mortality in prehistoric New Zealand. </w:t>
      </w:r>
      <w:r w:rsidRPr="00201AB9">
        <w:rPr>
          <w:rFonts w:ascii="Arial" w:hAnsi="Arial" w:cs="Arial"/>
          <w:i/>
          <w:sz w:val="20"/>
          <w:szCs w:val="20"/>
        </w:rPr>
        <w:t>New Zealand Journal of Archaeology</w:t>
      </w:r>
      <w:r w:rsidRPr="00201AB9">
        <w:rPr>
          <w:rFonts w:ascii="Arial" w:hAnsi="Arial" w:cs="Arial"/>
          <w:sz w:val="20"/>
          <w:szCs w:val="20"/>
        </w:rPr>
        <w:t xml:space="preserve"> 10:73-82.</w:t>
      </w:r>
    </w:p>
    <w:p w14:paraId="00AE1FCA" w14:textId="77777777" w:rsidR="003F5ECD" w:rsidRDefault="003F5ECD" w:rsidP="00AF445E">
      <w:pPr>
        <w:outlineLvl w:val="0"/>
        <w:rPr>
          <w:rFonts w:ascii="Arial" w:hAnsi="Arial" w:cs="Arial"/>
          <w:sz w:val="20"/>
          <w:szCs w:val="20"/>
          <w:u w:val="single"/>
        </w:rPr>
      </w:pPr>
    </w:p>
    <w:p w14:paraId="71530640" w14:textId="3716CC73" w:rsidR="00E333F1" w:rsidRPr="00C335D3" w:rsidRDefault="00AF445E" w:rsidP="00AF445E">
      <w:pPr>
        <w:outlineLvl w:val="0"/>
        <w:rPr>
          <w:rFonts w:ascii="Arial" w:hAnsi="Arial" w:cs="Arial"/>
          <w:b/>
          <w:color w:val="000000" w:themeColor="text1"/>
          <w:sz w:val="20"/>
          <w:szCs w:val="20"/>
        </w:rPr>
      </w:pPr>
      <w:r w:rsidRPr="00C335D3">
        <w:rPr>
          <w:rFonts w:ascii="Arial" w:hAnsi="Arial" w:cs="Arial"/>
          <w:b/>
          <w:color w:val="000000" w:themeColor="text1"/>
          <w:sz w:val="20"/>
          <w:szCs w:val="20"/>
        </w:rPr>
        <w:t>Service:</w:t>
      </w:r>
    </w:p>
    <w:p w14:paraId="32F19D53" w14:textId="25C8CDD8" w:rsidR="00C335D3" w:rsidRPr="00B87EE1" w:rsidRDefault="00B87EE1" w:rsidP="00C335D3">
      <w:pPr>
        <w:outlineLvl w:val="0"/>
        <w:rPr>
          <w:rFonts w:ascii="Arial" w:hAnsi="Arial" w:cs="Arial"/>
          <w:bCs/>
          <w:color w:val="000000" w:themeColor="text1"/>
          <w:sz w:val="20"/>
          <w:szCs w:val="20"/>
          <w:u w:val="single"/>
        </w:rPr>
      </w:pPr>
      <w:r>
        <w:rPr>
          <w:rFonts w:ascii="Arial" w:hAnsi="Arial" w:cs="Arial"/>
          <w:bCs/>
          <w:color w:val="000000" w:themeColor="text1"/>
          <w:sz w:val="20"/>
          <w:szCs w:val="20"/>
          <w:u w:val="single"/>
        </w:rPr>
        <w:t>International/</w:t>
      </w:r>
      <w:r w:rsidR="00C335D3" w:rsidRPr="00C335D3">
        <w:rPr>
          <w:rFonts w:ascii="Arial" w:hAnsi="Arial" w:cs="Arial"/>
          <w:bCs/>
          <w:color w:val="000000" w:themeColor="text1"/>
          <w:sz w:val="20"/>
          <w:szCs w:val="20"/>
          <w:u w:val="single"/>
        </w:rPr>
        <w:t xml:space="preserve">National Service: </w:t>
      </w:r>
    </w:p>
    <w:p w14:paraId="6BFA88A9" w14:textId="77777777" w:rsidR="00B87EE1" w:rsidRDefault="00C335D3" w:rsidP="00C335D3">
      <w:pPr>
        <w:rPr>
          <w:rFonts w:ascii="Arial" w:hAnsi="Arial" w:cs="Arial"/>
          <w:color w:val="000000" w:themeColor="text1"/>
          <w:sz w:val="20"/>
          <w:szCs w:val="20"/>
        </w:rPr>
      </w:pPr>
      <w:r w:rsidRPr="00604622">
        <w:rPr>
          <w:rFonts w:ascii="Arial" w:hAnsi="Arial" w:cs="Arial"/>
          <w:color w:val="000000" w:themeColor="text1"/>
          <w:sz w:val="20"/>
          <w:szCs w:val="20"/>
        </w:rPr>
        <w:tab/>
      </w:r>
      <w:r w:rsidR="00B87EE1">
        <w:rPr>
          <w:rFonts w:ascii="Arial" w:hAnsi="Arial" w:cs="Arial"/>
          <w:color w:val="000000" w:themeColor="text1"/>
          <w:sz w:val="20"/>
          <w:szCs w:val="20"/>
        </w:rPr>
        <w:t xml:space="preserve">Board member, Elsevier Foundation, 2023-2026. </w:t>
      </w:r>
    </w:p>
    <w:p w14:paraId="514AE99E" w14:textId="08B2B3DE" w:rsidR="0095419C" w:rsidRDefault="00B87EE1" w:rsidP="00C335D3">
      <w:pPr>
        <w:rPr>
          <w:rFonts w:ascii="Arial" w:hAnsi="Arial" w:cs="Arial"/>
          <w:color w:val="000000" w:themeColor="text1"/>
          <w:sz w:val="20"/>
          <w:szCs w:val="20"/>
        </w:rPr>
      </w:pPr>
      <w:r>
        <w:rPr>
          <w:rFonts w:ascii="Arial" w:hAnsi="Arial" w:cs="Arial"/>
          <w:color w:val="000000" w:themeColor="text1"/>
          <w:sz w:val="20"/>
          <w:szCs w:val="20"/>
        </w:rPr>
        <w:t xml:space="preserve">             </w:t>
      </w:r>
      <w:r w:rsidR="0095419C">
        <w:rPr>
          <w:rFonts w:ascii="Arial" w:hAnsi="Arial" w:cs="Arial"/>
          <w:color w:val="000000" w:themeColor="text1"/>
          <w:sz w:val="20"/>
          <w:szCs w:val="20"/>
        </w:rPr>
        <w:t>Senior Editor</w:t>
      </w:r>
      <w:r w:rsidR="004F01E9">
        <w:rPr>
          <w:rFonts w:ascii="Arial" w:hAnsi="Arial" w:cs="Arial"/>
          <w:color w:val="000000" w:themeColor="text1"/>
          <w:sz w:val="20"/>
          <w:szCs w:val="20"/>
        </w:rPr>
        <w:t xml:space="preserve"> (Medical Anthropology)</w:t>
      </w:r>
      <w:r w:rsidR="0095419C">
        <w:rPr>
          <w:rFonts w:ascii="Arial" w:hAnsi="Arial" w:cs="Arial"/>
          <w:color w:val="000000" w:themeColor="text1"/>
          <w:sz w:val="20"/>
          <w:szCs w:val="20"/>
        </w:rPr>
        <w:t>, Social Science and Medicine, 2022-2025.</w:t>
      </w:r>
    </w:p>
    <w:p w14:paraId="74AB1151" w14:textId="1AABF10B" w:rsidR="00F169BA" w:rsidRDefault="00F169BA" w:rsidP="0095419C">
      <w:pPr>
        <w:ind w:firstLine="720"/>
        <w:rPr>
          <w:rFonts w:ascii="Arial" w:hAnsi="Arial" w:cs="Arial"/>
          <w:color w:val="000000" w:themeColor="text1"/>
          <w:sz w:val="20"/>
          <w:szCs w:val="20"/>
        </w:rPr>
      </w:pPr>
      <w:r>
        <w:rPr>
          <w:rFonts w:ascii="Arial" w:hAnsi="Arial" w:cs="Arial"/>
          <w:color w:val="000000" w:themeColor="text1"/>
          <w:sz w:val="20"/>
          <w:szCs w:val="20"/>
        </w:rPr>
        <w:t xml:space="preserve">Associate </w:t>
      </w:r>
      <w:r w:rsidR="00272664">
        <w:rPr>
          <w:rFonts w:ascii="Arial" w:hAnsi="Arial" w:cs="Arial"/>
          <w:color w:val="000000" w:themeColor="text1"/>
          <w:sz w:val="20"/>
          <w:szCs w:val="20"/>
        </w:rPr>
        <w:t>Editor</w:t>
      </w:r>
      <w:r>
        <w:rPr>
          <w:rFonts w:ascii="Arial" w:hAnsi="Arial" w:cs="Arial"/>
          <w:color w:val="000000" w:themeColor="text1"/>
          <w:sz w:val="20"/>
          <w:szCs w:val="20"/>
        </w:rPr>
        <w:t xml:space="preserve">, American Journal of Human Biology, 2021-present. </w:t>
      </w:r>
    </w:p>
    <w:p w14:paraId="78002925" w14:textId="04997294" w:rsidR="0022031E" w:rsidRDefault="0022031E" w:rsidP="00F169BA">
      <w:pPr>
        <w:ind w:firstLine="720"/>
        <w:rPr>
          <w:rFonts w:ascii="Arial" w:hAnsi="Arial" w:cs="Arial"/>
          <w:color w:val="000000" w:themeColor="text1"/>
          <w:sz w:val="20"/>
          <w:szCs w:val="20"/>
        </w:rPr>
      </w:pPr>
      <w:r>
        <w:rPr>
          <w:rFonts w:ascii="Arial" w:hAnsi="Arial" w:cs="Arial"/>
          <w:color w:val="000000" w:themeColor="text1"/>
          <w:sz w:val="20"/>
          <w:szCs w:val="20"/>
        </w:rPr>
        <w:t>International Editorial Advisory Board, Social Science and Medicine, 2021-</w:t>
      </w:r>
      <w:r w:rsidR="00B87EE1">
        <w:rPr>
          <w:rFonts w:ascii="Arial" w:hAnsi="Arial" w:cs="Arial"/>
          <w:color w:val="000000" w:themeColor="text1"/>
          <w:sz w:val="20"/>
          <w:szCs w:val="20"/>
        </w:rPr>
        <w:t>2022</w:t>
      </w:r>
      <w:r>
        <w:rPr>
          <w:rFonts w:ascii="Arial" w:hAnsi="Arial" w:cs="Arial"/>
          <w:color w:val="000000" w:themeColor="text1"/>
          <w:sz w:val="20"/>
          <w:szCs w:val="20"/>
        </w:rPr>
        <w:t xml:space="preserve">. </w:t>
      </w:r>
    </w:p>
    <w:p w14:paraId="3D3F0958" w14:textId="77777777" w:rsidR="00A129D1" w:rsidRDefault="00A129D1" w:rsidP="00A129D1">
      <w:pPr>
        <w:ind w:firstLine="720"/>
        <w:rPr>
          <w:rFonts w:ascii="Arial" w:hAnsi="Arial" w:cs="Arial"/>
          <w:color w:val="000000" w:themeColor="text1"/>
          <w:sz w:val="20"/>
          <w:szCs w:val="20"/>
        </w:rPr>
      </w:pPr>
      <w:r>
        <w:rPr>
          <w:rFonts w:ascii="Arial" w:hAnsi="Arial" w:cs="Arial"/>
          <w:color w:val="000000" w:themeColor="text1"/>
          <w:sz w:val="20"/>
          <w:szCs w:val="20"/>
        </w:rPr>
        <w:t>Founding Lead, Human Biology Association Anti-Harassment and Discrimination initiative, 2021-</w:t>
      </w:r>
    </w:p>
    <w:p w14:paraId="5DE7B6B3" w14:textId="24AA8863" w:rsidR="00A129D1" w:rsidRDefault="00A129D1" w:rsidP="00A129D1">
      <w:pPr>
        <w:ind w:firstLine="720"/>
        <w:rPr>
          <w:rFonts w:ascii="Arial" w:hAnsi="Arial" w:cs="Arial"/>
          <w:color w:val="000000" w:themeColor="text1"/>
          <w:sz w:val="20"/>
          <w:szCs w:val="20"/>
        </w:rPr>
      </w:pPr>
      <w:r>
        <w:rPr>
          <w:rFonts w:ascii="Arial" w:hAnsi="Arial" w:cs="Arial"/>
          <w:color w:val="000000" w:themeColor="text1"/>
          <w:sz w:val="20"/>
          <w:szCs w:val="20"/>
        </w:rPr>
        <w:t xml:space="preserve">present.  </w:t>
      </w:r>
    </w:p>
    <w:p w14:paraId="7A2D4CFE" w14:textId="6DF55664" w:rsidR="00C335D3" w:rsidRDefault="00C335D3" w:rsidP="0022031E">
      <w:pPr>
        <w:ind w:firstLine="720"/>
        <w:rPr>
          <w:rFonts w:ascii="Arial" w:hAnsi="Arial" w:cs="Arial"/>
          <w:color w:val="000000" w:themeColor="text1"/>
          <w:sz w:val="20"/>
          <w:szCs w:val="20"/>
        </w:rPr>
      </w:pPr>
      <w:r w:rsidRPr="00604622">
        <w:rPr>
          <w:rFonts w:ascii="Arial" w:hAnsi="Arial" w:cs="Arial"/>
          <w:color w:val="000000" w:themeColor="text1"/>
          <w:sz w:val="20"/>
          <w:szCs w:val="20"/>
        </w:rPr>
        <w:t>President, Human Biology Association, 2018-2020 (President Elect 2017</w:t>
      </w:r>
      <w:r>
        <w:rPr>
          <w:rFonts w:ascii="Arial" w:hAnsi="Arial" w:cs="Arial"/>
          <w:color w:val="000000" w:themeColor="text1"/>
          <w:sz w:val="20"/>
          <w:szCs w:val="20"/>
        </w:rPr>
        <w:t>, Past President 2021</w:t>
      </w:r>
      <w:r w:rsidRPr="00604622">
        <w:rPr>
          <w:rFonts w:ascii="Arial" w:hAnsi="Arial" w:cs="Arial"/>
          <w:color w:val="000000" w:themeColor="text1"/>
          <w:sz w:val="20"/>
          <w:szCs w:val="20"/>
        </w:rPr>
        <w:t>)</w:t>
      </w:r>
    </w:p>
    <w:p w14:paraId="36EFB64B" w14:textId="4D6AC502" w:rsidR="00C335D3" w:rsidRPr="001D46E7" w:rsidRDefault="00C335D3" w:rsidP="00C335D3">
      <w:pPr>
        <w:ind w:left="720"/>
        <w:outlineLvl w:val="0"/>
        <w:rPr>
          <w:rFonts w:ascii="Arial" w:hAnsi="Arial" w:cs="Arial"/>
          <w:color w:val="000000" w:themeColor="text1"/>
        </w:rPr>
      </w:pPr>
      <w:r w:rsidRPr="00604622">
        <w:rPr>
          <w:rFonts w:ascii="Arial" w:hAnsi="Arial" w:cs="Arial"/>
          <w:color w:val="000000" w:themeColor="text1"/>
          <w:sz w:val="20"/>
          <w:szCs w:val="20"/>
        </w:rPr>
        <w:t>Editorial Board, American Journal of Human Biology, 2011-</w:t>
      </w:r>
      <w:r w:rsidR="00B87EE1">
        <w:rPr>
          <w:rFonts w:ascii="Arial" w:hAnsi="Arial" w:cs="Arial"/>
          <w:color w:val="000000" w:themeColor="text1"/>
          <w:sz w:val="20"/>
          <w:szCs w:val="20"/>
        </w:rPr>
        <w:t>present</w:t>
      </w:r>
    </w:p>
    <w:p w14:paraId="696CFA14" w14:textId="52DE9898" w:rsidR="00C335D3" w:rsidRPr="00604622" w:rsidRDefault="00C335D3" w:rsidP="00C335D3">
      <w:pPr>
        <w:ind w:left="720"/>
        <w:rPr>
          <w:rFonts w:ascii="Arial" w:hAnsi="Arial" w:cs="Arial"/>
          <w:color w:val="000000" w:themeColor="text1"/>
        </w:rPr>
      </w:pPr>
      <w:r w:rsidRPr="00604622">
        <w:rPr>
          <w:rFonts w:ascii="Arial" w:hAnsi="Arial" w:cs="Arial"/>
          <w:color w:val="000000" w:themeColor="text1"/>
          <w:sz w:val="20"/>
          <w:szCs w:val="20"/>
        </w:rPr>
        <w:t>School of American Research, Staley Book Prize Panel, 2011</w:t>
      </w:r>
    </w:p>
    <w:p w14:paraId="14C2C854" w14:textId="77777777" w:rsidR="00C335D3" w:rsidRPr="00604622" w:rsidRDefault="00C335D3" w:rsidP="00C335D3">
      <w:pPr>
        <w:ind w:left="720"/>
        <w:rPr>
          <w:rFonts w:ascii="Arial" w:hAnsi="Arial" w:cs="Arial"/>
          <w:color w:val="000000" w:themeColor="text1"/>
        </w:rPr>
      </w:pPr>
      <w:r w:rsidRPr="00604622">
        <w:rPr>
          <w:rFonts w:ascii="Arial" w:hAnsi="Arial" w:cs="Arial"/>
          <w:color w:val="000000" w:themeColor="text1"/>
          <w:sz w:val="20"/>
          <w:szCs w:val="20"/>
        </w:rPr>
        <w:t>Board Member, International Council on Women’s Health Issues, 2006-2010</w:t>
      </w:r>
    </w:p>
    <w:p w14:paraId="0F8C0A0C" w14:textId="77777777" w:rsidR="00C335D3" w:rsidRPr="00604622" w:rsidRDefault="00C335D3" w:rsidP="00C335D3">
      <w:pPr>
        <w:ind w:left="720"/>
        <w:rPr>
          <w:rFonts w:ascii="Arial" w:hAnsi="Arial" w:cs="Arial"/>
          <w:color w:val="000000" w:themeColor="text1"/>
        </w:rPr>
      </w:pPr>
      <w:r w:rsidRPr="00604622">
        <w:rPr>
          <w:rFonts w:ascii="Arial" w:hAnsi="Arial" w:cs="Arial"/>
          <w:color w:val="000000" w:themeColor="text1"/>
          <w:sz w:val="20"/>
          <w:szCs w:val="20"/>
        </w:rPr>
        <w:t>Publications Committee, Human Biology Association, 2007-2011</w:t>
      </w:r>
    </w:p>
    <w:p w14:paraId="0A6A256F" w14:textId="3FC2144F" w:rsidR="00C335D3" w:rsidRDefault="00C335D3" w:rsidP="00C335D3">
      <w:pPr>
        <w:ind w:left="720"/>
        <w:rPr>
          <w:rFonts w:ascii="Arial" w:hAnsi="Arial" w:cs="Arial"/>
          <w:color w:val="000000" w:themeColor="text1"/>
          <w:sz w:val="20"/>
          <w:szCs w:val="20"/>
        </w:rPr>
      </w:pPr>
      <w:r w:rsidRPr="00604622">
        <w:rPr>
          <w:rFonts w:ascii="Arial" w:hAnsi="Arial" w:cs="Arial"/>
          <w:color w:val="000000" w:themeColor="text1"/>
          <w:sz w:val="20"/>
          <w:szCs w:val="20"/>
        </w:rPr>
        <w:t>Fulbright National Screening Committee, 2004-2007</w:t>
      </w:r>
    </w:p>
    <w:p w14:paraId="1391E6C1" w14:textId="58F7509F" w:rsidR="009D2437" w:rsidRPr="00604622" w:rsidRDefault="009D2437" w:rsidP="00C335D3">
      <w:pPr>
        <w:ind w:left="720"/>
        <w:rPr>
          <w:rFonts w:ascii="Arial" w:hAnsi="Arial" w:cs="Arial"/>
          <w:color w:val="000000" w:themeColor="text1"/>
        </w:rPr>
      </w:pPr>
      <w:r w:rsidRPr="0095419C">
        <w:rPr>
          <w:rFonts w:ascii="Arial" w:hAnsi="Arial" w:cs="Arial"/>
          <w:i/>
          <w:iCs/>
          <w:color w:val="000000" w:themeColor="text1"/>
          <w:sz w:val="20"/>
          <w:szCs w:val="20"/>
        </w:rPr>
        <w:t>External program reviews</w:t>
      </w:r>
      <w:r w:rsidR="00450237" w:rsidRPr="0095419C">
        <w:rPr>
          <w:rFonts w:ascii="Arial" w:hAnsi="Arial" w:cs="Arial"/>
          <w:i/>
          <w:iCs/>
          <w:color w:val="000000" w:themeColor="text1"/>
          <w:sz w:val="20"/>
          <w:szCs w:val="20"/>
        </w:rPr>
        <w:t xml:space="preserve"> </w:t>
      </w:r>
      <w:r w:rsidR="00FB0BA9" w:rsidRPr="0095419C">
        <w:rPr>
          <w:rFonts w:ascii="Arial" w:hAnsi="Arial" w:cs="Arial"/>
          <w:i/>
          <w:iCs/>
          <w:color w:val="000000" w:themeColor="text1"/>
          <w:sz w:val="20"/>
          <w:szCs w:val="20"/>
        </w:rPr>
        <w:t>include</w:t>
      </w:r>
      <w:r w:rsidRPr="00450237">
        <w:rPr>
          <w:rFonts w:ascii="Arial" w:hAnsi="Arial" w:cs="Arial"/>
          <w:color w:val="000000" w:themeColor="text1"/>
          <w:sz w:val="20"/>
          <w:szCs w:val="20"/>
        </w:rPr>
        <w:t xml:space="preserve"> </w:t>
      </w:r>
      <w:r w:rsidR="00E934E2" w:rsidRPr="00450237">
        <w:rPr>
          <w:rFonts w:ascii="Arial" w:hAnsi="Arial" w:cs="Arial"/>
          <w:color w:val="000000" w:themeColor="text1"/>
          <w:sz w:val="20"/>
          <w:szCs w:val="20"/>
        </w:rPr>
        <w:t xml:space="preserve">University of Colorado-Denver, </w:t>
      </w:r>
      <w:r w:rsidRPr="00450237">
        <w:rPr>
          <w:rFonts w:ascii="Arial" w:hAnsi="Arial" w:cs="Arial"/>
          <w:color w:val="000000" w:themeColor="text1"/>
          <w:sz w:val="20"/>
          <w:szCs w:val="20"/>
        </w:rPr>
        <w:t>University of Albany, University of Washi</w:t>
      </w:r>
      <w:r w:rsidR="00E934E2" w:rsidRPr="00450237">
        <w:rPr>
          <w:rFonts w:ascii="Arial" w:hAnsi="Arial" w:cs="Arial"/>
          <w:color w:val="000000" w:themeColor="text1"/>
          <w:sz w:val="20"/>
          <w:szCs w:val="20"/>
        </w:rPr>
        <w:t>n</w:t>
      </w:r>
      <w:r w:rsidRPr="00450237">
        <w:rPr>
          <w:rFonts w:ascii="Arial" w:hAnsi="Arial" w:cs="Arial"/>
          <w:color w:val="000000" w:themeColor="text1"/>
          <w:sz w:val="20"/>
          <w:szCs w:val="20"/>
        </w:rPr>
        <w:t>gton</w:t>
      </w:r>
      <w:r w:rsidR="00852E03">
        <w:rPr>
          <w:rFonts w:ascii="Arial" w:hAnsi="Arial" w:cs="Arial"/>
          <w:color w:val="000000" w:themeColor="text1"/>
          <w:sz w:val="20"/>
          <w:szCs w:val="20"/>
        </w:rPr>
        <w:t>-</w:t>
      </w:r>
      <w:r w:rsidR="00DA0A07" w:rsidRPr="00450237">
        <w:rPr>
          <w:rFonts w:ascii="Arial" w:hAnsi="Arial" w:cs="Arial"/>
          <w:color w:val="000000" w:themeColor="text1"/>
          <w:sz w:val="20"/>
          <w:szCs w:val="20"/>
        </w:rPr>
        <w:t>Seattle</w:t>
      </w:r>
      <w:r w:rsidR="00852E03">
        <w:rPr>
          <w:rFonts w:ascii="Arial" w:hAnsi="Arial" w:cs="Arial"/>
          <w:color w:val="000000" w:themeColor="text1"/>
          <w:sz w:val="20"/>
          <w:szCs w:val="20"/>
        </w:rPr>
        <w:t>, University of Illinois-Chicago; University of Indiana-Bloomington</w:t>
      </w:r>
      <w:r w:rsidRPr="00450237">
        <w:rPr>
          <w:rFonts w:ascii="Arial" w:hAnsi="Arial" w:cs="Arial"/>
          <w:color w:val="000000" w:themeColor="text1"/>
          <w:sz w:val="20"/>
          <w:szCs w:val="20"/>
        </w:rPr>
        <w:t>.</w:t>
      </w:r>
      <w:r>
        <w:rPr>
          <w:rFonts w:ascii="Arial" w:hAnsi="Arial" w:cs="Arial"/>
          <w:color w:val="000000" w:themeColor="text1"/>
          <w:sz w:val="20"/>
          <w:szCs w:val="20"/>
        </w:rPr>
        <w:t xml:space="preserve"> </w:t>
      </w:r>
    </w:p>
    <w:p w14:paraId="5D4FB229" w14:textId="77777777" w:rsidR="00E7061A" w:rsidRPr="00604622" w:rsidRDefault="00E7061A" w:rsidP="00AF445E">
      <w:pPr>
        <w:outlineLvl w:val="0"/>
        <w:rPr>
          <w:rFonts w:ascii="Arial" w:hAnsi="Arial" w:cs="Arial"/>
          <w:color w:val="000000" w:themeColor="text1"/>
        </w:rPr>
      </w:pPr>
    </w:p>
    <w:p w14:paraId="1923B0DA" w14:textId="39E9226D" w:rsidR="00E333F1" w:rsidRDefault="003E6454" w:rsidP="00AF445E">
      <w:pPr>
        <w:outlineLvl w:val="0"/>
        <w:rPr>
          <w:rFonts w:ascii="Arial" w:hAnsi="Arial" w:cs="Arial"/>
          <w:color w:val="000000" w:themeColor="text1"/>
          <w:sz w:val="20"/>
          <w:szCs w:val="20"/>
          <w:u w:val="single"/>
        </w:rPr>
      </w:pPr>
      <w:r>
        <w:rPr>
          <w:rFonts w:ascii="Arial" w:hAnsi="Arial" w:cs="Arial"/>
          <w:color w:val="000000" w:themeColor="text1"/>
          <w:sz w:val="20"/>
          <w:szCs w:val="20"/>
          <w:u w:val="single"/>
        </w:rPr>
        <w:t xml:space="preserve">Significant </w:t>
      </w:r>
      <w:r w:rsidR="00C335D3">
        <w:rPr>
          <w:rFonts w:ascii="Arial" w:hAnsi="Arial" w:cs="Arial"/>
          <w:color w:val="000000" w:themeColor="text1"/>
          <w:sz w:val="20"/>
          <w:szCs w:val="20"/>
          <w:u w:val="single"/>
        </w:rPr>
        <w:t xml:space="preserve">Service at </w:t>
      </w:r>
      <w:r w:rsidR="00AF445E" w:rsidRPr="00604622">
        <w:rPr>
          <w:rFonts w:ascii="Arial" w:hAnsi="Arial" w:cs="Arial"/>
          <w:color w:val="000000" w:themeColor="text1"/>
          <w:sz w:val="20"/>
          <w:szCs w:val="20"/>
          <w:u w:val="single"/>
        </w:rPr>
        <w:t>Arizona State University</w:t>
      </w:r>
    </w:p>
    <w:p w14:paraId="6E97644C" w14:textId="77777777" w:rsidR="00B87EE1" w:rsidRPr="00604622" w:rsidRDefault="00B87EE1" w:rsidP="00B87EE1">
      <w:pPr>
        <w:ind w:left="720"/>
        <w:outlineLvl w:val="0"/>
        <w:rPr>
          <w:rFonts w:ascii="Arial" w:hAnsi="Arial" w:cs="Arial"/>
          <w:color w:val="000000" w:themeColor="text1"/>
        </w:rPr>
      </w:pPr>
      <w:r w:rsidRPr="00604622">
        <w:rPr>
          <w:rFonts w:ascii="Arial" w:hAnsi="Arial" w:cs="Arial"/>
          <w:color w:val="000000" w:themeColor="text1"/>
          <w:sz w:val="20"/>
          <w:szCs w:val="20"/>
        </w:rPr>
        <w:t>Founding Director, Center for Global Health, 2010-</w:t>
      </w:r>
      <w:r>
        <w:rPr>
          <w:rFonts w:ascii="Arial" w:hAnsi="Arial" w:cs="Arial"/>
          <w:color w:val="000000" w:themeColor="text1"/>
          <w:sz w:val="20"/>
          <w:szCs w:val="20"/>
        </w:rPr>
        <w:t>present.</w:t>
      </w:r>
      <w:r w:rsidRPr="00604622">
        <w:rPr>
          <w:rFonts w:ascii="Arial" w:hAnsi="Arial" w:cs="Arial"/>
          <w:color w:val="000000" w:themeColor="text1"/>
          <w:sz w:val="20"/>
          <w:szCs w:val="20"/>
        </w:rPr>
        <w:t xml:space="preserve"> </w:t>
      </w:r>
    </w:p>
    <w:p w14:paraId="2F60059E" w14:textId="546650E6" w:rsidR="007D60FF" w:rsidRPr="007D60FF" w:rsidRDefault="007D60FF" w:rsidP="007D60FF">
      <w:pPr>
        <w:ind w:left="720"/>
        <w:outlineLvl w:val="0"/>
        <w:rPr>
          <w:rFonts w:ascii="Arial" w:hAnsi="Arial" w:cs="Arial"/>
          <w:color w:val="000000" w:themeColor="text1"/>
        </w:rPr>
      </w:pPr>
      <w:r w:rsidRPr="007D60FF">
        <w:rPr>
          <w:rFonts w:ascii="Arial" w:hAnsi="Arial" w:cs="Arial"/>
          <w:color w:val="000000" w:themeColor="text1"/>
          <w:sz w:val="20"/>
          <w:szCs w:val="20"/>
        </w:rPr>
        <w:t>Chair, Dean’s Faculty Advisory Committee</w:t>
      </w:r>
      <w:r>
        <w:rPr>
          <w:rFonts w:ascii="Arial" w:hAnsi="Arial" w:cs="Arial"/>
          <w:color w:val="000000" w:themeColor="text1"/>
          <w:sz w:val="20"/>
          <w:szCs w:val="20"/>
        </w:rPr>
        <w:t>, The College of Arts and Sciences</w:t>
      </w:r>
      <w:r w:rsidRPr="007D60FF">
        <w:rPr>
          <w:rFonts w:ascii="Arial" w:hAnsi="Arial" w:cs="Arial"/>
          <w:color w:val="000000" w:themeColor="text1"/>
          <w:sz w:val="20"/>
          <w:szCs w:val="20"/>
        </w:rPr>
        <w:t xml:space="preserve"> [College level P and T committee]</w:t>
      </w:r>
      <w:r>
        <w:rPr>
          <w:rFonts w:ascii="Arial" w:hAnsi="Arial" w:cs="Arial"/>
          <w:color w:val="000000" w:themeColor="text1"/>
          <w:sz w:val="20"/>
          <w:szCs w:val="20"/>
        </w:rPr>
        <w:t>, 2020-</w:t>
      </w:r>
      <w:r w:rsidR="004B0138">
        <w:rPr>
          <w:rFonts w:ascii="Arial" w:hAnsi="Arial" w:cs="Arial"/>
          <w:color w:val="000000" w:themeColor="text1"/>
          <w:sz w:val="20"/>
          <w:szCs w:val="20"/>
        </w:rPr>
        <w:t>2022</w:t>
      </w:r>
      <w:r>
        <w:rPr>
          <w:rFonts w:ascii="Arial" w:hAnsi="Arial" w:cs="Arial"/>
          <w:color w:val="000000" w:themeColor="text1"/>
          <w:sz w:val="20"/>
          <w:szCs w:val="20"/>
        </w:rPr>
        <w:t xml:space="preserve">. </w:t>
      </w:r>
    </w:p>
    <w:p w14:paraId="422A990D" w14:textId="72B9CCAC" w:rsidR="004F1DD0" w:rsidRDefault="004F1DD0" w:rsidP="00AF445E">
      <w:pPr>
        <w:ind w:left="720"/>
        <w:outlineLvl w:val="0"/>
        <w:rPr>
          <w:rFonts w:ascii="Arial" w:hAnsi="Arial" w:cs="Arial"/>
          <w:color w:val="000000" w:themeColor="text1"/>
          <w:sz w:val="20"/>
          <w:szCs w:val="20"/>
        </w:rPr>
      </w:pPr>
      <w:r w:rsidRPr="00604622">
        <w:rPr>
          <w:rFonts w:ascii="Arial" w:hAnsi="Arial" w:cs="Arial"/>
          <w:color w:val="000000" w:themeColor="text1"/>
          <w:sz w:val="20"/>
          <w:szCs w:val="20"/>
        </w:rPr>
        <w:t>Director, Global Impact Collaboratory, 2017-</w:t>
      </w:r>
      <w:r w:rsidR="00C8527B">
        <w:rPr>
          <w:rFonts w:ascii="Arial" w:hAnsi="Arial" w:cs="Arial"/>
          <w:color w:val="000000" w:themeColor="text1"/>
          <w:sz w:val="20"/>
          <w:szCs w:val="20"/>
        </w:rPr>
        <w:t>2025</w:t>
      </w:r>
      <w:r w:rsidRPr="00604622">
        <w:rPr>
          <w:rFonts w:ascii="Arial" w:hAnsi="Arial" w:cs="Arial"/>
          <w:color w:val="000000" w:themeColor="text1"/>
          <w:sz w:val="20"/>
          <w:szCs w:val="20"/>
        </w:rPr>
        <w:t>.</w:t>
      </w:r>
    </w:p>
    <w:p w14:paraId="404DA07F" w14:textId="5A686636" w:rsidR="004F1DD0" w:rsidRDefault="004F1DD0" w:rsidP="004F1DD0">
      <w:pPr>
        <w:ind w:left="720"/>
        <w:outlineLvl w:val="0"/>
        <w:rPr>
          <w:rFonts w:ascii="Arial" w:hAnsi="Arial" w:cs="Arial"/>
          <w:color w:val="000000" w:themeColor="text1"/>
          <w:sz w:val="20"/>
          <w:szCs w:val="20"/>
        </w:rPr>
      </w:pPr>
      <w:r w:rsidRPr="00604622">
        <w:rPr>
          <w:rFonts w:ascii="Arial" w:hAnsi="Arial" w:cs="Arial"/>
          <w:color w:val="000000" w:themeColor="text1"/>
          <w:sz w:val="20"/>
          <w:szCs w:val="20"/>
        </w:rPr>
        <w:t>Co-Director</w:t>
      </w:r>
      <w:r>
        <w:rPr>
          <w:rFonts w:ascii="Arial" w:hAnsi="Arial" w:cs="Arial"/>
          <w:color w:val="000000" w:themeColor="text1"/>
          <w:sz w:val="20"/>
          <w:szCs w:val="20"/>
        </w:rPr>
        <w:t>/Director of Operations</w:t>
      </w:r>
      <w:r w:rsidRPr="00604622">
        <w:rPr>
          <w:rFonts w:ascii="Arial" w:hAnsi="Arial" w:cs="Arial"/>
          <w:color w:val="000000" w:themeColor="text1"/>
          <w:sz w:val="20"/>
          <w:szCs w:val="20"/>
        </w:rPr>
        <w:t>, ASU-Mayo Clinic Ob</w:t>
      </w:r>
      <w:r>
        <w:rPr>
          <w:rFonts w:ascii="Arial" w:hAnsi="Arial" w:cs="Arial"/>
          <w:color w:val="000000" w:themeColor="text1"/>
          <w:sz w:val="20"/>
          <w:szCs w:val="20"/>
        </w:rPr>
        <w:t>esity Solutions Initiative, 2012</w:t>
      </w:r>
      <w:r w:rsidRPr="00604622">
        <w:rPr>
          <w:rFonts w:ascii="Arial" w:hAnsi="Arial" w:cs="Arial"/>
          <w:color w:val="000000" w:themeColor="text1"/>
          <w:sz w:val="20"/>
          <w:szCs w:val="20"/>
        </w:rPr>
        <w:t>-</w:t>
      </w:r>
      <w:r>
        <w:rPr>
          <w:rFonts w:ascii="Arial" w:hAnsi="Arial" w:cs="Arial"/>
          <w:color w:val="000000" w:themeColor="text1"/>
          <w:sz w:val="20"/>
          <w:szCs w:val="20"/>
        </w:rPr>
        <w:t>2018</w:t>
      </w:r>
    </w:p>
    <w:p w14:paraId="09444861" w14:textId="0917AAF9" w:rsidR="00E333F1" w:rsidRPr="00604622" w:rsidRDefault="00AF445E" w:rsidP="00AF445E">
      <w:pPr>
        <w:ind w:left="720"/>
        <w:outlineLvl w:val="0"/>
        <w:rPr>
          <w:rFonts w:ascii="Arial" w:hAnsi="Arial" w:cs="Arial"/>
          <w:color w:val="000000" w:themeColor="text1"/>
        </w:rPr>
      </w:pPr>
      <w:r w:rsidRPr="00604622">
        <w:rPr>
          <w:rFonts w:ascii="Arial" w:hAnsi="Arial" w:cs="Arial"/>
          <w:color w:val="000000" w:themeColor="text1"/>
          <w:sz w:val="20"/>
          <w:szCs w:val="20"/>
        </w:rPr>
        <w:t>Associate Vic</w:t>
      </w:r>
      <w:r w:rsidR="004F1DD0">
        <w:rPr>
          <w:rFonts w:ascii="Arial" w:hAnsi="Arial" w:cs="Arial"/>
          <w:color w:val="000000" w:themeColor="text1"/>
          <w:sz w:val="20"/>
          <w:szCs w:val="20"/>
        </w:rPr>
        <w:t xml:space="preserve">e President, Social Sciences, </w:t>
      </w:r>
      <w:r w:rsidRPr="00604622">
        <w:rPr>
          <w:rFonts w:ascii="Arial" w:hAnsi="Arial" w:cs="Arial"/>
          <w:color w:val="000000" w:themeColor="text1"/>
          <w:sz w:val="20"/>
          <w:szCs w:val="20"/>
        </w:rPr>
        <w:t>2014-</w:t>
      </w:r>
      <w:r w:rsidR="0029041C" w:rsidRPr="00604622">
        <w:rPr>
          <w:rFonts w:ascii="Arial" w:hAnsi="Arial" w:cs="Arial"/>
          <w:color w:val="000000" w:themeColor="text1"/>
          <w:sz w:val="20"/>
          <w:szCs w:val="20"/>
        </w:rPr>
        <w:t>2017</w:t>
      </w:r>
    </w:p>
    <w:p w14:paraId="69C48F1A" w14:textId="122F82F7" w:rsidR="00E333F1" w:rsidRPr="00604622" w:rsidRDefault="00AF445E">
      <w:pPr>
        <w:ind w:left="720"/>
        <w:rPr>
          <w:rFonts w:ascii="Arial" w:hAnsi="Arial" w:cs="Arial"/>
          <w:color w:val="000000" w:themeColor="text1"/>
        </w:rPr>
      </w:pPr>
      <w:r w:rsidRPr="00604622">
        <w:rPr>
          <w:rFonts w:ascii="Arial" w:hAnsi="Arial" w:cs="Arial"/>
          <w:color w:val="000000" w:themeColor="text1"/>
          <w:sz w:val="20"/>
          <w:szCs w:val="20"/>
        </w:rPr>
        <w:t>Founding Chair, University Study Abroad Committee, 2014-</w:t>
      </w:r>
      <w:r w:rsidR="00BA0D92" w:rsidRPr="00604622">
        <w:rPr>
          <w:rFonts w:ascii="Arial" w:hAnsi="Arial" w:cs="Arial"/>
          <w:color w:val="000000" w:themeColor="text1"/>
          <w:sz w:val="20"/>
          <w:szCs w:val="20"/>
        </w:rPr>
        <w:t>201</w:t>
      </w:r>
      <w:r w:rsidR="00BE2D45">
        <w:rPr>
          <w:rFonts w:ascii="Arial" w:hAnsi="Arial" w:cs="Arial"/>
          <w:color w:val="000000" w:themeColor="text1"/>
          <w:sz w:val="20"/>
          <w:szCs w:val="20"/>
        </w:rPr>
        <w:t>8</w:t>
      </w:r>
    </w:p>
    <w:p w14:paraId="34B2D3EE" w14:textId="77777777" w:rsidR="00E333F1" w:rsidRPr="00604622" w:rsidRDefault="00AF445E" w:rsidP="00AF445E">
      <w:pPr>
        <w:ind w:left="720"/>
        <w:outlineLvl w:val="0"/>
        <w:rPr>
          <w:rFonts w:ascii="Arial" w:hAnsi="Arial" w:cs="Arial"/>
          <w:color w:val="000000" w:themeColor="text1"/>
        </w:rPr>
      </w:pPr>
      <w:r w:rsidRPr="00604622">
        <w:rPr>
          <w:rFonts w:ascii="Arial" w:hAnsi="Arial" w:cs="Arial"/>
          <w:color w:val="000000" w:themeColor="text1"/>
          <w:sz w:val="20"/>
          <w:szCs w:val="20"/>
        </w:rPr>
        <w:t>Director, School of Human Evolution &amp; Social Change, 2012-2017</w:t>
      </w:r>
    </w:p>
    <w:p w14:paraId="1FF76A12" w14:textId="1C7C8D14" w:rsidR="00E333F1" w:rsidRPr="00604622" w:rsidRDefault="00AF445E">
      <w:pPr>
        <w:ind w:left="720"/>
        <w:rPr>
          <w:rFonts w:ascii="Arial" w:hAnsi="Arial" w:cs="Arial"/>
          <w:color w:val="000000" w:themeColor="text1"/>
        </w:rPr>
      </w:pPr>
      <w:r w:rsidRPr="00604622">
        <w:rPr>
          <w:rFonts w:ascii="Arial" w:hAnsi="Arial" w:cs="Arial"/>
          <w:color w:val="000000" w:themeColor="text1"/>
          <w:sz w:val="20"/>
          <w:szCs w:val="20"/>
        </w:rPr>
        <w:t>Executive Director, School of Human Evolution and Social Change, 20</w:t>
      </w:r>
      <w:r w:rsidR="003E6454">
        <w:rPr>
          <w:rFonts w:ascii="Arial" w:hAnsi="Arial" w:cs="Arial"/>
          <w:color w:val="000000" w:themeColor="text1"/>
          <w:sz w:val="20"/>
          <w:szCs w:val="20"/>
        </w:rPr>
        <w:t>09</w:t>
      </w:r>
      <w:r w:rsidRPr="00604622">
        <w:rPr>
          <w:rFonts w:ascii="Arial" w:hAnsi="Arial" w:cs="Arial"/>
          <w:color w:val="000000" w:themeColor="text1"/>
          <w:sz w:val="20"/>
          <w:szCs w:val="20"/>
        </w:rPr>
        <w:t>-2011</w:t>
      </w:r>
    </w:p>
    <w:p w14:paraId="71ACF80C" w14:textId="2CF39575" w:rsidR="00E333F1" w:rsidRPr="00604622" w:rsidRDefault="00AF445E" w:rsidP="00AF445E">
      <w:pPr>
        <w:ind w:left="720"/>
        <w:outlineLvl w:val="0"/>
        <w:rPr>
          <w:rFonts w:ascii="Arial" w:hAnsi="Arial" w:cs="Arial"/>
          <w:color w:val="000000" w:themeColor="text1"/>
        </w:rPr>
      </w:pPr>
      <w:r w:rsidRPr="00604622">
        <w:rPr>
          <w:rFonts w:ascii="Arial" w:hAnsi="Arial" w:cs="Arial"/>
          <w:color w:val="000000" w:themeColor="text1"/>
          <w:sz w:val="20"/>
          <w:szCs w:val="20"/>
        </w:rPr>
        <w:t>Associate</w:t>
      </w:r>
      <w:r w:rsidR="00BE2D45">
        <w:rPr>
          <w:rFonts w:ascii="Arial" w:hAnsi="Arial" w:cs="Arial"/>
          <w:color w:val="000000" w:themeColor="text1"/>
          <w:sz w:val="20"/>
          <w:szCs w:val="20"/>
        </w:rPr>
        <w:t>/Acting</w:t>
      </w:r>
      <w:r w:rsidRPr="00604622">
        <w:rPr>
          <w:rFonts w:ascii="Arial" w:hAnsi="Arial" w:cs="Arial"/>
          <w:color w:val="000000" w:themeColor="text1"/>
          <w:sz w:val="20"/>
          <w:szCs w:val="20"/>
        </w:rPr>
        <w:t xml:space="preserve"> Director, School of Human Evolution &amp; Social Change, 2008-20</w:t>
      </w:r>
      <w:r w:rsidR="003E6454">
        <w:rPr>
          <w:rFonts w:ascii="Arial" w:hAnsi="Arial" w:cs="Arial"/>
          <w:color w:val="000000" w:themeColor="text1"/>
          <w:sz w:val="20"/>
          <w:szCs w:val="20"/>
        </w:rPr>
        <w:t>09</w:t>
      </w:r>
    </w:p>
    <w:p w14:paraId="13B4D774" w14:textId="77777777" w:rsidR="00E333F1" w:rsidRPr="00604622" w:rsidRDefault="00AF445E">
      <w:pPr>
        <w:ind w:left="720"/>
        <w:rPr>
          <w:rFonts w:ascii="Arial" w:hAnsi="Arial" w:cs="Arial"/>
          <w:color w:val="000000" w:themeColor="text1"/>
        </w:rPr>
      </w:pPr>
      <w:r w:rsidRPr="00604622">
        <w:rPr>
          <w:rFonts w:ascii="Arial" w:hAnsi="Arial" w:cs="Arial"/>
          <w:color w:val="000000" w:themeColor="text1"/>
          <w:sz w:val="20"/>
          <w:szCs w:val="20"/>
        </w:rPr>
        <w:t>CLAS Dean’s Advisory Committee (Promotion and Tenure), 2009</w:t>
      </w:r>
    </w:p>
    <w:p w14:paraId="1BBA309E" w14:textId="77777777" w:rsidR="00E333F1" w:rsidRPr="00604622" w:rsidRDefault="00AF445E">
      <w:pPr>
        <w:ind w:left="720"/>
        <w:rPr>
          <w:rFonts w:ascii="Arial" w:hAnsi="Arial" w:cs="Arial"/>
          <w:color w:val="000000" w:themeColor="text1"/>
        </w:rPr>
      </w:pPr>
      <w:r w:rsidRPr="00604622">
        <w:rPr>
          <w:rFonts w:ascii="Arial" w:hAnsi="Arial" w:cs="Arial"/>
          <w:color w:val="000000" w:themeColor="text1"/>
          <w:sz w:val="20"/>
          <w:szCs w:val="20"/>
        </w:rPr>
        <w:t>Regent’s Professor Selection Committee, 2009-2012</w:t>
      </w:r>
    </w:p>
    <w:p w14:paraId="50E7EF12" w14:textId="77777777" w:rsidR="00E333F1" w:rsidRPr="00604622" w:rsidRDefault="00AF445E">
      <w:pPr>
        <w:ind w:left="720"/>
        <w:rPr>
          <w:rFonts w:ascii="Arial" w:hAnsi="Arial" w:cs="Arial"/>
          <w:color w:val="000000" w:themeColor="text1"/>
        </w:rPr>
      </w:pPr>
      <w:r w:rsidRPr="00604622">
        <w:rPr>
          <w:rFonts w:ascii="Arial" w:hAnsi="Arial" w:cs="Arial"/>
          <w:color w:val="000000" w:themeColor="text1"/>
          <w:sz w:val="20"/>
          <w:szCs w:val="20"/>
        </w:rPr>
        <w:t>University Graduate Council, 2008-2011</w:t>
      </w:r>
    </w:p>
    <w:p w14:paraId="6CCB5EED" w14:textId="77777777" w:rsidR="00E333F1" w:rsidRPr="00604622" w:rsidRDefault="00AF445E">
      <w:pPr>
        <w:ind w:left="720"/>
        <w:rPr>
          <w:rFonts w:ascii="Arial" w:hAnsi="Arial" w:cs="Arial"/>
          <w:color w:val="000000" w:themeColor="text1"/>
        </w:rPr>
      </w:pPr>
      <w:r w:rsidRPr="00604622">
        <w:rPr>
          <w:rFonts w:ascii="Arial" w:hAnsi="Arial" w:cs="Arial"/>
          <w:color w:val="000000" w:themeColor="text1"/>
          <w:sz w:val="20"/>
          <w:szCs w:val="20"/>
        </w:rPr>
        <w:t>University Senate, 2006-2009</w:t>
      </w:r>
    </w:p>
    <w:p w14:paraId="51059EAF" w14:textId="3BB7F2A0" w:rsidR="00E333F1" w:rsidRDefault="00AF445E">
      <w:pPr>
        <w:ind w:left="720"/>
        <w:rPr>
          <w:rFonts w:ascii="Arial" w:hAnsi="Arial" w:cs="Arial"/>
          <w:color w:val="000000" w:themeColor="text1"/>
          <w:sz w:val="20"/>
          <w:szCs w:val="20"/>
        </w:rPr>
      </w:pPr>
      <w:r w:rsidRPr="00604622">
        <w:rPr>
          <w:rFonts w:ascii="Arial" w:hAnsi="Arial" w:cs="Arial"/>
          <w:color w:val="000000" w:themeColor="text1"/>
          <w:sz w:val="20"/>
          <w:szCs w:val="20"/>
        </w:rPr>
        <w:t>Director, Graduate Programs in Global Health, 2007-2009</w:t>
      </w:r>
    </w:p>
    <w:p w14:paraId="5FA591B0" w14:textId="555D1FB4" w:rsidR="00E333F1" w:rsidRPr="00604622" w:rsidRDefault="00E333F1">
      <w:pPr>
        <w:rPr>
          <w:rFonts w:ascii="Arial" w:hAnsi="Arial" w:cs="Arial"/>
          <w:color w:val="000000" w:themeColor="text1"/>
        </w:rPr>
      </w:pPr>
    </w:p>
    <w:p w14:paraId="6DD2FF47" w14:textId="4ABFA374" w:rsidR="00E333F1" w:rsidRPr="00604622" w:rsidRDefault="00B87EE1" w:rsidP="00AF445E">
      <w:pPr>
        <w:outlineLvl w:val="0"/>
        <w:rPr>
          <w:rFonts w:ascii="Arial" w:hAnsi="Arial" w:cs="Arial"/>
          <w:color w:val="000000" w:themeColor="text1"/>
        </w:rPr>
      </w:pPr>
      <w:r>
        <w:rPr>
          <w:rFonts w:ascii="Arial" w:hAnsi="Arial" w:cs="Arial"/>
          <w:color w:val="000000" w:themeColor="text1"/>
          <w:sz w:val="20"/>
          <w:szCs w:val="20"/>
          <w:u w:val="single"/>
        </w:rPr>
        <w:t xml:space="preserve">Significant </w:t>
      </w:r>
      <w:r w:rsidR="00C335D3">
        <w:rPr>
          <w:rFonts w:ascii="Arial" w:hAnsi="Arial" w:cs="Arial"/>
          <w:color w:val="000000" w:themeColor="text1"/>
          <w:sz w:val="20"/>
          <w:szCs w:val="20"/>
          <w:u w:val="single"/>
        </w:rPr>
        <w:t xml:space="preserve">Service at </w:t>
      </w:r>
      <w:r w:rsidR="00AF445E" w:rsidRPr="00604622">
        <w:rPr>
          <w:rFonts w:ascii="Arial" w:hAnsi="Arial" w:cs="Arial"/>
          <w:color w:val="000000" w:themeColor="text1"/>
          <w:sz w:val="20"/>
          <w:szCs w:val="20"/>
          <w:u w:val="single"/>
        </w:rPr>
        <w:t>University of Georgia</w:t>
      </w:r>
    </w:p>
    <w:p w14:paraId="529827AD" w14:textId="4D76D56B" w:rsidR="00E333F1" w:rsidRPr="00604622" w:rsidRDefault="00AF445E">
      <w:pPr>
        <w:ind w:left="720"/>
        <w:rPr>
          <w:rFonts w:ascii="Arial" w:hAnsi="Arial" w:cs="Arial"/>
          <w:color w:val="000000" w:themeColor="text1"/>
        </w:rPr>
      </w:pPr>
      <w:r w:rsidRPr="00604622">
        <w:rPr>
          <w:rFonts w:ascii="Arial" w:hAnsi="Arial" w:cs="Arial"/>
          <w:color w:val="000000" w:themeColor="text1"/>
          <w:sz w:val="20"/>
          <w:szCs w:val="20"/>
        </w:rPr>
        <w:t xml:space="preserve">Co-Director/Founder, Global Programs in Sustainability (GPS), Franklin College of Arts &amp; Sciences, 2002-06: </w:t>
      </w:r>
      <w:r w:rsidR="00CE67EF">
        <w:rPr>
          <w:rFonts w:ascii="Arial" w:hAnsi="Arial" w:cs="Arial"/>
          <w:i/>
          <w:color w:val="000000" w:themeColor="text1"/>
          <w:sz w:val="20"/>
          <w:szCs w:val="20"/>
        </w:rPr>
        <w:t>GPS was r</w:t>
      </w:r>
      <w:r w:rsidRPr="00604622">
        <w:rPr>
          <w:rFonts w:ascii="Arial" w:hAnsi="Arial" w:cs="Arial"/>
          <w:i/>
          <w:color w:val="000000" w:themeColor="text1"/>
          <w:sz w:val="20"/>
          <w:szCs w:val="20"/>
        </w:rPr>
        <w:t>ecognized by the 2012 Heiskell Award for Best Practices in Internationalization, Study Abroad.</w:t>
      </w:r>
      <w:hyperlink r:id="rId69">
        <w:r w:rsidRPr="003E6454">
          <w:rPr>
            <w:rFonts w:ascii="Arial" w:hAnsi="Arial" w:cs="Arial"/>
            <w:i/>
            <w:color w:val="000000" w:themeColor="text1"/>
            <w:sz w:val="20"/>
            <w:szCs w:val="20"/>
          </w:rPr>
          <w:t xml:space="preserve"> </w:t>
        </w:r>
      </w:hyperlink>
      <w:hyperlink r:id="rId70">
        <w:r w:rsidRPr="003E6454">
          <w:rPr>
            <w:rFonts w:ascii="Arial" w:hAnsi="Arial" w:cs="Arial"/>
            <w:i/>
            <w:color w:val="000000" w:themeColor="text1"/>
            <w:sz w:val="20"/>
            <w:szCs w:val="20"/>
          </w:rPr>
          <w:t>http://www.iie.org/Who-We-Are/IIENetwork-Membership/Heiskell-Awards/University-of-Georgia</w:t>
        </w:r>
      </w:hyperlink>
    </w:p>
    <w:p w14:paraId="3236EC71" w14:textId="77777777" w:rsidR="00E333F1" w:rsidRPr="00604622" w:rsidRDefault="00AF445E">
      <w:pPr>
        <w:ind w:left="720"/>
        <w:rPr>
          <w:rFonts w:ascii="Arial" w:hAnsi="Arial" w:cs="Arial"/>
          <w:color w:val="000000" w:themeColor="text1"/>
        </w:rPr>
      </w:pPr>
      <w:r w:rsidRPr="00604622">
        <w:rPr>
          <w:rFonts w:ascii="Arial" w:hAnsi="Arial" w:cs="Arial"/>
          <w:color w:val="000000" w:themeColor="text1"/>
          <w:sz w:val="20"/>
          <w:szCs w:val="20"/>
        </w:rPr>
        <w:t>International Education Provost’s Task Force, 2004</w:t>
      </w:r>
    </w:p>
    <w:p w14:paraId="001987AB" w14:textId="6FAF8BF7" w:rsidR="00E333F1" w:rsidRPr="00604622" w:rsidRDefault="00AF445E">
      <w:pPr>
        <w:ind w:left="720"/>
        <w:rPr>
          <w:rFonts w:ascii="Arial" w:hAnsi="Arial" w:cs="Arial"/>
          <w:color w:val="000000" w:themeColor="text1"/>
        </w:rPr>
      </w:pPr>
      <w:r w:rsidRPr="00604622">
        <w:rPr>
          <w:rFonts w:ascii="Arial" w:hAnsi="Arial" w:cs="Arial"/>
          <w:color w:val="000000" w:themeColor="text1"/>
          <w:sz w:val="20"/>
          <w:szCs w:val="20"/>
        </w:rPr>
        <w:t>Institutional Review Board</w:t>
      </w:r>
      <w:r w:rsidR="00895D53">
        <w:rPr>
          <w:rFonts w:ascii="Arial" w:hAnsi="Arial" w:cs="Arial"/>
          <w:color w:val="000000" w:themeColor="text1"/>
          <w:sz w:val="20"/>
          <w:szCs w:val="20"/>
        </w:rPr>
        <w:t xml:space="preserve"> (IRB)</w:t>
      </w:r>
      <w:r w:rsidRPr="00604622">
        <w:rPr>
          <w:rFonts w:ascii="Arial" w:hAnsi="Arial" w:cs="Arial"/>
          <w:color w:val="000000" w:themeColor="text1"/>
          <w:sz w:val="20"/>
          <w:szCs w:val="20"/>
        </w:rPr>
        <w:t>, 1999-2006</w:t>
      </w:r>
    </w:p>
    <w:p w14:paraId="6E764BB6" w14:textId="77777777" w:rsidR="00E333F1" w:rsidRPr="00604622" w:rsidRDefault="00AF445E">
      <w:pPr>
        <w:ind w:left="720"/>
        <w:rPr>
          <w:rFonts w:ascii="Arial" w:hAnsi="Arial" w:cs="Arial"/>
          <w:color w:val="000000" w:themeColor="text1"/>
        </w:rPr>
      </w:pPr>
      <w:r w:rsidRPr="00604622">
        <w:rPr>
          <w:rFonts w:ascii="Arial" w:hAnsi="Arial" w:cs="Arial"/>
          <w:color w:val="000000" w:themeColor="text1"/>
          <w:sz w:val="20"/>
          <w:szCs w:val="20"/>
        </w:rPr>
        <w:t>Deans’ Forum on Education and Teaching, 2002-2005</w:t>
      </w:r>
    </w:p>
    <w:p w14:paraId="4B4385D8" w14:textId="77777777" w:rsidR="00E333F1" w:rsidRPr="00604622" w:rsidRDefault="00AF445E">
      <w:pPr>
        <w:ind w:left="720"/>
        <w:rPr>
          <w:rFonts w:ascii="Arial" w:hAnsi="Arial" w:cs="Arial"/>
          <w:color w:val="000000" w:themeColor="text1"/>
        </w:rPr>
      </w:pPr>
      <w:r w:rsidRPr="00604622">
        <w:rPr>
          <w:rFonts w:ascii="Arial" w:hAnsi="Arial" w:cs="Arial"/>
          <w:color w:val="000000" w:themeColor="text1"/>
          <w:sz w:val="20"/>
          <w:szCs w:val="20"/>
        </w:rPr>
        <w:t>College Promotion and Tenure Committee, 2004-2007</w:t>
      </w:r>
    </w:p>
    <w:p w14:paraId="78729957" w14:textId="77777777" w:rsidR="00E333F1" w:rsidRPr="00604622" w:rsidRDefault="00AF445E">
      <w:pPr>
        <w:ind w:left="720"/>
        <w:rPr>
          <w:rFonts w:ascii="Arial" w:hAnsi="Arial" w:cs="Arial"/>
          <w:color w:val="000000" w:themeColor="text1"/>
        </w:rPr>
      </w:pPr>
      <w:r w:rsidRPr="00604622">
        <w:rPr>
          <w:rFonts w:ascii="Arial" w:hAnsi="Arial" w:cs="Arial"/>
          <w:color w:val="000000" w:themeColor="text1"/>
          <w:sz w:val="20"/>
          <w:szCs w:val="20"/>
        </w:rPr>
        <w:t>Chair, University Libraries Committee, 2001-2003</w:t>
      </w:r>
    </w:p>
    <w:p w14:paraId="5F7191B2" w14:textId="77777777" w:rsidR="00E333F1" w:rsidRPr="00604622" w:rsidRDefault="00AF445E">
      <w:pPr>
        <w:ind w:left="720"/>
        <w:rPr>
          <w:rFonts w:ascii="Arial" w:hAnsi="Arial" w:cs="Arial"/>
          <w:color w:val="000000" w:themeColor="text1"/>
        </w:rPr>
      </w:pPr>
      <w:r w:rsidRPr="00604622">
        <w:rPr>
          <w:rFonts w:ascii="Arial" w:hAnsi="Arial" w:cs="Arial"/>
          <w:color w:val="000000" w:themeColor="text1"/>
          <w:sz w:val="20"/>
          <w:szCs w:val="20"/>
        </w:rPr>
        <w:t>University Executive Committee, 2001-2003</w:t>
      </w:r>
    </w:p>
    <w:p w14:paraId="22EF3381" w14:textId="77777777" w:rsidR="00E333F1" w:rsidRPr="00604622" w:rsidRDefault="00AF445E">
      <w:pPr>
        <w:ind w:left="720"/>
        <w:rPr>
          <w:rFonts w:ascii="Arial" w:hAnsi="Arial" w:cs="Arial"/>
          <w:color w:val="000000" w:themeColor="text1"/>
        </w:rPr>
      </w:pPr>
      <w:r w:rsidRPr="00604622">
        <w:rPr>
          <w:rFonts w:ascii="Arial" w:hAnsi="Arial" w:cs="Arial"/>
          <w:color w:val="000000" w:themeColor="text1"/>
          <w:sz w:val="20"/>
          <w:szCs w:val="20"/>
        </w:rPr>
        <w:lastRenderedPageBreak/>
        <w:t>University Council, 1999-2002</w:t>
      </w:r>
    </w:p>
    <w:p w14:paraId="4D97AD89" w14:textId="77777777" w:rsidR="00E333F1" w:rsidRPr="00604622" w:rsidRDefault="00AF445E">
      <w:pPr>
        <w:ind w:left="720"/>
        <w:rPr>
          <w:rFonts w:ascii="Arial" w:hAnsi="Arial" w:cs="Arial"/>
          <w:color w:val="000000" w:themeColor="text1"/>
        </w:rPr>
      </w:pPr>
      <w:r w:rsidRPr="00604622">
        <w:rPr>
          <w:rFonts w:ascii="Arial" w:hAnsi="Arial" w:cs="Arial"/>
          <w:color w:val="000000" w:themeColor="text1"/>
          <w:sz w:val="20"/>
          <w:szCs w:val="20"/>
        </w:rPr>
        <w:t>University Academic Honesty Panel, 1999-2006</w:t>
      </w:r>
    </w:p>
    <w:p w14:paraId="4EE93A29" w14:textId="4CB47FBF" w:rsidR="00E333F1" w:rsidRPr="00604622" w:rsidRDefault="00147826">
      <w:pPr>
        <w:ind w:left="720"/>
        <w:rPr>
          <w:rFonts w:ascii="Arial" w:hAnsi="Arial" w:cs="Arial"/>
          <w:color w:val="000000" w:themeColor="text1"/>
        </w:rPr>
      </w:pPr>
      <w:r w:rsidRPr="00604622">
        <w:rPr>
          <w:rFonts w:ascii="Arial" w:hAnsi="Arial" w:cs="Arial"/>
          <w:color w:val="000000" w:themeColor="text1"/>
          <w:sz w:val="20"/>
          <w:szCs w:val="20"/>
        </w:rPr>
        <w:t xml:space="preserve">Anthropology Department </w:t>
      </w:r>
      <w:r w:rsidR="00AF445E" w:rsidRPr="00604622">
        <w:rPr>
          <w:rFonts w:ascii="Arial" w:hAnsi="Arial" w:cs="Arial"/>
          <w:color w:val="000000" w:themeColor="text1"/>
          <w:sz w:val="20"/>
          <w:szCs w:val="20"/>
        </w:rPr>
        <w:t>Graduate Director, 2003-2006</w:t>
      </w:r>
    </w:p>
    <w:p w14:paraId="6469051E" w14:textId="4521CD15" w:rsidR="00E333F1" w:rsidRPr="00604622" w:rsidRDefault="00147826">
      <w:pPr>
        <w:ind w:left="720"/>
        <w:rPr>
          <w:rFonts w:ascii="Arial" w:hAnsi="Arial" w:cs="Arial"/>
          <w:color w:val="000000" w:themeColor="text1"/>
        </w:rPr>
      </w:pPr>
      <w:r w:rsidRPr="00604622">
        <w:rPr>
          <w:rFonts w:ascii="Arial" w:hAnsi="Arial" w:cs="Arial"/>
          <w:color w:val="000000" w:themeColor="text1"/>
          <w:sz w:val="20"/>
          <w:szCs w:val="20"/>
        </w:rPr>
        <w:t xml:space="preserve">Anthropology Department </w:t>
      </w:r>
      <w:r w:rsidR="00AF445E" w:rsidRPr="00604622">
        <w:rPr>
          <w:rFonts w:ascii="Arial" w:hAnsi="Arial" w:cs="Arial"/>
          <w:color w:val="000000" w:themeColor="text1"/>
          <w:sz w:val="20"/>
          <w:szCs w:val="20"/>
        </w:rPr>
        <w:t>Executive Committee Chair, 2004-2006</w:t>
      </w:r>
    </w:p>
    <w:p w14:paraId="2BF64204" w14:textId="7F40DE89" w:rsidR="00E333F1" w:rsidRPr="00604622" w:rsidRDefault="00147826">
      <w:pPr>
        <w:ind w:left="720"/>
        <w:rPr>
          <w:rFonts w:ascii="Arial" w:hAnsi="Arial" w:cs="Arial"/>
          <w:color w:val="000000" w:themeColor="text1"/>
        </w:rPr>
      </w:pPr>
      <w:r w:rsidRPr="00604622">
        <w:rPr>
          <w:rFonts w:ascii="Arial" w:hAnsi="Arial" w:cs="Arial"/>
          <w:color w:val="000000" w:themeColor="text1"/>
          <w:sz w:val="20"/>
          <w:szCs w:val="20"/>
        </w:rPr>
        <w:t xml:space="preserve">Anthropology Department </w:t>
      </w:r>
      <w:r w:rsidR="00AF445E" w:rsidRPr="00604622">
        <w:rPr>
          <w:rFonts w:ascii="Arial" w:hAnsi="Arial" w:cs="Arial"/>
          <w:color w:val="000000" w:themeColor="text1"/>
          <w:sz w:val="20"/>
          <w:szCs w:val="20"/>
        </w:rPr>
        <w:t>Executive Committee, 1999-2006</w:t>
      </w:r>
    </w:p>
    <w:p w14:paraId="214F5F6F" w14:textId="628EA090" w:rsidR="00E333F1" w:rsidRPr="00604622" w:rsidRDefault="00147826">
      <w:pPr>
        <w:ind w:left="720"/>
        <w:rPr>
          <w:rFonts w:ascii="Arial" w:hAnsi="Arial" w:cs="Arial"/>
          <w:color w:val="000000" w:themeColor="text1"/>
        </w:rPr>
      </w:pPr>
      <w:r w:rsidRPr="00604622">
        <w:rPr>
          <w:rFonts w:ascii="Arial" w:hAnsi="Arial" w:cs="Arial"/>
          <w:color w:val="000000" w:themeColor="text1"/>
          <w:sz w:val="20"/>
          <w:szCs w:val="20"/>
        </w:rPr>
        <w:t xml:space="preserve">Anthropology Department </w:t>
      </w:r>
      <w:r w:rsidR="00AF445E" w:rsidRPr="00604622">
        <w:rPr>
          <w:rFonts w:ascii="Arial" w:hAnsi="Arial" w:cs="Arial"/>
          <w:color w:val="000000" w:themeColor="text1"/>
          <w:sz w:val="20"/>
          <w:szCs w:val="20"/>
        </w:rPr>
        <w:t>Undergraduate Director, 2002</w:t>
      </w:r>
    </w:p>
    <w:p w14:paraId="67AE9C87" w14:textId="77777777" w:rsidR="00C335D3" w:rsidRDefault="00C335D3">
      <w:pPr>
        <w:rPr>
          <w:rFonts w:ascii="Arial" w:hAnsi="Arial" w:cs="Arial"/>
          <w:b/>
          <w:color w:val="000000" w:themeColor="text1"/>
          <w:sz w:val="20"/>
          <w:szCs w:val="20"/>
        </w:rPr>
      </w:pPr>
    </w:p>
    <w:p w14:paraId="4D128838" w14:textId="77777777" w:rsidR="00E333F1" w:rsidRPr="00604622" w:rsidRDefault="00E333F1">
      <w:pPr>
        <w:spacing w:before="120" w:after="220"/>
        <w:rPr>
          <w:rFonts w:ascii="Arial" w:hAnsi="Arial" w:cs="Arial"/>
          <w:color w:val="000000" w:themeColor="text1"/>
        </w:rPr>
      </w:pPr>
    </w:p>
    <w:sectPr w:rsidR="00E333F1" w:rsidRPr="00604622">
      <w:headerReference w:type="even" r:id="rId71"/>
      <w:headerReference w:type="default" r:id="rId72"/>
      <w:footerReference w:type="even" r:id="rId73"/>
      <w:footerReference w:type="default" r:id="rId74"/>
      <w:headerReference w:type="first" r:id="rId75"/>
      <w:footerReference w:type="first" r:id="rId7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B819E" w14:textId="77777777" w:rsidR="003448FE" w:rsidRDefault="003448FE" w:rsidP="002203F5">
      <w:r>
        <w:separator/>
      </w:r>
    </w:p>
  </w:endnote>
  <w:endnote w:type="continuationSeparator" w:id="0">
    <w:p w14:paraId="2AF39156" w14:textId="77777777" w:rsidR="003448FE" w:rsidRDefault="003448FE" w:rsidP="00220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10002FF" w:usb1="4000FCFF" w:usb2="00000009" w:usb3="00000000" w:csb0="0000019F" w:csb1="00000000"/>
  </w:font>
  <w:font w:name="Open Sans">
    <w:panose1 w:val="020B06060305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Merriweather Sans">
    <w:panose1 w:val="00000000000000000000"/>
    <w:charset w:val="4D"/>
    <w:family w:val="auto"/>
    <w:pitch w:val="variable"/>
    <w:sig w:usb0="A00004FF" w:usb1="4000207B" w:usb2="00000000" w:usb3="00000000" w:csb0="00000193"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webkit-standard">
    <w:altName w:val="Cambria"/>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CCD74" w14:textId="77777777" w:rsidR="00BF54AA" w:rsidRDefault="00BF5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85774" w14:textId="77777777" w:rsidR="00BF54AA" w:rsidRDefault="00BF54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2F0F" w14:textId="77777777" w:rsidR="00BF54AA" w:rsidRDefault="00BF5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0EE38" w14:textId="77777777" w:rsidR="003448FE" w:rsidRDefault="003448FE" w:rsidP="002203F5">
      <w:r>
        <w:separator/>
      </w:r>
    </w:p>
  </w:footnote>
  <w:footnote w:type="continuationSeparator" w:id="0">
    <w:p w14:paraId="378D6F9B" w14:textId="77777777" w:rsidR="003448FE" w:rsidRDefault="003448FE" w:rsidP="00220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CB167" w14:textId="77777777" w:rsidR="00BF54AA" w:rsidRDefault="00BF54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3AD6" w14:textId="77777777" w:rsidR="00BF54AA" w:rsidRDefault="00BF54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612FE" w14:textId="77777777" w:rsidR="00BF54AA" w:rsidRDefault="00BF5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5616"/>
    <w:multiLevelType w:val="hybridMultilevel"/>
    <w:tmpl w:val="1B224698"/>
    <w:lvl w:ilvl="0" w:tplc="DBF8593A">
      <w:start w:val="1"/>
      <w:numFmt w:val="bullet"/>
      <w:lvlText w:val=""/>
      <w:lvlJc w:val="left"/>
      <w:pPr>
        <w:ind w:left="-261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1" w15:restartNumberingAfterBreak="0">
    <w:nsid w:val="046376A2"/>
    <w:multiLevelType w:val="hybridMultilevel"/>
    <w:tmpl w:val="B0EE44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A43D78"/>
    <w:multiLevelType w:val="hybridMultilevel"/>
    <w:tmpl w:val="2BB2A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B6830"/>
    <w:multiLevelType w:val="multilevel"/>
    <w:tmpl w:val="9D64B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B5A4B"/>
    <w:multiLevelType w:val="multilevel"/>
    <w:tmpl w:val="5092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B2691A"/>
    <w:multiLevelType w:val="hybridMultilevel"/>
    <w:tmpl w:val="C87A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B1ED7"/>
    <w:multiLevelType w:val="multilevel"/>
    <w:tmpl w:val="C726AB92"/>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4D0B2C"/>
    <w:multiLevelType w:val="multilevel"/>
    <w:tmpl w:val="7672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7F5712"/>
    <w:multiLevelType w:val="hybridMultilevel"/>
    <w:tmpl w:val="1EB8C6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BA4628"/>
    <w:multiLevelType w:val="multilevel"/>
    <w:tmpl w:val="51F0F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6E362E"/>
    <w:multiLevelType w:val="multilevel"/>
    <w:tmpl w:val="8CB444E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1" w15:restartNumberingAfterBreak="0">
    <w:nsid w:val="25DF05EC"/>
    <w:multiLevelType w:val="multilevel"/>
    <w:tmpl w:val="CA26C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583B98"/>
    <w:multiLevelType w:val="hybridMultilevel"/>
    <w:tmpl w:val="AA1464E4"/>
    <w:lvl w:ilvl="0" w:tplc="F14C93BA">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791295"/>
    <w:multiLevelType w:val="hybridMultilevel"/>
    <w:tmpl w:val="1D1A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86DC4"/>
    <w:multiLevelType w:val="hybridMultilevel"/>
    <w:tmpl w:val="7C507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ED03C2"/>
    <w:multiLevelType w:val="multilevel"/>
    <w:tmpl w:val="A8B8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FC2A06"/>
    <w:multiLevelType w:val="hybridMultilevel"/>
    <w:tmpl w:val="A468A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C8635C"/>
    <w:multiLevelType w:val="hybridMultilevel"/>
    <w:tmpl w:val="B0EE4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D91B50"/>
    <w:multiLevelType w:val="hybridMultilevel"/>
    <w:tmpl w:val="66C61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38508F"/>
    <w:multiLevelType w:val="multilevel"/>
    <w:tmpl w:val="FFFFFFFF"/>
    <w:lvl w:ilvl="0">
      <w:start w:val="1"/>
      <w:numFmt w:val="upperLetter"/>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5484280"/>
    <w:multiLevelType w:val="multilevel"/>
    <w:tmpl w:val="F044F5C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38152DE4"/>
    <w:multiLevelType w:val="hybridMultilevel"/>
    <w:tmpl w:val="A4CCC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BC62E4"/>
    <w:multiLevelType w:val="multilevel"/>
    <w:tmpl w:val="3390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562B3C"/>
    <w:multiLevelType w:val="hybridMultilevel"/>
    <w:tmpl w:val="C0C02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992520"/>
    <w:multiLevelType w:val="multilevel"/>
    <w:tmpl w:val="0152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D04832"/>
    <w:multiLevelType w:val="multilevel"/>
    <w:tmpl w:val="E5324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9337E2"/>
    <w:multiLevelType w:val="hybridMultilevel"/>
    <w:tmpl w:val="1304F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E34466"/>
    <w:multiLevelType w:val="multilevel"/>
    <w:tmpl w:val="6C06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CA3217"/>
    <w:multiLevelType w:val="hybridMultilevel"/>
    <w:tmpl w:val="A122FEE8"/>
    <w:lvl w:ilvl="0" w:tplc="A6FA3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FC3DEC"/>
    <w:multiLevelType w:val="hybridMultilevel"/>
    <w:tmpl w:val="8A567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147DCD"/>
    <w:multiLevelType w:val="hybridMultilevel"/>
    <w:tmpl w:val="C64E2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A7020C"/>
    <w:multiLevelType w:val="hybridMultilevel"/>
    <w:tmpl w:val="62BC4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249375">
    <w:abstractNumId w:val="20"/>
  </w:num>
  <w:num w:numId="2" w16cid:durableId="1423408192">
    <w:abstractNumId w:val="10"/>
  </w:num>
  <w:num w:numId="3" w16cid:durableId="1210218055">
    <w:abstractNumId w:val="16"/>
  </w:num>
  <w:num w:numId="4" w16cid:durableId="902521771">
    <w:abstractNumId w:val="30"/>
  </w:num>
  <w:num w:numId="5" w16cid:durableId="1562712624">
    <w:abstractNumId w:val="31"/>
  </w:num>
  <w:num w:numId="6" w16cid:durableId="688067399">
    <w:abstractNumId w:val="13"/>
  </w:num>
  <w:num w:numId="7" w16cid:durableId="278534845">
    <w:abstractNumId w:val="4"/>
  </w:num>
  <w:num w:numId="8" w16cid:durableId="1338845786">
    <w:abstractNumId w:val="18"/>
  </w:num>
  <w:num w:numId="9" w16cid:durableId="910576505">
    <w:abstractNumId w:val="2"/>
  </w:num>
  <w:num w:numId="10" w16cid:durableId="1564481536">
    <w:abstractNumId w:val="0"/>
  </w:num>
  <w:num w:numId="11" w16cid:durableId="1663972877">
    <w:abstractNumId w:val="8"/>
  </w:num>
  <w:num w:numId="12" w16cid:durableId="1284580896">
    <w:abstractNumId w:val="27"/>
  </w:num>
  <w:num w:numId="13" w16cid:durableId="911088431">
    <w:abstractNumId w:val="7"/>
  </w:num>
  <w:num w:numId="14" w16cid:durableId="1157309684">
    <w:abstractNumId w:val="6"/>
  </w:num>
  <w:num w:numId="15" w16cid:durableId="60953686">
    <w:abstractNumId w:val="12"/>
  </w:num>
  <w:num w:numId="16" w16cid:durableId="1927839000">
    <w:abstractNumId w:val="28"/>
  </w:num>
  <w:num w:numId="17" w16cid:durableId="891695472">
    <w:abstractNumId w:val="21"/>
  </w:num>
  <w:num w:numId="18" w16cid:durableId="312609232">
    <w:abstractNumId w:val="14"/>
  </w:num>
  <w:num w:numId="19" w16cid:durableId="1764572300">
    <w:abstractNumId w:val="5"/>
  </w:num>
  <w:num w:numId="20" w16cid:durableId="645400235">
    <w:abstractNumId w:val="15"/>
  </w:num>
  <w:num w:numId="21" w16cid:durableId="1246258719">
    <w:abstractNumId w:val="23"/>
  </w:num>
  <w:num w:numId="22" w16cid:durableId="509755648">
    <w:abstractNumId w:val="29"/>
  </w:num>
  <w:num w:numId="23" w16cid:durableId="783814503">
    <w:abstractNumId w:val="11"/>
  </w:num>
  <w:num w:numId="24" w16cid:durableId="1097405821">
    <w:abstractNumId w:val="24"/>
  </w:num>
  <w:num w:numId="25" w16cid:durableId="1123377910">
    <w:abstractNumId w:val="25"/>
  </w:num>
  <w:num w:numId="26" w16cid:durableId="1254895069">
    <w:abstractNumId w:val="17"/>
  </w:num>
  <w:num w:numId="27" w16cid:durableId="792944963">
    <w:abstractNumId w:val="1"/>
  </w:num>
  <w:num w:numId="28" w16cid:durableId="2050646993">
    <w:abstractNumId w:val="3"/>
  </w:num>
  <w:num w:numId="29" w16cid:durableId="121198555">
    <w:abstractNumId w:val="9"/>
  </w:num>
  <w:num w:numId="30" w16cid:durableId="982659518">
    <w:abstractNumId w:val="19"/>
  </w:num>
  <w:num w:numId="31" w16cid:durableId="2016758815">
    <w:abstractNumId w:val="26"/>
  </w:num>
  <w:num w:numId="32" w16cid:durableId="140302538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3F1"/>
    <w:rsid w:val="00001E88"/>
    <w:rsid w:val="00002023"/>
    <w:rsid w:val="00002795"/>
    <w:rsid w:val="0000359B"/>
    <w:rsid w:val="00005A2A"/>
    <w:rsid w:val="00005DAB"/>
    <w:rsid w:val="00006C0B"/>
    <w:rsid w:val="000071DE"/>
    <w:rsid w:val="000073F0"/>
    <w:rsid w:val="0000741E"/>
    <w:rsid w:val="00010515"/>
    <w:rsid w:val="00010614"/>
    <w:rsid w:val="0001179C"/>
    <w:rsid w:val="00011FD4"/>
    <w:rsid w:val="00012136"/>
    <w:rsid w:val="00012DC7"/>
    <w:rsid w:val="00012E4E"/>
    <w:rsid w:val="000141F0"/>
    <w:rsid w:val="000150C7"/>
    <w:rsid w:val="00015620"/>
    <w:rsid w:val="0001584D"/>
    <w:rsid w:val="00016B13"/>
    <w:rsid w:val="000202E8"/>
    <w:rsid w:val="00020530"/>
    <w:rsid w:val="00020AF9"/>
    <w:rsid w:val="00021AD4"/>
    <w:rsid w:val="0002231F"/>
    <w:rsid w:val="000227C6"/>
    <w:rsid w:val="0002456F"/>
    <w:rsid w:val="00024613"/>
    <w:rsid w:val="000253E9"/>
    <w:rsid w:val="00025B5F"/>
    <w:rsid w:val="0002605B"/>
    <w:rsid w:val="00027955"/>
    <w:rsid w:val="00030CBD"/>
    <w:rsid w:val="00031E1C"/>
    <w:rsid w:val="0003223B"/>
    <w:rsid w:val="0003343E"/>
    <w:rsid w:val="00033526"/>
    <w:rsid w:val="00037ADA"/>
    <w:rsid w:val="00041955"/>
    <w:rsid w:val="00042E99"/>
    <w:rsid w:val="0004318A"/>
    <w:rsid w:val="0004384C"/>
    <w:rsid w:val="0004386A"/>
    <w:rsid w:val="0004386D"/>
    <w:rsid w:val="00044304"/>
    <w:rsid w:val="000445D4"/>
    <w:rsid w:val="00044D70"/>
    <w:rsid w:val="000450C9"/>
    <w:rsid w:val="0004657F"/>
    <w:rsid w:val="00047883"/>
    <w:rsid w:val="000515B7"/>
    <w:rsid w:val="00051F98"/>
    <w:rsid w:val="000542ED"/>
    <w:rsid w:val="00054476"/>
    <w:rsid w:val="00054F3B"/>
    <w:rsid w:val="00054FE3"/>
    <w:rsid w:val="000553A6"/>
    <w:rsid w:val="00055487"/>
    <w:rsid w:val="00055E90"/>
    <w:rsid w:val="00056680"/>
    <w:rsid w:val="00056688"/>
    <w:rsid w:val="00056C43"/>
    <w:rsid w:val="00060284"/>
    <w:rsid w:val="00060940"/>
    <w:rsid w:val="0006114B"/>
    <w:rsid w:val="00061432"/>
    <w:rsid w:val="000619FD"/>
    <w:rsid w:val="00061FAD"/>
    <w:rsid w:val="00062123"/>
    <w:rsid w:val="00062A2A"/>
    <w:rsid w:val="00063950"/>
    <w:rsid w:val="000641DF"/>
    <w:rsid w:val="0006421F"/>
    <w:rsid w:val="00067163"/>
    <w:rsid w:val="00067AC9"/>
    <w:rsid w:val="00067D6A"/>
    <w:rsid w:val="00074BE7"/>
    <w:rsid w:val="00075989"/>
    <w:rsid w:val="0007683E"/>
    <w:rsid w:val="00076FDD"/>
    <w:rsid w:val="000809E4"/>
    <w:rsid w:val="00082F0F"/>
    <w:rsid w:val="0008310E"/>
    <w:rsid w:val="00083369"/>
    <w:rsid w:val="00083DCD"/>
    <w:rsid w:val="00083E3E"/>
    <w:rsid w:val="00085619"/>
    <w:rsid w:val="00087028"/>
    <w:rsid w:val="000870DA"/>
    <w:rsid w:val="00087984"/>
    <w:rsid w:val="00090012"/>
    <w:rsid w:val="00090658"/>
    <w:rsid w:val="00090DF6"/>
    <w:rsid w:val="00092538"/>
    <w:rsid w:val="00092F04"/>
    <w:rsid w:val="000933B2"/>
    <w:rsid w:val="00093449"/>
    <w:rsid w:val="0009422B"/>
    <w:rsid w:val="000944F4"/>
    <w:rsid w:val="00094946"/>
    <w:rsid w:val="00094BF2"/>
    <w:rsid w:val="000A00A3"/>
    <w:rsid w:val="000A142E"/>
    <w:rsid w:val="000A1E0E"/>
    <w:rsid w:val="000A365D"/>
    <w:rsid w:val="000A3E79"/>
    <w:rsid w:val="000A4FFC"/>
    <w:rsid w:val="000A5618"/>
    <w:rsid w:val="000A6794"/>
    <w:rsid w:val="000B1AB2"/>
    <w:rsid w:val="000B22E7"/>
    <w:rsid w:val="000B2C74"/>
    <w:rsid w:val="000B3170"/>
    <w:rsid w:val="000B48A8"/>
    <w:rsid w:val="000B49A8"/>
    <w:rsid w:val="000B52AE"/>
    <w:rsid w:val="000B5DD1"/>
    <w:rsid w:val="000B71E4"/>
    <w:rsid w:val="000B7562"/>
    <w:rsid w:val="000C0940"/>
    <w:rsid w:val="000C1B13"/>
    <w:rsid w:val="000C1DF8"/>
    <w:rsid w:val="000C460C"/>
    <w:rsid w:val="000C5166"/>
    <w:rsid w:val="000C6633"/>
    <w:rsid w:val="000D06AF"/>
    <w:rsid w:val="000D0BB8"/>
    <w:rsid w:val="000D116D"/>
    <w:rsid w:val="000D214E"/>
    <w:rsid w:val="000D3306"/>
    <w:rsid w:val="000D3312"/>
    <w:rsid w:val="000D43B7"/>
    <w:rsid w:val="000D4BB1"/>
    <w:rsid w:val="000D5158"/>
    <w:rsid w:val="000D5877"/>
    <w:rsid w:val="000D5976"/>
    <w:rsid w:val="000D6A7C"/>
    <w:rsid w:val="000D6B77"/>
    <w:rsid w:val="000D6DDA"/>
    <w:rsid w:val="000D715E"/>
    <w:rsid w:val="000E07C6"/>
    <w:rsid w:val="000E118B"/>
    <w:rsid w:val="000E1258"/>
    <w:rsid w:val="000E245D"/>
    <w:rsid w:val="000E403E"/>
    <w:rsid w:val="000E4098"/>
    <w:rsid w:val="000E4886"/>
    <w:rsid w:val="000E5343"/>
    <w:rsid w:val="000E6864"/>
    <w:rsid w:val="000F0817"/>
    <w:rsid w:val="000F086E"/>
    <w:rsid w:val="000F0D3E"/>
    <w:rsid w:val="000F15A0"/>
    <w:rsid w:val="000F1805"/>
    <w:rsid w:val="000F19C6"/>
    <w:rsid w:val="000F1F66"/>
    <w:rsid w:val="000F22E1"/>
    <w:rsid w:val="000F3B99"/>
    <w:rsid w:val="000F4C1E"/>
    <w:rsid w:val="000F52E2"/>
    <w:rsid w:val="000F57CD"/>
    <w:rsid w:val="000F677C"/>
    <w:rsid w:val="000F6EC1"/>
    <w:rsid w:val="000F7845"/>
    <w:rsid w:val="001007F7"/>
    <w:rsid w:val="00100992"/>
    <w:rsid w:val="001045B1"/>
    <w:rsid w:val="00104A03"/>
    <w:rsid w:val="00104B98"/>
    <w:rsid w:val="00104D19"/>
    <w:rsid w:val="00105053"/>
    <w:rsid w:val="00105A41"/>
    <w:rsid w:val="00105AC7"/>
    <w:rsid w:val="001062EF"/>
    <w:rsid w:val="001065DA"/>
    <w:rsid w:val="0010713F"/>
    <w:rsid w:val="001073B2"/>
    <w:rsid w:val="001079EF"/>
    <w:rsid w:val="001127FA"/>
    <w:rsid w:val="00112844"/>
    <w:rsid w:val="00113879"/>
    <w:rsid w:val="00113AC8"/>
    <w:rsid w:val="00113C14"/>
    <w:rsid w:val="0011434B"/>
    <w:rsid w:val="0011584F"/>
    <w:rsid w:val="00116160"/>
    <w:rsid w:val="001165D4"/>
    <w:rsid w:val="00117FEF"/>
    <w:rsid w:val="00120ED3"/>
    <w:rsid w:val="00122FBB"/>
    <w:rsid w:val="00123A9D"/>
    <w:rsid w:val="00123E57"/>
    <w:rsid w:val="001240B9"/>
    <w:rsid w:val="001255B5"/>
    <w:rsid w:val="001275A5"/>
    <w:rsid w:val="00127B01"/>
    <w:rsid w:val="00130CBD"/>
    <w:rsid w:val="00131870"/>
    <w:rsid w:val="00133A7C"/>
    <w:rsid w:val="001341BF"/>
    <w:rsid w:val="001341E4"/>
    <w:rsid w:val="001358D3"/>
    <w:rsid w:val="001359B9"/>
    <w:rsid w:val="00137C97"/>
    <w:rsid w:val="0014066C"/>
    <w:rsid w:val="0014104A"/>
    <w:rsid w:val="00143C07"/>
    <w:rsid w:val="0014442E"/>
    <w:rsid w:val="00145F44"/>
    <w:rsid w:val="00146116"/>
    <w:rsid w:val="00147383"/>
    <w:rsid w:val="00147826"/>
    <w:rsid w:val="00147CCA"/>
    <w:rsid w:val="00150B1E"/>
    <w:rsid w:val="00150C35"/>
    <w:rsid w:val="00150E7D"/>
    <w:rsid w:val="001518F5"/>
    <w:rsid w:val="00152336"/>
    <w:rsid w:val="00153643"/>
    <w:rsid w:val="00153FCB"/>
    <w:rsid w:val="0015478B"/>
    <w:rsid w:val="00155F15"/>
    <w:rsid w:val="00156158"/>
    <w:rsid w:val="00156327"/>
    <w:rsid w:val="0015690B"/>
    <w:rsid w:val="00157473"/>
    <w:rsid w:val="00157D32"/>
    <w:rsid w:val="00157F5D"/>
    <w:rsid w:val="00160554"/>
    <w:rsid w:val="00160745"/>
    <w:rsid w:val="00161E58"/>
    <w:rsid w:val="00162879"/>
    <w:rsid w:val="001646D5"/>
    <w:rsid w:val="00165AF2"/>
    <w:rsid w:val="001667AE"/>
    <w:rsid w:val="001669FE"/>
    <w:rsid w:val="00167B14"/>
    <w:rsid w:val="00167CA6"/>
    <w:rsid w:val="0017038F"/>
    <w:rsid w:val="00170A9B"/>
    <w:rsid w:val="00172086"/>
    <w:rsid w:val="00172965"/>
    <w:rsid w:val="00172C2A"/>
    <w:rsid w:val="00173ED7"/>
    <w:rsid w:val="001747AB"/>
    <w:rsid w:val="00175630"/>
    <w:rsid w:val="00177413"/>
    <w:rsid w:val="0017754E"/>
    <w:rsid w:val="001775B8"/>
    <w:rsid w:val="001778F3"/>
    <w:rsid w:val="00177F5D"/>
    <w:rsid w:val="001812EA"/>
    <w:rsid w:val="00181C91"/>
    <w:rsid w:val="00181E68"/>
    <w:rsid w:val="00181E7E"/>
    <w:rsid w:val="001826D0"/>
    <w:rsid w:val="00185BE3"/>
    <w:rsid w:val="001865D7"/>
    <w:rsid w:val="00186862"/>
    <w:rsid w:val="001879B3"/>
    <w:rsid w:val="00190193"/>
    <w:rsid w:val="0019166D"/>
    <w:rsid w:val="001926A7"/>
    <w:rsid w:val="001931AC"/>
    <w:rsid w:val="001934AF"/>
    <w:rsid w:val="00194277"/>
    <w:rsid w:val="00194A73"/>
    <w:rsid w:val="00195249"/>
    <w:rsid w:val="0019578F"/>
    <w:rsid w:val="001969F3"/>
    <w:rsid w:val="00197349"/>
    <w:rsid w:val="001A0823"/>
    <w:rsid w:val="001A1C25"/>
    <w:rsid w:val="001A4782"/>
    <w:rsid w:val="001A6ACB"/>
    <w:rsid w:val="001A6DD6"/>
    <w:rsid w:val="001A7F27"/>
    <w:rsid w:val="001B06CC"/>
    <w:rsid w:val="001B0938"/>
    <w:rsid w:val="001B16A7"/>
    <w:rsid w:val="001B2472"/>
    <w:rsid w:val="001B2EA5"/>
    <w:rsid w:val="001B2EEA"/>
    <w:rsid w:val="001B37D8"/>
    <w:rsid w:val="001B3991"/>
    <w:rsid w:val="001B3FA4"/>
    <w:rsid w:val="001B506A"/>
    <w:rsid w:val="001B6202"/>
    <w:rsid w:val="001B62EE"/>
    <w:rsid w:val="001B6EA8"/>
    <w:rsid w:val="001B763D"/>
    <w:rsid w:val="001C06C2"/>
    <w:rsid w:val="001C17AA"/>
    <w:rsid w:val="001C1F91"/>
    <w:rsid w:val="001C215A"/>
    <w:rsid w:val="001C2188"/>
    <w:rsid w:val="001C24E7"/>
    <w:rsid w:val="001C3339"/>
    <w:rsid w:val="001C3ACE"/>
    <w:rsid w:val="001C4150"/>
    <w:rsid w:val="001C49AB"/>
    <w:rsid w:val="001C55E3"/>
    <w:rsid w:val="001C5FA3"/>
    <w:rsid w:val="001C611C"/>
    <w:rsid w:val="001C67D4"/>
    <w:rsid w:val="001C6CC5"/>
    <w:rsid w:val="001C76A6"/>
    <w:rsid w:val="001C795D"/>
    <w:rsid w:val="001D1F4B"/>
    <w:rsid w:val="001D1FF4"/>
    <w:rsid w:val="001D2675"/>
    <w:rsid w:val="001D2B33"/>
    <w:rsid w:val="001D3AB1"/>
    <w:rsid w:val="001D46E7"/>
    <w:rsid w:val="001D4BDF"/>
    <w:rsid w:val="001D6D5D"/>
    <w:rsid w:val="001D72C3"/>
    <w:rsid w:val="001D7479"/>
    <w:rsid w:val="001E00C5"/>
    <w:rsid w:val="001E0EBF"/>
    <w:rsid w:val="001E12FF"/>
    <w:rsid w:val="001E2BF2"/>
    <w:rsid w:val="001E4711"/>
    <w:rsid w:val="001E4D91"/>
    <w:rsid w:val="001E5B1B"/>
    <w:rsid w:val="001E7347"/>
    <w:rsid w:val="001E7EA9"/>
    <w:rsid w:val="001F0381"/>
    <w:rsid w:val="001F0B23"/>
    <w:rsid w:val="001F2B87"/>
    <w:rsid w:val="001F2FDD"/>
    <w:rsid w:val="001F3305"/>
    <w:rsid w:val="001F4242"/>
    <w:rsid w:val="001F46C9"/>
    <w:rsid w:val="001F4F77"/>
    <w:rsid w:val="001F593C"/>
    <w:rsid w:val="001F5E81"/>
    <w:rsid w:val="001F6357"/>
    <w:rsid w:val="001F6B89"/>
    <w:rsid w:val="001F74A8"/>
    <w:rsid w:val="001F79D4"/>
    <w:rsid w:val="00201AB9"/>
    <w:rsid w:val="00203AC4"/>
    <w:rsid w:val="002058AB"/>
    <w:rsid w:val="00207195"/>
    <w:rsid w:val="00210FA5"/>
    <w:rsid w:val="0021116D"/>
    <w:rsid w:val="00211444"/>
    <w:rsid w:val="00211938"/>
    <w:rsid w:val="00211A00"/>
    <w:rsid w:val="00212067"/>
    <w:rsid w:val="00212A0F"/>
    <w:rsid w:val="00213DD4"/>
    <w:rsid w:val="002142FA"/>
    <w:rsid w:val="002143F6"/>
    <w:rsid w:val="002149F7"/>
    <w:rsid w:val="002158EB"/>
    <w:rsid w:val="00216100"/>
    <w:rsid w:val="00216644"/>
    <w:rsid w:val="00216ABA"/>
    <w:rsid w:val="00216F3F"/>
    <w:rsid w:val="00217941"/>
    <w:rsid w:val="00217DBE"/>
    <w:rsid w:val="0022031E"/>
    <w:rsid w:val="002203F5"/>
    <w:rsid w:val="002207AD"/>
    <w:rsid w:val="00221014"/>
    <w:rsid w:val="00221FB9"/>
    <w:rsid w:val="00221FD3"/>
    <w:rsid w:val="00222742"/>
    <w:rsid w:val="00222BB8"/>
    <w:rsid w:val="00222D38"/>
    <w:rsid w:val="0022308E"/>
    <w:rsid w:val="00223560"/>
    <w:rsid w:val="00223616"/>
    <w:rsid w:val="00223F40"/>
    <w:rsid w:val="00224F2D"/>
    <w:rsid w:val="00225493"/>
    <w:rsid w:val="002259BE"/>
    <w:rsid w:val="00225E06"/>
    <w:rsid w:val="00225E75"/>
    <w:rsid w:val="002268AC"/>
    <w:rsid w:val="00231DC6"/>
    <w:rsid w:val="002320A7"/>
    <w:rsid w:val="00232447"/>
    <w:rsid w:val="002324E1"/>
    <w:rsid w:val="002325D0"/>
    <w:rsid w:val="00232B71"/>
    <w:rsid w:val="00233EB5"/>
    <w:rsid w:val="00235B3A"/>
    <w:rsid w:val="0023649A"/>
    <w:rsid w:val="00237083"/>
    <w:rsid w:val="00237A5C"/>
    <w:rsid w:val="00237DD1"/>
    <w:rsid w:val="00240C9C"/>
    <w:rsid w:val="00241106"/>
    <w:rsid w:val="00241E27"/>
    <w:rsid w:val="0024516F"/>
    <w:rsid w:val="002458C2"/>
    <w:rsid w:val="002508B8"/>
    <w:rsid w:val="00250CC8"/>
    <w:rsid w:val="00251176"/>
    <w:rsid w:val="00252AD0"/>
    <w:rsid w:val="0025349E"/>
    <w:rsid w:val="00254857"/>
    <w:rsid w:val="00254D3B"/>
    <w:rsid w:val="00254F80"/>
    <w:rsid w:val="0025506C"/>
    <w:rsid w:val="00255347"/>
    <w:rsid w:val="00255363"/>
    <w:rsid w:val="0025557C"/>
    <w:rsid w:val="00255964"/>
    <w:rsid w:val="00256B46"/>
    <w:rsid w:val="00256EB7"/>
    <w:rsid w:val="002608AE"/>
    <w:rsid w:val="0026399E"/>
    <w:rsid w:val="00263CD6"/>
    <w:rsid w:val="00264E00"/>
    <w:rsid w:val="002651AA"/>
    <w:rsid w:val="00265973"/>
    <w:rsid w:val="00265BAF"/>
    <w:rsid w:val="00265BB6"/>
    <w:rsid w:val="00271F02"/>
    <w:rsid w:val="002722A0"/>
    <w:rsid w:val="00272664"/>
    <w:rsid w:val="002726EE"/>
    <w:rsid w:val="0027349E"/>
    <w:rsid w:val="00273F24"/>
    <w:rsid w:val="0027516A"/>
    <w:rsid w:val="00275660"/>
    <w:rsid w:val="0027587F"/>
    <w:rsid w:val="00276764"/>
    <w:rsid w:val="00277E51"/>
    <w:rsid w:val="00277F75"/>
    <w:rsid w:val="0028153E"/>
    <w:rsid w:val="0028216D"/>
    <w:rsid w:val="00282BC5"/>
    <w:rsid w:val="00282C30"/>
    <w:rsid w:val="002830B7"/>
    <w:rsid w:val="002839FC"/>
    <w:rsid w:val="00284364"/>
    <w:rsid w:val="00284734"/>
    <w:rsid w:val="00284B4E"/>
    <w:rsid w:val="00284CC0"/>
    <w:rsid w:val="0028541C"/>
    <w:rsid w:val="002875E5"/>
    <w:rsid w:val="0029041C"/>
    <w:rsid w:val="0029200C"/>
    <w:rsid w:val="002925AE"/>
    <w:rsid w:val="00293D1B"/>
    <w:rsid w:val="00293E2B"/>
    <w:rsid w:val="00295236"/>
    <w:rsid w:val="00295CCD"/>
    <w:rsid w:val="00296582"/>
    <w:rsid w:val="002A2082"/>
    <w:rsid w:val="002A26E2"/>
    <w:rsid w:val="002A2919"/>
    <w:rsid w:val="002A528F"/>
    <w:rsid w:val="002A5CD3"/>
    <w:rsid w:val="002A64DE"/>
    <w:rsid w:val="002A67D7"/>
    <w:rsid w:val="002A6E57"/>
    <w:rsid w:val="002A6E74"/>
    <w:rsid w:val="002A6F44"/>
    <w:rsid w:val="002B1AAE"/>
    <w:rsid w:val="002B1E90"/>
    <w:rsid w:val="002B32BD"/>
    <w:rsid w:val="002B3D72"/>
    <w:rsid w:val="002B42B8"/>
    <w:rsid w:val="002B585E"/>
    <w:rsid w:val="002B587E"/>
    <w:rsid w:val="002B6C2F"/>
    <w:rsid w:val="002B7537"/>
    <w:rsid w:val="002B7A42"/>
    <w:rsid w:val="002C1E03"/>
    <w:rsid w:val="002C1F91"/>
    <w:rsid w:val="002C2CE7"/>
    <w:rsid w:val="002C38BA"/>
    <w:rsid w:val="002C38CE"/>
    <w:rsid w:val="002C4E50"/>
    <w:rsid w:val="002C56FC"/>
    <w:rsid w:val="002C657C"/>
    <w:rsid w:val="002C7E37"/>
    <w:rsid w:val="002D0282"/>
    <w:rsid w:val="002D28EF"/>
    <w:rsid w:val="002D6A15"/>
    <w:rsid w:val="002D7238"/>
    <w:rsid w:val="002D74BD"/>
    <w:rsid w:val="002D7532"/>
    <w:rsid w:val="002D7A45"/>
    <w:rsid w:val="002E01F7"/>
    <w:rsid w:val="002E31AF"/>
    <w:rsid w:val="002E3502"/>
    <w:rsid w:val="002E3596"/>
    <w:rsid w:val="002E4C51"/>
    <w:rsid w:val="002E5653"/>
    <w:rsid w:val="002E5B4E"/>
    <w:rsid w:val="002E5E65"/>
    <w:rsid w:val="002E6025"/>
    <w:rsid w:val="002E6113"/>
    <w:rsid w:val="002E7115"/>
    <w:rsid w:val="002E75A9"/>
    <w:rsid w:val="002E7701"/>
    <w:rsid w:val="002E7787"/>
    <w:rsid w:val="002F0286"/>
    <w:rsid w:val="002F0CAA"/>
    <w:rsid w:val="002F1868"/>
    <w:rsid w:val="002F1B8D"/>
    <w:rsid w:val="002F1BBA"/>
    <w:rsid w:val="002F1DE8"/>
    <w:rsid w:val="002F4234"/>
    <w:rsid w:val="002F56C4"/>
    <w:rsid w:val="002F5CCA"/>
    <w:rsid w:val="002F6699"/>
    <w:rsid w:val="002F74AD"/>
    <w:rsid w:val="002F7C26"/>
    <w:rsid w:val="0030000B"/>
    <w:rsid w:val="00300ADE"/>
    <w:rsid w:val="003016BB"/>
    <w:rsid w:val="00302774"/>
    <w:rsid w:val="00302DD9"/>
    <w:rsid w:val="00305543"/>
    <w:rsid w:val="00305A14"/>
    <w:rsid w:val="0031024E"/>
    <w:rsid w:val="0031064E"/>
    <w:rsid w:val="00310BE2"/>
    <w:rsid w:val="00310F42"/>
    <w:rsid w:val="0031155F"/>
    <w:rsid w:val="00311E2A"/>
    <w:rsid w:val="00313040"/>
    <w:rsid w:val="00313431"/>
    <w:rsid w:val="003137B1"/>
    <w:rsid w:val="00313DC3"/>
    <w:rsid w:val="00314A08"/>
    <w:rsid w:val="00314F72"/>
    <w:rsid w:val="0031580F"/>
    <w:rsid w:val="00316189"/>
    <w:rsid w:val="00316DEF"/>
    <w:rsid w:val="00316EFF"/>
    <w:rsid w:val="00317CE7"/>
    <w:rsid w:val="00320C41"/>
    <w:rsid w:val="00325D06"/>
    <w:rsid w:val="00325DF1"/>
    <w:rsid w:val="00327E49"/>
    <w:rsid w:val="00327F4F"/>
    <w:rsid w:val="003309D7"/>
    <w:rsid w:val="00332045"/>
    <w:rsid w:val="00332CC8"/>
    <w:rsid w:val="00332DFA"/>
    <w:rsid w:val="0033318D"/>
    <w:rsid w:val="003332BA"/>
    <w:rsid w:val="003332C1"/>
    <w:rsid w:val="00333C92"/>
    <w:rsid w:val="00333DB0"/>
    <w:rsid w:val="00334BB0"/>
    <w:rsid w:val="00334DA1"/>
    <w:rsid w:val="00336AD7"/>
    <w:rsid w:val="003372E3"/>
    <w:rsid w:val="003402A7"/>
    <w:rsid w:val="00343E20"/>
    <w:rsid w:val="003448FE"/>
    <w:rsid w:val="003460AF"/>
    <w:rsid w:val="00346D89"/>
    <w:rsid w:val="00350DA6"/>
    <w:rsid w:val="00351A64"/>
    <w:rsid w:val="00351F9C"/>
    <w:rsid w:val="0035335D"/>
    <w:rsid w:val="003533C2"/>
    <w:rsid w:val="00354464"/>
    <w:rsid w:val="00354CD1"/>
    <w:rsid w:val="003551AE"/>
    <w:rsid w:val="00355810"/>
    <w:rsid w:val="00355F95"/>
    <w:rsid w:val="003574B9"/>
    <w:rsid w:val="00360DA3"/>
    <w:rsid w:val="00363F61"/>
    <w:rsid w:val="00363FF8"/>
    <w:rsid w:val="003641DC"/>
    <w:rsid w:val="003642EA"/>
    <w:rsid w:val="00365025"/>
    <w:rsid w:val="00365390"/>
    <w:rsid w:val="0036676A"/>
    <w:rsid w:val="00366E7A"/>
    <w:rsid w:val="00367EC4"/>
    <w:rsid w:val="00370C95"/>
    <w:rsid w:val="003740D0"/>
    <w:rsid w:val="00377FAC"/>
    <w:rsid w:val="003806FA"/>
    <w:rsid w:val="00380A5F"/>
    <w:rsid w:val="00380E73"/>
    <w:rsid w:val="00381409"/>
    <w:rsid w:val="003814B3"/>
    <w:rsid w:val="00381659"/>
    <w:rsid w:val="00381869"/>
    <w:rsid w:val="003822F7"/>
    <w:rsid w:val="003825E8"/>
    <w:rsid w:val="003826E2"/>
    <w:rsid w:val="003830FA"/>
    <w:rsid w:val="00383B54"/>
    <w:rsid w:val="00384A68"/>
    <w:rsid w:val="003857F1"/>
    <w:rsid w:val="00387EC9"/>
    <w:rsid w:val="0039113B"/>
    <w:rsid w:val="00391E26"/>
    <w:rsid w:val="00391EDC"/>
    <w:rsid w:val="0039221F"/>
    <w:rsid w:val="003922F2"/>
    <w:rsid w:val="003923A5"/>
    <w:rsid w:val="0039371C"/>
    <w:rsid w:val="00393B36"/>
    <w:rsid w:val="00394B92"/>
    <w:rsid w:val="00394F0D"/>
    <w:rsid w:val="00395573"/>
    <w:rsid w:val="0039587E"/>
    <w:rsid w:val="003960AF"/>
    <w:rsid w:val="00396B6E"/>
    <w:rsid w:val="00396ED1"/>
    <w:rsid w:val="003973C4"/>
    <w:rsid w:val="003A03A0"/>
    <w:rsid w:val="003A0A5D"/>
    <w:rsid w:val="003A0BE0"/>
    <w:rsid w:val="003A1E11"/>
    <w:rsid w:val="003A21E3"/>
    <w:rsid w:val="003A36D9"/>
    <w:rsid w:val="003A3F6F"/>
    <w:rsid w:val="003A41C8"/>
    <w:rsid w:val="003A464D"/>
    <w:rsid w:val="003A6349"/>
    <w:rsid w:val="003A63D6"/>
    <w:rsid w:val="003A6BCA"/>
    <w:rsid w:val="003A74C6"/>
    <w:rsid w:val="003A7E2E"/>
    <w:rsid w:val="003B1623"/>
    <w:rsid w:val="003B19CE"/>
    <w:rsid w:val="003B1F94"/>
    <w:rsid w:val="003B20CE"/>
    <w:rsid w:val="003B3CE5"/>
    <w:rsid w:val="003B3E53"/>
    <w:rsid w:val="003B57A0"/>
    <w:rsid w:val="003B693D"/>
    <w:rsid w:val="003B6CAC"/>
    <w:rsid w:val="003C00CC"/>
    <w:rsid w:val="003C02AA"/>
    <w:rsid w:val="003C217F"/>
    <w:rsid w:val="003C2557"/>
    <w:rsid w:val="003C54E2"/>
    <w:rsid w:val="003C5933"/>
    <w:rsid w:val="003C5BF3"/>
    <w:rsid w:val="003C75C1"/>
    <w:rsid w:val="003D0F50"/>
    <w:rsid w:val="003D2532"/>
    <w:rsid w:val="003D2B30"/>
    <w:rsid w:val="003D2CEB"/>
    <w:rsid w:val="003D350C"/>
    <w:rsid w:val="003D43BD"/>
    <w:rsid w:val="003D5017"/>
    <w:rsid w:val="003D5052"/>
    <w:rsid w:val="003D5DF8"/>
    <w:rsid w:val="003D740D"/>
    <w:rsid w:val="003E1817"/>
    <w:rsid w:val="003E18F4"/>
    <w:rsid w:val="003E194E"/>
    <w:rsid w:val="003E2FB8"/>
    <w:rsid w:val="003E4AFC"/>
    <w:rsid w:val="003E4BD1"/>
    <w:rsid w:val="003E5688"/>
    <w:rsid w:val="003E61B1"/>
    <w:rsid w:val="003E6454"/>
    <w:rsid w:val="003E6D54"/>
    <w:rsid w:val="003F0233"/>
    <w:rsid w:val="003F0B45"/>
    <w:rsid w:val="003F1482"/>
    <w:rsid w:val="003F252C"/>
    <w:rsid w:val="003F2D5A"/>
    <w:rsid w:val="003F318D"/>
    <w:rsid w:val="003F39D9"/>
    <w:rsid w:val="003F5ECD"/>
    <w:rsid w:val="003F6D2F"/>
    <w:rsid w:val="003F73B7"/>
    <w:rsid w:val="004006CC"/>
    <w:rsid w:val="00400BAA"/>
    <w:rsid w:val="00400D5D"/>
    <w:rsid w:val="004016E7"/>
    <w:rsid w:val="00402074"/>
    <w:rsid w:val="00402445"/>
    <w:rsid w:val="004025F8"/>
    <w:rsid w:val="004027B5"/>
    <w:rsid w:val="00402A54"/>
    <w:rsid w:val="00402D05"/>
    <w:rsid w:val="004037B6"/>
    <w:rsid w:val="00403E4A"/>
    <w:rsid w:val="00404596"/>
    <w:rsid w:val="00406012"/>
    <w:rsid w:val="00406248"/>
    <w:rsid w:val="00410000"/>
    <w:rsid w:val="00411443"/>
    <w:rsid w:val="00411884"/>
    <w:rsid w:val="00412FC8"/>
    <w:rsid w:val="00413387"/>
    <w:rsid w:val="004137A8"/>
    <w:rsid w:val="00414029"/>
    <w:rsid w:val="0041425B"/>
    <w:rsid w:val="00415A98"/>
    <w:rsid w:val="00415ADA"/>
    <w:rsid w:val="00417540"/>
    <w:rsid w:val="00417A53"/>
    <w:rsid w:val="00420B69"/>
    <w:rsid w:val="00421C02"/>
    <w:rsid w:val="00421CAE"/>
    <w:rsid w:val="00422441"/>
    <w:rsid w:val="00422CA9"/>
    <w:rsid w:val="00423029"/>
    <w:rsid w:val="00423ACB"/>
    <w:rsid w:val="00423C83"/>
    <w:rsid w:val="004246D7"/>
    <w:rsid w:val="00424745"/>
    <w:rsid w:val="0042625A"/>
    <w:rsid w:val="004267A6"/>
    <w:rsid w:val="00426930"/>
    <w:rsid w:val="0042776C"/>
    <w:rsid w:val="00427C40"/>
    <w:rsid w:val="00430E78"/>
    <w:rsid w:val="00433E9E"/>
    <w:rsid w:val="00434AE0"/>
    <w:rsid w:val="00434F13"/>
    <w:rsid w:val="0043560B"/>
    <w:rsid w:val="00436F3D"/>
    <w:rsid w:val="00437D8C"/>
    <w:rsid w:val="00440D26"/>
    <w:rsid w:val="00440D8C"/>
    <w:rsid w:val="0044130A"/>
    <w:rsid w:val="00442528"/>
    <w:rsid w:val="00442BB7"/>
    <w:rsid w:val="0044388A"/>
    <w:rsid w:val="004439FC"/>
    <w:rsid w:val="00443F05"/>
    <w:rsid w:val="004450E3"/>
    <w:rsid w:val="00445EE0"/>
    <w:rsid w:val="004476E9"/>
    <w:rsid w:val="00450237"/>
    <w:rsid w:val="00450B6C"/>
    <w:rsid w:val="00450E86"/>
    <w:rsid w:val="00451EC0"/>
    <w:rsid w:val="00451EFD"/>
    <w:rsid w:val="00451F7F"/>
    <w:rsid w:val="00452165"/>
    <w:rsid w:val="004527FB"/>
    <w:rsid w:val="00452BAE"/>
    <w:rsid w:val="004547FC"/>
    <w:rsid w:val="00454CAF"/>
    <w:rsid w:val="0045543B"/>
    <w:rsid w:val="004556DA"/>
    <w:rsid w:val="00455741"/>
    <w:rsid w:val="00457265"/>
    <w:rsid w:val="0045745A"/>
    <w:rsid w:val="004607D1"/>
    <w:rsid w:val="0046093C"/>
    <w:rsid w:val="004612D9"/>
    <w:rsid w:val="00461574"/>
    <w:rsid w:val="00461AE5"/>
    <w:rsid w:val="004621E1"/>
    <w:rsid w:val="00462241"/>
    <w:rsid w:val="0046239C"/>
    <w:rsid w:val="00462FC8"/>
    <w:rsid w:val="0046468D"/>
    <w:rsid w:val="004649D5"/>
    <w:rsid w:val="00464ABB"/>
    <w:rsid w:val="00465812"/>
    <w:rsid w:val="00466013"/>
    <w:rsid w:val="00466BF9"/>
    <w:rsid w:val="0046776A"/>
    <w:rsid w:val="00467D1F"/>
    <w:rsid w:val="00472304"/>
    <w:rsid w:val="00472536"/>
    <w:rsid w:val="00473C86"/>
    <w:rsid w:val="004754BD"/>
    <w:rsid w:val="00475559"/>
    <w:rsid w:val="00476288"/>
    <w:rsid w:val="0047648A"/>
    <w:rsid w:val="004770F1"/>
    <w:rsid w:val="00480373"/>
    <w:rsid w:val="00482483"/>
    <w:rsid w:val="00482504"/>
    <w:rsid w:val="0048462B"/>
    <w:rsid w:val="004846B1"/>
    <w:rsid w:val="00485822"/>
    <w:rsid w:val="00485844"/>
    <w:rsid w:val="00485CBF"/>
    <w:rsid w:val="004867AD"/>
    <w:rsid w:val="0049049A"/>
    <w:rsid w:val="004915D8"/>
    <w:rsid w:val="00491EBC"/>
    <w:rsid w:val="004931B4"/>
    <w:rsid w:val="004939A7"/>
    <w:rsid w:val="0049593A"/>
    <w:rsid w:val="00496093"/>
    <w:rsid w:val="0049616A"/>
    <w:rsid w:val="00496D80"/>
    <w:rsid w:val="00497BB9"/>
    <w:rsid w:val="00497C1B"/>
    <w:rsid w:val="004A098B"/>
    <w:rsid w:val="004A1873"/>
    <w:rsid w:val="004A2101"/>
    <w:rsid w:val="004A2946"/>
    <w:rsid w:val="004A2AD7"/>
    <w:rsid w:val="004A2E7A"/>
    <w:rsid w:val="004A2F4D"/>
    <w:rsid w:val="004A3489"/>
    <w:rsid w:val="004A3C6B"/>
    <w:rsid w:val="004A4C53"/>
    <w:rsid w:val="004A4D54"/>
    <w:rsid w:val="004A5FC5"/>
    <w:rsid w:val="004A66BB"/>
    <w:rsid w:val="004A6A0E"/>
    <w:rsid w:val="004A6C31"/>
    <w:rsid w:val="004A78D8"/>
    <w:rsid w:val="004A7956"/>
    <w:rsid w:val="004A7BDA"/>
    <w:rsid w:val="004B0138"/>
    <w:rsid w:val="004B266E"/>
    <w:rsid w:val="004B30C5"/>
    <w:rsid w:val="004B3543"/>
    <w:rsid w:val="004B39C8"/>
    <w:rsid w:val="004B4F5C"/>
    <w:rsid w:val="004B57C6"/>
    <w:rsid w:val="004B6592"/>
    <w:rsid w:val="004B6B49"/>
    <w:rsid w:val="004B7480"/>
    <w:rsid w:val="004B7872"/>
    <w:rsid w:val="004B7E0D"/>
    <w:rsid w:val="004C068B"/>
    <w:rsid w:val="004C125C"/>
    <w:rsid w:val="004C12BC"/>
    <w:rsid w:val="004C18F3"/>
    <w:rsid w:val="004C2A86"/>
    <w:rsid w:val="004C2A92"/>
    <w:rsid w:val="004C2CF6"/>
    <w:rsid w:val="004C2D3E"/>
    <w:rsid w:val="004C3EFA"/>
    <w:rsid w:val="004C4319"/>
    <w:rsid w:val="004C4F6E"/>
    <w:rsid w:val="004C52EC"/>
    <w:rsid w:val="004C53D5"/>
    <w:rsid w:val="004C711B"/>
    <w:rsid w:val="004D010F"/>
    <w:rsid w:val="004D11F1"/>
    <w:rsid w:val="004D1309"/>
    <w:rsid w:val="004D169A"/>
    <w:rsid w:val="004D3220"/>
    <w:rsid w:val="004D390E"/>
    <w:rsid w:val="004D393E"/>
    <w:rsid w:val="004D3EBB"/>
    <w:rsid w:val="004D3F04"/>
    <w:rsid w:val="004D40AC"/>
    <w:rsid w:val="004D40BD"/>
    <w:rsid w:val="004D4A3F"/>
    <w:rsid w:val="004D5888"/>
    <w:rsid w:val="004D7A6F"/>
    <w:rsid w:val="004E0031"/>
    <w:rsid w:val="004E08DB"/>
    <w:rsid w:val="004E0D67"/>
    <w:rsid w:val="004E51C5"/>
    <w:rsid w:val="004E589D"/>
    <w:rsid w:val="004E619C"/>
    <w:rsid w:val="004E6253"/>
    <w:rsid w:val="004E63F2"/>
    <w:rsid w:val="004E651E"/>
    <w:rsid w:val="004E6977"/>
    <w:rsid w:val="004E7FCD"/>
    <w:rsid w:val="004F0191"/>
    <w:rsid w:val="004F01E9"/>
    <w:rsid w:val="004F039C"/>
    <w:rsid w:val="004F1B37"/>
    <w:rsid w:val="004F1DD0"/>
    <w:rsid w:val="004F2450"/>
    <w:rsid w:val="004F2A90"/>
    <w:rsid w:val="004F2C51"/>
    <w:rsid w:val="004F3C3A"/>
    <w:rsid w:val="004F425B"/>
    <w:rsid w:val="004F4295"/>
    <w:rsid w:val="004F4E85"/>
    <w:rsid w:val="004F5CE2"/>
    <w:rsid w:val="004F5DD0"/>
    <w:rsid w:val="004F5DD8"/>
    <w:rsid w:val="004F62B7"/>
    <w:rsid w:val="004F65E2"/>
    <w:rsid w:val="004F670D"/>
    <w:rsid w:val="004F70FC"/>
    <w:rsid w:val="004F78EB"/>
    <w:rsid w:val="004F7F43"/>
    <w:rsid w:val="0050017B"/>
    <w:rsid w:val="0050081C"/>
    <w:rsid w:val="00501965"/>
    <w:rsid w:val="00502716"/>
    <w:rsid w:val="00503623"/>
    <w:rsid w:val="00504763"/>
    <w:rsid w:val="00505522"/>
    <w:rsid w:val="0050568F"/>
    <w:rsid w:val="00506270"/>
    <w:rsid w:val="00506CEE"/>
    <w:rsid w:val="00506F24"/>
    <w:rsid w:val="005075F8"/>
    <w:rsid w:val="00511325"/>
    <w:rsid w:val="00511902"/>
    <w:rsid w:val="00512231"/>
    <w:rsid w:val="00512A15"/>
    <w:rsid w:val="00512D54"/>
    <w:rsid w:val="00513296"/>
    <w:rsid w:val="00513903"/>
    <w:rsid w:val="00515208"/>
    <w:rsid w:val="00515668"/>
    <w:rsid w:val="00516214"/>
    <w:rsid w:val="005176E0"/>
    <w:rsid w:val="00517AE2"/>
    <w:rsid w:val="00517CE3"/>
    <w:rsid w:val="0052021D"/>
    <w:rsid w:val="005216C1"/>
    <w:rsid w:val="0052207E"/>
    <w:rsid w:val="00522110"/>
    <w:rsid w:val="00522601"/>
    <w:rsid w:val="0052380E"/>
    <w:rsid w:val="00523E63"/>
    <w:rsid w:val="00524709"/>
    <w:rsid w:val="00524B4C"/>
    <w:rsid w:val="00525017"/>
    <w:rsid w:val="00525179"/>
    <w:rsid w:val="00525E90"/>
    <w:rsid w:val="00526229"/>
    <w:rsid w:val="00526C22"/>
    <w:rsid w:val="00527764"/>
    <w:rsid w:val="005304DD"/>
    <w:rsid w:val="005314F9"/>
    <w:rsid w:val="00531A03"/>
    <w:rsid w:val="00532555"/>
    <w:rsid w:val="00532770"/>
    <w:rsid w:val="00533A27"/>
    <w:rsid w:val="00534220"/>
    <w:rsid w:val="005349DC"/>
    <w:rsid w:val="00534B18"/>
    <w:rsid w:val="0053537B"/>
    <w:rsid w:val="00535CBC"/>
    <w:rsid w:val="00536234"/>
    <w:rsid w:val="00537894"/>
    <w:rsid w:val="005410AD"/>
    <w:rsid w:val="005418A2"/>
    <w:rsid w:val="00544E61"/>
    <w:rsid w:val="00545877"/>
    <w:rsid w:val="00545998"/>
    <w:rsid w:val="00546AC8"/>
    <w:rsid w:val="00550643"/>
    <w:rsid w:val="00550E6E"/>
    <w:rsid w:val="005535AF"/>
    <w:rsid w:val="00554073"/>
    <w:rsid w:val="00555C24"/>
    <w:rsid w:val="00557FFC"/>
    <w:rsid w:val="005609DD"/>
    <w:rsid w:val="00561108"/>
    <w:rsid w:val="00561501"/>
    <w:rsid w:val="00561A30"/>
    <w:rsid w:val="00561F99"/>
    <w:rsid w:val="00564680"/>
    <w:rsid w:val="005647DA"/>
    <w:rsid w:val="005649B3"/>
    <w:rsid w:val="0056560C"/>
    <w:rsid w:val="00565FAE"/>
    <w:rsid w:val="005710EC"/>
    <w:rsid w:val="00571188"/>
    <w:rsid w:val="00571AB8"/>
    <w:rsid w:val="00571C9E"/>
    <w:rsid w:val="00571FAB"/>
    <w:rsid w:val="00572E66"/>
    <w:rsid w:val="00574864"/>
    <w:rsid w:val="00574D3F"/>
    <w:rsid w:val="00575006"/>
    <w:rsid w:val="005775A0"/>
    <w:rsid w:val="00577F04"/>
    <w:rsid w:val="0058179D"/>
    <w:rsid w:val="005820A8"/>
    <w:rsid w:val="0058255E"/>
    <w:rsid w:val="00582586"/>
    <w:rsid w:val="0058305B"/>
    <w:rsid w:val="00583518"/>
    <w:rsid w:val="005848FC"/>
    <w:rsid w:val="00584A0A"/>
    <w:rsid w:val="00586E2E"/>
    <w:rsid w:val="00586FAD"/>
    <w:rsid w:val="00591AF0"/>
    <w:rsid w:val="00591CC1"/>
    <w:rsid w:val="00591E2E"/>
    <w:rsid w:val="00595D3C"/>
    <w:rsid w:val="00597004"/>
    <w:rsid w:val="00597877"/>
    <w:rsid w:val="00597BE3"/>
    <w:rsid w:val="005A0206"/>
    <w:rsid w:val="005A082D"/>
    <w:rsid w:val="005A0CFB"/>
    <w:rsid w:val="005A2F28"/>
    <w:rsid w:val="005A3865"/>
    <w:rsid w:val="005A3DC7"/>
    <w:rsid w:val="005A4363"/>
    <w:rsid w:val="005A4F1A"/>
    <w:rsid w:val="005A5549"/>
    <w:rsid w:val="005A600C"/>
    <w:rsid w:val="005A601C"/>
    <w:rsid w:val="005A6425"/>
    <w:rsid w:val="005A6ECC"/>
    <w:rsid w:val="005A7F45"/>
    <w:rsid w:val="005B02E9"/>
    <w:rsid w:val="005B04AB"/>
    <w:rsid w:val="005B2FF7"/>
    <w:rsid w:val="005B310C"/>
    <w:rsid w:val="005B3384"/>
    <w:rsid w:val="005B383E"/>
    <w:rsid w:val="005B3D18"/>
    <w:rsid w:val="005B53CC"/>
    <w:rsid w:val="005B66A2"/>
    <w:rsid w:val="005B694D"/>
    <w:rsid w:val="005B6BF1"/>
    <w:rsid w:val="005B7AD1"/>
    <w:rsid w:val="005C0033"/>
    <w:rsid w:val="005C0A54"/>
    <w:rsid w:val="005C0E8F"/>
    <w:rsid w:val="005C1EE3"/>
    <w:rsid w:val="005C2BE5"/>
    <w:rsid w:val="005C2C8D"/>
    <w:rsid w:val="005C4D71"/>
    <w:rsid w:val="005C5A25"/>
    <w:rsid w:val="005C6F64"/>
    <w:rsid w:val="005C70D4"/>
    <w:rsid w:val="005D1189"/>
    <w:rsid w:val="005D1332"/>
    <w:rsid w:val="005D215F"/>
    <w:rsid w:val="005D4C9B"/>
    <w:rsid w:val="005D517C"/>
    <w:rsid w:val="005D59E2"/>
    <w:rsid w:val="005E01CD"/>
    <w:rsid w:val="005E03F6"/>
    <w:rsid w:val="005E0AF4"/>
    <w:rsid w:val="005E116A"/>
    <w:rsid w:val="005E25A6"/>
    <w:rsid w:val="005E38FD"/>
    <w:rsid w:val="005E3AC2"/>
    <w:rsid w:val="005E5C7D"/>
    <w:rsid w:val="005E5E0E"/>
    <w:rsid w:val="005E61E4"/>
    <w:rsid w:val="005E63B0"/>
    <w:rsid w:val="005E6AEF"/>
    <w:rsid w:val="005E7888"/>
    <w:rsid w:val="005E7C38"/>
    <w:rsid w:val="005E7E1E"/>
    <w:rsid w:val="005F0460"/>
    <w:rsid w:val="005F1FFA"/>
    <w:rsid w:val="005F3C57"/>
    <w:rsid w:val="005F4A28"/>
    <w:rsid w:val="005F4B47"/>
    <w:rsid w:val="005F4CD6"/>
    <w:rsid w:val="005F4E55"/>
    <w:rsid w:val="005F5C9F"/>
    <w:rsid w:val="00600623"/>
    <w:rsid w:val="00600771"/>
    <w:rsid w:val="006012A9"/>
    <w:rsid w:val="006012F9"/>
    <w:rsid w:val="006019A9"/>
    <w:rsid w:val="00601E27"/>
    <w:rsid w:val="00601FA6"/>
    <w:rsid w:val="006027E7"/>
    <w:rsid w:val="00602D6B"/>
    <w:rsid w:val="00604622"/>
    <w:rsid w:val="00604E94"/>
    <w:rsid w:val="00605177"/>
    <w:rsid w:val="00605703"/>
    <w:rsid w:val="00605BDB"/>
    <w:rsid w:val="00605C8B"/>
    <w:rsid w:val="0061081E"/>
    <w:rsid w:val="00611173"/>
    <w:rsid w:val="00611530"/>
    <w:rsid w:val="0061241D"/>
    <w:rsid w:val="006134C6"/>
    <w:rsid w:val="006137BB"/>
    <w:rsid w:val="00614663"/>
    <w:rsid w:val="006147D9"/>
    <w:rsid w:val="00614A9A"/>
    <w:rsid w:val="0061533F"/>
    <w:rsid w:val="0061597D"/>
    <w:rsid w:val="00616593"/>
    <w:rsid w:val="00617509"/>
    <w:rsid w:val="00617B6D"/>
    <w:rsid w:val="00622B22"/>
    <w:rsid w:val="006240C3"/>
    <w:rsid w:val="00624FD2"/>
    <w:rsid w:val="006264DF"/>
    <w:rsid w:val="00630EB7"/>
    <w:rsid w:val="00631EF3"/>
    <w:rsid w:val="006322FE"/>
    <w:rsid w:val="00632DE0"/>
    <w:rsid w:val="00633222"/>
    <w:rsid w:val="006354D6"/>
    <w:rsid w:val="0063622D"/>
    <w:rsid w:val="00636260"/>
    <w:rsid w:val="00636857"/>
    <w:rsid w:val="00636FB4"/>
    <w:rsid w:val="006376C9"/>
    <w:rsid w:val="00640E2E"/>
    <w:rsid w:val="0064146E"/>
    <w:rsid w:val="00641619"/>
    <w:rsid w:val="0064202E"/>
    <w:rsid w:val="00642EBF"/>
    <w:rsid w:val="00643CC8"/>
    <w:rsid w:val="006453E1"/>
    <w:rsid w:val="00645F88"/>
    <w:rsid w:val="00646ACD"/>
    <w:rsid w:val="00647BBB"/>
    <w:rsid w:val="00650DD8"/>
    <w:rsid w:val="006517A4"/>
    <w:rsid w:val="00652602"/>
    <w:rsid w:val="00653A27"/>
    <w:rsid w:val="00654080"/>
    <w:rsid w:val="006543DB"/>
    <w:rsid w:val="00655B89"/>
    <w:rsid w:val="00656D5C"/>
    <w:rsid w:val="006572FD"/>
    <w:rsid w:val="006609F3"/>
    <w:rsid w:val="00660C3A"/>
    <w:rsid w:val="0066269B"/>
    <w:rsid w:val="00663771"/>
    <w:rsid w:val="006641F7"/>
    <w:rsid w:val="00665F46"/>
    <w:rsid w:val="00666B42"/>
    <w:rsid w:val="006708D1"/>
    <w:rsid w:val="00670F02"/>
    <w:rsid w:val="00671BA0"/>
    <w:rsid w:val="0067318F"/>
    <w:rsid w:val="00673371"/>
    <w:rsid w:val="0067567C"/>
    <w:rsid w:val="00675A34"/>
    <w:rsid w:val="00675CAB"/>
    <w:rsid w:val="00680B5B"/>
    <w:rsid w:val="00681988"/>
    <w:rsid w:val="006860AA"/>
    <w:rsid w:val="0068701D"/>
    <w:rsid w:val="00687F2D"/>
    <w:rsid w:val="006909A3"/>
    <w:rsid w:val="0069140F"/>
    <w:rsid w:val="00691CA7"/>
    <w:rsid w:val="0069209D"/>
    <w:rsid w:val="006924B8"/>
    <w:rsid w:val="00692695"/>
    <w:rsid w:val="00692DA1"/>
    <w:rsid w:val="00695416"/>
    <w:rsid w:val="00695EEB"/>
    <w:rsid w:val="00696089"/>
    <w:rsid w:val="00696973"/>
    <w:rsid w:val="006A0689"/>
    <w:rsid w:val="006A10D5"/>
    <w:rsid w:val="006A2250"/>
    <w:rsid w:val="006A39D3"/>
    <w:rsid w:val="006B0FD6"/>
    <w:rsid w:val="006B14EA"/>
    <w:rsid w:val="006B18BE"/>
    <w:rsid w:val="006B26C4"/>
    <w:rsid w:val="006B3ABA"/>
    <w:rsid w:val="006B4E39"/>
    <w:rsid w:val="006B4E8C"/>
    <w:rsid w:val="006B6F2B"/>
    <w:rsid w:val="006C0CB8"/>
    <w:rsid w:val="006C0D9F"/>
    <w:rsid w:val="006C1918"/>
    <w:rsid w:val="006C24A6"/>
    <w:rsid w:val="006C2B8A"/>
    <w:rsid w:val="006C32AB"/>
    <w:rsid w:val="006C3565"/>
    <w:rsid w:val="006C3B81"/>
    <w:rsid w:val="006C3CCA"/>
    <w:rsid w:val="006C4471"/>
    <w:rsid w:val="006C52AE"/>
    <w:rsid w:val="006C5CB5"/>
    <w:rsid w:val="006C60E2"/>
    <w:rsid w:val="006C6484"/>
    <w:rsid w:val="006C67A7"/>
    <w:rsid w:val="006C686C"/>
    <w:rsid w:val="006C6F42"/>
    <w:rsid w:val="006C7270"/>
    <w:rsid w:val="006C7705"/>
    <w:rsid w:val="006C7993"/>
    <w:rsid w:val="006C7B9A"/>
    <w:rsid w:val="006D0AAC"/>
    <w:rsid w:val="006D2AA0"/>
    <w:rsid w:val="006D5F71"/>
    <w:rsid w:val="006D6487"/>
    <w:rsid w:val="006D7D5E"/>
    <w:rsid w:val="006E03AB"/>
    <w:rsid w:val="006E136C"/>
    <w:rsid w:val="006E13E2"/>
    <w:rsid w:val="006E14CC"/>
    <w:rsid w:val="006E168B"/>
    <w:rsid w:val="006E18C4"/>
    <w:rsid w:val="006E1BCE"/>
    <w:rsid w:val="006E268F"/>
    <w:rsid w:val="006E58A8"/>
    <w:rsid w:val="006E590D"/>
    <w:rsid w:val="006E5BC0"/>
    <w:rsid w:val="006E6459"/>
    <w:rsid w:val="006E7A8F"/>
    <w:rsid w:val="006F0DE0"/>
    <w:rsid w:val="006F10CA"/>
    <w:rsid w:val="006F2EEC"/>
    <w:rsid w:val="006F31A2"/>
    <w:rsid w:val="006F38F4"/>
    <w:rsid w:val="006F560E"/>
    <w:rsid w:val="006F5B08"/>
    <w:rsid w:val="006F6370"/>
    <w:rsid w:val="006F714B"/>
    <w:rsid w:val="00700C16"/>
    <w:rsid w:val="00701F9C"/>
    <w:rsid w:val="00702975"/>
    <w:rsid w:val="0070458D"/>
    <w:rsid w:val="00704CEE"/>
    <w:rsid w:val="007053F0"/>
    <w:rsid w:val="00706044"/>
    <w:rsid w:val="007106C5"/>
    <w:rsid w:val="00710C3A"/>
    <w:rsid w:val="00710DB2"/>
    <w:rsid w:val="007116C3"/>
    <w:rsid w:val="0071197D"/>
    <w:rsid w:val="00711ACF"/>
    <w:rsid w:val="00711D08"/>
    <w:rsid w:val="0071233C"/>
    <w:rsid w:val="00712A40"/>
    <w:rsid w:val="00713182"/>
    <w:rsid w:val="0071333C"/>
    <w:rsid w:val="00713924"/>
    <w:rsid w:val="007143A5"/>
    <w:rsid w:val="00714655"/>
    <w:rsid w:val="00714839"/>
    <w:rsid w:val="007149CA"/>
    <w:rsid w:val="0071574C"/>
    <w:rsid w:val="00716505"/>
    <w:rsid w:val="00716B07"/>
    <w:rsid w:val="00717612"/>
    <w:rsid w:val="0072056A"/>
    <w:rsid w:val="00720E1B"/>
    <w:rsid w:val="00720F6D"/>
    <w:rsid w:val="0072121E"/>
    <w:rsid w:val="00721FC6"/>
    <w:rsid w:val="007227AA"/>
    <w:rsid w:val="0072300C"/>
    <w:rsid w:val="00723895"/>
    <w:rsid w:val="00724A5C"/>
    <w:rsid w:val="0072623F"/>
    <w:rsid w:val="0072677D"/>
    <w:rsid w:val="00727BDA"/>
    <w:rsid w:val="0073047A"/>
    <w:rsid w:val="00730EAA"/>
    <w:rsid w:val="007317C3"/>
    <w:rsid w:val="00731ACF"/>
    <w:rsid w:val="00731DC5"/>
    <w:rsid w:val="0073267A"/>
    <w:rsid w:val="00733D22"/>
    <w:rsid w:val="00734787"/>
    <w:rsid w:val="00734E09"/>
    <w:rsid w:val="00735D91"/>
    <w:rsid w:val="00736274"/>
    <w:rsid w:val="007368BF"/>
    <w:rsid w:val="00736D78"/>
    <w:rsid w:val="007371F8"/>
    <w:rsid w:val="0073740C"/>
    <w:rsid w:val="00737CA1"/>
    <w:rsid w:val="007403EB"/>
    <w:rsid w:val="0074063F"/>
    <w:rsid w:val="00740785"/>
    <w:rsid w:val="00740CEF"/>
    <w:rsid w:val="007411C6"/>
    <w:rsid w:val="00741A05"/>
    <w:rsid w:val="00744DF2"/>
    <w:rsid w:val="00744E19"/>
    <w:rsid w:val="007453F2"/>
    <w:rsid w:val="0074550F"/>
    <w:rsid w:val="00746407"/>
    <w:rsid w:val="00747E60"/>
    <w:rsid w:val="007506B0"/>
    <w:rsid w:val="007507AE"/>
    <w:rsid w:val="00750A66"/>
    <w:rsid w:val="00751AA0"/>
    <w:rsid w:val="00751DAC"/>
    <w:rsid w:val="00752D67"/>
    <w:rsid w:val="007535E9"/>
    <w:rsid w:val="007538A1"/>
    <w:rsid w:val="00753F3A"/>
    <w:rsid w:val="00754045"/>
    <w:rsid w:val="00756DAC"/>
    <w:rsid w:val="0075729B"/>
    <w:rsid w:val="007574FB"/>
    <w:rsid w:val="00757927"/>
    <w:rsid w:val="0076017F"/>
    <w:rsid w:val="007631F9"/>
    <w:rsid w:val="00765D10"/>
    <w:rsid w:val="00766318"/>
    <w:rsid w:val="007669EE"/>
    <w:rsid w:val="00766F41"/>
    <w:rsid w:val="007676BA"/>
    <w:rsid w:val="00767D84"/>
    <w:rsid w:val="00767E25"/>
    <w:rsid w:val="00767F1D"/>
    <w:rsid w:val="00770E53"/>
    <w:rsid w:val="00771386"/>
    <w:rsid w:val="007721A1"/>
    <w:rsid w:val="00772FD6"/>
    <w:rsid w:val="007736E9"/>
    <w:rsid w:val="00773A85"/>
    <w:rsid w:val="0077455C"/>
    <w:rsid w:val="00774D74"/>
    <w:rsid w:val="007753EB"/>
    <w:rsid w:val="00775450"/>
    <w:rsid w:val="0077687A"/>
    <w:rsid w:val="00776C0D"/>
    <w:rsid w:val="007770E9"/>
    <w:rsid w:val="007777B9"/>
    <w:rsid w:val="0078053C"/>
    <w:rsid w:val="0078113A"/>
    <w:rsid w:val="0078346A"/>
    <w:rsid w:val="00783E0E"/>
    <w:rsid w:val="00783E3C"/>
    <w:rsid w:val="0078430D"/>
    <w:rsid w:val="007851B6"/>
    <w:rsid w:val="00785568"/>
    <w:rsid w:val="00785B30"/>
    <w:rsid w:val="0078672F"/>
    <w:rsid w:val="00786A05"/>
    <w:rsid w:val="0079053B"/>
    <w:rsid w:val="00790E34"/>
    <w:rsid w:val="00791602"/>
    <w:rsid w:val="007921E5"/>
    <w:rsid w:val="0079235F"/>
    <w:rsid w:val="00793092"/>
    <w:rsid w:val="007930E2"/>
    <w:rsid w:val="007937E0"/>
    <w:rsid w:val="00793BA1"/>
    <w:rsid w:val="00794336"/>
    <w:rsid w:val="00794C3C"/>
    <w:rsid w:val="007A07EC"/>
    <w:rsid w:val="007A0946"/>
    <w:rsid w:val="007A1713"/>
    <w:rsid w:val="007A1DBB"/>
    <w:rsid w:val="007A25B7"/>
    <w:rsid w:val="007A2B15"/>
    <w:rsid w:val="007A2F13"/>
    <w:rsid w:val="007A306F"/>
    <w:rsid w:val="007A35B0"/>
    <w:rsid w:val="007A383C"/>
    <w:rsid w:val="007A3B54"/>
    <w:rsid w:val="007A4BEB"/>
    <w:rsid w:val="007A4EF4"/>
    <w:rsid w:val="007A5C49"/>
    <w:rsid w:val="007A61D2"/>
    <w:rsid w:val="007A62C5"/>
    <w:rsid w:val="007A6B76"/>
    <w:rsid w:val="007A6E10"/>
    <w:rsid w:val="007A6EE1"/>
    <w:rsid w:val="007A742E"/>
    <w:rsid w:val="007A7935"/>
    <w:rsid w:val="007A7CEA"/>
    <w:rsid w:val="007A7EB7"/>
    <w:rsid w:val="007B1B2B"/>
    <w:rsid w:val="007B1E27"/>
    <w:rsid w:val="007B1EA3"/>
    <w:rsid w:val="007B4186"/>
    <w:rsid w:val="007B523E"/>
    <w:rsid w:val="007B59D4"/>
    <w:rsid w:val="007B5B53"/>
    <w:rsid w:val="007B6340"/>
    <w:rsid w:val="007B69CB"/>
    <w:rsid w:val="007B6FBB"/>
    <w:rsid w:val="007C0169"/>
    <w:rsid w:val="007C0472"/>
    <w:rsid w:val="007C23DD"/>
    <w:rsid w:val="007C269A"/>
    <w:rsid w:val="007C3300"/>
    <w:rsid w:val="007C37ED"/>
    <w:rsid w:val="007C4927"/>
    <w:rsid w:val="007C4B54"/>
    <w:rsid w:val="007C6A03"/>
    <w:rsid w:val="007C7B5C"/>
    <w:rsid w:val="007D074C"/>
    <w:rsid w:val="007D13B9"/>
    <w:rsid w:val="007D1697"/>
    <w:rsid w:val="007D19AF"/>
    <w:rsid w:val="007D209E"/>
    <w:rsid w:val="007D2393"/>
    <w:rsid w:val="007D2F8E"/>
    <w:rsid w:val="007D3D0B"/>
    <w:rsid w:val="007D60FF"/>
    <w:rsid w:val="007D7EA4"/>
    <w:rsid w:val="007E09E3"/>
    <w:rsid w:val="007E0A59"/>
    <w:rsid w:val="007E0F89"/>
    <w:rsid w:val="007E1798"/>
    <w:rsid w:val="007E32D7"/>
    <w:rsid w:val="007E34BE"/>
    <w:rsid w:val="007E375F"/>
    <w:rsid w:val="007E3B29"/>
    <w:rsid w:val="007E3E0E"/>
    <w:rsid w:val="007E3F7F"/>
    <w:rsid w:val="007E59D7"/>
    <w:rsid w:val="007E5DCE"/>
    <w:rsid w:val="007E5EB1"/>
    <w:rsid w:val="007E6669"/>
    <w:rsid w:val="007E6B8B"/>
    <w:rsid w:val="007E7076"/>
    <w:rsid w:val="007F0AA5"/>
    <w:rsid w:val="007F0B47"/>
    <w:rsid w:val="007F0FF7"/>
    <w:rsid w:val="007F1A1A"/>
    <w:rsid w:val="007F1C02"/>
    <w:rsid w:val="007F2F54"/>
    <w:rsid w:val="007F399A"/>
    <w:rsid w:val="007F46FD"/>
    <w:rsid w:val="007F4D79"/>
    <w:rsid w:val="007F53D3"/>
    <w:rsid w:val="007F5BA0"/>
    <w:rsid w:val="007F5CAC"/>
    <w:rsid w:val="007F5D51"/>
    <w:rsid w:val="007F7069"/>
    <w:rsid w:val="00800831"/>
    <w:rsid w:val="00800D8A"/>
    <w:rsid w:val="0080172A"/>
    <w:rsid w:val="00801D39"/>
    <w:rsid w:val="00801FC6"/>
    <w:rsid w:val="008025F9"/>
    <w:rsid w:val="00802A8C"/>
    <w:rsid w:val="00803103"/>
    <w:rsid w:val="0080341B"/>
    <w:rsid w:val="00804372"/>
    <w:rsid w:val="00804379"/>
    <w:rsid w:val="00804E4E"/>
    <w:rsid w:val="00805FE0"/>
    <w:rsid w:val="008108BB"/>
    <w:rsid w:val="008112B9"/>
    <w:rsid w:val="00811926"/>
    <w:rsid w:val="008125DD"/>
    <w:rsid w:val="00813EDB"/>
    <w:rsid w:val="008145E8"/>
    <w:rsid w:val="00816392"/>
    <w:rsid w:val="00816A5A"/>
    <w:rsid w:val="00817E46"/>
    <w:rsid w:val="008204A5"/>
    <w:rsid w:val="00821A3D"/>
    <w:rsid w:val="008228B1"/>
    <w:rsid w:val="0082295E"/>
    <w:rsid w:val="008230F3"/>
    <w:rsid w:val="00825214"/>
    <w:rsid w:val="008269B9"/>
    <w:rsid w:val="00830226"/>
    <w:rsid w:val="00830628"/>
    <w:rsid w:val="00830BAA"/>
    <w:rsid w:val="0083274B"/>
    <w:rsid w:val="0083297A"/>
    <w:rsid w:val="00833097"/>
    <w:rsid w:val="0083377B"/>
    <w:rsid w:val="0083430E"/>
    <w:rsid w:val="00834A31"/>
    <w:rsid w:val="008357F6"/>
    <w:rsid w:val="00835AD1"/>
    <w:rsid w:val="00836B3E"/>
    <w:rsid w:val="00836E02"/>
    <w:rsid w:val="00837C7C"/>
    <w:rsid w:val="00837D06"/>
    <w:rsid w:val="00840332"/>
    <w:rsid w:val="008416CD"/>
    <w:rsid w:val="00841A08"/>
    <w:rsid w:val="00841A0B"/>
    <w:rsid w:val="00841DB0"/>
    <w:rsid w:val="0084323F"/>
    <w:rsid w:val="00843D40"/>
    <w:rsid w:val="00844E9A"/>
    <w:rsid w:val="008451B5"/>
    <w:rsid w:val="008459A1"/>
    <w:rsid w:val="00846700"/>
    <w:rsid w:val="00846A15"/>
    <w:rsid w:val="00847097"/>
    <w:rsid w:val="00847B4F"/>
    <w:rsid w:val="00850E5A"/>
    <w:rsid w:val="008513E3"/>
    <w:rsid w:val="00852E03"/>
    <w:rsid w:val="00853AE3"/>
    <w:rsid w:val="00854AE3"/>
    <w:rsid w:val="00854DF1"/>
    <w:rsid w:val="008555B5"/>
    <w:rsid w:val="00855B02"/>
    <w:rsid w:val="00860F0F"/>
    <w:rsid w:val="008617A3"/>
    <w:rsid w:val="00861874"/>
    <w:rsid w:val="00864CAF"/>
    <w:rsid w:val="008652BB"/>
    <w:rsid w:val="008653F3"/>
    <w:rsid w:val="008656A7"/>
    <w:rsid w:val="00865850"/>
    <w:rsid w:val="00865DDC"/>
    <w:rsid w:val="008677D2"/>
    <w:rsid w:val="008706A2"/>
    <w:rsid w:val="0087086F"/>
    <w:rsid w:val="00870C06"/>
    <w:rsid w:val="00870C2C"/>
    <w:rsid w:val="008715B0"/>
    <w:rsid w:val="00872B09"/>
    <w:rsid w:val="00872E59"/>
    <w:rsid w:val="00872FDA"/>
    <w:rsid w:val="008741A2"/>
    <w:rsid w:val="00874B05"/>
    <w:rsid w:val="00874F9A"/>
    <w:rsid w:val="008757FF"/>
    <w:rsid w:val="0087641A"/>
    <w:rsid w:val="008764B8"/>
    <w:rsid w:val="008767A3"/>
    <w:rsid w:val="00877AC6"/>
    <w:rsid w:val="00877F9C"/>
    <w:rsid w:val="00880276"/>
    <w:rsid w:val="008805B4"/>
    <w:rsid w:val="00880E98"/>
    <w:rsid w:val="00881294"/>
    <w:rsid w:val="00881B1B"/>
    <w:rsid w:val="00882202"/>
    <w:rsid w:val="00882299"/>
    <w:rsid w:val="0088334D"/>
    <w:rsid w:val="008833B0"/>
    <w:rsid w:val="0088427A"/>
    <w:rsid w:val="00886095"/>
    <w:rsid w:val="00886322"/>
    <w:rsid w:val="00886962"/>
    <w:rsid w:val="0088751F"/>
    <w:rsid w:val="008879B2"/>
    <w:rsid w:val="00887CCA"/>
    <w:rsid w:val="00887DD6"/>
    <w:rsid w:val="00890519"/>
    <w:rsid w:val="00890EBF"/>
    <w:rsid w:val="00891125"/>
    <w:rsid w:val="00891209"/>
    <w:rsid w:val="00894285"/>
    <w:rsid w:val="00895D53"/>
    <w:rsid w:val="008A0236"/>
    <w:rsid w:val="008A112C"/>
    <w:rsid w:val="008A1A1F"/>
    <w:rsid w:val="008A209E"/>
    <w:rsid w:val="008A345A"/>
    <w:rsid w:val="008A36D1"/>
    <w:rsid w:val="008A3C5D"/>
    <w:rsid w:val="008A3F22"/>
    <w:rsid w:val="008A4C46"/>
    <w:rsid w:val="008A51C1"/>
    <w:rsid w:val="008A5FD9"/>
    <w:rsid w:val="008A701D"/>
    <w:rsid w:val="008A7CA2"/>
    <w:rsid w:val="008A7D59"/>
    <w:rsid w:val="008B1334"/>
    <w:rsid w:val="008B1840"/>
    <w:rsid w:val="008B3424"/>
    <w:rsid w:val="008B450F"/>
    <w:rsid w:val="008B4843"/>
    <w:rsid w:val="008B6EA4"/>
    <w:rsid w:val="008B6FE8"/>
    <w:rsid w:val="008B7566"/>
    <w:rsid w:val="008B79BB"/>
    <w:rsid w:val="008C11BD"/>
    <w:rsid w:val="008C1A45"/>
    <w:rsid w:val="008C252D"/>
    <w:rsid w:val="008C33E8"/>
    <w:rsid w:val="008C5352"/>
    <w:rsid w:val="008C55FD"/>
    <w:rsid w:val="008C6688"/>
    <w:rsid w:val="008C7426"/>
    <w:rsid w:val="008C7E99"/>
    <w:rsid w:val="008D0AAB"/>
    <w:rsid w:val="008D276B"/>
    <w:rsid w:val="008D422D"/>
    <w:rsid w:val="008D4F59"/>
    <w:rsid w:val="008D54BA"/>
    <w:rsid w:val="008D7057"/>
    <w:rsid w:val="008E07B3"/>
    <w:rsid w:val="008E0A9F"/>
    <w:rsid w:val="008E103D"/>
    <w:rsid w:val="008E155B"/>
    <w:rsid w:val="008E2691"/>
    <w:rsid w:val="008E3201"/>
    <w:rsid w:val="008E3CE7"/>
    <w:rsid w:val="008E3E54"/>
    <w:rsid w:val="008E4316"/>
    <w:rsid w:val="008E4480"/>
    <w:rsid w:val="008E4920"/>
    <w:rsid w:val="008E4BB8"/>
    <w:rsid w:val="008E58C1"/>
    <w:rsid w:val="008E5DE4"/>
    <w:rsid w:val="008E6CA6"/>
    <w:rsid w:val="008E72F3"/>
    <w:rsid w:val="008E7F10"/>
    <w:rsid w:val="008F016B"/>
    <w:rsid w:val="008F1344"/>
    <w:rsid w:val="008F1B60"/>
    <w:rsid w:val="008F1DFA"/>
    <w:rsid w:val="008F2C84"/>
    <w:rsid w:val="008F2CBD"/>
    <w:rsid w:val="008F4B59"/>
    <w:rsid w:val="008F4F8D"/>
    <w:rsid w:val="008F5E58"/>
    <w:rsid w:val="008F695E"/>
    <w:rsid w:val="008F7244"/>
    <w:rsid w:val="008F7D44"/>
    <w:rsid w:val="00900BEB"/>
    <w:rsid w:val="00901AEB"/>
    <w:rsid w:val="00902EA9"/>
    <w:rsid w:val="009031AF"/>
    <w:rsid w:val="0090360E"/>
    <w:rsid w:val="00903E49"/>
    <w:rsid w:val="009048F9"/>
    <w:rsid w:val="00905FF8"/>
    <w:rsid w:val="0090720E"/>
    <w:rsid w:val="00907A15"/>
    <w:rsid w:val="0091192C"/>
    <w:rsid w:val="0091243B"/>
    <w:rsid w:val="0091257D"/>
    <w:rsid w:val="00914162"/>
    <w:rsid w:val="00914626"/>
    <w:rsid w:val="00915290"/>
    <w:rsid w:val="00915420"/>
    <w:rsid w:val="00915DAE"/>
    <w:rsid w:val="009176A6"/>
    <w:rsid w:val="00917866"/>
    <w:rsid w:val="00920C4A"/>
    <w:rsid w:val="00920E50"/>
    <w:rsid w:val="00921C82"/>
    <w:rsid w:val="00921ED5"/>
    <w:rsid w:val="009241C7"/>
    <w:rsid w:val="009245CE"/>
    <w:rsid w:val="009254D2"/>
    <w:rsid w:val="00926899"/>
    <w:rsid w:val="00927740"/>
    <w:rsid w:val="00931DA2"/>
    <w:rsid w:val="0093223E"/>
    <w:rsid w:val="009341F7"/>
    <w:rsid w:val="00934556"/>
    <w:rsid w:val="00934C22"/>
    <w:rsid w:val="0093616E"/>
    <w:rsid w:val="009369BA"/>
    <w:rsid w:val="00936A77"/>
    <w:rsid w:val="009371DC"/>
    <w:rsid w:val="009376A9"/>
    <w:rsid w:val="009416FC"/>
    <w:rsid w:val="00942B95"/>
    <w:rsid w:val="00943BA6"/>
    <w:rsid w:val="00943F5F"/>
    <w:rsid w:val="00945D08"/>
    <w:rsid w:val="00946180"/>
    <w:rsid w:val="009515D0"/>
    <w:rsid w:val="009523C0"/>
    <w:rsid w:val="00952E30"/>
    <w:rsid w:val="00952FC9"/>
    <w:rsid w:val="009540C1"/>
    <w:rsid w:val="0095419C"/>
    <w:rsid w:val="00955FE8"/>
    <w:rsid w:val="0095668E"/>
    <w:rsid w:val="00956D86"/>
    <w:rsid w:val="00960023"/>
    <w:rsid w:val="00960A93"/>
    <w:rsid w:val="00960EEE"/>
    <w:rsid w:val="00961312"/>
    <w:rsid w:val="00961400"/>
    <w:rsid w:val="00961712"/>
    <w:rsid w:val="00961FF1"/>
    <w:rsid w:val="00962308"/>
    <w:rsid w:val="00962359"/>
    <w:rsid w:val="009627BE"/>
    <w:rsid w:val="00962F9C"/>
    <w:rsid w:val="00965383"/>
    <w:rsid w:val="00965EDA"/>
    <w:rsid w:val="00966038"/>
    <w:rsid w:val="00966D0B"/>
    <w:rsid w:val="009674C6"/>
    <w:rsid w:val="00970872"/>
    <w:rsid w:val="009727C8"/>
    <w:rsid w:val="00972AE8"/>
    <w:rsid w:val="00974E89"/>
    <w:rsid w:val="0097642E"/>
    <w:rsid w:val="00977002"/>
    <w:rsid w:val="00981245"/>
    <w:rsid w:val="00981395"/>
    <w:rsid w:val="009820E0"/>
    <w:rsid w:val="0098379B"/>
    <w:rsid w:val="00983BD2"/>
    <w:rsid w:val="00983DE4"/>
    <w:rsid w:val="0098462E"/>
    <w:rsid w:val="009849F4"/>
    <w:rsid w:val="00985006"/>
    <w:rsid w:val="009850B4"/>
    <w:rsid w:val="0098550D"/>
    <w:rsid w:val="00985D20"/>
    <w:rsid w:val="00986961"/>
    <w:rsid w:val="00986994"/>
    <w:rsid w:val="00986C31"/>
    <w:rsid w:val="009901D4"/>
    <w:rsid w:val="00990BF0"/>
    <w:rsid w:val="009918DC"/>
    <w:rsid w:val="00991D9F"/>
    <w:rsid w:val="00991FCA"/>
    <w:rsid w:val="00993185"/>
    <w:rsid w:val="00993798"/>
    <w:rsid w:val="00993843"/>
    <w:rsid w:val="0099470F"/>
    <w:rsid w:val="00995300"/>
    <w:rsid w:val="00995EF1"/>
    <w:rsid w:val="00997585"/>
    <w:rsid w:val="009976A9"/>
    <w:rsid w:val="009976D8"/>
    <w:rsid w:val="00997E60"/>
    <w:rsid w:val="009A01C5"/>
    <w:rsid w:val="009A0278"/>
    <w:rsid w:val="009A1068"/>
    <w:rsid w:val="009A154B"/>
    <w:rsid w:val="009A1EE0"/>
    <w:rsid w:val="009A1F4D"/>
    <w:rsid w:val="009A21A2"/>
    <w:rsid w:val="009A3EDB"/>
    <w:rsid w:val="009A3FFF"/>
    <w:rsid w:val="009A4CA4"/>
    <w:rsid w:val="009A53D2"/>
    <w:rsid w:val="009A6C6E"/>
    <w:rsid w:val="009A718E"/>
    <w:rsid w:val="009A76E1"/>
    <w:rsid w:val="009A796D"/>
    <w:rsid w:val="009A7C52"/>
    <w:rsid w:val="009B0414"/>
    <w:rsid w:val="009B0C73"/>
    <w:rsid w:val="009B0C8D"/>
    <w:rsid w:val="009B27D9"/>
    <w:rsid w:val="009B2EEC"/>
    <w:rsid w:val="009B4029"/>
    <w:rsid w:val="009B4504"/>
    <w:rsid w:val="009B4B71"/>
    <w:rsid w:val="009B5663"/>
    <w:rsid w:val="009B6599"/>
    <w:rsid w:val="009B69F1"/>
    <w:rsid w:val="009B7BA4"/>
    <w:rsid w:val="009C2A7E"/>
    <w:rsid w:val="009C387B"/>
    <w:rsid w:val="009C3F7E"/>
    <w:rsid w:val="009C42DA"/>
    <w:rsid w:val="009C4B32"/>
    <w:rsid w:val="009C7602"/>
    <w:rsid w:val="009C760B"/>
    <w:rsid w:val="009C7E86"/>
    <w:rsid w:val="009D1574"/>
    <w:rsid w:val="009D1EEF"/>
    <w:rsid w:val="009D2437"/>
    <w:rsid w:val="009D2E81"/>
    <w:rsid w:val="009D307D"/>
    <w:rsid w:val="009D3C5C"/>
    <w:rsid w:val="009D4C6C"/>
    <w:rsid w:val="009D5B81"/>
    <w:rsid w:val="009D5D6A"/>
    <w:rsid w:val="009D64A5"/>
    <w:rsid w:val="009D758C"/>
    <w:rsid w:val="009D761C"/>
    <w:rsid w:val="009D7EA2"/>
    <w:rsid w:val="009D7FC6"/>
    <w:rsid w:val="009E00A8"/>
    <w:rsid w:val="009E0C99"/>
    <w:rsid w:val="009E1BEE"/>
    <w:rsid w:val="009E2651"/>
    <w:rsid w:val="009E3A61"/>
    <w:rsid w:val="009E504A"/>
    <w:rsid w:val="009E5150"/>
    <w:rsid w:val="009E52F4"/>
    <w:rsid w:val="009E60AF"/>
    <w:rsid w:val="009E6BD8"/>
    <w:rsid w:val="009E712A"/>
    <w:rsid w:val="009F07AA"/>
    <w:rsid w:val="009F1749"/>
    <w:rsid w:val="009F1D76"/>
    <w:rsid w:val="009F1EDF"/>
    <w:rsid w:val="009F26E7"/>
    <w:rsid w:val="009F292C"/>
    <w:rsid w:val="009F347C"/>
    <w:rsid w:val="009F5021"/>
    <w:rsid w:val="009F5414"/>
    <w:rsid w:val="009F5E40"/>
    <w:rsid w:val="009F6B05"/>
    <w:rsid w:val="009F7813"/>
    <w:rsid w:val="00A007C3"/>
    <w:rsid w:val="00A00AA5"/>
    <w:rsid w:val="00A00E1B"/>
    <w:rsid w:val="00A01942"/>
    <w:rsid w:val="00A037F8"/>
    <w:rsid w:val="00A0487D"/>
    <w:rsid w:val="00A0493D"/>
    <w:rsid w:val="00A04C5A"/>
    <w:rsid w:val="00A05559"/>
    <w:rsid w:val="00A05794"/>
    <w:rsid w:val="00A05DEC"/>
    <w:rsid w:val="00A078EF"/>
    <w:rsid w:val="00A10B6B"/>
    <w:rsid w:val="00A1270B"/>
    <w:rsid w:val="00A129D1"/>
    <w:rsid w:val="00A136B4"/>
    <w:rsid w:val="00A151D2"/>
    <w:rsid w:val="00A1567E"/>
    <w:rsid w:val="00A15F1E"/>
    <w:rsid w:val="00A16C68"/>
    <w:rsid w:val="00A20494"/>
    <w:rsid w:val="00A20BD1"/>
    <w:rsid w:val="00A2141A"/>
    <w:rsid w:val="00A21972"/>
    <w:rsid w:val="00A232FF"/>
    <w:rsid w:val="00A2397A"/>
    <w:rsid w:val="00A24FF0"/>
    <w:rsid w:val="00A26383"/>
    <w:rsid w:val="00A267BA"/>
    <w:rsid w:val="00A274C5"/>
    <w:rsid w:val="00A31C61"/>
    <w:rsid w:val="00A31EF7"/>
    <w:rsid w:val="00A324D2"/>
    <w:rsid w:val="00A33442"/>
    <w:rsid w:val="00A337D4"/>
    <w:rsid w:val="00A34429"/>
    <w:rsid w:val="00A3574A"/>
    <w:rsid w:val="00A35DF4"/>
    <w:rsid w:val="00A36361"/>
    <w:rsid w:val="00A36A33"/>
    <w:rsid w:val="00A379AD"/>
    <w:rsid w:val="00A403D1"/>
    <w:rsid w:val="00A40821"/>
    <w:rsid w:val="00A40D8D"/>
    <w:rsid w:val="00A41E06"/>
    <w:rsid w:val="00A42750"/>
    <w:rsid w:val="00A428EC"/>
    <w:rsid w:val="00A43127"/>
    <w:rsid w:val="00A43159"/>
    <w:rsid w:val="00A43F4D"/>
    <w:rsid w:val="00A45762"/>
    <w:rsid w:val="00A4618B"/>
    <w:rsid w:val="00A47768"/>
    <w:rsid w:val="00A5026E"/>
    <w:rsid w:val="00A506A1"/>
    <w:rsid w:val="00A50A7C"/>
    <w:rsid w:val="00A51035"/>
    <w:rsid w:val="00A5118A"/>
    <w:rsid w:val="00A5162B"/>
    <w:rsid w:val="00A51A13"/>
    <w:rsid w:val="00A51A33"/>
    <w:rsid w:val="00A53A04"/>
    <w:rsid w:val="00A5438F"/>
    <w:rsid w:val="00A552F1"/>
    <w:rsid w:val="00A55F33"/>
    <w:rsid w:val="00A56259"/>
    <w:rsid w:val="00A57BE9"/>
    <w:rsid w:val="00A60BBF"/>
    <w:rsid w:val="00A6258B"/>
    <w:rsid w:val="00A6291C"/>
    <w:rsid w:val="00A63266"/>
    <w:rsid w:val="00A63BE8"/>
    <w:rsid w:val="00A63C10"/>
    <w:rsid w:val="00A63DCF"/>
    <w:rsid w:val="00A640BB"/>
    <w:rsid w:val="00A64931"/>
    <w:rsid w:val="00A64AEC"/>
    <w:rsid w:val="00A650FB"/>
    <w:rsid w:val="00A6749C"/>
    <w:rsid w:val="00A674C8"/>
    <w:rsid w:val="00A67563"/>
    <w:rsid w:val="00A67B1F"/>
    <w:rsid w:val="00A67DE3"/>
    <w:rsid w:val="00A70749"/>
    <w:rsid w:val="00A716D7"/>
    <w:rsid w:val="00A72669"/>
    <w:rsid w:val="00A72C57"/>
    <w:rsid w:val="00A7334D"/>
    <w:rsid w:val="00A733F4"/>
    <w:rsid w:val="00A73463"/>
    <w:rsid w:val="00A74510"/>
    <w:rsid w:val="00A74B53"/>
    <w:rsid w:val="00A75527"/>
    <w:rsid w:val="00A76527"/>
    <w:rsid w:val="00A76945"/>
    <w:rsid w:val="00A80A76"/>
    <w:rsid w:val="00A8180D"/>
    <w:rsid w:val="00A81F7B"/>
    <w:rsid w:val="00A830A8"/>
    <w:rsid w:val="00A833EC"/>
    <w:rsid w:val="00A83B92"/>
    <w:rsid w:val="00A847E8"/>
    <w:rsid w:val="00A84F17"/>
    <w:rsid w:val="00A90D74"/>
    <w:rsid w:val="00A92715"/>
    <w:rsid w:val="00A92E0E"/>
    <w:rsid w:val="00A92F97"/>
    <w:rsid w:val="00A941EF"/>
    <w:rsid w:val="00A9485D"/>
    <w:rsid w:val="00A94B66"/>
    <w:rsid w:val="00A94FAB"/>
    <w:rsid w:val="00A959FE"/>
    <w:rsid w:val="00A97701"/>
    <w:rsid w:val="00A97759"/>
    <w:rsid w:val="00AA0412"/>
    <w:rsid w:val="00AA10FD"/>
    <w:rsid w:val="00AA2728"/>
    <w:rsid w:val="00AA3DA1"/>
    <w:rsid w:val="00AA4044"/>
    <w:rsid w:val="00AA471E"/>
    <w:rsid w:val="00AA4E78"/>
    <w:rsid w:val="00AA4ECD"/>
    <w:rsid w:val="00AA53E8"/>
    <w:rsid w:val="00AA659B"/>
    <w:rsid w:val="00AA668F"/>
    <w:rsid w:val="00AB0A76"/>
    <w:rsid w:val="00AB209E"/>
    <w:rsid w:val="00AB23D4"/>
    <w:rsid w:val="00AB3FEB"/>
    <w:rsid w:val="00AB58DD"/>
    <w:rsid w:val="00AB751D"/>
    <w:rsid w:val="00AB776D"/>
    <w:rsid w:val="00AB7E3B"/>
    <w:rsid w:val="00AC14DC"/>
    <w:rsid w:val="00AC1C88"/>
    <w:rsid w:val="00AC2B91"/>
    <w:rsid w:val="00AC33AA"/>
    <w:rsid w:val="00AC4AB6"/>
    <w:rsid w:val="00AC5432"/>
    <w:rsid w:val="00AC594D"/>
    <w:rsid w:val="00AC63AF"/>
    <w:rsid w:val="00AC7570"/>
    <w:rsid w:val="00AC779C"/>
    <w:rsid w:val="00AC7911"/>
    <w:rsid w:val="00AC7E7F"/>
    <w:rsid w:val="00AD05B9"/>
    <w:rsid w:val="00AD09B3"/>
    <w:rsid w:val="00AD0F4F"/>
    <w:rsid w:val="00AD2ACB"/>
    <w:rsid w:val="00AD45AD"/>
    <w:rsid w:val="00AD4A05"/>
    <w:rsid w:val="00AD54D2"/>
    <w:rsid w:val="00AD5AFD"/>
    <w:rsid w:val="00AD6138"/>
    <w:rsid w:val="00AD7DDE"/>
    <w:rsid w:val="00AE041A"/>
    <w:rsid w:val="00AE090F"/>
    <w:rsid w:val="00AE36A0"/>
    <w:rsid w:val="00AE3BC7"/>
    <w:rsid w:val="00AE3E49"/>
    <w:rsid w:val="00AE5FB7"/>
    <w:rsid w:val="00AE7DCA"/>
    <w:rsid w:val="00AE7F2D"/>
    <w:rsid w:val="00AF0A07"/>
    <w:rsid w:val="00AF1557"/>
    <w:rsid w:val="00AF19F4"/>
    <w:rsid w:val="00AF1F7F"/>
    <w:rsid w:val="00AF218C"/>
    <w:rsid w:val="00AF34A1"/>
    <w:rsid w:val="00AF37B6"/>
    <w:rsid w:val="00AF3A04"/>
    <w:rsid w:val="00AF445E"/>
    <w:rsid w:val="00AF5803"/>
    <w:rsid w:val="00AF6495"/>
    <w:rsid w:val="00AF68E6"/>
    <w:rsid w:val="00AF6F51"/>
    <w:rsid w:val="00AF7984"/>
    <w:rsid w:val="00B00B85"/>
    <w:rsid w:val="00B01859"/>
    <w:rsid w:val="00B01D2A"/>
    <w:rsid w:val="00B03372"/>
    <w:rsid w:val="00B03B7D"/>
    <w:rsid w:val="00B0475A"/>
    <w:rsid w:val="00B04BC9"/>
    <w:rsid w:val="00B054E3"/>
    <w:rsid w:val="00B06D94"/>
    <w:rsid w:val="00B075E0"/>
    <w:rsid w:val="00B07AA0"/>
    <w:rsid w:val="00B10D6F"/>
    <w:rsid w:val="00B14840"/>
    <w:rsid w:val="00B14A21"/>
    <w:rsid w:val="00B14E5D"/>
    <w:rsid w:val="00B14E7F"/>
    <w:rsid w:val="00B1561A"/>
    <w:rsid w:val="00B15FC7"/>
    <w:rsid w:val="00B16A19"/>
    <w:rsid w:val="00B16C56"/>
    <w:rsid w:val="00B17469"/>
    <w:rsid w:val="00B2030F"/>
    <w:rsid w:val="00B20841"/>
    <w:rsid w:val="00B20BFC"/>
    <w:rsid w:val="00B20D40"/>
    <w:rsid w:val="00B20F6F"/>
    <w:rsid w:val="00B21A1B"/>
    <w:rsid w:val="00B21A44"/>
    <w:rsid w:val="00B22465"/>
    <w:rsid w:val="00B22CAF"/>
    <w:rsid w:val="00B23125"/>
    <w:rsid w:val="00B23592"/>
    <w:rsid w:val="00B23C63"/>
    <w:rsid w:val="00B24451"/>
    <w:rsid w:val="00B24454"/>
    <w:rsid w:val="00B249A7"/>
    <w:rsid w:val="00B2511C"/>
    <w:rsid w:val="00B25166"/>
    <w:rsid w:val="00B276D6"/>
    <w:rsid w:val="00B276FD"/>
    <w:rsid w:val="00B30393"/>
    <w:rsid w:val="00B31F13"/>
    <w:rsid w:val="00B3211E"/>
    <w:rsid w:val="00B32A30"/>
    <w:rsid w:val="00B34A07"/>
    <w:rsid w:val="00B351F8"/>
    <w:rsid w:val="00B35DE1"/>
    <w:rsid w:val="00B362B7"/>
    <w:rsid w:val="00B36C28"/>
    <w:rsid w:val="00B374F5"/>
    <w:rsid w:val="00B37E35"/>
    <w:rsid w:val="00B40385"/>
    <w:rsid w:val="00B40875"/>
    <w:rsid w:val="00B40FE3"/>
    <w:rsid w:val="00B4168A"/>
    <w:rsid w:val="00B41A35"/>
    <w:rsid w:val="00B42738"/>
    <w:rsid w:val="00B43DF7"/>
    <w:rsid w:val="00B43F0F"/>
    <w:rsid w:val="00B43FC8"/>
    <w:rsid w:val="00B43FE7"/>
    <w:rsid w:val="00B44D3C"/>
    <w:rsid w:val="00B4554F"/>
    <w:rsid w:val="00B460A5"/>
    <w:rsid w:val="00B46207"/>
    <w:rsid w:val="00B463AA"/>
    <w:rsid w:val="00B47DC3"/>
    <w:rsid w:val="00B51A0E"/>
    <w:rsid w:val="00B51ED9"/>
    <w:rsid w:val="00B52C6C"/>
    <w:rsid w:val="00B535EA"/>
    <w:rsid w:val="00B53B12"/>
    <w:rsid w:val="00B560DB"/>
    <w:rsid w:val="00B579D9"/>
    <w:rsid w:val="00B6160D"/>
    <w:rsid w:val="00B6186D"/>
    <w:rsid w:val="00B6188E"/>
    <w:rsid w:val="00B618BB"/>
    <w:rsid w:val="00B61BCB"/>
    <w:rsid w:val="00B65727"/>
    <w:rsid w:val="00B65B68"/>
    <w:rsid w:val="00B66BE7"/>
    <w:rsid w:val="00B673FF"/>
    <w:rsid w:val="00B67A25"/>
    <w:rsid w:val="00B71290"/>
    <w:rsid w:val="00B72810"/>
    <w:rsid w:val="00B72908"/>
    <w:rsid w:val="00B72CD6"/>
    <w:rsid w:val="00B73682"/>
    <w:rsid w:val="00B74058"/>
    <w:rsid w:val="00B7474C"/>
    <w:rsid w:val="00B74CA0"/>
    <w:rsid w:val="00B76C85"/>
    <w:rsid w:val="00B7771F"/>
    <w:rsid w:val="00B80905"/>
    <w:rsid w:val="00B80A7C"/>
    <w:rsid w:val="00B816E1"/>
    <w:rsid w:val="00B81971"/>
    <w:rsid w:val="00B82ABF"/>
    <w:rsid w:val="00B832D6"/>
    <w:rsid w:val="00B84394"/>
    <w:rsid w:val="00B84F35"/>
    <w:rsid w:val="00B8558D"/>
    <w:rsid w:val="00B8581E"/>
    <w:rsid w:val="00B85904"/>
    <w:rsid w:val="00B85CA0"/>
    <w:rsid w:val="00B87069"/>
    <w:rsid w:val="00B87E1D"/>
    <w:rsid w:val="00B87EE1"/>
    <w:rsid w:val="00B911E9"/>
    <w:rsid w:val="00B91B40"/>
    <w:rsid w:val="00B91F3A"/>
    <w:rsid w:val="00B92FF3"/>
    <w:rsid w:val="00B957F1"/>
    <w:rsid w:val="00B96C2B"/>
    <w:rsid w:val="00BA0429"/>
    <w:rsid w:val="00BA06D1"/>
    <w:rsid w:val="00BA097D"/>
    <w:rsid w:val="00BA0ADC"/>
    <w:rsid w:val="00BA0D6C"/>
    <w:rsid w:val="00BA0D92"/>
    <w:rsid w:val="00BA0E1C"/>
    <w:rsid w:val="00BA2120"/>
    <w:rsid w:val="00BA2AD8"/>
    <w:rsid w:val="00BA41D8"/>
    <w:rsid w:val="00BA564B"/>
    <w:rsid w:val="00BA5895"/>
    <w:rsid w:val="00BA66CB"/>
    <w:rsid w:val="00BA6728"/>
    <w:rsid w:val="00BA70DB"/>
    <w:rsid w:val="00BB02E8"/>
    <w:rsid w:val="00BB0ECB"/>
    <w:rsid w:val="00BB1987"/>
    <w:rsid w:val="00BB202E"/>
    <w:rsid w:val="00BB277A"/>
    <w:rsid w:val="00BB2C90"/>
    <w:rsid w:val="00BB3C4D"/>
    <w:rsid w:val="00BB3CDD"/>
    <w:rsid w:val="00BB3CE8"/>
    <w:rsid w:val="00BB41F0"/>
    <w:rsid w:val="00BB4310"/>
    <w:rsid w:val="00BB4C7D"/>
    <w:rsid w:val="00BB4E25"/>
    <w:rsid w:val="00BB5BF0"/>
    <w:rsid w:val="00BB7093"/>
    <w:rsid w:val="00BC09BF"/>
    <w:rsid w:val="00BC23E9"/>
    <w:rsid w:val="00BC2A06"/>
    <w:rsid w:val="00BC3802"/>
    <w:rsid w:val="00BC3829"/>
    <w:rsid w:val="00BC39D4"/>
    <w:rsid w:val="00BC4281"/>
    <w:rsid w:val="00BC4C70"/>
    <w:rsid w:val="00BC5250"/>
    <w:rsid w:val="00BC5390"/>
    <w:rsid w:val="00BC53CC"/>
    <w:rsid w:val="00BC5542"/>
    <w:rsid w:val="00BC5CF6"/>
    <w:rsid w:val="00BD0642"/>
    <w:rsid w:val="00BD1393"/>
    <w:rsid w:val="00BD1CB0"/>
    <w:rsid w:val="00BD1DC4"/>
    <w:rsid w:val="00BD291E"/>
    <w:rsid w:val="00BD3080"/>
    <w:rsid w:val="00BD471A"/>
    <w:rsid w:val="00BD5568"/>
    <w:rsid w:val="00BD5D46"/>
    <w:rsid w:val="00BD5FEC"/>
    <w:rsid w:val="00BD66DD"/>
    <w:rsid w:val="00BD6964"/>
    <w:rsid w:val="00BD704E"/>
    <w:rsid w:val="00BE15B7"/>
    <w:rsid w:val="00BE184C"/>
    <w:rsid w:val="00BE1EE2"/>
    <w:rsid w:val="00BE2D45"/>
    <w:rsid w:val="00BE3052"/>
    <w:rsid w:val="00BE32EF"/>
    <w:rsid w:val="00BE5427"/>
    <w:rsid w:val="00BE59A1"/>
    <w:rsid w:val="00BE738E"/>
    <w:rsid w:val="00BF0435"/>
    <w:rsid w:val="00BF09BD"/>
    <w:rsid w:val="00BF0ED5"/>
    <w:rsid w:val="00BF1359"/>
    <w:rsid w:val="00BF182D"/>
    <w:rsid w:val="00BF1E2E"/>
    <w:rsid w:val="00BF20F3"/>
    <w:rsid w:val="00BF33DC"/>
    <w:rsid w:val="00BF407C"/>
    <w:rsid w:val="00BF449B"/>
    <w:rsid w:val="00BF5449"/>
    <w:rsid w:val="00BF54AA"/>
    <w:rsid w:val="00BF6463"/>
    <w:rsid w:val="00BF674D"/>
    <w:rsid w:val="00BF70D8"/>
    <w:rsid w:val="00BF73DD"/>
    <w:rsid w:val="00C0212E"/>
    <w:rsid w:val="00C02A93"/>
    <w:rsid w:val="00C05088"/>
    <w:rsid w:val="00C066B8"/>
    <w:rsid w:val="00C06C4D"/>
    <w:rsid w:val="00C06C88"/>
    <w:rsid w:val="00C108A7"/>
    <w:rsid w:val="00C10A77"/>
    <w:rsid w:val="00C11303"/>
    <w:rsid w:val="00C1255D"/>
    <w:rsid w:val="00C139E3"/>
    <w:rsid w:val="00C1408D"/>
    <w:rsid w:val="00C14729"/>
    <w:rsid w:val="00C15185"/>
    <w:rsid w:val="00C178A4"/>
    <w:rsid w:val="00C205EE"/>
    <w:rsid w:val="00C20FCB"/>
    <w:rsid w:val="00C21D37"/>
    <w:rsid w:val="00C2264C"/>
    <w:rsid w:val="00C22DD7"/>
    <w:rsid w:val="00C23410"/>
    <w:rsid w:val="00C235B5"/>
    <w:rsid w:val="00C23D51"/>
    <w:rsid w:val="00C243EE"/>
    <w:rsid w:val="00C24E5D"/>
    <w:rsid w:val="00C25270"/>
    <w:rsid w:val="00C26AFC"/>
    <w:rsid w:val="00C270AB"/>
    <w:rsid w:val="00C278C9"/>
    <w:rsid w:val="00C27F14"/>
    <w:rsid w:val="00C30C21"/>
    <w:rsid w:val="00C31387"/>
    <w:rsid w:val="00C32569"/>
    <w:rsid w:val="00C335D3"/>
    <w:rsid w:val="00C33CFA"/>
    <w:rsid w:val="00C33D97"/>
    <w:rsid w:val="00C35CFD"/>
    <w:rsid w:val="00C36752"/>
    <w:rsid w:val="00C37B75"/>
    <w:rsid w:val="00C41249"/>
    <w:rsid w:val="00C41CCB"/>
    <w:rsid w:val="00C41CD4"/>
    <w:rsid w:val="00C41DEA"/>
    <w:rsid w:val="00C426E0"/>
    <w:rsid w:val="00C43A17"/>
    <w:rsid w:val="00C4574B"/>
    <w:rsid w:val="00C45D76"/>
    <w:rsid w:val="00C479B0"/>
    <w:rsid w:val="00C5170F"/>
    <w:rsid w:val="00C52FE3"/>
    <w:rsid w:val="00C60511"/>
    <w:rsid w:val="00C60961"/>
    <w:rsid w:val="00C62EED"/>
    <w:rsid w:val="00C6302C"/>
    <w:rsid w:val="00C63469"/>
    <w:rsid w:val="00C64A02"/>
    <w:rsid w:val="00C66226"/>
    <w:rsid w:val="00C668F6"/>
    <w:rsid w:val="00C66D06"/>
    <w:rsid w:val="00C67089"/>
    <w:rsid w:val="00C67281"/>
    <w:rsid w:val="00C675C7"/>
    <w:rsid w:val="00C679DF"/>
    <w:rsid w:val="00C70EAC"/>
    <w:rsid w:val="00C711E0"/>
    <w:rsid w:val="00C7123F"/>
    <w:rsid w:val="00C72A47"/>
    <w:rsid w:val="00C72EE7"/>
    <w:rsid w:val="00C73340"/>
    <w:rsid w:val="00C7420E"/>
    <w:rsid w:val="00C74555"/>
    <w:rsid w:val="00C74B05"/>
    <w:rsid w:val="00C74F9E"/>
    <w:rsid w:val="00C75DBB"/>
    <w:rsid w:val="00C7756F"/>
    <w:rsid w:val="00C80B9B"/>
    <w:rsid w:val="00C81977"/>
    <w:rsid w:val="00C8205B"/>
    <w:rsid w:val="00C8277F"/>
    <w:rsid w:val="00C82C0F"/>
    <w:rsid w:val="00C83F9B"/>
    <w:rsid w:val="00C8527B"/>
    <w:rsid w:val="00C856D9"/>
    <w:rsid w:val="00C86CD7"/>
    <w:rsid w:val="00C86CFC"/>
    <w:rsid w:val="00C86FDD"/>
    <w:rsid w:val="00C86FE7"/>
    <w:rsid w:val="00C871BB"/>
    <w:rsid w:val="00C91C5A"/>
    <w:rsid w:val="00C92BD8"/>
    <w:rsid w:val="00C93CC4"/>
    <w:rsid w:val="00C93DA7"/>
    <w:rsid w:val="00C94014"/>
    <w:rsid w:val="00C94A69"/>
    <w:rsid w:val="00C95126"/>
    <w:rsid w:val="00C951F0"/>
    <w:rsid w:val="00C95687"/>
    <w:rsid w:val="00C97281"/>
    <w:rsid w:val="00C9757D"/>
    <w:rsid w:val="00C9766C"/>
    <w:rsid w:val="00CA066A"/>
    <w:rsid w:val="00CA0C4B"/>
    <w:rsid w:val="00CA107F"/>
    <w:rsid w:val="00CA11D3"/>
    <w:rsid w:val="00CA15A0"/>
    <w:rsid w:val="00CA1D17"/>
    <w:rsid w:val="00CA1EFF"/>
    <w:rsid w:val="00CA27A4"/>
    <w:rsid w:val="00CA3390"/>
    <w:rsid w:val="00CA5ECB"/>
    <w:rsid w:val="00CA5F2A"/>
    <w:rsid w:val="00CA6875"/>
    <w:rsid w:val="00CA6A08"/>
    <w:rsid w:val="00CA6E29"/>
    <w:rsid w:val="00CA7B55"/>
    <w:rsid w:val="00CA7D87"/>
    <w:rsid w:val="00CB041D"/>
    <w:rsid w:val="00CB0769"/>
    <w:rsid w:val="00CB0DED"/>
    <w:rsid w:val="00CB1110"/>
    <w:rsid w:val="00CB15CA"/>
    <w:rsid w:val="00CB27E4"/>
    <w:rsid w:val="00CB2D02"/>
    <w:rsid w:val="00CB3091"/>
    <w:rsid w:val="00CB469E"/>
    <w:rsid w:val="00CB48C4"/>
    <w:rsid w:val="00CB5998"/>
    <w:rsid w:val="00CB6670"/>
    <w:rsid w:val="00CC14F2"/>
    <w:rsid w:val="00CC177D"/>
    <w:rsid w:val="00CC18F3"/>
    <w:rsid w:val="00CC20FD"/>
    <w:rsid w:val="00CC22C9"/>
    <w:rsid w:val="00CC2910"/>
    <w:rsid w:val="00CC2F51"/>
    <w:rsid w:val="00CC3D53"/>
    <w:rsid w:val="00CC3DF3"/>
    <w:rsid w:val="00CC7674"/>
    <w:rsid w:val="00CC7AD0"/>
    <w:rsid w:val="00CD1E21"/>
    <w:rsid w:val="00CD3119"/>
    <w:rsid w:val="00CD341E"/>
    <w:rsid w:val="00CD45B9"/>
    <w:rsid w:val="00CD64B5"/>
    <w:rsid w:val="00CD67E0"/>
    <w:rsid w:val="00CD6937"/>
    <w:rsid w:val="00CD79FA"/>
    <w:rsid w:val="00CE08A2"/>
    <w:rsid w:val="00CE0A9E"/>
    <w:rsid w:val="00CE1AAF"/>
    <w:rsid w:val="00CE23AE"/>
    <w:rsid w:val="00CE3D1A"/>
    <w:rsid w:val="00CE4790"/>
    <w:rsid w:val="00CE5231"/>
    <w:rsid w:val="00CE5553"/>
    <w:rsid w:val="00CE5A09"/>
    <w:rsid w:val="00CE67EF"/>
    <w:rsid w:val="00CE7136"/>
    <w:rsid w:val="00CE7264"/>
    <w:rsid w:val="00CE7464"/>
    <w:rsid w:val="00CF08EF"/>
    <w:rsid w:val="00CF0E98"/>
    <w:rsid w:val="00CF1CEC"/>
    <w:rsid w:val="00CF1EFA"/>
    <w:rsid w:val="00CF1F85"/>
    <w:rsid w:val="00CF28F8"/>
    <w:rsid w:val="00CF2FEC"/>
    <w:rsid w:val="00CF4FC7"/>
    <w:rsid w:val="00CF5A9A"/>
    <w:rsid w:val="00CF684A"/>
    <w:rsid w:val="00CF702D"/>
    <w:rsid w:val="00CF762C"/>
    <w:rsid w:val="00CF762E"/>
    <w:rsid w:val="00CF7B78"/>
    <w:rsid w:val="00CF7F68"/>
    <w:rsid w:val="00D01BB5"/>
    <w:rsid w:val="00D02C25"/>
    <w:rsid w:val="00D02D09"/>
    <w:rsid w:val="00D0370B"/>
    <w:rsid w:val="00D047D4"/>
    <w:rsid w:val="00D059D3"/>
    <w:rsid w:val="00D05BF4"/>
    <w:rsid w:val="00D06B2F"/>
    <w:rsid w:val="00D077AD"/>
    <w:rsid w:val="00D1005F"/>
    <w:rsid w:val="00D1122B"/>
    <w:rsid w:val="00D12FD7"/>
    <w:rsid w:val="00D14A86"/>
    <w:rsid w:val="00D14EDB"/>
    <w:rsid w:val="00D16826"/>
    <w:rsid w:val="00D17BDF"/>
    <w:rsid w:val="00D20F44"/>
    <w:rsid w:val="00D21869"/>
    <w:rsid w:val="00D235CE"/>
    <w:rsid w:val="00D237FB"/>
    <w:rsid w:val="00D23BFA"/>
    <w:rsid w:val="00D242D2"/>
    <w:rsid w:val="00D2477E"/>
    <w:rsid w:val="00D262F1"/>
    <w:rsid w:val="00D26907"/>
    <w:rsid w:val="00D3014C"/>
    <w:rsid w:val="00D3061D"/>
    <w:rsid w:val="00D311DC"/>
    <w:rsid w:val="00D31C96"/>
    <w:rsid w:val="00D3221B"/>
    <w:rsid w:val="00D33DD8"/>
    <w:rsid w:val="00D340DA"/>
    <w:rsid w:val="00D3413C"/>
    <w:rsid w:val="00D34237"/>
    <w:rsid w:val="00D34A47"/>
    <w:rsid w:val="00D34AC1"/>
    <w:rsid w:val="00D3587A"/>
    <w:rsid w:val="00D35B9C"/>
    <w:rsid w:val="00D35CAE"/>
    <w:rsid w:val="00D35EAB"/>
    <w:rsid w:val="00D36344"/>
    <w:rsid w:val="00D36E7D"/>
    <w:rsid w:val="00D40D70"/>
    <w:rsid w:val="00D41BC4"/>
    <w:rsid w:val="00D427B5"/>
    <w:rsid w:val="00D42BB2"/>
    <w:rsid w:val="00D44119"/>
    <w:rsid w:val="00D447FB"/>
    <w:rsid w:val="00D449E7"/>
    <w:rsid w:val="00D44CCB"/>
    <w:rsid w:val="00D4536A"/>
    <w:rsid w:val="00D4589A"/>
    <w:rsid w:val="00D46844"/>
    <w:rsid w:val="00D46C7F"/>
    <w:rsid w:val="00D4735B"/>
    <w:rsid w:val="00D47BF0"/>
    <w:rsid w:val="00D5147E"/>
    <w:rsid w:val="00D51E26"/>
    <w:rsid w:val="00D52EDA"/>
    <w:rsid w:val="00D53AA6"/>
    <w:rsid w:val="00D5486A"/>
    <w:rsid w:val="00D553CD"/>
    <w:rsid w:val="00D55438"/>
    <w:rsid w:val="00D55FF4"/>
    <w:rsid w:val="00D57D67"/>
    <w:rsid w:val="00D57D88"/>
    <w:rsid w:val="00D60399"/>
    <w:rsid w:val="00D6055F"/>
    <w:rsid w:val="00D614B8"/>
    <w:rsid w:val="00D61687"/>
    <w:rsid w:val="00D620D0"/>
    <w:rsid w:val="00D621EB"/>
    <w:rsid w:val="00D624FB"/>
    <w:rsid w:val="00D627C4"/>
    <w:rsid w:val="00D636DD"/>
    <w:rsid w:val="00D65587"/>
    <w:rsid w:val="00D666C9"/>
    <w:rsid w:val="00D66861"/>
    <w:rsid w:val="00D67CA7"/>
    <w:rsid w:val="00D72504"/>
    <w:rsid w:val="00D754A8"/>
    <w:rsid w:val="00D75E7C"/>
    <w:rsid w:val="00D76019"/>
    <w:rsid w:val="00D764B7"/>
    <w:rsid w:val="00D76A8A"/>
    <w:rsid w:val="00D76F97"/>
    <w:rsid w:val="00D77F00"/>
    <w:rsid w:val="00D81B46"/>
    <w:rsid w:val="00D8390A"/>
    <w:rsid w:val="00D841EA"/>
    <w:rsid w:val="00D842F7"/>
    <w:rsid w:val="00D84E28"/>
    <w:rsid w:val="00D85288"/>
    <w:rsid w:val="00D85F5D"/>
    <w:rsid w:val="00D8755C"/>
    <w:rsid w:val="00D876DC"/>
    <w:rsid w:val="00D877F9"/>
    <w:rsid w:val="00D9076C"/>
    <w:rsid w:val="00D90E26"/>
    <w:rsid w:val="00D91A5A"/>
    <w:rsid w:val="00D91FB9"/>
    <w:rsid w:val="00D9264A"/>
    <w:rsid w:val="00D9356C"/>
    <w:rsid w:val="00D936F1"/>
    <w:rsid w:val="00D941A0"/>
    <w:rsid w:val="00D9471F"/>
    <w:rsid w:val="00D95812"/>
    <w:rsid w:val="00D978E9"/>
    <w:rsid w:val="00D97EF0"/>
    <w:rsid w:val="00DA0100"/>
    <w:rsid w:val="00DA0A07"/>
    <w:rsid w:val="00DA15F6"/>
    <w:rsid w:val="00DA2A22"/>
    <w:rsid w:val="00DA31A8"/>
    <w:rsid w:val="00DA325A"/>
    <w:rsid w:val="00DA5F50"/>
    <w:rsid w:val="00DA65DD"/>
    <w:rsid w:val="00DA6F28"/>
    <w:rsid w:val="00DA7548"/>
    <w:rsid w:val="00DB04AB"/>
    <w:rsid w:val="00DB2F01"/>
    <w:rsid w:val="00DB2FB8"/>
    <w:rsid w:val="00DB34A8"/>
    <w:rsid w:val="00DB43D5"/>
    <w:rsid w:val="00DB4A4F"/>
    <w:rsid w:val="00DB54B7"/>
    <w:rsid w:val="00DB6D40"/>
    <w:rsid w:val="00DC162C"/>
    <w:rsid w:val="00DC19FB"/>
    <w:rsid w:val="00DC1F9D"/>
    <w:rsid w:val="00DC53BA"/>
    <w:rsid w:val="00DC5891"/>
    <w:rsid w:val="00DC5C70"/>
    <w:rsid w:val="00DC6715"/>
    <w:rsid w:val="00DC7268"/>
    <w:rsid w:val="00DC77A7"/>
    <w:rsid w:val="00DD03BE"/>
    <w:rsid w:val="00DD1918"/>
    <w:rsid w:val="00DD32F9"/>
    <w:rsid w:val="00DD3C80"/>
    <w:rsid w:val="00DD40EB"/>
    <w:rsid w:val="00DD52C3"/>
    <w:rsid w:val="00DD5353"/>
    <w:rsid w:val="00DD55F2"/>
    <w:rsid w:val="00DD6713"/>
    <w:rsid w:val="00DD68F2"/>
    <w:rsid w:val="00DD6D14"/>
    <w:rsid w:val="00DD7483"/>
    <w:rsid w:val="00DE1566"/>
    <w:rsid w:val="00DE2E6E"/>
    <w:rsid w:val="00DE3EBE"/>
    <w:rsid w:val="00DE448B"/>
    <w:rsid w:val="00DE56EA"/>
    <w:rsid w:val="00DE64D5"/>
    <w:rsid w:val="00DF0640"/>
    <w:rsid w:val="00DF0CEE"/>
    <w:rsid w:val="00DF0D4E"/>
    <w:rsid w:val="00DF109D"/>
    <w:rsid w:val="00DF15B4"/>
    <w:rsid w:val="00DF199D"/>
    <w:rsid w:val="00DF1C04"/>
    <w:rsid w:val="00DF2818"/>
    <w:rsid w:val="00DF2DE3"/>
    <w:rsid w:val="00DF33BE"/>
    <w:rsid w:val="00DF43EF"/>
    <w:rsid w:val="00DF5506"/>
    <w:rsid w:val="00DF5BBF"/>
    <w:rsid w:val="00DF62B0"/>
    <w:rsid w:val="00DF6309"/>
    <w:rsid w:val="00DF6987"/>
    <w:rsid w:val="00DF704D"/>
    <w:rsid w:val="00DF7986"/>
    <w:rsid w:val="00DF7E18"/>
    <w:rsid w:val="00E0035E"/>
    <w:rsid w:val="00E01A8E"/>
    <w:rsid w:val="00E02775"/>
    <w:rsid w:val="00E02DAC"/>
    <w:rsid w:val="00E03A46"/>
    <w:rsid w:val="00E04A96"/>
    <w:rsid w:val="00E04DEF"/>
    <w:rsid w:val="00E05A02"/>
    <w:rsid w:val="00E10766"/>
    <w:rsid w:val="00E11360"/>
    <w:rsid w:val="00E12146"/>
    <w:rsid w:val="00E123C2"/>
    <w:rsid w:val="00E12E3C"/>
    <w:rsid w:val="00E13F0D"/>
    <w:rsid w:val="00E14024"/>
    <w:rsid w:val="00E15F16"/>
    <w:rsid w:val="00E16147"/>
    <w:rsid w:val="00E20931"/>
    <w:rsid w:val="00E21B11"/>
    <w:rsid w:val="00E2395A"/>
    <w:rsid w:val="00E24315"/>
    <w:rsid w:val="00E24414"/>
    <w:rsid w:val="00E265AD"/>
    <w:rsid w:val="00E275BA"/>
    <w:rsid w:val="00E278A2"/>
    <w:rsid w:val="00E310B0"/>
    <w:rsid w:val="00E31288"/>
    <w:rsid w:val="00E31E68"/>
    <w:rsid w:val="00E321D5"/>
    <w:rsid w:val="00E3303A"/>
    <w:rsid w:val="00E33133"/>
    <w:rsid w:val="00E333F1"/>
    <w:rsid w:val="00E35197"/>
    <w:rsid w:val="00E3521A"/>
    <w:rsid w:val="00E35255"/>
    <w:rsid w:val="00E40055"/>
    <w:rsid w:val="00E40EC3"/>
    <w:rsid w:val="00E41D3A"/>
    <w:rsid w:val="00E426E0"/>
    <w:rsid w:val="00E42D74"/>
    <w:rsid w:val="00E430A7"/>
    <w:rsid w:val="00E430CE"/>
    <w:rsid w:val="00E43257"/>
    <w:rsid w:val="00E43D5C"/>
    <w:rsid w:val="00E44401"/>
    <w:rsid w:val="00E4508A"/>
    <w:rsid w:val="00E4670A"/>
    <w:rsid w:val="00E46F81"/>
    <w:rsid w:val="00E46F9F"/>
    <w:rsid w:val="00E50876"/>
    <w:rsid w:val="00E50AA0"/>
    <w:rsid w:val="00E50BCD"/>
    <w:rsid w:val="00E51213"/>
    <w:rsid w:val="00E512AE"/>
    <w:rsid w:val="00E51558"/>
    <w:rsid w:val="00E52ED4"/>
    <w:rsid w:val="00E55A93"/>
    <w:rsid w:val="00E56166"/>
    <w:rsid w:val="00E569C8"/>
    <w:rsid w:val="00E57016"/>
    <w:rsid w:val="00E573EB"/>
    <w:rsid w:val="00E5766F"/>
    <w:rsid w:val="00E61DB7"/>
    <w:rsid w:val="00E629DE"/>
    <w:rsid w:val="00E62B2B"/>
    <w:rsid w:val="00E6427B"/>
    <w:rsid w:val="00E64E64"/>
    <w:rsid w:val="00E65310"/>
    <w:rsid w:val="00E66BF7"/>
    <w:rsid w:val="00E66E25"/>
    <w:rsid w:val="00E674FB"/>
    <w:rsid w:val="00E679C8"/>
    <w:rsid w:val="00E7009D"/>
    <w:rsid w:val="00E7061A"/>
    <w:rsid w:val="00E70757"/>
    <w:rsid w:val="00E70BDF"/>
    <w:rsid w:val="00E7108C"/>
    <w:rsid w:val="00E71DBD"/>
    <w:rsid w:val="00E72784"/>
    <w:rsid w:val="00E7348B"/>
    <w:rsid w:val="00E73FA6"/>
    <w:rsid w:val="00E7498B"/>
    <w:rsid w:val="00E74E20"/>
    <w:rsid w:val="00E75673"/>
    <w:rsid w:val="00E76E13"/>
    <w:rsid w:val="00E77B9E"/>
    <w:rsid w:val="00E8011F"/>
    <w:rsid w:val="00E80742"/>
    <w:rsid w:val="00E80D48"/>
    <w:rsid w:val="00E819E5"/>
    <w:rsid w:val="00E82B0F"/>
    <w:rsid w:val="00E8323F"/>
    <w:rsid w:val="00E834A3"/>
    <w:rsid w:val="00E840BF"/>
    <w:rsid w:val="00E84953"/>
    <w:rsid w:val="00E875E0"/>
    <w:rsid w:val="00E87B18"/>
    <w:rsid w:val="00E87D36"/>
    <w:rsid w:val="00E90F14"/>
    <w:rsid w:val="00E9121A"/>
    <w:rsid w:val="00E922D5"/>
    <w:rsid w:val="00E934E2"/>
    <w:rsid w:val="00E93C4E"/>
    <w:rsid w:val="00E94007"/>
    <w:rsid w:val="00E94094"/>
    <w:rsid w:val="00E9459C"/>
    <w:rsid w:val="00E9608A"/>
    <w:rsid w:val="00E9623A"/>
    <w:rsid w:val="00E963ED"/>
    <w:rsid w:val="00E96D22"/>
    <w:rsid w:val="00E96F92"/>
    <w:rsid w:val="00EA0A41"/>
    <w:rsid w:val="00EA0B63"/>
    <w:rsid w:val="00EA17CB"/>
    <w:rsid w:val="00EA193E"/>
    <w:rsid w:val="00EA2C4B"/>
    <w:rsid w:val="00EA3335"/>
    <w:rsid w:val="00EA3903"/>
    <w:rsid w:val="00EA5396"/>
    <w:rsid w:val="00EA5A9F"/>
    <w:rsid w:val="00EA5E52"/>
    <w:rsid w:val="00EA61CC"/>
    <w:rsid w:val="00EA61F5"/>
    <w:rsid w:val="00EA6815"/>
    <w:rsid w:val="00EA6896"/>
    <w:rsid w:val="00EA7164"/>
    <w:rsid w:val="00EA71FB"/>
    <w:rsid w:val="00EB1BE4"/>
    <w:rsid w:val="00EB2B51"/>
    <w:rsid w:val="00EB35DE"/>
    <w:rsid w:val="00EB3A1B"/>
    <w:rsid w:val="00EB54F6"/>
    <w:rsid w:val="00EB7100"/>
    <w:rsid w:val="00EB733E"/>
    <w:rsid w:val="00EB77CA"/>
    <w:rsid w:val="00EB780C"/>
    <w:rsid w:val="00EB7A98"/>
    <w:rsid w:val="00EC074E"/>
    <w:rsid w:val="00EC0ACC"/>
    <w:rsid w:val="00EC0B96"/>
    <w:rsid w:val="00EC19FF"/>
    <w:rsid w:val="00EC1A8C"/>
    <w:rsid w:val="00EC202F"/>
    <w:rsid w:val="00EC2136"/>
    <w:rsid w:val="00EC2343"/>
    <w:rsid w:val="00EC315F"/>
    <w:rsid w:val="00EC4077"/>
    <w:rsid w:val="00EC41BD"/>
    <w:rsid w:val="00EC4320"/>
    <w:rsid w:val="00EC4E07"/>
    <w:rsid w:val="00EC5301"/>
    <w:rsid w:val="00EC5352"/>
    <w:rsid w:val="00EC57AF"/>
    <w:rsid w:val="00EC5C1A"/>
    <w:rsid w:val="00EC5E29"/>
    <w:rsid w:val="00EC77DD"/>
    <w:rsid w:val="00EC7A96"/>
    <w:rsid w:val="00EC7D3C"/>
    <w:rsid w:val="00ED0C2C"/>
    <w:rsid w:val="00ED1500"/>
    <w:rsid w:val="00ED34F2"/>
    <w:rsid w:val="00ED49EF"/>
    <w:rsid w:val="00ED50CD"/>
    <w:rsid w:val="00ED6792"/>
    <w:rsid w:val="00ED67BB"/>
    <w:rsid w:val="00EE1D30"/>
    <w:rsid w:val="00EE2081"/>
    <w:rsid w:val="00EE31BF"/>
    <w:rsid w:val="00EE3CBD"/>
    <w:rsid w:val="00EE5EAB"/>
    <w:rsid w:val="00EE61DD"/>
    <w:rsid w:val="00EE6E44"/>
    <w:rsid w:val="00EE7476"/>
    <w:rsid w:val="00EE7F57"/>
    <w:rsid w:val="00EF057C"/>
    <w:rsid w:val="00EF13E6"/>
    <w:rsid w:val="00EF149D"/>
    <w:rsid w:val="00EF191A"/>
    <w:rsid w:val="00EF19B8"/>
    <w:rsid w:val="00EF5139"/>
    <w:rsid w:val="00EF5D97"/>
    <w:rsid w:val="00EF5F53"/>
    <w:rsid w:val="00EF6C88"/>
    <w:rsid w:val="00EF7E8F"/>
    <w:rsid w:val="00EF7EF2"/>
    <w:rsid w:val="00F0066D"/>
    <w:rsid w:val="00F00ED7"/>
    <w:rsid w:val="00F01BEA"/>
    <w:rsid w:val="00F023EC"/>
    <w:rsid w:val="00F02633"/>
    <w:rsid w:val="00F02842"/>
    <w:rsid w:val="00F02A5F"/>
    <w:rsid w:val="00F02B72"/>
    <w:rsid w:val="00F034E6"/>
    <w:rsid w:val="00F03D0F"/>
    <w:rsid w:val="00F049BD"/>
    <w:rsid w:val="00F0536E"/>
    <w:rsid w:val="00F06723"/>
    <w:rsid w:val="00F0714E"/>
    <w:rsid w:val="00F0741F"/>
    <w:rsid w:val="00F075EB"/>
    <w:rsid w:val="00F116A2"/>
    <w:rsid w:val="00F1316B"/>
    <w:rsid w:val="00F14C77"/>
    <w:rsid w:val="00F159AF"/>
    <w:rsid w:val="00F169BA"/>
    <w:rsid w:val="00F1769B"/>
    <w:rsid w:val="00F17776"/>
    <w:rsid w:val="00F17DB3"/>
    <w:rsid w:val="00F2029F"/>
    <w:rsid w:val="00F20879"/>
    <w:rsid w:val="00F20C3C"/>
    <w:rsid w:val="00F21148"/>
    <w:rsid w:val="00F232BF"/>
    <w:rsid w:val="00F23504"/>
    <w:rsid w:val="00F250FB"/>
    <w:rsid w:val="00F2530B"/>
    <w:rsid w:val="00F25844"/>
    <w:rsid w:val="00F26381"/>
    <w:rsid w:val="00F26BCC"/>
    <w:rsid w:val="00F278F7"/>
    <w:rsid w:val="00F30CE3"/>
    <w:rsid w:val="00F31489"/>
    <w:rsid w:val="00F317D1"/>
    <w:rsid w:val="00F321BB"/>
    <w:rsid w:val="00F326FD"/>
    <w:rsid w:val="00F32760"/>
    <w:rsid w:val="00F3369A"/>
    <w:rsid w:val="00F34B2D"/>
    <w:rsid w:val="00F34BF8"/>
    <w:rsid w:val="00F35BF1"/>
    <w:rsid w:val="00F36333"/>
    <w:rsid w:val="00F37D8D"/>
    <w:rsid w:val="00F404F8"/>
    <w:rsid w:val="00F40964"/>
    <w:rsid w:val="00F40F9B"/>
    <w:rsid w:val="00F418E5"/>
    <w:rsid w:val="00F41B43"/>
    <w:rsid w:val="00F42F73"/>
    <w:rsid w:val="00F436DA"/>
    <w:rsid w:val="00F44210"/>
    <w:rsid w:val="00F450EF"/>
    <w:rsid w:val="00F4517F"/>
    <w:rsid w:val="00F45505"/>
    <w:rsid w:val="00F45F93"/>
    <w:rsid w:val="00F46634"/>
    <w:rsid w:val="00F5074B"/>
    <w:rsid w:val="00F50C3B"/>
    <w:rsid w:val="00F51465"/>
    <w:rsid w:val="00F517F1"/>
    <w:rsid w:val="00F51C63"/>
    <w:rsid w:val="00F51E67"/>
    <w:rsid w:val="00F51E74"/>
    <w:rsid w:val="00F52A7E"/>
    <w:rsid w:val="00F530D9"/>
    <w:rsid w:val="00F53A5F"/>
    <w:rsid w:val="00F54310"/>
    <w:rsid w:val="00F54C37"/>
    <w:rsid w:val="00F54C8A"/>
    <w:rsid w:val="00F550E4"/>
    <w:rsid w:val="00F556D5"/>
    <w:rsid w:val="00F56266"/>
    <w:rsid w:val="00F60B0B"/>
    <w:rsid w:val="00F628D1"/>
    <w:rsid w:val="00F62901"/>
    <w:rsid w:val="00F65254"/>
    <w:rsid w:val="00F66D92"/>
    <w:rsid w:val="00F700A2"/>
    <w:rsid w:val="00F71760"/>
    <w:rsid w:val="00F71C46"/>
    <w:rsid w:val="00F71FB8"/>
    <w:rsid w:val="00F73AEA"/>
    <w:rsid w:val="00F740BD"/>
    <w:rsid w:val="00F74106"/>
    <w:rsid w:val="00F7554B"/>
    <w:rsid w:val="00F76554"/>
    <w:rsid w:val="00F76AE0"/>
    <w:rsid w:val="00F76D3C"/>
    <w:rsid w:val="00F80918"/>
    <w:rsid w:val="00F80D23"/>
    <w:rsid w:val="00F81198"/>
    <w:rsid w:val="00F81A66"/>
    <w:rsid w:val="00F81C5D"/>
    <w:rsid w:val="00F822FB"/>
    <w:rsid w:val="00F82E76"/>
    <w:rsid w:val="00F85610"/>
    <w:rsid w:val="00F85C83"/>
    <w:rsid w:val="00F85F2D"/>
    <w:rsid w:val="00F863EC"/>
    <w:rsid w:val="00F869C8"/>
    <w:rsid w:val="00F86D4C"/>
    <w:rsid w:val="00F86EBD"/>
    <w:rsid w:val="00F87A4C"/>
    <w:rsid w:val="00F9031A"/>
    <w:rsid w:val="00F907B0"/>
    <w:rsid w:val="00F91030"/>
    <w:rsid w:val="00F9142B"/>
    <w:rsid w:val="00F91F9F"/>
    <w:rsid w:val="00F92186"/>
    <w:rsid w:val="00F93562"/>
    <w:rsid w:val="00F94D54"/>
    <w:rsid w:val="00F95833"/>
    <w:rsid w:val="00F959D1"/>
    <w:rsid w:val="00F95CF7"/>
    <w:rsid w:val="00FA03CC"/>
    <w:rsid w:val="00FA0514"/>
    <w:rsid w:val="00FA0F73"/>
    <w:rsid w:val="00FA17D7"/>
    <w:rsid w:val="00FA2335"/>
    <w:rsid w:val="00FA57C2"/>
    <w:rsid w:val="00FA5F26"/>
    <w:rsid w:val="00FA6461"/>
    <w:rsid w:val="00FA6846"/>
    <w:rsid w:val="00FA6F20"/>
    <w:rsid w:val="00FA7706"/>
    <w:rsid w:val="00FB04C3"/>
    <w:rsid w:val="00FB075B"/>
    <w:rsid w:val="00FB0BA9"/>
    <w:rsid w:val="00FB143B"/>
    <w:rsid w:val="00FB18C8"/>
    <w:rsid w:val="00FB1EA8"/>
    <w:rsid w:val="00FB35A8"/>
    <w:rsid w:val="00FB48BE"/>
    <w:rsid w:val="00FB6DCF"/>
    <w:rsid w:val="00FB709D"/>
    <w:rsid w:val="00FB7732"/>
    <w:rsid w:val="00FC0032"/>
    <w:rsid w:val="00FC1204"/>
    <w:rsid w:val="00FC23BE"/>
    <w:rsid w:val="00FC2762"/>
    <w:rsid w:val="00FC2F0A"/>
    <w:rsid w:val="00FC3746"/>
    <w:rsid w:val="00FC3961"/>
    <w:rsid w:val="00FC4B9D"/>
    <w:rsid w:val="00FC5AD9"/>
    <w:rsid w:val="00FC5C11"/>
    <w:rsid w:val="00FC6379"/>
    <w:rsid w:val="00FC687F"/>
    <w:rsid w:val="00FC7773"/>
    <w:rsid w:val="00FC7AE3"/>
    <w:rsid w:val="00FC7D3D"/>
    <w:rsid w:val="00FD0B96"/>
    <w:rsid w:val="00FD0F50"/>
    <w:rsid w:val="00FD13A3"/>
    <w:rsid w:val="00FD14FB"/>
    <w:rsid w:val="00FD16A5"/>
    <w:rsid w:val="00FD190E"/>
    <w:rsid w:val="00FD23BB"/>
    <w:rsid w:val="00FD2D2A"/>
    <w:rsid w:val="00FD303C"/>
    <w:rsid w:val="00FD3FC4"/>
    <w:rsid w:val="00FD40F4"/>
    <w:rsid w:val="00FD4465"/>
    <w:rsid w:val="00FD678F"/>
    <w:rsid w:val="00FD747E"/>
    <w:rsid w:val="00FD757F"/>
    <w:rsid w:val="00FD7F5D"/>
    <w:rsid w:val="00FE055E"/>
    <w:rsid w:val="00FE1101"/>
    <w:rsid w:val="00FE203D"/>
    <w:rsid w:val="00FE2085"/>
    <w:rsid w:val="00FE2094"/>
    <w:rsid w:val="00FE21BD"/>
    <w:rsid w:val="00FE339E"/>
    <w:rsid w:val="00FE3AFE"/>
    <w:rsid w:val="00FE421F"/>
    <w:rsid w:val="00FE469C"/>
    <w:rsid w:val="00FE4905"/>
    <w:rsid w:val="00FE5909"/>
    <w:rsid w:val="00FE7460"/>
    <w:rsid w:val="00FE757E"/>
    <w:rsid w:val="00FF0C63"/>
    <w:rsid w:val="00FF11D4"/>
    <w:rsid w:val="00FF1E55"/>
    <w:rsid w:val="00FF23CA"/>
    <w:rsid w:val="00FF30E1"/>
    <w:rsid w:val="00FF31B2"/>
    <w:rsid w:val="00FF3600"/>
    <w:rsid w:val="00FF40BE"/>
    <w:rsid w:val="00FF4726"/>
    <w:rsid w:val="00FF4E4A"/>
    <w:rsid w:val="00FF78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58E9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01A8E"/>
    <w:pP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link w:val="Heading1Char"/>
    <w:uiPriority w:val="9"/>
    <w:qFormat/>
    <w:pPr>
      <w:keepNext/>
      <w:keepLines/>
      <w:spacing w:before="400" w:after="120" w:line="276" w:lineRule="auto"/>
      <w:contextualSpacing/>
      <w:outlineLvl w:val="0"/>
    </w:pPr>
    <w:rPr>
      <w:rFonts w:ascii="Arial" w:eastAsia="Arial" w:hAnsi="Arial" w:cs="Arial"/>
      <w:color w:val="000000"/>
      <w:sz w:val="40"/>
      <w:szCs w:val="40"/>
    </w:rPr>
  </w:style>
  <w:style w:type="paragraph" w:styleId="Heading2">
    <w:name w:val="heading 2"/>
    <w:basedOn w:val="Normal"/>
    <w:next w:val="Normal"/>
    <w:pPr>
      <w:keepNext/>
      <w:keepLines/>
      <w:spacing w:before="360" w:after="120" w:line="276" w:lineRule="auto"/>
      <w:contextualSpacing/>
      <w:outlineLvl w:val="1"/>
    </w:pPr>
    <w:rPr>
      <w:rFonts w:ascii="Arial" w:eastAsia="Arial" w:hAnsi="Arial" w:cs="Arial"/>
      <w:color w:val="000000"/>
      <w:sz w:val="32"/>
      <w:szCs w:val="32"/>
    </w:rPr>
  </w:style>
  <w:style w:type="paragraph" w:styleId="Heading3">
    <w:name w:val="heading 3"/>
    <w:basedOn w:val="Normal"/>
    <w:next w:val="Normal"/>
    <w:pPr>
      <w:keepNext/>
      <w:keepLines/>
      <w:spacing w:before="320" w:after="80" w:line="276" w:lineRule="auto"/>
      <w:contextualSpacing/>
      <w:outlineLvl w:val="2"/>
    </w:pPr>
    <w:rPr>
      <w:rFonts w:ascii="Arial" w:eastAsia="Arial" w:hAnsi="Arial" w:cs="Arial"/>
      <w:color w:val="434343"/>
      <w:sz w:val="28"/>
      <w:szCs w:val="28"/>
    </w:rPr>
  </w:style>
  <w:style w:type="paragraph" w:styleId="Heading4">
    <w:name w:val="heading 4"/>
    <w:basedOn w:val="Normal"/>
    <w:next w:val="Normal"/>
    <w:pPr>
      <w:keepNext/>
      <w:keepLines/>
      <w:spacing w:before="280" w:after="80" w:line="276" w:lineRule="auto"/>
      <w:contextualSpacing/>
      <w:outlineLvl w:val="3"/>
    </w:pPr>
    <w:rPr>
      <w:rFonts w:ascii="Arial" w:eastAsia="Arial" w:hAnsi="Arial" w:cs="Arial"/>
      <w:color w:val="666666"/>
    </w:rPr>
  </w:style>
  <w:style w:type="paragraph" w:styleId="Heading5">
    <w:name w:val="heading 5"/>
    <w:basedOn w:val="Normal"/>
    <w:next w:val="Normal"/>
    <w:pPr>
      <w:keepNext/>
      <w:keepLines/>
      <w:spacing w:before="240" w:after="80" w:line="276" w:lineRule="auto"/>
      <w:contextualSpacing/>
      <w:outlineLvl w:val="4"/>
    </w:pPr>
    <w:rPr>
      <w:rFonts w:ascii="Arial" w:eastAsia="Arial" w:hAnsi="Arial" w:cs="Arial"/>
      <w:color w:val="666666"/>
      <w:sz w:val="22"/>
      <w:szCs w:val="22"/>
    </w:rPr>
  </w:style>
  <w:style w:type="paragraph" w:styleId="Heading6">
    <w:name w:val="heading 6"/>
    <w:basedOn w:val="Normal"/>
    <w:next w:val="Normal"/>
    <w:pPr>
      <w:keepNext/>
      <w:keepLines/>
      <w:spacing w:before="240" w:after="80" w:line="276" w:lineRule="auto"/>
      <w:contextualSpacing/>
      <w:outlineLvl w:val="5"/>
    </w:pPr>
    <w:rPr>
      <w:rFonts w:ascii="Arial" w:eastAsia="Arial" w:hAnsi="Arial" w:cs="Arial"/>
      <w:i/>
      <w:color w:val="666666"/>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line="276" w:lineRule="auto"/>
      <w:contextualSpacing/>
    </w:pPr>
    <w:rPr>
      <w:rFonts w:ascii="Arial" w:eastAsia="Arial" w:hAnsi="Arial" w:cs="Arial"/>
      <w:color w:val="000000"/>
      <w:sz w:val="52"/>
      <w:szCs w:val="52"/>
    </w:rPr>
  </w:style>
  <w:style w:type="paragraph" w:styleId="Subtitle">
    <w:name w:val="Subtitle"/>
    <w:basedOn w:val="Normal"/>
    <w:next w:val="Normal"/>
    <w:pPr>
      <w:keepNext/>
      <w:keepLines/>
      <w:spacing w:after="320" w:line="276" w:lineRule="auto"/>
      <w:contextualSpacing/>
    </w:pPr>
    <w:rPr>
      <w:rFonts w:ascii="Arial" w:eastAsia="Arial" w:hAnsi="Arial" w:cs="Arial"/>
      <w:color w:val="666666"/>
      <w:sz w:val="30"/>
      <w:szCs w:val="30"/>
    </w:rPr>
  </w:style>
  <w:style w:type="table" w:customStyle="1" w:styleId="1">
    <w:name w:val="1"/>
    <w:basedOn w:val="TableNormal"/>
    <w:tblPr>
      <w:tblStyleRowBandSize w:val="1"/>
      <w:tblStyleColBandSize w:val="1"/>
    </w:tblPr>
  </w:style>
  <w:style w:type="character" w:customStyle="1" w:styleId="publication-title">
    <w:name w:val="publication-title"/>
    <w:basedOn w:val="DefaultParagraphFont"/>
    <w:rsid w:val="00AE5FB7"/>
  </w:style>
  <w:style w:type="paragraph" w:styleId="ListParagraph">
    <w:name w:val="List Paragraph"/>
    <w:basedOn w:val="Normal"/>
    <w:uiPriority w:val="34"/>
    <w:qFormat/>
    <w:rsid w:val="008A7CA2"/>
    <w:pPr>
      <w:spacing w:line="276" w:lineRule="auto"/>
      <w:ind w:left="720"/>
      <w:contextualSpacing/>
    </w:pPr>
    <w:rPr>
      <w:rFonts w:ascii="Arial" w:eastAsia="Arial" w:hAnsi="Arial" w:cs="Arial"/>
      <w:color w:val="000000"/>
      <w:sz w:val="22"/>
      <w:szCs w:val="22"/>
    </w:rPr>
  </w:style>
  <w:style w:type="character" w:styleId="CommentReference">
    <w:name w:val="annotation reference"/>
    <w:basedOn w:val="DefaultParagraphFont"/>
    <w:uiPriority w:val="99"/>
    <w:semiHidden/>
    <w:unhideWhenUsed/>
    <w:rsid w:val="00675A34"/>
    <w:rPr>
      <w:sz w:val="18"/>
      <w:szCs w:val="18"/>
    </w:rPr>
  </w:style>
  <w:style w:type="paragraph" w:styleId="CommentText">
    <w:name w:val="annotation text"/>
    <w:basedOn w:val="Normal"/>
    <w:link w:val="CommentTextChar"/>
    <w:uiPriority w:val="99"/>
    <w:semiHidden/>
    <w:unhideWhenUsed/>
    <w:rsid w:val="00675A34"/>
    <w:pPr>
      <w:spacing w:after="200"/>
    </w:pPr>
    <w:rPr>
      <w:rFonts w:asciiTheme="minorHAnsi" w:eastAsiaTheme="minorEastAsia" w:hAnsiTheme="minorHAnsi" w:cstheme="minorBidi"/>
      <w:lang w:eastAsia="ja-JP"/>
    </w:rPr>
  </w:style>
  <w:style w:type="character" w:customStyle="1" w:styleId="CommentTextChar">
    <w:name w:val="Comment Text Char"/>
    <w:basedOn w:val="DefaultParagraphFont"/>
    <w:link w:val="CommentText"/>
    <w:uiPriority w:val="99"/>
    <w:semiHidden/>
    <w:rsid w:val="00675A34"/>
    <w:rPr>
      <w:rFonts w:asciiTheme="minorHAnsi" w:eastAsiaTheme="minorEastAsia" w:hAnsiTheme="minorHAnsi" w:cstheme="minorBidi"/>
      <w:color w:val="auto"/>
      <w:sz w:val="24"/>
      <w:szCs w:val="24"/>
      <w:lang w:eastAsia="ja-JP"/>
    </w:rPr>
  </w:style>
  <w:style w:type="paragraph" w:styleId="BalloonText">
    <w:name w:val="Balloon Text"/>
    <w:basedOn w:val="Normal"/>
    <w:link w:val="BalloonTextChar"/>
    <w:uiPriority w:val="99"/>
    <w:semiHidden/>
    <w:unhideWhenUsed/>
    <w:rsid w:val="00675A34"/>
    <w:rPr>
      <w:rFonts w:ascii="Calibri" w:eastAsiaTheme="minorHAnsi" w:hAnsi="Calibri" w:cs="Calibri"/>
      <w:color w:val="000000"/>
      <w:sz w:val="18"/>
      <w:szCs w:val="18"/>
    </w:rPr>
  </w:style>
  <w:style w:type="character" w:customStyle="1" w:styleId="BalloonTextChar">
    <w:name w:val="Balloon Text Char"/>
    <w:basedOn w:val="DefaultParagraphFont"/>
    <w:link w:val="BalloonText"/>
    <w:uiPriority w:val="99"/>
    <w:semiHidden/>
    <w:rsid w:val="00675A34"/>
    <w:rPr>
      <w:rFonts w:ascii="Times New Roman" w:hAnsi="Times New Roman" w:cs="Times New Roman"/>
      <w:sz w:val="18"/>
      <w:szCs w:val="18"/>
    </w:rPr>
  </w:style>
  <w:style w:type="character" w:styleId="Hyperlink">
    <w:name w:val="Hyperlink"/>
    <w:basedOn w:val="DefaultParagraphFont"/>
    <w:uiPriority w:val="99"/>
    <w:unhideWhenUsed/>
    <w:rsid w:val="00604622"/>
    <w:rPr>
      <w:color w:val="0563C1" w:themeColor="hyperlink"/>
      <w:u w:val="single"/>
    </w:rPr>
  </w:style>
  <w:style w:type="paragraph" w:styleId="DocumentMap">
    <w:name w:val="Document Map"/>
    <w:basedOn w:val="Normal"/>
    <w:link w:val="DocumentMapChar"/>
    <w:uiPriority w:val="99"/>
    <w:semiHidden/>
    <w:unhideWhenUsed/>
    <w:rsid w:val="00A716D7"/>
    <w:rPr>
      <w:rFonts w:ascii="Calibri" w:eastAsiaTheme="minorHAnsi" w:hAnsi="Calibri" w:cs="Calibri"/>
      <w:sz w:val="22"/>
      <w:szCs w:val="22"/>
    </w:rPr>
  </w:style>
  <w:style w:type="character" w:customStyle="1" w:styleId="DocumentMapChar">
    <w:name w:val="Document Map Char"/>
    <w:basedOn w:val="DefaultParagraphFont"/>
    <w:link w:val="DocumentMap"/>
    <w:uiPriority w:val="99"/>
    <w:semiHidden/>
    <w:rsid w:val="00A716D7"/>
    <w:rPr>
      <w:rFonts w:ascii="Times New Roman" w:hAnsi="Times New Roman" w:cs="Times New Roman"/>
      <w:color w:val="auto"/>
      <w:sz w:val="24"/>
      <w:szCs w:val="24"/>
    </w:rPr>
  </w:style>
  <w:style w:type="paragraph" w:styleId="Revision">
    <w:name w:val="Revision"/>
    <w:hidden/>
    <w:uiPriority w:val="99"/>
    <w:semiHidden/>
    <w:rsid w:val="00DD6713"/>
    <w:pPr>
      <w:spacing w:line="240" w:lineRule="auto"/>
    </w:pPr>
    <w:rPr>
      <w:rFonts w:ascii="Times New Roman" w:hAnsi="Times New Roman" w:cs="Times New Roman"/>
      <w:color w:val="auto"/>
      <w:sz w:val="24"/>
      <w:szCs w:val="24"/>
    </w:rPr>
  </w:style>
  <w:style w:type="paragraph" w:customStyle="1" w:styleId="BodyTextIndented">
    <w:name w:val="Body Text Indented"/>
    <w:basedOn w:val="Normal"/>
    <w:link w:val="BodyTextIndentedChar"/>
    <w:qFormat/>
    <w:rsid w:val="009D64A5"/>
    <w:pPr>
      <w:spacing w:line="480" w:lineRule="auto"/>
      <w:ind w:firstLine="360"/>
      <w:jc w:val="both"/>
    </w:pPr>
  </w:style>
  <w:style w:type="character" w:customStyle="1" w:styleId="BodyTextIndentedChar">
    <w:name w:val="Body Text Indented Char"/>
    <w:link w:val="BodyTextIndented"/>
    <w:rsid w:val="009D64A5"/>
    <w:rPr>
      <w:rFonts w:ascii="Times New Roman" w:eastAsia="Times New Roman" w:hAnsi="Times New Roman" w:cs="Times New Roman"/>
      <w:color w:val="auto"/>
      <w:sz w:val="24"/>
      <w:szCs w:val="24"/>
    </w:rPr>
  </w:style>
  <w:style w:type="paragraph" w:styleId="Header">
    <w:name w:val="header"/>
    <w:basedOn w:val="Normal"/>
    <w:link w:val="HeaderChar"/>
    <w:uiPriority w:val="99"/>
    <w:unhideWhenUsed/>
    <w:rsid w:val="002203F5"/>
    <w:pPr>
      <w:tabs>
        <w:tab w:val="center" w:pos="4680"/>
        <w:tab w:val="right" w:pos="9360"/>
      </w:tabs>
    </w:pPr>
    <w:rPr>
      <w:rFonts w:eastAsia="Arial"/>
    </w:rPr>
  </w:style>
  <w:style w:type="character" w:customStyle="1" w:styleId="HeaderChar">
    <w:name w:val="Header Char"/>
    <w:basedOn w:val="DefaultParagraphFont"/>
    <w:link w:val="Header"/>
    <w:uiPriority w:val="99"/>
    <w:rsid w:val="002203F5"/>
    <w:rPr>
      <w:rFonts w:ascii="Times New Roman" w:hAnsi="Times New Roman" w:cs="Times New Roman"/>
      <w:color w:val="auto"/>
      <w:sz w:val="24"/>
      <w:szCs w:val="24"/>
    </w:rPr>
  </w:style>
  <w:style w:type="paragraph" w:styleId="Footer">
    <w:name w:val="footer"/>
    <w:basedOn w:val="Normal"/>
    <w:link w:val="FooterChar"/>
    <w:uiPriority w:val="99"/>
    <w:unhideWhenUsed/>
    <w:rsid w:val="002203F5"/>
    <w:pPr>
      <w:tabs>
        <w:tab w:val="center" w:pos="4680"/>
        <w:tab w:val="right" w:pos="9360"/>
      </w:tabs>
    </w:pPr>
    <w:rPr>
      <w:rFonts w:eastAsia="Arial"/>
    </w:rPr>
  </w:style>
  <w:style w:type="character" w:customStyle="1" w:styleId="FooterChar">
    <w:name w:val="Footer Char"/>
    <w:basedOn w:val="DefaultParagraphFont"/>
    <w:link w:val="Footer"/>
    <w:uiPriority w:val="99"/>
    <w:rsid w:val="002203F5"/>
    <w:rPr>
      <w:rFonts w:ascii="Times New Roman" w:hAnsi="Times New Roman" w:cs="Times New Roman"/>
      <w:color w:val="auto"/>
      <w:sz w:val="24"/>
      <w:szCs w:val="24"/>
    </w:rPr>
  </w:style>
  <w:style w:type="character" w:customStyle="1" w:styleId="apple-converted-space">
    <w:name w:val="apple-converted-space"/>
    <w:basedOn w:val="DefaultParagraphFont"/>
    <w:rsid w:val="002203F5"/>
  </w:style>
  <w:style w:type="character" w:customStyle="1" w:styleId="current-selection">
    <w:name w:val="current-selection"/>
    <w:basedOn w:val="DefaultParagraphFont"/>
    <w:rsid w:val="008B4843"/>
  </w:style>
  <w:style w:type="character" w:styleId="Emphasis">
    <w:name w:val="Emphasis"/>
    <w:basedOn w:val="DefaultParagraphFont"/>
    <w:uiPriority w:val="20"/>
    <w:qFormat/>
    <w:rsid w:val="00A650FB"/>
    <w:rPr>
      <w:i/>
      <w:iCs/>
    </w:rPr>
  </w:style>
  <w:style w:type="character" w:customStyle="1" w:styleId="Heading1Char">
    <w:name w:val="Heading 1 Char"/>
    <w:basedOn w:val="DefaultParagraphFont"/>
    <w:link w:val="Heading1"/>
    <w:uiPriority w:val="9"/>
    <w:rsid w:val="00E50BCD"/>
    <w:rPr>
      <w:sz w:val="40"/>
      <w:szCs w:val="40"/>
    </w:rPr>
  </w:style>
  <w:style w:type="character" w:customStyle="1" w:styleId="UnresolvedMention1">
    <w:name w:val="Unresolved Mention1"/>
    <w:basedOn w:val="DefaultParagraphFont"/>
    <w:uiPriority w:val="99"/>
    <w:rsid w:val="003A74C6"/>
    <w:rPr>
      <w:color w:val="808080"/>
      <w:shd w:val="clear" w:color="auto" w:fill="E6E6E6"/>
    </w:rPr>
  </w:style>
  <w:style w:type="character" w:styleId="FollowedHyperlink">
    <w:name w:val="FollowedHyperlink"/>
    <w:basedOn w:val="DefaultParagraphFont"/>
    <w:uiPriority w:val="99"/>
    <w:semiHidden/>
    <w:unhideWhenUsed/>
    <w:rsid w:val="00415A98"/>
    <w:rPr>
      <w:color w:val="954F72" w:themeColor="followedHyperlink"/>
      <w:u w:val="single"/>
    </w:rPr>
  </w:style>
  <w:style w:type="paragraph" w:styleId="NormalWeb">
    <w:name w:val="Normal (Web)"/>
    <w:basedOn w:val="Normal"/>
    <w:uiPriority w:val="99"/>
    <w:unhideWhenUsed/>
    <w:rsid w:val="00F550E4"/>
    <w:pPr>
      <w:spacing w:before="100" w:beforeAutospacing="1" w:after="100" w:afterAutospacing="1"/>
    </w:pPr>
  </w:style>
  <w:style w:type="character" w:customStyle="1" w:styleId="UnresolvedMention2">
    <w:name w:val="Unresolved Mention2"/>
    <w:basedOn w:val="DefaultParagraphFont"/>
    <w:uiPriority w:val="99"/>
    <w:rsid w:val="00E275BA"/>
    <w:rPr>
      <w:color w:val="808080"/>
      <w:shd w:val="clear" w:color="auto" w:fill="E6E6E6"/>
    </w:rPr>
  </w:style>
  <w:style w:type="character" w:styleId="UnresolvedMention">
    <w:name w:val="Unresolved Mention"/>
    <w:basedOn w:val="DefaultParagraphFont"/>
    <w:uiPriority w:val="99"/>
    <w:rsid w:val="0061241D"/>
    <w:rPr>
      <w:color w:val="605E5C"/>
      <w:shd w:val="clear" w:color="auto" w:fill="E1DFDD"/>
    </w:rPr>
  </w:style>
  <w:style w:type="paragraph" w:customStyle="1" w:styleId="xmsonormal">
    <w:name w:val="x_msonormal"/>
    <w:basedOn w:val="Normal"/>
    <w:rsid w:val="00AE7DCA"/>
    <w:pPr>
      <w:spacing w:before="100" w:beforeAutospacing="1" w:after="100" w:afterAutospacing="1"/>
    </w:pPr>
  </w:style>
  <w:style w:type="paragraph" w:styleId="PlainText">
    <w:name w:val="Plain Text"/>
    <w:basedOn w:val="Normal"/>
    <w:link w:val="PlainTextChar"/>
    <w:uiPriority w:val="99"/>
    <w:semiHidden/>
    <w:unhideWhenUsed/>
    <w:rsid w:val="00772FD6"/>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772FD6"/>
    <w:rPr>
      <w:rFonts w:ascii="Consolas" w:eastAsia="Times New Roman" w:hAnsi="Consolas" w:cs="Consolas"/>
      <w:color w:val="auto"/>
      <w:sz w:val="21"/>
      <w:szCs w:val="21"/>
    </w:rPr>
  </w:style>
  <w:style w:type="character" w:styleId="Strong">
    <w:name w:val="Strong"/>
    <w:basedOn w:val="DefaultParagraphFont"/>
    <w:uiPriority w:val="22"/>
    <w:qFormat/>
    <w:rsid w:val="007C0169"/>
    <w:rPr>
      <w:b/>
      <w:bCs/>
    </w:rPr>
  </w:style>
  <w:style w:type="paragraph" w:styleId="NoSpacing">
    <w:name w:val="No Spacing"/>
    <w:uiPriority w:val="1"/>
    <w:qFormat/>
    <w:rsid w:val="00D21869"/>
    <w:pPr>
      <w:spacing w:line="240" w:lineRule="auto"/>
    </w:pPr>
    <w:rPr>
      <w:rFonts w:asciiTheme="minorHAnsi" w:eastAsiaTheme="minorHAnsi" w:hAnsiTheme="minorHAnsi" w:cstheme="minorBidi"/>
      <w:color w:val="auto"/>
      <w:sz w:val="24"/>
      <w:szCs w:val="24"/>
    </w:rPr>
  </w:style>
  <w:style w:type="character" w:customStyle="1" w:styleId="searchhighlight">
    <w:name w:val="searchhighlight"/>
    <w:basedOn w:val="DefaultParagraphFont"/>
    <w:rsid w:val="008741A2"/>
  </w:style>
  <w:style w:type="paragraph" w:customStyle="1" w:styleId="nova-legacy-e-listitem">
    <w:name w:val="nova-legacy-e-list__item"/>
    <w:basedOn w:val="Normal"/>
    <w:rsid w:val="007F46FD"/>
    <w:pPr>
      <w:spacing w:before="100" w:beforeAutospacing="1" w:after="100" w:afterAutospacing="1"/>
    </w:pPr>
  </w:style>
  <w:style w:type="character" w:customStyle="1" w:styleId="anchor-text">
    <w:name w:val="anchor-text"/>
    <w:basedOn w:val="DefaultParagraphFont"/>
    <w:rsid w:val="00865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4101">
      <w:bodyDiv w:val="1"/>
      <w:marLeft w:val="0"/>
      <w:marRight w:val="0"/>
      <w:marTop w:val="0"/>
      <w:marBottom w:val="0"/>
      <w:divBdr>
        <w:top w:val="none" w:sz="0" w:space="0" w:color="auto"/>
        <w:left w:val="none" w:sz="0" w:space="0" w:color="auto"/>
        <w:bottom w:val="none" w:sz="0" w:space="0" w:color="auto"/>
        <w:right w:val="none" w:sz="0" w:space="0" w:color="auto"/>
      </w:divBdr>
    </w:div>
    <w:div w:id="8219459">
      <w:bodyDiv w:val="1"/>
      <w:marLeft w:val="0"/>
      <w:marRight w:val="0"/>
      <w:marTop w:val="0"/>
      <w:marBottom w:val="0"/>
      <w:divBdr>
        <w:top w:val="none" w:sz="0" w:space="0" w:color="auto"/>
        <w:left w:val="none" w:sz="0" w:space="0" w:color="auto"/>
        <w:bottom w:val="none" w:sz="0" w:space="0" w:color="auto"/>
        <w:right w:val="none" w:sz="0" w:space="0" w:color="auto"/>
      </w:divBdr>
    </w:div>
    <w:div w:id="12728551">
      <w:bodyDiv w:val="1"/>
      <w:marLeft w:val="0"/>
      <w:marRight w:val="0"/>
      <w:marTop w:val="0"/>
      <w:marBottom w:val="0"/>
      <w:divBdr>
        <w:top w:val="none" w:sz="0" w:space="0" w:color="auto"/>
        <w:left w:val="none" w:sz="0" w:space="0" w:color="auto"/>
        <w:bottom w:val="none" w:sz="0" w:space="0" w:color="auto"/>
        <w:right w:val="none" w:sz="0" w:space="0" w:color="auto"/>
      </w:divBdr>
    </w:div>
    <w:div w:id="20791685">
      <w:bodyDiv w:val="1"/>
      <w:marLeft w:val="0"/>
      <w:marRight w:val="0"/>
      <w:marTop w:val="0"/>
      <w:marBottom w:val="0"/>
      <w:divBdr>
        <w:top w:val="none" w:sz="0" w:space="0" w:color="auto"/>
        <w:left w:val="none" w:sz="0" w:space="0" w:color="auto"/>
        <w:bottom w:val="none" w:sz="0" w:space="0" w:color="auto"/>
        <w:right w:val="none" w:sz="0" w:space="0" w:color="auto"/>
      </w:divBdr>
    </w:div>
    <w:div w:id="24789477">
      <w:bodyDiv w:val="1"/>
      <w:marLeft w:val="0"/>
      <w:marRight w:val="0"/>
      <w:marTop w:val="0"/>
      <w:marBottom w:val="0"/>
      <w:divBdr>
        <w:top w:val="none" w:sz="0" w:space="0" w:color="auto"/>
        <w:left w:val="none" w:sz="0" w:space="0" w:color="auto"/>
        <w:bottom w:val="none" w:sz="0" w:space="0" w:color="auto"/>
        <w:right w:val="none" w:sz="0" w:space="0" w:color="auto"/>
      </w:divBdr>
    </w:div>
    <w:div w:id="25447848">
      <w:bodyDiv w:val="1"/>
      <w:marLeft w:val="0"/>
      <w:marRight w:val="0"/>
      <w:marTop w:val="0"/>
      <w:marBottom w:val="0"/>
      <w:divBdr>
        <w:top w:val="none" w:sz="0" w:space="0" w:color="auto"/>
        <w:left w:val="none" w:sz="0" w:space="0" w:color="auto"/>
        <w:bottom w:val="none" w:sz="0" w:space="0" w:color="auto"/>
        <w:right w:val="none" w:sz="0" w:space="0" w:color="auto"/>
      </w:divBdr>
    </w:div>
    <w:div w:id="43724294">
      <w:bodyDiv w:val="1"/>
      <w:marLeft w:val="0"/>
      <w:marRight w:val="0"/>
      <w:marTop w:val="0"/>
      <w:marBottom w:val="0"/>
      <w:divBdr>
        <w:top w:val="none" w:sz="0" w:space="0" w:color="auto"/>
        <w:left w:val="none" w:sz="0" w:space="0" w:color="auto"/>
        <w:bottom w:val="none" w:sz="0" w:space="0" w:color="auto"/>
        <w:right w:val="none" w:sz="0" w:space="0" w:color="auto"/>
      </w:divBdr>
    </w:div>
    <w:div w:id="43876049">
      <w:bodyDiv w:val="1"/>
      <w:marLeft w:val="0"/>
      <w:marRight w:val="0"/>
      <w:marTop w:val="0"/>
      <w:marBottom w:val="0"/>
      <w:divBdr>
        <w:top w:val="none" w:sz="0" w:space="0" w:color="auto"/>
        <w:left w:val="none" w:sz="0" w:space="0" w:color="auto"/>
        <w:bottom w:val="none" w:sz="0" w:space="0" w:color="auto"/>
        <w:right w:val="none" w:sz="0" w:space="0" w:color="auto"/>
      </w:divBdr>
    </w:div>
    <w:div w:id="51732626">
      <w:bodyDiv w:val="1"/>
      <w:marLeft w:val="0"/>
      <w:marRight w:val="0"/>
      <w:marTop w:val="0"/>
      <w:marBottom w:val="0"/>
      <w:divBdr>
        <w:top w:val="none" w:sz="0" w:space="0" w:color="auto"/>
        <w:left w:val="none" w:sz="0" w:space="0" w:color="auto"/>
        <w:bottom w:val="none" w:sz="0" w:space="0" w:color="auto"/>
        <w:right w:val="none" w:sz="0" w:space="0" w:color="auto"/>
      </w:divBdr>
    </w:div>
    <w:div w:id="73744567">
      <w:bodyDiv w:val="1"/>
      <w:marLeft w:val="0"/>
      <w:marRight w:val="0"/>
      <w:marTop w:val="0"/>
      <w:marBottom w:val="0"/>
      <w:divBdr>
        <w:top w:val="none" w:sz="0" w:space="0" w:color="auto"/>
        <w:left w:val="none" w:sz="0" w:space="0" w:color="auto"/>
        <w:bottom w:val="none" w:sz="0" w:space="0" w:color="auto"/>
        <w:right w:val="none" w:sz="0" w:space="0" w:color="auto"/>
      </w:divBdr>
    </w:div>
    <w:div w:id="81461400">
      <w:bodyDiv w:val="1"/>
      <w:marLeft w:val="0"/>
      <w:marRight w:val="0"/>
      <w:marTop w:val="0"/>
      <w:marBottom w:val="0"/>
      <w:divBdr>
        <w:top w:val="none" w:sz="0" w:space="0" w:color="auto"/>
        <w:left w:val="none" w:sz="0" w:space="0" w:color="auto"/>
        <w:bottom w:val="none" w:sz="0" w:space="0" w:color="auto"/>
        <w:right w:val="none" w:sz="0" w:space="0" w:color="auto"/>
      </w:divBdr>
    </w:div>
    <w:div w:id="86855437">
      <w:bodyDiv w:val="1"/>
      <w:marLeft w:val="0"/>
      <w:marRight w:val="0"/>
      <w:marTop w:val="0"/>
      <w:marBottom w:val="0"/>
      <w:divBdr>
        <w:top w:val="none" w:sz="0" w:space="0" w:color="auto"/>
        <w:left w:val="none" w:sz="0" w:space="0" w:color="auto"/>
        <w:bottom w:val="none" w:sz="0" w:space="0" w:color="auto"/>
        <w:right w:val="none" w:sz="0" w:space="0" w:color="auto"/>
      </w:divBdr>
    </w:div>
    <w:div w:id="100299872">
      <w:bodyDiv w:val="1"/>
      <w:marLeft w:val="0"/>
      <w:marRight w:val="0"/>
      <w:marTop w:val="0"/>
      <w:marBottom w:val="0"/>
      <w:divBdr>
        <w:top w:val="none" w:sz="0" w:space="0" w:color="auto"/>
        <w:left w:val="none" w:sz="0" w:space="0" w:color="auto"/>
        <w:bottom w:val="none" w:sz="0" w:space="0" w:color="auto"/>
        <w:right w:val="none" w:sz="0" w:space="0" w:color="auto"/>
      </w:divBdr>
    </w:div>
    <w:div w:id="108163752">
      <w:bodyDiv w:val="1"/>
      <w:marLeft w:val="0"/>
      <w:marRight w:val="0"/>
      <w:marTop w:val="0"/>
      <w:marBottom w:val="0"/>
      <w:divBdr>
        <w:top w:val="none" w:sz="0" w:space="0" w:color="auto"/>
        <w:left w:val="none" w:sz="0" w:space="0" w:color="auto"/>
        <w:bottom w:val="none" w:sz="0" w:space="0" w:color="auto"/>
        <w:right w:val="none" w:sz="0" w:space="0" w:color="auto"/>
      </w:divBdr>
    </w:div>
    <w:div w:id="109974773">
      <w:bodyDiv w:val="1"/>
      <w:marLeft w:val="0"/>
      <w:marRight w:val="0"/>
      <w:marTop w:val="0"/>
      <w:marBottom w:val="0"/>
      <w:divBdr>
        <w:top w:val="none" w:sz="0" w:space="0" w:color="auto"/>
        <w:left w:val="none" w:sz="0" w:space="0" w:color="auto"/>
        <w:bottom w:val="none" w:sz="0" w:space="0" w:color="auto"/>
        <w:right w:val="none" w:sz="0" w:space="0" w:color="auto"/>
      </w:divBdr>
    </w:div>
    <w:div w:id="112596575">
      <w:bodyDiv w:val="1"/>
      <w:marLeft w:val="0"/>
      <w:marRight w:val="0"/>
      <w:marTop w:val="0"/>
      <w:marBottom w:val="0"/>
      <w:divBdr>
        <w:top w:val="none" w:sz="0" w:space="0" w:color="auto"/>
        <w:left w:val="none" w:sz="0" w:space="0" w:color="auto"/>
        <w:bottom w:val="none" w:sz="0" w:space="0" w:color="auto"/>
        <w:right w:val="none" w:sz="0" w:space="0" w:color="auto"/>
      </w:divBdr>
    </w:div>
    <w:div w:id="112790498">
      <w:bodyDiv w:val="1"/>
      <w:marLeft w:val="0"/>
      <w:marRight w:val="0"/>
      <w:marTop w:val="0"/>
      <w:marBottom w:val="0"/>
      <w:divBdr>
        <w:top w:val="none" w:sz="0" w:space="0" w:color="auto"/>
        <w:left w:val="none" w:sz="0" w:space="0" w:color="auto"/>
        <w:bottom w:val="none" w:sz="0" w:space="0" w:color="auto"/>
        <w:right w:val="none" w:sz="0" w:space="0" w:color="auto"/>
      </w:divBdr>
    </w:div>
    <w:div w:id="115410200">
      <w:bodyDiv w:val="1"/>
      <w:marLeft w:val="0"/>
      <w:marRight w:val="0"/>
      <w:marTop w:val="0"/>
      <w:marBottom w:val="0"/>
      <w:divBdr>
        <w:top w:val="none" w:sz="0" w:space="0" w:color="auto"/>
        <w:left w:val="none" w:sz="0" w:space="0" w:color="auto"/>
        <w:bottom w:val="none" w:sz="0" w:space="0" w:color="auto"/>
        <w:right w:val="none" w:sz="0" w:space="0" w:color="auto"/>
      </w:divBdr>
    </w:div>
    <w:div w:id="122509406">
      <w:bodyDiv w:val="1"/>
      <w:marLeft w:val="0"/>
      <w:marRight w:val="0"/>
      <w:marTop w:val="0"/>
      <w:marBottom w:val="0"/>
      <w:divBdr>
        <w:top w:val="none" w:sz="0" w:space="0" w:color="auto"/>
        <w:left w:val="none" w:sz="0" w:space="0" w:color="auto"/>
        <w:bottom w:val="none" w:sz="0" w:space="0" w:color="auto"/>
        <w:right w:val="none" w:sz="0" w:space="0" w:color="auto"/>
      </w:divBdr>
    </w:div>
    <w:div w:id="136994276">
      <w:bodyDiv w:val="1"/>
      <w:marLeft w:val="0"/>
      <w:marRight w:val="0"/>
      <w:marTop w:val="0"/>
      <w:marBottom w:val="0"/>
      <w:divBdr>
        <w:top w:val="none" w:sz="0" w:space="0" w:color="auto"/>
        <w:left w:val="none" w:sz="0" w:space="0" w:color="auto"/>
        <w:bottom w:val="none" w:sz="0" w:space="0" w:color="auto"/>
        <w:right w:val="none" w:sz="0" w:space="0" w:color="auto"/>
      </w:divBdr>
    </w:div>
    <w:div w:id="139349785">
      <w:bodyDiv w:val="1"/>
      <w:marLeft w:val="0"/>
      <w:marRight w:val="0"/>
      <w:marTop w:val="0"/>
      <w:marBottom w:val="0"/>
      <w:divBdr>
        <w:top w:val="none" w:sz="0" w:space="0" w:color="auto"/>
        <w:left w:val="none" w:sz="0" w:space="0" w:color="auto"/>
        <w:bottom w:val="none" w:sz="0" w:space="0" w:color="auto"/>
        <w:right w:val="none" w:sz="0" w:space="0" w:color="auto"/>
      </w:divBdr>
    </w:div>
    <w:div w:id="154421096">
      <w:bodyDiv w:val="1"/>
      <w:marLeft w:val="0"/>
      <w:marRight w:val="0"/>
      <w:marTop w:val="0"/>
      <w:marBottom w:val="0"/>
      <w:divBdr>
        <w:top w:val="none" w:sz="0" w:space="0" w:color="auto"/>
        <w:left w:val="none" w:sz="0" w:space="0" w:color="auto"/>
        <w:bottom w:val="none" w:sz="0" w:space="0" w:color="auto"/>
        <w:right w:val="none" w:sz="0" w:space="0" w:color="auto"/>
      </w:divBdr>
    </w:div>
    <w:div w:id="155612077">
      <w:bodyDiv w:val="1"/>
      <w:marLeft w:val="0"/>
      <w:marRight w:val="0"/>
      <w:marTop w:val="0"/>
      <w:marBottom w:val="0"/>
      <w:divBdr>
        <w:top w:val="none" w:sz="0" w:space="0" w:color="auto"/>
        <w:left w:val="none" w:sz="0" w:space="0" w:color="auto"/>
        <w:bottom w:val="none" w:sz="0" w:space="0" w:color="auto"/>
        <w:right w:val="none" w:sz="0" w:space="0" w:color="auto"/>
      </w:divBdr>
    </w:div>
    <w:div w:id="180046266">
      <w:bodyDiv w:val="1"/>
      <w:marLeft w:val="0"/>
      <w:marRight w:val="0"/>
      <w:marTop w:val="0"/>
      <w:marBottom w:val="0"/>
      <w:divBdr>
        <w:top w:val="none" w:sz="0" w:space="0" w:color="auto"/>
        <w:left w:val="none" w:sz="0" w:space="0" w:color="auto"/>
        <w:bottom w:val="none" w:sz="0" w:space="0" w:color="auto"/>
        <w:right w:val="none" w:sz="0" w:space="0" w:color="auto"/>
      </w:divBdr>
    </w:div>
    <w:div w:id="185561528">
      <w:bodyDiv w:val="1"/>
      <w:marLeft w:val="0"/>
      <w:marRight w:val="0"/>
      <w:marTop w:val="0"/>
      <w:marBottom w:val="0"/>
      <w:divBdr>
        <w:top w:val="none" w:sz="0" w:space="0" w:color="auto"/>
        <w:left w:val="none" w:sz="0" w:space="0" w:color="auto"/>
        <w:bottom w:val="none" w:sz="0" w:space="0" w:color="auto"/>
        <w:right w:val="none" w:sz="0" w:space="0" w:color="auto"/>
      </w:divBdr>
    </w:div>
    <w:div w:id="188228225">
      <w:bodyDiv w:val="1"/>
      <w:marLeft w:val="0"/>
      <w:marRight w:val="0"/>
      <w:marTop w:val="0"/>
      <w:marBottom w:val="0"/>
      <w:divBdr>
        <w:top w:val="none" w:sz="0" w:space="0" w:color="auto"/>
        <w:left w:val="none" w:sz="0" w:space="0" w:color="auto"/>
        <w:bottom w:val="none" w:sz="0" w:space="0" w:color="auto"/>
        <w:right w:val="none" w:sz="0" w:space="0" w:color="auto"/>
      </w:divBdr>
    </w:div>
    <w:div w:id="192808094">
      <w:bodyDiv w:val="1"/>
      <w:marLeft w:val="0"/>
      <w:marRight w:val="0"/>
      <w:marTop w:val="0"/>
      <w:marBottom w:val="0"/>
      <w:divBdr>
        <w:top w:val="none" w:sz="0" w:space="0" w:color="auto"/>
        <w:left w:val="none" w:sz="0" w:space="0" w:color="auto"/>
        <w:bottom w:val="none" w:sz="0" w:space="0" w:color="auto"/>
        <w:right w:val="none" w:sz="0" w:space="0" w:color="auto"/>
      </w:divBdr>
    </w:div>
    <w:div w:id="194580687">
      <w:bodyDiv w:val="1"/>
      <w:marLeft w:val="0"/>
      <w:marRight w:val="0"/>
      <w:marTop w:val="0"/>
      <w:marBottom w:val="0"/>
      <w:divBdr>
        <w:top w:val="none" w:sz="0" w:space="0" w:color="auto"/>
        <w:left w:val="none" w:sz="0" w:space="0" w:color="auto"/>
        <w:bottom w:val="none" w:sz="0" w:space="0" w:color="auto"/>
        <w:right w:val="none" w:sz="0" w:space="0" w:color="auto"/>
      </w:divBdr>
    </w:div>
    <w:div w:id="201286244">
      <w:bodyDiv w:val="1"/>
      <w:marLeft w:val="0"/>
      <w:marRight w:val="0"/>
      <w:marTop w:val="0"/>
      <w:marBottom w:val="0"/>
      <w:divBdr>
        <w:top w:val="none" w:sz="0" w:space="0" w:color="auto"/>
        <w:left w:val="none" w:sz="0" w:space="0" w:color="auto"/>
        <w:bottom w:val="none" w:sz="0" w:space="0" w:color="auto"/>
        <w:right w:val="none" w:sz="0" w:space="0" w:color="auto"/>
      </w:divBdr>
    </w:div>
    <w:div w:id="209533427">
      <w:bodyDiv w:val="1"/>
      <w:marLeft w:val="0"/>
      <w:marRight w:val="0"/>
      <w:marTop w:val="0"/>
      <w:marBottom w:val="0"/>
      <w:divBdr>
        <w:top w:val="none" w:sz="0" w:space="0" w:color="auto"/>
        <w:left w:val="none" w:sz="0" w:space="0" w:color="auto"/>
        <w:bottom w:val="none" w:sz="0" w:space="0" w:color="auto"/>
        <w:right w:val="none" w:sz="0" w:space="0" w:color="auto"/>
      </w:divBdr>
    </w:div>
    <w:div w:id="209925757">
      <w:bodyDiv w:val="1"/>
      <w:marLeft w:val="0"/>
      <w:marRight w:val="0"/>
      <w:marTop w:val="0"/>
      <w:marBottom w:val="0"/>
      <w:divBdr>
        <w:top w:val="none" w:sz="0" w:space="0" w:color="auto"/>
        <w:left w:val="none" w:sz="0" w:space="0" w:color="auto"/>
        <w:bottom w:val="none" w:sz="0" w:space="0" w:color="auto"/>
        <w:right w:val="none" w:sz="0" w:space="0" w:color="auto"/>
      </w:divBdr>
    </w:div>
    <w:div w:id="221185305">
      <w:bodyDiv w:val="1"/>
      <w:marLeft w:val="0"/>
      <w:marRight w:val="0"/>
      <w:marTop w:val="0"/>
      <w:marBottom w:val="0"/>
      <w:divBdr>
        <w:top w:val="none" w:sz="0" w:space="0" w:color="auto"/>
        <w:left w:val="none" w:sz="0" w:space="0" w:color="auto"/>
        <w:bottom w:val="none" w:sz="0" w:space="0" w:color="auto"/>
        <w:right w:val="none" w:sz="0" w:space="0" w:color="auto"/>
      </w:divBdr>
    </w:div>
    <w:div w:id="225647056">
      <w:bodyDiv w:val="1"/>
      <w:marLeft w:val="0"/>
      <w:marRight w:val="0"/>
      <w:marTop w:val="0"/>
      <w:marBottom w:val="0"/>
      <w:divBdr>
        <w:top w:val="none" w:sz="0" w:space="0" w:color="auto"/>
        <w:left w:val="none" w:sz="0" w:space="0" w:color="auto"/>
        <w:bottom w:val="none" w:sz="0" w:space="0" w:color="auto"/>
        <w:right w:val="none" w:sz="0" w:space="0" w:color="auto"/>
      </w:divBdr>
    </w:div>
    <w:div w:id="235215321">
      <w:bodyDiv w:val="1"/>
      <w:marLeft w:val="0"/>
      <w:marRight w:val="0"/>
      <w:marTop w:val="0"/>
      <w:marBottom w:val="0"/>
      <w:divBdr>
        <w:top w:val="none" w:sz="0" w:space="0" w:color="auto"/>
        <w:left w:val="none" w:sz="0" w:space="0" w:color="auto"/>
        <w:bottom w:val="none" w:sz="0" w:space="0" w:color="auto"/>
        <w:right w:val="none" w:sz="0" w:space="0" w:color="auto"/>
      </w:divBdr>
      <w:divsChild>
        <w:div w:id="1017536139">
          <w:marLeft w:val="0"/>
          <w:marRight w:val="0"/>
          <w:marTop w:val="0"/>
          <w:marBottom w:val="0"/>
          <w:divBdr>
            <w:top w:val="none" w:sz="0" w:space="0" w:color="auto"/>
            <w:left w:val="none" w:sz="0" w:space="0" w:color="auto"/>
            <w:bottom w:val="none" w:sz="0" w:space="0" w:color="auto"/>
            <w:right w:val="none" w:sz="0" w:space="0" w:color="auto"/>
          </w:divBdr>
        </w:div>
      </w:divsChild>
    </w:div>
    <w:div w:id="238448702">
      <w:bodyDiv w:val="1"/>
      <w:marLeft w:val="0"/>
      <w:marRight w:val="0"/>
      <w:marTop w:val="0"/>
      <w:marBottom w:val="0"/>
      <w:divBdr>
        <w:top w:val="none" w:sz="0" w:space="0" w:color="auto"/>
        <w:left w:val="none" w:sz="0" w:space="0" w:color="auto"/>
        <w:bottom w:val="none" w:sz="0" w:space="0" w:color="auto"/>
        <w:right w:val="none" w:sz="0" w:space="0" w:color="auto"/>
      </w:divBdr>
    </w:div>
    <w:div w:id="239796782">
      <w:bodyDiv w:val="1"/>
      <w:marLeft w:val="0"/>
      <w:marRight w:val="0"/>
      <w:marTop w:val="0"/>
      <w:marBottom w:val="0"/>
      <w:divBdr>
        <w:top w:val="none" w:sz="0" w:space="0" w:color="auto"/>
        <w:left w:val="none" w:sz="0" w:space="0" w:color="auto"/>
        <w:bottom w:val="none" w:sz="0" w:space="0" w:color="auto"/>
        <w:right w:val="none" w:sz="0" w:space="0" w:color="auto"/>
      </w:divBdr>
    </w:div>
    <w:div w:id="240414077">
      <w:bodyDiv w:val="1"/>
      <w:marLeft w:val="0"/>
      <w:marRight w:val="0"/>
      <w:marTop w:val="0"/>
      <w:marBottom w:val="0"/>
      <w:divBdr>
        <w:top w:val="none" w:sz="0" w:space="0" w:color="auto"/>
        <w:left w:val="none" w:sz="0" w:space="0" w:color="auto"/>
        <w:bottom w:val="none" w:sz="0" w:space="0" w:color="auto"/>
        <w:right w:val="none" w:sz="0" w:space="0" w:color="auto"/>
      </w:divBdr>
    </w:div>
    <w:div w:id="247665276">
      <w:bodyDiv w:val="1"/>
      <w:marLeft w:val="0"/>
      <w:marRight w:val="0"/>
      <w:marTop w:val="0"/>
      <w:marBottom w:val="0"/>
      <w:divBdr>
        <w:top w:val="none" w:sz="0" w:space="0" w:color="auto"/>
        <w:left w:val="none" w:sz="0" w:space="0" w:color="auto"/>
        <w:bottom w:val="none" w:sz="0" w:space="0" w:color="auto"/>
        <w:right w:val="none" w:sz="0" w:space="0" w:color="auto"/>
      </w:divBdr>
    </w:div>
    <w:div w:id="250479080">
      <w:bodyDiv w:val="1"/>
      <w:marLeft w:val="0"/>
      <w:marRight w:val="0"/>
      <w:marTop w:val="0"/>
      <w:marBottom w:val="0"/>
      <w:divBdr>
        <w:top w:val="none" w:sz="0" w:space="0" w:color="auto"/>
        <w:left w:val="none" w:sz="0" w:space="0" w:color="auto"/>
        <w:bottom w:val="none" w:sz="0" w:space="0" w:color="auto"/>
        <w:right w:val="none" w:sz="0" w:space="0" w:color="auto"/>
      </w:divBdr>
    </w:div>
    <w:div w:id="258027958">
      <w:bodyDiv w:val="1"/>
      <w:marLeft w:val="0"/>
      <w:marRight w:val="0"/>
      <w:marTop w:val="0"/>
      <w:marBottom w:val="0"/>
      <w:divBdr>
        <w:top w:val="none" w:sz="0" w:space="0" w:color="auto"/>
        <w:left w:val="none" w:sz="0" w:space="0" w:color="auto"/>
        <w:bottom w:val="none" w:sz="0" w:space="0" w:color="auto"/>
        <w:right w:val="none" w:sz="0" w:space="0" w:color="auto"/>
      </w:divBdr>
    </w:div>
    <w:div w:id="265578660">
      <w:bodyDiv w:val="1"/>
      <w:marLeft w:val="0"/>
      <w:marRight w:val="0"/>
      <w:marTop w:val="0"/>
      <w:marBottom w:val="0"/>
      <w:divBdr>
        <w:top w:val="none" w:sz="0" w:space="0" w:color="auto"/>
        <w:left w:val="none" w:sz="0" w:space="0" w:color="auto"/>
        <w:bottom w:val="none" w:sz="0" w:space="0" w:color="auto"/>
        <w:right w:val="none" w:sz="0" w:space="0" w:color="auto"/>
      </w:divBdr>
    </w:div>
    <w:div w:id="270864295">
      <w:bodyDiv w:val="1"/>
      <w:marLeft w:val="0"/>
      <w:marRight w:val="0"/>
      <w:marTop w:val="0"/>
      <w:marBottom w:val="0"/>
      <w:divBdr>
        <w:top w:val="none" w:sz="0" w:space="0" w:color="auto"/>
        <w:left w:val="none" w:sz="0" w:space="0" w:color="auto"/>
        <w:bottom w:val="none" w:sz="0" w:space="0" w:color="auto"/>
        <w:right w:val="none" w:sz="0" w:space="0" w:color="auto"/>
      </w:divBdr>
    </w:div>
    <w:div w:id="274951103">
      <w:bodyDiv w:val="1"/>
      <w:marLeft w:val="0"/>
      <w:marRight w:val="0"/>
      <w:marTop w:val="0"/>
      <w:marBottom w:val="0"/>
      <w:divBdr>
        <w:top w:val="none" w:sz="0" w:space="0" w:color="auto"/>
        <w:left w:val="none" w:sz="0" w:space="0" w:color="auto"/>
        <w:bottom w:val="none" w:sz="0" w:space="0" w:color="auto"/>
        <w:right w:val="none" w:sz="0" w:space="0" w:color="auto"/>
      </w:divBdr>
    </w:div>
    <w:div w:id="280379568">
      <w:bodyDiv w:val="1"/>
      <w:marLeft w:val="0"/>
      <w:marRight w:val="0"/>
      <w:marTop w:val="0"/>
      <w:marBottom w:val="0"/>
      <w:divBdr>
        <w:top w:val="none" w:sz="0" w:space="0" w:color="auto"/>
        <w:left w:val="none" w:sz="0" w:space="0" w:color="auto"/>
        <w:bottom w:val="none" w:sz="0" w:space="0" w:color="auto"/>
        <w:right w:val="none" w:sz="0" w:space="0" w:color="auto"/>
      </w:divBdr>
    </w:div>
    <w:div w:id="286931571">
      <w:bodyDiv w:val="1"/>
      <w:marLeft w:val="0"/>
      <w:marRight w:val="0"/>
      <w:marTop w:val="0"/>
      <w:marBottom w:val="0"/>
      <w:divBdr>
        <w:top w:val="none" w:sz="0" w:space="0" w:color="auto"/>
        <w:left w:val="none" w:sz="0" w:space="0" w:color="auto"/>
        <w:bottom w:val="none" w:sz="0" w:space="0" w:color="auto"/>
        <w:right w:val="none" w:sz="0" w:space="0" w:color="auto"/>
      </w:divBdr>
      <w:divsChild>
        <w:div w:id="1059204196">
          <w:marLeft w:val="0"/>
          <w:marRight w:val="0"/>
          <w:marTop w:val="0"/>
          <w:marBottom w:val="0"/>
          <w:divBdr>
            <w:top w:val="none" w:sz="0" w:space="0" w:color="auto"/>
            <w:left w:val="none" w:sz="0" w:space="0" w:color="auto"/>
            <w:bottom w:val="none" w:sz="0" w:space="0" w:color="auto"/>
            <w:right w:val="none" w:sz="0" w:space="0" w:color="auto"/>
          </w:divBdr>
          <w:divsChild>
            <w:div w:id="68717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513232">
      <w:bodyDiv w:val="1"/>
      <w:marLeft w:val="0"/>
      <w:marRight w:val="0"/>
      <w:marTop w:val="0"/>
      <w:marBottom w:val="0"/>
      <w:divBdr>
        <w:top w:val="none" w:sz="0" w:space="0" w:color="auto"/>
        <w:left w:val="none" w:sz="0" w:space="0" w:color="auto"/>
        <w:bottom w:val="none" w:sz="0" w:space="0" w:color="auto"/>
        <w:right w:val="none" w:sz="0" w:space="0" w:color="auto"/>
      </w:divBdr>
    </w:div>
    <w:div w:id="298994317">
      <w:bodyDiv w:val="1"/>
      <w:marLeft w:val="0"/>
      <w:marRight w:val="0"/>
      <w:marTop w:val="0"/>
      <w:marBottom w:val="0"/>
      <w:divBdr>
        <w:top w:val="none" w:sz="0" w:space="0" w:color="auto"/>
        <w:left w:val="none" w:sz="0" w:space="0" w:color="auto"/>
        <w:bottom w:val="none" w:sz="0" w:space="0" w:color="auto"/>
        <w:right w:val="none" w:sz="0" w:space="0" w:color="auto"/>
      </w:divBdr>
    </w:div>
    <w:div w:id="314333796">
      <w:bodyDiv w:val="1"/>
      <w:marLeft w:val="0"/>
      <w:marRight w:val="0"/>
      <w:marTop w:val="0"/>
      <w:marBottom w:val="0"/>
      <w:divBdr>
        <w:top w:val="none" w:sz="0" w:space="0" w:color="auto"/>
        <w:left w:val="none" w:sz="0" w:space="0" w:color="auto"/>
        <w:bottom w:val="none" w:sz="0" w:space="0" w:color="auto"/>
        <w:right w:val="none" w:sz="0" w:space="0" w:color="auto"/>
      </w:divBdr>
    </w:div>
    <w:div w:id="321857985">
      <w:bodyDiv w:val="1"/>
      <w:marLeft w:val="0"/>
      <w:marRight w:val="0"/>
      <w:marTop w:val="0"/>
      <w:marBottom w:val="0"/>
      <w:divBdr>
        <w:top w:val="none" w:sz="0" w:space="0" w:color="auto"/>
        <w:left w:val="none" w:sz="0" w:space="0" w:color="auto"/>
        <w:bottom w:val="none" w:sz="0" w:space="0" w:color="auto"/>
        <w:right w:val="none" w:sz="0" w:space="0" w:color="auto"/>
      </w:divBdr>
      <w:divsChild>
        <w:div w:id="1905749067">
          <w:marLeft w:val="0"/>
          <w:marRight w:val="0"/>
          <w:marTop w:val="0"/>
          <w:marBottom w:val="0"/>
          <w:divBdr>
            <w:top w:val="none" w:sz="0" w:space="0" w:color="auto"/>
            <w:left w:val="none" w:sz="0" w:space="0" w:color="auto"/>
            <w:bottom w:val="none" w:sz="0" w:space="0" w:color="auto"/>
            <w:right w:val="none" w:sz="0" w:space="0" w:color="auto"/>
          </w:divBdr>
        </w:div>
      </w:divsChild>
    </w:div>
    <w:div w:id="334306334">
      <w:bodyDiv w:val="1"/>
      <w:marLeft w:val="0"/>
      <w:marRight w:val="0"/>
      <w:marTop w:val="0"/>
      <w:marBottom w:val="0"/>
      <w:divBdr>
        <w:top w:val="none" w:sz="0" w:space="0" w:color="auto"/>
        <w:left w:val="none" w:sz="0" w:space="0" w:color="auto"/>
        <w:bottom w:val="none" w:sz="0" w:space="0" w:color="auto"/>
        <w:right w:val="none" w:sz="0" w:space="0" w:color="auto"/>
      </w:divBdr>
      <w:divsChild>
        <w:div w:id="144588251">
          <w:marLeft w:val="0"/>
          <w:marRight w:val="0"/>
          <w:marTop w:val="0"/>
          <w:marBottom w:val="0"/>
          <w:divBdr>
            <w:top w:val="none" w:sz="0" w:space="0" w:color="auto"/>
            <w:left w:val="none" w:sz="0" w:space="0" w:color="auto"/>
            <w:bottom w:val="none" w:sz="0" w:space="0" w:color="auto"/>
            <w:right w:val="none" w:sz="0" w:space="0" w:color="auto"/>
          </w:divBdr>
          <w:divsChild>
            <w:div w:id="121927291">
              <w:marLeft w:val="0"/>
              <w:marRight w:val="0"/>
              <w:marTop w:val="0"/>
              <w:marBottom w:val="0"/>
              <w:divBdr>
                <w:top w:val="none" w:sz="0" w:space="0" w:color="auto"/>
                <w:left w:val="none" w:sz="0" w:space="0" w:color="auto"/>
                <w:bottom w:val="none" w:sz="0" w:space="0" w:color="auto"/>
                <w:right w:val="none" w:sz="0" w:space="0" w:color="auto"/>
              </w:divBdr>
              <w:divsChild>
                <w:div w:id="978657709">
                  <w:marLeft w:val="0"/>
                  <w:marRight w:val="0"/>
                  <w:marTop w:val="0"/>
                  <w:marBottom w:val="0"/>
                  <w:divBdr>
                    <w:top w:val="none" w:sz="0" w:space="0" w:color="auto"/>
                    <w:left w:val="none" w:sz="0" w:space="0" w:color="auto"/>
                    <w:bottom w:val="none" w:sz="0" w:space="0" w:color="auto"/>
                    <w:right w:val="none" w:sz="0" w:space="0" w:color="auto"/>
                  </w:divBdr>
                  <w:divsChild>
                    <w:div w:id="21046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926061">
      <w:bodyDiv w:val="1"/>
      <w:marLeft w:val="0"/>
      <w:marRight w:val="0"/>
      <w:marTop w:val="0"/>
      <w:marBottom w:val="0"/>
      <w:divBdr>
        <w:top w:val="none" w:sz="0" w:space="0" w:color="auto"/>
        <w:left w:val="none" w:sz="0" w:space="0" w:color="auto"/>
        <w:bottom w:val="none" w:sz="0" w:space="0" w:color="auto"/>
        <w:right w:val="none" w:sz="0" w:space="0" w:color="auto"/>
      </w:divBdr>
      <w:divsChild>
        <w:div w:id="148249762">
          <w:marLeft w:val="0"/>
          <w:marRight w:val="0"/>
          <w:marTop w:val="0"/>
          <w:marBottom w:val="0"/>
          <w:divBdr>
            <w:top w:val="none" w:sz="0" w:space="0" w:color="auto"/>
            <w:left w:val="none" w:sz="0" w:space="0" w:color="auto"/>
            <w:bottom w:val="none" w:sz="0" w:space="0" w:color="auto"/>
            <w:right w:val="none" w:sz="0" w:space="0" w:color="auto"/>
          </w:divBdr>
        </w:div>
      </w:divsChild>
    </w:div>
    <w:div w:id="344022303">
      <w:bodyDiv w:val="1"/>
      <w:marLeft w:val="0"/>
      <w:marRight w:val="0"/>
      <w:marTop w:val="0"/>
      <w:marBottom w:val="0"/>
      <w:divBdr>
        <w:top w:val="none" w:sz="0" w:space="0" w:color="auto"/>
        <w:left w:val="none" w:sz="0" w:space="0" w:color="auto"/>
        <w:bottom w:val="none" w:sz="0" w:space="0" w:color="auto"/>
        <w:right w:val="none" w:sz="0" w:space="0" w:color="auto"/>
      </w:divBdr>
    </w:div>
    <w:div w:id="345594719">
      <w:bodyDiv w:val="1"/>
      <w:marLeft w:val="0"/>
      <w:marRight w:val="0"/>
      <w:marTop w:val="0"/>
      <w:marBottom w:val="0"/>
      <w:divBdr>
        <w:top w:val="none" w:sz="0" w:space="0" w:color="auto"/>
        <w:left w:val="none" w:sz="0" w:space="0" w:color="auto"/>
        <w:bottom w:val="none" w:sz="0" w:space="0" w:color="auto"/>
        <w:right w:val="none" w:sz="0" w:space="0" w:color="auto"/>
      </w:divBdr>
    </w:div>
    <w:div w:id="350032199">
      <w:bodyDiv w:val="1"/>
      <w:marLeft w:val="0"/>
      <w:marRight w:val="0"/>
      <w:marTop w:val="0"/>
      <w:marBottom w:val="0"/>
      <w:divBdr>
        <w:top w:val="none" w:sz="0" w:space="0" w:color="auto"/>
        <w:left w:val="none" w:sz="0" w:space="0" w:color="auto"/>
        <w:bottom w:val="none" w:sz="0" w:space="0" w:color="auto"/>
        <w:right w:val="none" w:sz="0" w:space="0" w:color="auto"/>
      </w:divBdr>
    </w:div>
    <w:div w:id="352614559">
      <w:bodyDiv w:val="1"/>
      <w:marLeft w:val="0"/>
      <w:marRight w:val="0"/>
      <w:marTop w:val="0"/>
      <w:marBottom w:val="0"/>
      <w:divBdr>
        <w:top w:val="none" w:sz="0" w:space="0" w:color="auto"/>
        <w:left w:val="none" w:sz="0" w:space="0" w:color="auto"/>
        <w:bottom w:val="none" w:sz="0" w:space="0" w:color="auto"/>
        <w:right w:val="none" w:sz="0" w:space="0" w:color="auto"/>
      </w:divBdr>
    </w:div>
    <w:div w:id="372778782">
      <w:bodyDiv w:val="1"/>
      <w:marLeft w:val="0"/>
      <w:marRight w:val="0"/>
      <w:marTop w:val="0"/>
      <w:marBottom w:val="0"/>
      <w:divBdr>
        <w:top w:val="none" w:sz="0" w:space="0" w:color="auto"/>
        <w:left w:val="none" w:sz="0" w:space="0" w:color="auto"/>
        <w:bottom w:val="none" w:sz="0" w:space="0" w:color="auto"/>
        <w:right w:val="none" w:sz="0" w:space="0" w:color="auto"/>
      </w:divBdr>
      <w:divsChild>
        <w:div w:id="46337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3355889">
              <w:marLeft w:val="0"/>
              <w:marRight w:val="0"/>
              <w:marTop w:val="0"/>
              <w:marBottom w:val="0"/>
              <w:divBdr>
                <w:top w:val="none" w:sz="0" w:space="0" w:color="auto"/>
                <w:left w:val="none" w:sz="0" w:space="0" w:color="auto"/>
                <w:bottom w:val="none" w:sz="0" w:space="0" w:color="auto"/>
                <w:right w:val="none" w:sz="0" w:space="0" w:color="auto"/>
              </w:divBdr>
              <w:divsChild>
                <w:div w:id="1296763176">
                  <w:marLeft w:val="0"/>
                  <w:marRight w:val="0"/>
                  <w:marTop w:val="0"/>
                  <w:marBottom w:val="0"/>
                  <w:divBdr>
                    <w:top w:val="none" w:sz="0" w:space="0" w:color="auto"/>
                    <w:left w:val="none" w:sz="0" w:space="0" w:color="auto"/>
                    <w:bottom w:val="none" w:sz="0" w:space="0" w:color="auto"/>
                    <w:right w:val="none" w:sz="0" w:space="0" w:color="auto"/>
                  </w:divBdr>
                  <w:divsChild>
                    <w:div w:id="96338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556159">
      <w:bodyDiv w:val="1"/>
      <w:marLeft w:val="0"/>
      <w:marRight w:val="0"/>
      <w:marTop w:val="0"/>
      <w:marBottom w:val="0"/>
      <w:divBdr>
        <w:top w:val="none" w:sz="0" w:space="0" w:color="auto"/>
        <w:left w:val="none" w:sz="0" w:space="0" w:color="auto"/>
        <w:bottom w:val="none" w:sz="0" w:space="0" w:color="auto"/>
        <w:right w:val="none" w:sz="0" w:space="0" w:color="auto"/>
      </w:divBdr>
    </w:div>
    <w:div w:id="401948625">
      <w:bodyDiv w:val="1"/>
      <w:marLeft w:val="0"/>
      <w:marRight w:val="0"/>
      <w:marTop w:val="0"/>
      <w:marBottom w:val="0"/>
      <w:divBdr>
        <w:top w:val="none" w:sz="0" w:space="0" w:color="auto"/>
        <w:left w:val="none" w:sz="0" w:space="0" w:color="auto"/>
        <w:bottom w:val="none" w:sz="0" w:space="0" w:color="auto"/>
        <w:right w:val="none" w:sz="0" w:space="0" w:color="auto"/>
      </w:divBdr>
    </w:div>
    <w:div w:id="406417598">
      <w:bodyDiv w:val="1"/>
      <w:marLeft w:val="0"/>
      <w:marRight w:val="0"/>
      <w:marTop w:val="0"/>
      <w:marBottom w:val="0"/>
      <w:divBdr>
        <w:top w:val="none" w:sz="0" w:space="0" w:color="auto"/>
        <w:left w:val="none" w:sz="0" w:space="0" w:color="auto"/>
        <w:bottom w:val="none" w:sz="0" w:space="0" w:color="auto"/>
        <w:right w:val="none" w:sz="0" w:space="0" w:color="auto"/>
      </w:divBdr>
    </w:div>
    <w:div w:id="406417815">
      <w:bodyDiv w:val="1"/>
      <w:marLeft w:val="0"/>
      <w:marRight w:val="0"/>
      <w:marTop w:val="0"/>
      <w:marBottom w:val="0"/>
      <w:divBdr>
        <w:top w:val="none" w:sz="0" w:space="0" w:color="auto"/>
        <w:left w:val="none" w:sz="0" w:space="0" w:color="auto"/>
        <w:bottom w:val="none" w:sz="0" w:space="0" w:color="auto"/>
        <w:right w:val="none" w:sz="0" w:space="0" w:color="auto"/>
      </w:divBdr>
    </w:div>
    <w:div w:id="414520440">
      <w:bodyDiv w:val="1"/>
      <w:marLeft w:val="0"/>
      <w:marRight w:val="0"/>
      <w:marTop w:val="0"/>
      <w:marBottom w:val="0"/>
      <w:divBdr>
        <w:top w:val="none" w:sz="0" w:space="0" w:color="auto"/>
        <w:left w:val="none" w:sz="0" w:space="0" w:color="auto"/>
        <w:bottom w:val="none" w:sz="0" w:space="0" w:color="auto"/>
        <w:right w:val="none" w:sz="0" w:space="0" w:color="auto"/>
      </w:divBdr>
    </w:div>
    <w:div w:id="418674913">
      <w:bodyDiv w:val="1"/>
      <w:marLeft w:val="0"/>
      <w:marRight w:val="0"/>
      <w:marTop w:val="0"/>
      <w:marBottom w:val="0"/>
      <w:divBdr>
        <w:top w:val="none" w:sz="0" w:space="0" w:color="auto"/>
        <w:left w:val="none" w:sz="0" w:space="0" w:color="auto"/>
        <w:bottom w:val="none" w:sz="0" w:space="0" w:color="auto"/>
        <w:right w:val="none" w:sz="0" w:space="0" w:color="auto"/>
      </w:divBdr>
    </w:div>
    <w:div w:id="430585082">
      <w:bodyDiv w:val="1"/>
      <w:marLeft w:val="0"/>
      <w:marRight w:val="0"/>
      <w:marTop w:val="0"/>
      <w:marBottom w:val="0"/>
      <w:divBdr>
        <w:top w:val="none" w:sz="0" w:space="0" w:color="auto"/>
        <w:left w:val="none" w:sz="0" w:space="0" w:color="auto"/>
        <w:bottom w:val="none" w:sz="0" w:space="0" w:color="auto"/>
        <w:right w:val="none" w:sz="0" w:space="0" w:color="auto"/>
      </w:divBdr>
    </w:div>
    <w:div w:id="440950797">
      <w:bodyDiv w:val="1"/>
      <w:marLeft w:val="0"/>
      <w:marRight w:val="0"/>
      <w:marTop w:val="0"/>
      <w:marBottom w:val="0"/>
      <w:divBdr>
        <w:top w:val="none" w:sz="0" w:space="0" w:color="auto"/>
        <w:left w:val="none" w:sz="0" w:space="0" w:color="auto"/>
        <w:bottom w:val="none" w:sz="0" w:space="0" w:color="auto"/>
        <w:right w:val="none" w:sz="0" w:space="0" w:color="auto"/>
      </w:divBdr>
    </w:div>
    <w:div w:id="449780390">
      <w:bodyDiv w:val="1"/>
      <w:marLeft w:val="0"/>
      <w:marRight w:val="0"/>
      <w:marTop w:val="0"/>
      <w:marBottom w:val="0"/>
      <w:divBdr>
        <w:top w:val="none" w:sz="0" w:space="0" w:color="auto"/>
        <w:left w:val="none" w:sz="0" w:space="0" w:color="auto"/>
        <w:bottom w:val="none" w:sz="0" w:space="0" w:color="auto"/>
        <w:right w:val="none" w:sz="0" w:space="0" w:color="auto"/>
      </w:divBdr>
    </w:div>
    <w:div w:id="450824180">
      <w:bodyDiv w:val="1"/>
      <w:marLeft w:val="0"/>
      <w:marRight w:val="0"/>
      <w:marTop w:val="0"/>
      <w:marBottom w:val="0"/>
      <w:divBdr>
        <w:top w:val="none" w:sz="0" w:space="0" w:color="auto"/>
        <w:left w:val="none" w:sz="0" w:space="0" w:color="auto"/>
        <w:bottom w:val="none" w:sz="0" w:space="0" w:color="auto"/>
        <w:right w:val="none" w:sz="0" w:space="0" w:color="auto"/>
      </w:divBdr>
    </w:div>
    <w:div w:id="460004276">
      <w:bodyDiv w:val="1"/>
      <w:marLeft w:val="0"/>
      <w:marRight w:val="0"/>
      <w:marTop w:val="0"/>
      <w:marBottom w:val="0"/>
      <w:divBdr>
        <w:top w:val="none" w:sz="0" w:space="0" w:color="auto"/>
        <w:left w:val="none" w:sz="0" w:space="0" w:color="auto"/>
        <w:bottom w:val="none" w:sz="0" w:space="0" w:color="auto"/>
        <w:right w:val="none" w:sz="0" w:space="0" w:color="auto"/>
      </w:divBdr>
      <w:divsChild>
        <w:div w:id="207380324">
          <w:marLeft w:val="0"/>
          <w:marRight w:val="0"/>
          <w:marTop w:val="0"/>
          <w:marBottom w:val="0"/>
          <w:divBdr>
            <w:top w:val="none" w:sz="0" w:space="0" w:color="auto"/>
            <w:left w:val="none" w:sz="0" w:space="0" w:color="auto"/>
            <w:bottom w:val="none" w:sz="0" w:space="0" w:color="auto"/>
            <w:right w:val="none" w:sz="0" w:space="0" w:color="auto"/>
          </w:divBdr>
          <w:divsChild>
            <w:div w:id="1607345331">
              <w:marLeft w:val="0"/>
              <w:marRight w:val="0"/>
              <w:marTop w:val="0"/>
              <w:marBottom w:val="0"/>
              <w:divBdr>
                <w:top w:val="none" w:sz="0" w:space="0" w:color="auto"/>
                <w:left w:val="none" w:sz="0" w:space="0" w:color="auto"/>
                <w:bottom w:val="none" w:sz="0" w:space="0" w:color="auto"/>
                <w:right w:val="none" w:sz="0" w:space="0" w:color="auto"/>
              </w:divBdr>
              <w:divsChild>
                <w:div w:id="6259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617004">
      <w:bodyDiv w:val="1"/>
      <w:marLeft w:val="0"/>
      <w:marRight w:val="0"/>
      <w:marTop w:val="0"/>
      <w:marBottom w:val="0"/>
      <w:divBdr>
        <w:top w:val="none" w:sz="0" w:space="0" w:color="auto"/>
        <w:left w:val="none" w:sz="0" w:space="0" w:color="auto"/>
        <w:bottom w:val="none" w:sz="0" w:space="0" w:color="auto"/>
        <w:right w:val="none" w:sz="0" w:space="0" w:color="auto"/>
      </w:divBdr>
    </w:div>
    <w:div w:id="461845986">
      <w:bodyDiv w:val="1"/>
      <w:marLeft w:val="0"/>
      <w:marRight w:val="0"/>
      <w:marTop w:val="0"/>
      <w:marBottom w:val="0"/>
      <w:divBdr>
        <w:top w:val="none" w:sz="0" w:space="0" w:color="auto"/>
        <w:left w:val="none" w:sz="0" w:space="0" w:color="auto"/>
        <w:bottom w:val="none" w:sz="0" w:space="0" w:color="auto"/>
        <w:right w:val="none" w:sz="0" w:space="0" w:color="auto"/>
      </w:divBdr>
    </w:div>
    <w:div w:id="463235301">
      <w:bodyDiv w:val="1"/>
      <w:marLeft w:val="0"/>
      <w:marRight w:val="0"/>
      <w:marTop w:val="0"/>
      <w:marBottom w:val="0"/>
      <w:divBdr>
        <w:top w:val="none" w:sz="0" w:space="0" w:color="auto"/>
        <w:left w:val="none" w:sz="0" w:space="0" w:color="auto"/>
        <w:bottom w:val="none" w:sz="0" w:space="0" w:color="auto"/>
        <w:right w:val="none" w:sz="0" w:space="0" w:color="auto"/>
      </w:divBdr>
    </w:div>
    <w:div w:id="466355789">
      <w:bodyDiv w:val="1"/>
      <w:marLeft w:val="0"/>
      <w:marRight w:val="0"/>
      <w:marTop w:val="0"/>
      <w:marBottom w:val="0"/>
      <w:divBdr>
        <w:top w:val="none" w:sz="0" w:space="0" w:color="auto"/>
        <w:left w:val="none" w:sz="0" w:space="0" w:color="auto"/>
        <w:bottom w:val="none" w:sz="0" w:space="0" w:color="auto"/>
        <w:right w:val="none" w:sz="0" w:space="0" w:color="auto"/>
      </w:divBdr>
    </w:div>
    <w:div w:id="470755607">
      <w:bodyDiv w:val="1"/>
      <w:marLeft w:val="0"/>
      <w:marRight w:val="0"/>
      <w:marTop w:val="0"/>
      <w:marBottom w:val="0"/>
      <w:divBdr>
        <w:top w:val="none" w:sz="0" w:space="0" w:color="auto"/>
        <w:left w:val="none" w:sz="0" w:space="0" w:color="auto"/>
        <w:bottom w:val="none" w:sz="0" w:space="0" w:color="auto"/>
        <w:right w:val="none" w:sz="0" w:space="0" w:color="auto"/>
      </w:divBdr>
    </w:div>
    <w:div w:id="472916091">
      <w:bodyDiv w:val="1"/>
      <w:marLeft w:val="0"/>
      <w:marRight w:val="0"/>
      <w:marTop w:val="0"/>
      <w:marBottom w:val="0"/>
      <w:divBdr>
        <w:top w:val="none" w:sz="0" w:space="0" w:color="auto"/>
        <w:left w:val="none" w:sz="0" w:space="0" w:color="auto"/>
        <w:bottom w:val="none" w:sz="0" w:space="0" w:color="auto"/>
        <w:right w:val="none" w:sz="0" w:space="0" w:color="auto"/>
      </w:divBdr>
    </w:div>
    <w:div w:id="489060638">
      <w:bodyDiv w:val="1"/>
      <w:marLeft w:val="0"/>
      <w:marRight w:val="0"/>
      <w:marTop w:val="0"/>
      <w:marBottom w:val="0"/>
      <w:divBdr>
        <w:top w:val="none" w:sz="0" w:space="0" w:color="auto"/>
        <w:left w:val="none" w:sz="0" w:space="0" w:color="auto"/>
        <w:bottom w:val="none" w:sz="0" w:space="0" w:color="auto"/>
        <w:right w:val="none" w:sz="0" w:space="0" w:color="auto"/>
      </w:divBdr>
      <w:divsChild>
        <w:div w:id="1157260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00792">
              <w:marLeft w:val="0"/>
              <w:marRight w:val="0"/>
              <w:marTop w:val="0"/>
              <w:marBottom w:val="0"/>
              <w:divBdr>
                <w:top w:val="none" w:sz="0" w:space="0" w:color="auto"/>
                <w:left w:val="none" w:sz="0" w:space="0" w:color="auto"/>
                <w:bottom w:val="none" w:sz="0" w:space="0" w:color="auto"/>
                <w:right w:val="none" w:sz="0" w:space="0" w:color="auto"/>
              </w:divBdr>
              <w:divsChild>
                <w:div w:id="12998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30028">
      <w:bodyDiv w:val="1"/>
      <w:marLeft w:val="0"/>
      <w:marRight w:val="0"/>
      <w:marTop w:val="0"/>
      <w:marBottom w:val="0"/>
      <w:divBdr>
        <w:top w:val="none" w:sz="0" w:space="0" w:color="auto"/>
        <w:left w:val="none" w:sz="0" w:space="0" w:color="auto"/>
        <w:bottom w:val="none" w:sz="0" w:space="0" w:color="auto"/>
        <w:right w:val="none" w:sz="0" w:space="0" w:color="auto"/>
      </w:divBdr>
    </w:div>
    <w:div w:id="494804355">
      <w:bodyDiv w:val="1"/>
      <w:marLeft w:val="0"/>
      <w:marRight w:val="0"/>
      <w:marTop w:val="0"/>
      <w:marBottom w:val="0"/>
      <w:divBdr>
        <w:top w:val="none" w:sz="0" w:space="0" w:color="auto"/>
        <w:left w:val="none" w:sz="0" w:space="0" w:color="auto"/>
        <w:bottom w:val="none" w:sz="0" w:space="0" w:color="auto"/>
        <w:right w:val="none" w:sz="0" w:space="0" w:color="auto"/>
      </w:divBdr>
    </w:div>
    <w:div w:id="500975666">
      <w:bodyDiv w:val="1"/>
      <w:marLeft w:val="0"/>
      <w:marRight w:val="0"/>
      <w:marTop w:val="0"/>
      <w:marBottom w:val="0"/>
      <w:divBdr>
        <w:top w:val="none" w:sz="0" w:space="0" w:color="auto"/>
        <w:left w:val="none" w:sz="0" w:space="0" w:color="auto"/>
        <w:bottom w:val="none" w:sz="0" w:space="0" w:color="auto"/>
        <w:right w:val="none" w:sz="0" w:space="0" w:color="auto"/>
      </w:divBdr>
    </w:div>
    <w:div w:id="506750926">
      <w:bodyDiv w:val="1"/>
      <w:marLeft w:val="0"/>
      <w:marRight w:val="0"/>
      <w:marTop w:val="0"/>
      <w:marBottom w:val="0"/>
      <w:divBdr>
        <w:top w:val="none" w:sz="0" w:space="0" w:color="auto"/>
        <w:left w:val="none" w:sz="0" w:space="0" w:color="auto"/>
        <w:bottom w:val="none" w:sz="0" w:space="0" w:color="auto"/>
        <w:right w:val="none" w:sz="0" w:space="0" w:color="auto"/>
      </w:divBdr>
      <w:divsChild>
        <w:div w:id="637540077">
          <w:marLeft w:val="0"/>
          <w:marRight w:val="0"/>
          <w:marTop w:val="0"/>
          <w:marBottom w:val="0"/>
          <w:divBdr>
            <w:top w:val="none" w:sz="0" w:space="0" w:color="auto"/>
            <w:left w:val="none" w:sz="0" w:space="0" w:color="auto"/>
            <w:bottom w:val="none" w:sz="0" w:space="0" w:color="auto"/>
            <w:right w:val="none" w:sz="0" w:space="0" w:color="auto"/>
          </w:divBdr>
        </w:div>
      </w:divsChild>
    </w:div>
    <w:div w:id="509176782">
      <w:bodyDiv w:val="1"/>
      <w:marLeft w:val="0"/>
      <w:marRight w:val="0"/>
      <w:marTop w:val="0"/>
      <w:marBottom w:val="0"/>
      <w:divBdr>
        <w:top w:val="none" w:sz="0" w:space="0" w:color="auto"/>
        <w:left w:val="none" w:sz="0" w:space="0" w:color="auto"/>
        <w:bottom w:val="none" w:sz="0" w:space="0" w:color="auto"/>
        <w:right w:val="none" w:sz="0" w:space="0" w:color="auto"/>
      </w:divBdr>
    </w:div>
    <w:div w:id="515048236">
      <w:bodyDiv w:val="1"/>
      <w:marLeft w:val="0"/>
      <w:marRight w:val="0"/>
      <w:marTop w:val="0"/>
      <w:marBottom w:val="0"/>
      <w:divBdr>
        <w:top w:val="none" w:sz="0" w:space="0" w:color="auto"/>
        <w:left w:val="none" w:sz="0" w:space="0" w:color="auto"/>
        <w:bottom w:val="none" w:sz="0" w:space="0" w:color="auto"/>
        <w:right w:val="none" w:sz="0" w:space="0" w:color="auto"/>
      </w:divBdr>
    </w:div>
    <w:div w:id="524708052">
      <w:bodyDiv w:val="1"/>
      <w:marLeft w:val="0"/>
      <w:marRight w:val="0"/>
      <w:marTop w:val="0"/>
      <w:marBottom w:val="0"/>
      <w:divBdr>
        <w:top w:val="none" w:sz="0" w:space="0" w:color="auto"/>
        <w:left w:val="none" w:sz="0" w:space="0" w:color="auto"/>
        <w:bottom w:val="none" w:sz="0" w:space="0" w:color="auto"/>
        <w:right w:val="none" w:sz="0" w:space="0" w:color="auto"/>
      </w:divBdr>
    </w:div>
    <w:div w:id="533277672">
      <w:bodyDiv w:val="1"/>
      <w:marLeft w:val="0"/>
      <w:marRight w:val="0"/>
      <w:marTop w:val="0"/>
      <w:marBottom w:val="0"/>
      <w:divBdr>
        <w:top w:val="none" w:sz="0" w:space="0" w:color="auto"/>
        <w:left w:val="none" w:sz="0" w:space="0" w:color="auto"/>
        <w:bottom w:val="none" w:sz="0" w:space="0" w:color="auto"/>
        <w:right w:val="none" w:sz="0" w:space="0" w:color="auto"/>
      </w:divBdr>
    </w:div>
    <w:div w:id="534077787">
      <w:bodyDiv w:val="1"/>
      <w:marLeft w:val="0"/>
      <w:marRight w:val="0"/>
      <w:marTop w:val="0"/>
      <w:marBottom w:val="0"/>
      <w:divBdr>
        <w:top w:val="none" w:sz="0" w:space="0" w:color="auto"/>
        <w:left w:val="none" w:sz="0" w:space="0" w:color="auto"/>
        <w:bottom w:val="none" w:sz="0" w:space="0" w:color="auto"/>
        <w:right w:val="none" w:sz="0" w:space="0" w:color="auto"/>
      </w:divBdr>
    </w:div>
    <w:div w:id="535461310">
      <w:bodyDiv w:val="1"/>
      <w:marLeft w:val="0"/>
      <w:marRight w:val="0"/>
      <w:marTop w:val="0"/>
      <w:marBottom w:val="0"/>
      <w:divBdr>
        <w:top w:val="none" w:sz="0" w:space="0" w:color="auto"/>
        <w:left w:val="none" w:sz="0" w:space="0" w:color="auto"/>
        <w:bottom w:val="none" w:sz="0" w:space="0" w:color="auto"/>
        <w:right w:val="none" w:sz="0" w:space="0" w:color="auto"/>
      </w:divBdr>
    </w:div>
    <w:div w:id="540479657">
      <w:bodyDiv w:val="1"/>
      <w:marLeft w:val="0"/>
      <w:marRight w:val="0"/>
      <w:marTop w:val="0"/>
      <w:marBottom w:val="0"/>
      <w:divBdr>
        <w:top w:val="none" w:sz="0" w:space="0" w:color="auto"/>
        <w:left w:val="none" w:sz="0" w:space="0" w:color="auto"/>
        <w:bottom w:val="none" w:sz="0" w:space="0" w:color="auto"/>
        <w:right w:val="none" w:sz="0" w:space="0" w:color="auto"/>
      </w:divBdr>
    </w:div>
    <w:div w:id="543834858">
      <w:bodyDiv w:val="1"/>
      <w:marLeft w:val="0"/>
      <w:marRight w:val="0"/>
      <w:marTop w:val="0"/>
      <w:marBottom w:val="0"/>
      <w:divBdr>
        <w:top w:val="none" w:sz="0" w:space="0" w:color="auto"/>
        <w:left w:val="none" w:sz="0" w:space="0" w:color="auto"/>
        <w:bottom w:val="none" w:sz="0" w:space="0" w:color="auto"/>
        <w:right w:val="none" w:sz="0" w:space="0" w:color="auto"/>
      </w:divBdr>
    </w:div>
    <w:div w:id="547255290">
      <w:bodyDiv w:val="1"/>
      <w:marLeft w:val="0"/>
      <w:marRight w:val="0"/>
      <w:marTop w:val="0"/>
      <w:marBottom w:val="0"/>
      <w:divBdr>
        <w:top w:val="none" w:sz="0" w:space="0" w:color="auto"/>
        <w:left w:val="none" w:sz="0" w:space="0" w:color="auto"/>
        <w:bottom w:val="none" w:sz="0" w:space="0" w:color="auto"/>
        <w:right w:val="none" w:sz="0" w:space="0" w:color="auto"/>
      </w:divBdr>
      <w:divsChild>
        <w:div w:id="701518901">
          <w:marLeft w:val="0"/>
          <w:marRight w:val="0"/>
          <w:marTop w:val="0"/>
          <w:marBottom w:val="0"/>
          <w:divBdr>
            <w:top w:val="none" w:sz="0" w:space="0" w:color="auto"/>
            <w:left w:val="none" w:sz="0" w:space="0" w:color="auto"/>
            <w:bottom w:val="none" w:sz="0" w:space="0" w:color="auto"/>
            <w:right w:val="none" w:sz="0" w:space="0" w:color="auto"/>
          </w:divBdr>
        </w:div>
      </w:divsChild>
    </w:div>
    <w:div w:id="549416796">
      <w:bodyDiv w:val="1"/>
      <w:marLeft w:val="0"/>
      <w:marRight w:val="0"/>
      <w:marTop w:val="0"/>
      <w:marBottom w:val="0"/>
      <w:divBdr>
        <w:top w:val="none" w:sz="0" w:space="0" w:color="auto"/>
        <w:left w:val="none" w:sz="0" w:space="0" w:color="auto"/>
        <w:bottom w:val="none" w:sz="0" w:space="0" w:color="auto"/>
        <w:right w:val="none" w:sz="0" w:space="0" w:color="auto"/>
      </w:divBdr>
    </w:div>
    <w:div w:id="552935326">
      <w:bodyDiv w:val="1"/>
      <w:marLeft w:val="0"/>
      <w:marRight w:val="0"/>
      <w:marTop w:val="0"/>
      <w:marBottom w:val="0"/>
      <w:divBdr>
        <w:top w:val="none" w:sz="0" w:space="0" w:color="auto"/>
        <w:left w:val="none" w:sz="0" w:space="0" w:color="auto"/>
        <w:bottom w:val="none" w:sz="0" w:space="0" w:color="auto"/>
        <w:right w:val="none" w:sz="0" w:space="0" w:color="auto"/>
      </w:divBdr>
    </w:div>
    <w:div w:id="559050178">
      <w:bodyDiv w:val="1"/>
      <w:marLeft w:val="0"/>
      <w:marRight w:val="0"/>
      <w:marTop w:val="0"/>
      <w:marBottom w:val="0"/>
      <w:divBdr>
        <w:top w:val="none" w:sz="0" w:space="0" w:color="auto"/>
        <w:left w:val="none" w:sz="0" w:space="0" w:color="auto"/>
        <w:bottom w:val="none" w:sz="0" w:space="0" w:color="auto"/>
        <w:right w:val="none" w:sz="0" w:space="0" w:color="auto"/>
      </w:divBdr>
    </w:div>
    <w:div w:id="559486243">
      <w:bodyDiv w:val="1"/>
      <w:marLeft w:val="0"/>
      <w:marRight w:val="0"/>
      <w:marTop w:val="0"/>
      <w:marBottom w:val="0"/>
      <w:divBdr>
        <w:top w:val="none" w:sz="0" w:space="0" w:color="auto"/>
        <w:left w:val="none" w:sz="0" w:space="0" w:color="auto"/>
        <w:bottom w:val="none" w:sz="0" w:space="0" w:color="auto"/>
        <w:right w:val="none" w:sz="0" w:space="0" w:color="auto"/>
      </w:divBdr>
    </w:div>
    <w:div w:id="567039623">
      <w:bodyDiv w:val="1"/>
      <w:marLeft w:val="0"/>
      <w:marRight w:val="0"/>
      <w:marTop w:val="0"/>
      <w:marBottom w:val="0"/>
      <w:divBdr>
        <w:top w:val="none" w:sz="0" w:space="0" w:color="auto"/>
        <w:left w:val="none" w:sz="0" w:space="0" w:color="auto"/>
        <w:bottom w:val="none" w:sz="0" w:space="0" w:color="auto"/>
        <w:right w:val="none" w:sz="0" w:space="0" w:color="auto"/>
      </w:divBdr>
    </w:div>
    <w:div w:id="583610816">
      <w:bodyDiv w:val="1"/>
      <w:marLeft w:val="0"/>
      <w:marRight w:val="0"/>
      <w:marTop w:val="0"/>
      <w:marBottom w:val="0"/>
      <w:divBdr>
        <w:top w:val="none" w:sz="0" w:space="0" w:color="auto"/>
        <w:left w:val="none" w:sz="0" w:space="0" w:color="auto"/>
        <w:bottom w:val="none" w:sz="0" w:space="0" w:color="auto"/>
        <w:right w:val="none" w:sz="0" w:space="0" w:color="auto"/>
      </w:divBdr>
    </w:div>
    <w:div w:id="583876322">
      <w:bodyDiv w:val="1"/>
      <w:marLeft w:val="0"/>
      <w:marRight w:val="0"/>
      <w:marTop w:val="0"/>
      <w:marBottom w:val="0"/>
      <w:divBdr>
        <w:top w:val="none" w:sz="0" w:space="0" w:color="auto"/>
        <w:left w:val="none" w:sz="0" w:space="0" w:color="auto"/>
        <w:bottom w:val="none" w:sz="0" w:space="0" w:color="auto"/>
        <w:right w:val="none" w:sz="0" w:space="0" w:color="auto"/>
      </w:divBdr>
    </w:div>
    <w:div w:id="584801769">
      <w:bodyDiv w:val="1"/>
      <w:marLeft w:val="0"/>
      <w:marRight w:val="0"/>
      <w:marTop w:val="0"/>
      <w:marBottom w:val="0"/>
      <w:divBdr>
        <w:top w:val="none" w:sz="0" w:space="0" w:color="auto"/>
        <w:left w:val="none" w:sz="0" w:space="0" w:color="auto"/>
        <w:bottom w:val="none" w:sz="0" w:space="0" w:color="auto"/>
        <w:right w:val="none" w:sz="0" w:space="0" w:color="auto"/>
      </w:divBdr>
    </w:div>
    <w:div w:id="589780967">
      <w:bodyDiv w:val="1"/>
      <w:marLeft w:val="0"/>
      <w:marRight w:val="0"/>
      <w:marTop w:val="0"/>
      <w:marBottom w:val="0"/>
      <w:divBdr>
        <w:top w:val="none" w:sz="0" w:space="0" w:color="auto"/>
        <w:left w:val="none" w:sz="0" w:space="0" w:color="auto"/>
        <w:bottom w:val="none" w:sz="0" w:space="0" w:color="auto"/>
        <w:right w:val="none" w:sz="0" w:space="0" w:color="auto"/>
      </w:divBdr>
      <w:divsChild>
        <w:div w:id="1609656111">
          <w:marLeft w:val="0"/>
          <w:marRight w:val="0"/>
          <w:marTop w:val="0"/>
          <w:marBottom w:val="0"/>
          <w:divBdr>
            <w:top w:val="none" w:sz="0" w:space="0" w:color="auto"/>
            <w:left w:val="none" w:sz="0" w:space="0" w:color="auto"/>
            <w:bottom w:val="none" w:sz="0" w:space="0" w:color="auto"/>
            <w:right w:val="none" w:sz="0" w:space="0" w:color="auto"/>
          </w:divBdr>
        </w:div>
        <w:div w:id="403994750">
          <w:marLeft w:val="0"/>
          <w:marRight w:val="0"/>
          <w:marTop w:val="0"/>
          <w:marBottom w:val="0"/>
          <w:divBdr>
            <w:top w:val="none" w:sz="0" w:space="0" w:color="auto"/>
            <w:left w:val="none" w:sz="0" w:space="0" w:color="auto"/>
            <w:bottom w:val="none" w:sz="0" w:space="0" w:color="auto"/>
            <w:right w:val="none" w:sz="0" w:space="0" w:color="auto"/>
          </w:divBdr>
        </w:div>
      </w:divsChild>
    </w:div>
    <w:div w:id="591012817">
      <w:bodyDiv w:val="1"/>
      <w:marLeft w:val="0"/>
      <w:marRight w:val="0"/>
      <w:marTop w:val="0"/>
      <w:marBottom w:val="0"/>
      <w:divBdr>
        <w:top w:val="none" w:sz="0" w:space="0" w:color="auto"/>
        <w:left w:val="none" w:sz="0" w:space="0" w:color="auto"/>
        <w:bottom w:val="none" w:sz="0" w:space="0" w:color="auto"/>
        <w:right w:val="none" w:sz="0" w:space="0" w:color="auto"/>
      </w:divBdr>
    </w:div>
    <w:div w:id="591353365">
      <w:bodyDiv w:val="1"/>
      <w:marLeft w:val="0"/>
      <w:marRight w:val="0"/>
      <w:marTop w:val="0"/>
      <w:marBottom w:val="0"/>
      <w:divBdr>
        <w:top w:val="none" w:sz="0" w:space="0" w:color="auto"/>
        <w:left w:val="none" w:sz="0" w:space="0" w:color="auto"/>
        <w:bottom w:val="none" w:sz="0" w:space="0" w:color="auto"/>
        <w:right w:val="none" w:sz="0" w:space="0" w:color="auto"/>
      </w:divBdr>
    </w:div>
    <w:div w:id="599727270">
      <w:bodyDiv w:val="1"/>
      <w:marLeft w:val="0"/>
      <w:marRight w:val="0"/>
      <w:marTop w:val="0"/>
      <w:marBottom w:val="0"/>
      <w:divBdr>
        <w:top w:val="none" w:sz="0" w:space="0" w:color="auto"/>
        <w:left w:val="none" w:sz="0" w:space="0" w:color="auto"/>
        <w:bottom w:val="none" w:sz="0" w:space="0" w:color="auto"/>
        <w:right w:val="none" w:sz="0" w:space="0" w:color="auto"/>
      </w:divBdr>
    </w:div>
    <w:div w:id="600837224">
      <w:bodyDiv w:val="1"/>
      <w:marLeft w:val="0"/>
      <w:marRight w:val="0"/>
      <w:marTop w:val="0"/>
      <w:marBottom w:val="0"/>
      <w:divBdr>
        <w:top w:val="none" w:sz="0" w:space="0" w:color="auto"/>
        <w:left w:val="none" w:sz="0" w:space="0" w:color="auto"/>
        <w:bottom w:val="none" w:sz="0" w:space="0" w:color="auto"/>
        <w:right w:val="none" w:sz="0" w:space="0" w:color="auto"/>
      </w:divBdr>
    </w:div>
    <w:div w:id="601839860">
      <w:bodyDiv w:val="1"/>
      <w:marLeft w:val="0"/>
      <w:marRight w:val="0"/>
      <w:marTop w:val="0"/>
      <w:marBottom w:val="0"/>
      <w:divBdr>
        <w:top w:val="none" w:sz="0" w:space="0" w:color="auto"/>
        <w:left w:val="none" w:sz="0" w:space="0" w:color="auto"/>
        <w:bottom w:val="none" w:sz="0" w:space="0" w:color="auto"/>
        <w:right w:val="none" w:sz="0" w:space="0" w:color="auto"/>
      </w:divBdr>
    </w:div>
    <w:div w:id="609052661">
      <w:bodyDiv w:val="1"/>
      <w:marLeft w:val="0"/>
      <w:marRight w:val="0"/>
      <w:marTop w:val="0"/>
      <w:marBottom w:val="0"/>
      <w:divBdr>
        <w:top w:val="none" w:sz="0" w:space="0" w:color="auto"/>
        <w:left w:val="none" w:sz="0" w:space="0" w:color="auto"/>
        <w:bottom w:val="none" w:sz="0" w:space="0" w:color="auto"/>
        <w:right w:val="none" w:sz="0" w:space="0" w:color="auto"/>
      </w:divBdr>
    </w:div>
    <w:div w:id="609360353">
      <w:bodyDiv w:val="1"/>
      <w:marLeft w:val="0"/>
      <w:marRight w:val="0"/>
      <w:marTop w:val="0"/>
      <w:marBottom w:val="0"/>
      <w:divBdr>
        <w:top w:val="none" w:sz="0" w:space="0" w:color="auto"/>
        <w:left w:val="none" w:sz="0" w:space="0" w:color="auto"/>
        <w:bottom w:val="none" w:sz="0" w:space="0" w:color="auto"/>
        <w:right w:val="none" w:sz="0" w:space="0" w:color="auto"/>
      </w:divBdr>
      <w:divsChild>
        <w:div w:id="1782066450">
          <w:marLeft w:val="0"/>
          <w:marRight w:val="0"/>
          <w:marTop w:val="0"/>
          <w:marBottom w:val="0"/>
          <w:divBdr>
            <w:top w:val="none" w:sz="0" w:space="0" w:color="auto"/>
            <w:left w:val="none" w:sz="0" w:space="0" w:color="auto"/>
            <w:bottom w:val="none" w:sz="0" w:space="0" w:color="auto"/>
            <w:right w:val="none" w:sz="0" w:space="0" w:color="auto"/>
          </w:divBdr>
          <w:divsChild>
            <w:div w:id="1321614129">
              <w:marLeft w:val="0"/>
              <w:marRight w:val="0"/>
              <w:marTop w:val="0"/>
              <w:marBottom w:val="0"/>
              <w:divBdr>
                <w:top w:val="none" w:sz="0" w:space="0" w:color="auto"/>
                <w:left w:val="none" w:sz="0" w:space="0" w:color="auto"/>
                <w:bottom w:val="none" w:sz="0" w:space="0" w:color="auto"/>
                <w:right w:val="none" w:sz="0" w:space="0" w:color="auto"/>
              </w:divBdr>
              <w:divsChild>
                <w:div w:id="1445926458">
                  <w:marLeft w:val="0"/>
                  <w:marRight w:val="0"/>
                  <w:marTop w:val="0"/>
                  <w:marBottom w:val="0"/>
                  <w:divBdr>
                    <w:top w:val="none" w:sz="0" w:space="0" w:color="auto"/>
                    <w:left w:val="none" w:sz="0" w:space="0" w:color="auto"/>
                    <w:bottom w:val="none" w:sz="0" w:space="0" w:color="auto"/>
                    <w:right w:val="none" w:sz="0" w:space="0" w:color="auto"/>
                  </w:divBdr>
                  <w:divsChild>
                    <w:div w:id="60727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208757">
      <w:bodyDiv w:val="1"/>
      <w:marLeft w:val="0"/>
      <w:marRight w:val="0"/>
      <w:marTop w:val="0"/>
      <w:marBottom w:val="0"/>
      <w:divBdr>
        <w:top w:val="none" w:sz="0" w:space="0" w:color="auto"/>
        <w:left w:val="none" w:sz="0" w:space="0" w:color="auto"/>
        <w:bottom w:val="none" w:sz="0" w:space="0" w:color="auto"/>
        <w:right w:val="none" w:sz="0" w:space="0" w:color="auto"/>
      </w:divBdr>
      <w:divsChild>
        <w:div w:id="238292926">
          <w:marLeft w:val="0"/>
          <w:marRight w:val="0"/>
          <w:marTop w:val="0"/>
          <w:marBottom w:val="0"/>
          <w:divBdr>
            <w:top w:val="none" w:sz="0" w:space="0" w:color="auto"/>
            <w:left w:val="none" w:sz="0" w:space="0" w:color="auto"/>
            <w:bottom w:val="none" w:sz="0" w:space="0" w:color="auto"/>
            <w:right w:val="none" w:sz="0" w:space="0" w:color="auto"/>
          </w:divBdr>
        </w:div>
        <w:div w:id="1859081456">
          <w:marLeft w:val="0"/>
          <w:marRight w:val="0"/>
          <w:marTop w:val="0"/>
          <w:marBottom w:val="0"/>
          <w:divBdr>
            <w:top w:val="none" w:sz="0" w:space="0" w:color="auto"/>
            <w:left w:val="none" w:sz="0" w:space="0" w:color="auto"/>
            <w:bottom w:val="none" w:sz="0" w:space="0" w:color="auto"/>
            <w:right w:val="none" w:sz="0" w:space="0" w:color="auto"/>
          </w:divBdr>
        </w:div>
        <w:div w:id="566383526">
          <w:marLeft w:val="0"/>
          <w:marRight w:val="0"/>
          <w:marTop w:val="0"/>
          <w:marBottom w:val="0"/>
          <w:divBdr>
            <w:top w:val="none" w:sz="0" w:space="0" w:color="auto"/>
            <w:left w:val="none" w:sz="0" w:space="0" w:color="auto"/>
            <w:bottom w:val="none" w:sz="0" w:space="0" w:color="auto"/>
            <w:right w:val="none" w:sz="0" w:space="0" w:color="auto"/>
          </w:divBdr>
        </w:div>
      </w:divsChild>
    </w:div>
    <w:div w:id="611328615">
      <w:bodyDiv w:val="1"/>
      <w:marLeft w:val="0"/>
      <w:marRight w:val="0"/>
      <w:marTop w:val="0"/>
      <w:marBottom w:val="0"/>
      <w:divBdr>
        <w:top w:val="none" w:sz="0" w:space="0" w:color="auto"/>
        <w:left w:val="none" w:sz="0" w:space="0" w:color="auto"/>
        <w:bottom w:val="none" w:sz="0" w:space="0" w:color="auto"/>
        <w:right w:val="none" w:sz="0" w:space="0" w:color="auto"/>
      </w:divBdr>
    </w:div>
    <w:div w:id="616526411">
      <w:bodyDiv w:val="1"/>
      <w:marLeft w:val="0"/>
      <w:marRight w:val="0"/>
      <w:marTop w:val="0"/>
      <w:marBottom w:val="0"/>
      <w:divBdr>
        <w:top w:val="none" w:sz="0" w:space="0" w:color="auto"/>
        <w:left w:val="none" w:sz="0" w:space="0" w:color="auto"/>
        <w:bottom w:val="none" w:sz="0" w:space="0" w:color="auto"/>
        <w:right w:val="none" w:sz="0" w:space="0" w:color="auto"/>
      </w:divBdr>
    </w:div>
    <w:div w:id="618338907">
      <w:bodyDiv w:val="1"/>
      <w:marLeft w:val="0"/>
      <w:marRight w:val="0"/>
      <w:marTop w:val="0"/>
      <w:marBottom w:val="0"/>
      <w:divBdr>
        <w:top w:val="none" w:sz="0" w:space="0" w:color="auto"/>
        <w:left w:val="none" w:sz="0" w:space="0" w:color="auto"/>
        <w:bottom w:val="none" w:sz="0" w:space="0" w:color="auto"/>
        <w:right w:val="none" w:sz="0" w:space="0" w:color="auto"/>
      </w:divBdr>
    </w:div>
    <w:div w:id="619805864">
      <w:bodyDiv w:val="1"/>
      <w:marLeft w:val="0"/>
      <w:marRight w:val="0"/>
      <w:marTop w:val="0"/>
      <w:marBottom w:val="0"/>
      <w:divBdr>
        <w:top w:val="none" w:sz="0" w:space="0" w:color="auto"/>
        <w:left w:val="none" w:sz="0" w:space="0" w:color="auto"/>
        <w:bottom w:val="none" w:sz="0" w:space="0" w:color="auto"/>
        <w:right w:val="none" w:sz="0" w:space="0" w:color="auto"/>
      </w:divBdr>
    </w:div>
    <w:div w:id="620574434">
      <w:bodyDiv w:val="1"/>
      <w:marLeft w:val="0"/>
      <w:marRight w:val="0"/>
      <w:marTop w:val="0"/>
      <w:marBottom w:val="0"/>
      <w:divBdr>
        <w:top w:val="none" w:sz="0" w:space="0" w:color="auto"/>
        <w:left w:val="none" w:sz="0" w:space="0" w:color="auto"/>
        <w:bottom w:val="none" w:sz="0" w:space="0" w:color="auto"/>
        <w:right w:val="none" w:sz="0" w:space="0" w:color="auto"/>
      </w:divBdr>
    </w:div>
    <w:div w:id="625351568">
      <w:bodyDiv w:val="1"/>
      <w:marLeft w:val="0"/>
      <w:marRight w:val="0"/>
      <w:marTop w:val="0"/>
      <w:marBottom w:val="0"/>
      <w:divBdr>
        <w:top w:val="none" w:sz="0" w:space="0" w:color="auto"/>
        <w:left w:val="none" w:sz="0" w:space="0" w:color="auto"/>
        <w:bottom w:val="none" w:sz="0" w:space="0" w:color="auto"/>
        <w:right w:val="none" w:sz="0" w:space="0" w:color="auto"/>
      </w:divBdr>
    </w:div>
    <w:div w:id="626087251">
      <w:bodyDiv w:val="1"/>
      <w:marLeft w:val="0"/>
      <w:marRight w:val="0"/>
      <w:marTop w:val="0"/>
      <w:marBottom w:val="0"/>
      <w:divBdr>
        <w:top w:val="none" w:sz="0" w:space="0" w:color="auto"/>
        <w:left w:val="none" w:sz="0" w:space="0" w:color="auto"/>
        <w:bottom w:val="none" w:sz="0" w:space="0" w:color="auto"/>
        <w:right w:val="none" w:sz="0" w:space="0" w:color="auto"/>
      </w:divBdr>
      <w:divsChild>
        <w:div w:id="660234665">
          <w:marLeft w:val="0"/>
          <w:marRight w:val="0"/>
          <w:marTop w:val="0"/>
          <w:marBottom w:val="0"/>
          <w:divBdr>
            <w:top w:val="none" w:sz="0" w:space="0" w:color="auto"/>
            <w:left w:val="none" w:sz="0" w:space="0" w:color="auto"/>
            <w:bottom w:val="none" w:sz="0" w:space="0" w:color="auto"/>
            <w:right w:val="none" w:sz="0" w:space="0" w:color="auto"/>
          </w:divBdr>
          <w:divsChild>
            <w:div w:id="2029404786">
              <w:marLeft w:val="0"/>
              <w:marRight w:val="0"/>
              <w:marTop w:val="0"/>
              <w:marBottom w:val="0"/>
              <w:divBdr>
                <w:top w:val="none" w:sz="0" w:space="0" w:color="auto"/>
                <w:left w:val="none" w:sz="0" w:space="0" w:color="auto"/>
                <w:bottom w:val="none" w:sz="0" w:space="0" w:color="auto"/>
                <w:right w:val="none" w:sz="0" w:space="0" w:color="auto"/>
              </w:divBdr>
              <w:divsChild>
                <w:div w:id="92576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160909">
      <w:bodyDiv w:val="1"/>
      <w:marLeft w:val="0"/>
      <w:marRight w:val="0"/>
      <w:marTop w:val="0"/>
      <w:marBottom w:val="0"/>
      <w:divBdr>
        <w:top w:val="none" w:sz="0" w:space="0" w:color="auto"/>
        <w:left w:val="none" w:sz="0" w:space="0" w:color="auto"/>
        <w:bottom w:val="none" w:sz="0" w:space="0" w:color="auto"/>
        <w:right w:val="none" w:sz="0" w:space="0" w:color="auto"/>
      </w:divBdr>
    </w:div>
    <w:div w:id="628171853">
      <w:bodyDiv w:val="1"/>
      <w:marLeft w:val="0"/>
      <w:marRight w:val="0"/>
      <w:marTop w:val="0"/>
      <w:marBottom w:val="0"/>
      <w:divBdr>
        <w:top w:val="none" w:sz="0" w:space="0" w:color="auto"/>
        <w:left w:val="none" w:sz="0" w:space="0" w:color="auto"/>
        <w:bottom w:val="none" w:sz="0" w:space="0" w:color="auto"/>
        <w:right w:val="none" w:sz="0" w:space="0" w:color="auto"/>
      </w:divBdr>
    </w:div>
    <w:div w:id="632372992">
      <w:bodyDiv w:val="1"/>
      <w:marLeft w:val="0"/>
      <w:marRight w:val="0"/>
      <w:marTop w:val="0"/>
      <w:marBottom w:val="0"/>
      <w:divBdr>
        <w:top w:val="none" w:sz="0" w:space="0" w:color="auto"/>
        <w:left w:val="none" w:sz="0" w:space="0" w:color="auto"/>
        <w:bottom w:val="none" w:sz="0" w:space="0" w:color="auto"/>
        <w:right w:val="none" w:sz="0" w:space="0" w:color="auto"/>
      </w:divBdr>
    </w:div>
    <w:div w:id="636373449">
      <w:bodyDiv w:val="1"/>
      <w:marLeft w:val="0"/>
      <w:marRight w:val="0"/>
      <w:marTop w:val="0"/>
      <w:marBottom w:val="0"/>
      <w:divBdr>
        <w:top w:val="none" w:sz="0" w:space="0" w:color="auto"/>
        <w:left w:val="none" w:sz="0" w:space="0" w:color="auto"/>
        <w:bottom w:val="none" w:sz="0" w:space="0" w:color="auto"/>
        <w:right w:val="none" w:sz="0" w:space="0" w:color="auto"/>
      </w:divBdr>
    </w:div>
    <w:div w:id="641039500">
      <w:bodyDiv w:val="1"/>
      <w:marLeft w:val="0"/>
      <w:marRight w:val="0"/>
      <w:marTop w:val="0"/>
      <w:marBottom w:val="0"/>
      <w:divBdr>
        <w:top w:val="none" w:sz="0" w:space="0" w:color="auto"/>
        <w:left w:val="none" w:sz="0" w:space="0" w:color="auto"/>
        <w:bottom w:val="none" w:sz="0" w:space="0" w:color="auto"/>
        <w:right w:val="none" w:sz="0" w:space="0" w:color="auto"/>
      </w:divBdr>
    </w:div>
    <w:div w:id="654796671">
      <w:bodyDiv w:val="1"/>
      <w:marLeft w:val="0"/>
      <w:marRight w:val="0"/>
      <w:marTop w:val="0"/>
      <w:marBottom w:val="0"/>
      <w:divBdr>
        <w:top w:val="none" w:sz="0" w:space="0" w:color="auto"/>
        <w:left w:val="none" w:sz="0" w:space="0" w:color="auto"/>
        <w:bottom w:val="none" w:sz="0" w:space="0" w:color="auto"/>
        <w:right w:val="none" w:sz="0" w:space="0" w:color="auto"/>
      </w:divBdr>
    </w:div>
    <w:div w:id="659114594">
      <w:bodyDiv w:val="1"/>
      <w:marLeft w:val="0"/>
      <w:marRight w:val="0"/>
      <w:marTop w:val="0"/>
      <w:marBottom w:val="0"/>
      <w:divBdr>
        <w:top w:val="none" w:sz="0" w:space="0" w:color="auto"/>
        <w:left w:val="none" w:sz="0" w:space="0" w:color="auto"/>
        <w:bottom w:val="none" w:sz="0" w:space="0" w:color="auto"/>
        <w:right w:val="none" w:sz="0" w:space="0" w:color="auto"/>
      </w:divBdr>
    </w:div>
    <w:div w:id="676615481">
      <w:bodyDiv w:val="1"/>
      <w:marLeft w:val="0"/>
      <w:marRight w:val="0"/>
      <w:marTop w:val="0"/>
      <w:marBottom w:val="0"/>
      <w:divBdr>
        <w:top w:val="none" w:sz="0" w:space="0" w:color="auto"/>
        <w:left w:val="none" w:sz="0" w:space="0" w:color="auto"/>
        <w:bottom w:val="none" w:sz="0" w:space="0" w:color="auto"/>
        <w:right w:val="none" w:sz="0" w:space="0" w:color="auto"/>
      </w:divBdr>
    </w:div>
    <w:div w:id="682704375">
      <w:bodyDiv w:val="1"/>
      <w:marLeft w:val="0"/>
      <w:marRight w:val="0"/>
      <w:marTop w:val="0"/>
      <w:marBottom w:val="0"/>
      <w:divBdr>
        <w:top w:val="none" w:sz="0" w:space="0" w:color="auto"/>
        <w:left w:val="none" w:sz="0" w:space="0" w:color="auto"/>
        <w:bottom w:val="none" w:sz="0" w:space="0" w:color="auto"/>
        <w:right w:val="none" w:sz="0" w:space="0" w:color="auto"/>
      </w:divBdr>
    </w:div>
    <w:div w:id="686442886">
      <w:bodyDiv w:val="1"/>
      <w:marLeft w:val="0"/>
      <w:marRight w:val="0"/>
      <w:marTop w:val="0"/>
      <w:marBottom w:val="0"/>
      <w:divBdr>
        <w:top w:val="none" w:sz="0" w:space="0" w:color="auto"/>
        <w:left w:val="none" w:sz="0" w:space="0" w:color="auto"/>
        <w:bottom w:val="none" w:sz="0" w:space="0" w:color="auto"/>
        <w:right w:val="none" w:sz="0" w:space="0" w:color="auto"/>
      </w:divBdr>
      <w:divsChild>
        <w:div w:id="1078985666">
          <w:marLeft w:val="0"/>
          <w:marRight w:val="0"/>
          <w:marTop w:val="0"/>
          <w:marBottom w:val="0"/>
          <w:divBdr>
            <w:top w:val="none" w:sz="0" w:space="0" w:color="auto"/>
            <w:left w:val="none" w:sz="0" w:space="0" w:color="auto"/>
            <w:bottom w:val="none" w:sz="0" w:space="0" w:color="auto"/>
            <w:right w:val="none" w:sz="0" w:space="0" w:color="auto"/>
          </w:divBdr>
          <w:divsChild>
            <w:div w:id="4905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53916">
      <w:bodyDiv w:val="1"/>
      <w:marLeft w:val="0"/>
      <w:marRight w:val="0"/>
      <w:marTop w:val="0"/>
      <w:marBottom w:val="0"/>
      <w:divBdr>
        <w:top w:val="none" w:sz="0" w:space="0" w:color="auto"/>
        <w:left w:val="none" w:sz="0" w:space="0" w:color="auto"/>
        <w:bottom w:val="none" w:sz="0" w:space="0" w:color="auto"/>
        <w:right w:val="none" w:sz="0" w:space="0" w:color="auto"/>
      </w:divBdr>
    </w:div>
    <w:div w:id="689575015">
      <w:bodyDiv w:val="1"/>
      <w:marLeft w:val="0"/>
      <w:marRight w:val="0"/>
      <w:marTop w:val="0"/>
      <w:marBottom w:val="0"/>
      <w:divBdr>
        <w:top w:val="none" w:sz="0" w:space="0" w:color="auto"/>
        <w:left w:val="none" w:sz="0" w:space="0" w:color="auto"/>
        <w:bottom w:val="none" w:sz="0" w:space="0" w:color="auto"/>
        <w:right w:val="none" w:sz="0" w:space="0" w:color="auto"/>
      </w:divBdr>
    </w:div>
    <w:div w:id="690767525">
      <w:bodyDiv w:val="1"/>
      <w:marLeft w:val="0"/>
      <w:marRight w:val="0"/>
      <w:marTop w:val="0"/>
      <w:marBottom w:val="0"/>
      <w:divBdr>
        <w:top w:val="none" w:sz="0" w:space="0" w:color="auto"/>
        <w:left w:val="none" w:sz="0" w:space="0" w:color="auto"/>
        <w:bottom w:val="none" w:sz="0" w:space="0" w:color="auto"/>
        <w:right w:val="none" w:sz="0" w:space="0" w:color="auto"/>
      </w:divBdr>
    </w:div>
    <w:div w:id="700937733">
      <w:bodyDiv w:val="1"/>
      <w:marLeft w:val="0"/>
      <w:marRight w:val="0"/>
      <w:marTop w:val="0"/>
      <w:marBottom w:val="0"/>
      <w:divBdr>
        <w:top w:val="none" w:sz="0" w:space="0" w:color="auto"/>
        <w:left w:val="none" w:sz="0" w:space="0" w:color="auto"/>
        <w:bottom w:val="none" w:sz="0" w:space="0" w:color="auto"/>
        <w:right w:val="none" w:sz="0" w:space="0" w:color="auto"/>
      </w:divBdr>
    </w:div>
    <w:div w:id="716049240">
      <w:bodyDiv w:val="1"/>
      <w:marLeft w:val="0"/>
      <w:marRight w:val="0"/>
      <w:marTop w:val="0"/>
      <w:marBottom w:val="0"/>
      <w:divBdr>
        <w:top w:val="none" w:sz="0" w:space="0" w:color="auto"/>
        <w:left w:val="none" w:sz="0" w:space="0" w:color="auto"/>
        <w:bottom w:val="none" w:sz="0" w:space="0" w:color="auto"/>
        <w:right w:val="none" w:sz="0" w:space="0" w:color="auto"/>
      </w:divBdr>
    </w:div>
    <w:div w:id="716199901">
      <w:bodyDiv w:val="1"/>
      <w:marLeft w:val="0"/>
      <w:marRight w:val="0"/>
      <w:marTop w:val="0"/>
      <w:marBottom w:val="0"/>
      <w:divBdr>
        <w:top w:val="none" w:sz="0" w:space="0" w:color="auto"/>
        <w:left w:val="none" w:sz="0" w:space="0" w:color="auto"/>
        <w:bottom w:val="none" w:sz="0" w:space="0" w:color="auto"/>
        <w:right w:val="none" w:sz="0" w:space="0" w:color="auto"/>
      </w:divBdr>
      <w:divsChild>
        <w:div w:id="579100470">
          <w:marLeft w:val="0"/>
          <w:marRight w:val="0"/>
          <w:marTop w:val="0"/>
          <w:marBottom w:val="0"/>
          <w:divBdr>
            <w:top w:val="none" w:sz="0" w:space="0" w:color="auto"/>
            <w:left w:val="none" w:sz="0" w:space="0" w:color="auto"/>
            <w:bottom w:val="none" w:sz="0" w:space="0" w:color="auto"/>
            <w:right w:val="none" w:sz="0" w:space="0" w:color="auto"/>
          </w:divBdr>
        </w:div>
        <w:div w:id="1268731343">
          <w:marLeft w:val="0"/>
          <w:marRight w:val="0"/>
          <w:marTop w:val="0"/>
          <w:marBottom w:val="0"/>
          <w:divBdr>
            <w:top w:val="none" w:sz="0" w:space="0" w:color="auto"/>
            <w:left w:val="none" w:sz="0" w:space="0" w:color="auto"/>
            <w:bottom w:val="none" w:sz="0" w:space="0" w:color="auto"/>
            <w:right w:val="none" w:sz="0" w:space="0" w:color="auto"/>
          </w:divBdr>
        </w:div>
      </w:divsChild>
    </w:div>
    <w:div w:id="724304471">
      <w:bodyDiv w:val="1"/>
      <w:marLeft w:val="0"/>
      <w:marRight w:val="0"/>
      <w:marTop w:val="0"/>
      <w:marBottom w:val="0"/>
      <w:divBdr>
        <w:top w:val="none" w:sz="0" w:space="0" w:color="auto"/>
        <w:left w:val="none" w:sz="0" w:space="0" w:color="auto"/>
        <w:bottom w:val="none" w:sz="0" w:space="0" w:color="auto"/>
        <w:right w:val="none" w:sz="0" w:space="0" w:color="auto"/>
      </w:divBdr>
    </w:div>
    <w:div w:id="729381903">
      <w:bodyDiv w:val="1"/>
      <w:marLeft w:val="0"/>
      <w:marRight w:val="0"/>
      <w:marTop w:val="0"/>
      <w:marBottom w:val="0"/>
      <w:divBdr>
        <w:top w:val="none" w:sz="0" w:space="0" w:color="auto"/>
        <w:left w:val="none" w:sz="0" w:space="0" w:color="auto"/>
        <w:bottom w:val="none" w:sz="0" w:space="0" w:color="auto"/>
        <w:right w:val="none" w:sz="0" w:space="0" w:color="auto"/>
      </w:divBdr>
    </w:div>
    <w:div w:id="729768083">
      <w:bodyDiv w:val="1"/>
      <w:marLeft w:val="0"/>
      <w:marRight w:val="0"/>
      <w:marTop w:val="0"/>
      <w:marBottom w:val="0"/>
      <w:divBdr>
        <w:top w:val="none" w:sz="0" w:space="0" w:color="auto"/>
        <w:left w:val="none" w:sz="0" w:space="0" w:color="auto"/>
        <w:bottom w:val="none" w:sz="0" w:space="0" w:color="auto"/>
        <w:right w:val="none" w:sz="0" w:space="0" w:color="auto"/>
      </w:divBdr>
    </w:div>
    <w:div w:id="739720224">
      <w:bodyDiv w:val="1"/>
      <w:marLeft w:val="0"/>
      <w:marRight w:val="0"/>
      <w:marTop w:val="0"/>
      <w:marBottom w:val="0"/>
      <w:divBdr>
        <w:top w:val="none" w:sz="0" w:space="0" w:color="auto"/>
        <w:left w:val="none" w:sz="0" w:space="0" w:color="auto"/>
        <w:bottom w:val="none" w:sz="0" w:space="0" w:color="auto"/>
        <w:right w:val="none" w:sz="0" w:space="0" w:color="auto"/>
      </w:divBdr>
      <w:divsChild>
        <w:div w:id="1184132585">
          <w:marLeft w:val="0"/>
          <w:marRight w:val="0"/>
          <w:marTop w:val="0"/>
          <w:marBottom w:val="0"/>
          <w:divBdr>
            <w:top w:val="none" w:sz="0" w:space="0" w:color="auto"/>
            <w:left w:val="none" w:sz="0" w:space="0" w:color="auto"/>
            <w:bottom w:val="none" w:sz="0" w:space="0" w:color="auto"/>
            <w:right w:val="none" w:sz="0" w:space="0" w:color="auto"/>
          </w:divBdr>
        </w:div>
      </w:divsChild>
    </w:div>
    <w:div w:id="753356911">
      <w:bodyDiv w:val="1"/>
      <w:marLeft w:val="0"/>
      <w:marRight w:val="0"/>
      <w:marTop w:val="0"/>
      <w:marBottom w:val="0"/>
      <w:divBdr>
        <w:top w:val="none" w:sz="0" w:space="0" w:color="auto"/>
        <w:left w:val="none" w:sz="0" w:space="0" w:color="auto"/>
        <w:bottom w:val="none" w:sz="0" w:space="0" w:color="auto"/>
        <w:right w:val="none" w:sz="0" w:space="0" w:color="auto"/>
      </w:divBdr>
      <w:divsChild>
        <w:div w:id="44649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906612">
              <w:marLeft w:val="0"/>
              <w:marRight w:val="0"/>
              <w:marTop w:val="0"/>
              <w:marBottom w:val="0"/>
              <w:divBdr>
                <w:top w:val="none" w:sz="0" w:space="0" w:color="auto"/>
                <w:left w:val="none" w:sz="0" w:space="0" w:color="auto"/>
                <w:bottom w:val="none" w:sz="0" w:space="0" w:color="auto"/>
                <w:right w:val="none" w:sz="0" w:space="0" w:color="auto"/>
              </w:divBdr>
              <w:divsChild>
                <w:div w:id="67017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783461">
      <w:bodyDiv w:val="1"/>
      <w:marLeft w:val="0"/>
      <w:marRight w:val="0"/>
      <w:marTop w:val="0"/>
      <w:marBottom w:val="0"/>
      <w:divBdr>
        <w:top w:val="none" w:sz="0" w:space="0" w:color="auto"/>
        <w:left w:val="none" w:sz="0" w:space="0" w:color="auto"/>
        <w:bottom w:val="none" w:sz="0" w:space="0" w:color="auto"/>
        <w:right w:val="none" w:sz="0" w:space="0" w:color="auto"/>
      </w:divBdr>
    </w:div>
    <w:div w:id="755440024">
      <w:bodyDiv w:val="1"/>
      <w:marLeft w:val="0"/>
      <w:marRight w:val="0"/>
      <w:marTop w:val="0"/>
      <w:marBottom w:val="0"/>
      <w:divBdr>
        <w:top w:val="none" w:sz="0" w:space="0" w:color="auto"/>
        <w:left w:val="none" w:sz="0" w:space="0" w:color="auto"/>
        <w:bottom w:val="none" w:sz="0" w:space="0" w:color="auto"/>
        <w:right w:val="none" w:sz="0" w:space="0" w:color="auto"/>
      </w:divBdr>
    </w:div>
    <w:div w:id="758257865">
      <w:bodyDiv w:val="1"/>
      <w:marLeft w:val="0"/>
      <w:marRight w:val="0"/>
      <w:marTop w:val="0"/>
      <w:marBottom w:val="0"/>
      <w:divBdr>
        <w:top w:val="none" w:sz="0" w:space="0" w:color="auto"/>
        <w:left w:val="none" w:sz="0" w:space="0" w:color="auto"/>
        <w:bottom w:val="none" w:sz="0" w:space="0" w:color="auto"/>
        <w:right w:val="none" w:sz="0" w:space="0" w:color="auto"/>
      </w:divBdr>
    </w:div>
    <w:div w:id="764960960">
      <w:bodyDiv w:val="1"/>
      <w:marLeft w:val="0"/>
      <w:marRight w:val="0"/>
      <w:marTop w:val="0"/>
      <w:marBottom w:val="0"/>
      <w:divBdr>
        <w:top w:val="none" w:sz="0" w:space="0" w:color="auto"/>
        <w:left w:val="none" w:sz="0" w:space="0" w:color="auto"/>
        <w:bottom w:val="none" w:sz="0" w:space="0" w:color="auto"/>
        <w:right w:val="none" w:sz="0" w:space="0" w:color="auto"/>
      </w:divBdr>
    </w:div>
    <w:div w:id="765225042">
      <w:bodyDiv w:val="1"/>
      <w:marLeft w:val="0"/>
      <w:marRight w:val="0"/>
      <w:marTop w:val="0"/>
      <w:marBottom w:val="0"/>
      <w:divBdr>
        <w:top w:val="none" w:sz="0" w:space="0" w:color="auto"/>
        <w:left w:val="none" w:sz="0" w:space="0" w:color="auto"/>
        <w:bottom w:val="none" w:sz="0" w:space="0" w:color="auto"/>
        <w:right w:val="none" w:sz="0" w:space="0" w:color="auto"/>
      </w:divBdr>
    </w:div>
    <w:div w:id="767190212">
      <w:bodyDiv w:val="1"/>
      <w:marLeft w:val="0"/>
      <w:marRight w:val="0"/>
      <w:marTop w:val="0"/>
      <w:marBottom w:val="0"/>
      <w:divBdr>
        <w:top w:val="none" w:sz="0" w:space="0" w:color="auto"/>
        <w:left w:val="none" w:sz="0" w:space="0" w:color="auto"/>
        <w:bottom w:val="none" w:sz="0" w:space="0" w:color="auto"/>
        <w:right w:val="none" w:sz="0" w:space="0" w:color="auto"/>
      </w:divBdr>
    </w:div>
    <w:div w:id="771169033">
      <w:bodyDiv w:val="1"/>
      <w:marLeft w:val="0"/>
      <w:marRight w:val="0"/>
      <w:marTop w:val="0"/>
      <w:marBottom w:val="0"/>
      <w:divBdr>
        <w:top w:val="none" w:sz="0" w:space="0" w:color="auto"/>
        <w:left w:val="none" w:sz="0" w:space="0" w:color="auto"/>
        <w:bottom w:val="none" w:sz="0" w:space="0" w:color="auto"/>
        <w:right w:val="none" w:sz="0" w:space="0" w:color="auto"/>
      </w:divBdr>
    </w:div>
    <w:div w:id="772361134">
      <w:bodyDiv w:val="1"/>
      <w:marLeft w:val="0"/>
      <w:marRight w:val="0"/>
      <w:marTop w:val="0"/>
      <w:marBottom w:val="0"/>
      <w:divBdr>
        <w:top w:val="none" w:sz="0" w:space="0" w:color="auto"/>
        <w:left w:val="none" w:sz="0" w:space="0" w:color="auto"/>
        <w:bottom w:val="none" w:sz="0" w:space="0" w:color="auto"/>
        <w:right w:val="none" w:sz="0" w:space="0" w:color="auto"/>
      </w:divBdr>
    </w:div>
    <w:div w:id="785153590">
      <w:bodyDiv w:val="1"/>
      <w:marLeft w:val="0"/>
      <w:marRight w:val="0"/>
      <w:marTop w:val="0"/>
      <w:marBottom w:val="0"/>
      <w:divBdr>
        <w:top w:val="none" w:sz="0" w:space="0" w:color="auto"/>
        <w:left w:val="none" w:sz="0" w:space="0" w:color="auto"/>
        <w:bottom w:val="none" w:sz="0" w:space="0" w:color="auto"/>
        <w:right w:val="none" w:sz="0" w:space="0" w:color="auto"/>
      </w:divBdr>
    </w:div>
    <w:div w:id="786002030">
      <w:bodyDiv w:val="1"/>
      <w:marLeft w:val="0"/>
      <w:marRight w:val="0"/>
      <w:marTop w:val="0"/>
      <w:marBottom w:val="0"/>
      <w:divBdr>
        <w:top w:val="none" w:sz="0" w:space="0" w:color="auto"/>
        <w:left w:val="none" w:sz="0" w:space="0" w:color="auto"/>
        <w:bottom w:val="none" w:sz="0" w:space="0" w:color="auto"/>
        <w:right w:val="none" w:sz="0" w:space="0" w:color="auto"/>
      </w:divBdr>
      <w:divsChild>
        <w:div w:id="484708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19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4253">
      <w:bodyDiv w:val="1"/>
      <w:marLeft w:val="0"/>
      <w:marRight w:val="0"/>
      <w:marTop w:val="0"/>
      <w:marBottom w:val="0"/>
      <w:divBdr>
        <w:top w:val="none" w:sz="0" w:space="0" w:color="auto"/>
        <w:left w:val="none" w:sz="0" w:space="0" w:color="auto"/>
        <w:bottom w:val="none" w:sz="0" w:space="0" w:color="auto"/>
        <w:right w:val="none" w:sz="0" w:space="0" w:color="auto"/>
      </w:divBdr>
      <w:divsChild>
        <w:div w:id="2112503549">
          <w:marLeft w:val="0"/>
          <w:marRight w:val="0"/>
          <w:marTop w:val="0"/>
          <w:marBottom w:val="0"/>
          <w:divBdr>
            <w:top w:val="none" w:sz="0" w:space="0" w:color="auto"/>
            <w:left w:val="none" w:sz="0" w:space="0" w:color="auto"/>
            <w:bottom w:val="none" w:sz="0" w:space="0" w:color="auto"/>
            <w:right w:val="none" w:sz="0" w:space="0" w:color="auto"/>
          </w:divBdr>
        </w:div>
      </w:divsChild>
    </w:div>
    <w:div w:id="786773753">
      <w:bodyDiv w:val="1"/>
      <w:marLeft w:val="0"/>
      <w:marRight w:val="0"/>
      <w:marTop w:val="0"/>
      <w:marBottom w:val="0"/>
      <w:divBdr>
        <w:top w:val="none" w:sz="0" w:space="0" w:color="auto"/>
        <w:left w:val="none" w:sz="0" w:space="0" w:color="auto"/>
        <w:bottom w:val="none" w:sz="0" w:space="0" w:color="auto"/>
        <w:right w:val="none" w:sz="0" w:space="0" w:color="auto"/>
      </w:divBdr>
    </w:div>
    <w:div w:id="793527346">
      <w:bodyDiv w:val="1"/>
      <w:marLeft w:val="0"/>
      <w:marRight w:val="0"/>
      <w:marTop w:val="0"/>
      <w:marBottom w:val="0"/>
      <w:divBdr>
        <w:top w:val="none" w:sz="0" w:space="0" w:color="auto"/>
        <w:left w:val="none" w:sz="0" w:space="0" w:color="auto"/>
        <w:bottom w:val="none" w:sz="0" w:space="0" w:color="auto"/>
        <w:right w:val="none" w:sz="0" w:space="0" w:color="auto"/>
      </w:divBdr>
    </w:div>
    <w:div w:id="800150961">
      <w:bodyDiv w:val="1"/>
      <w:marLeft w:val="0"/>
      <w:marRight w:val="0"/>
      <w:marTop w:val="0"/>
      <w:marBottom w:val="0"/>
      <w:divBdr>
        <w:top w:val="none" w:sz="0" w:space="0" w:color="auto"/>
        <w:left w:val="none" w:sz="0" w:space="0" w:color="auto"/>
        <w:bottom w:val="none" w:sz="0" w:space="0" w:color="auto"/>
        <w:right w:val="none" w:sz="0" w:space="0" w:color="auto"/>
      </w:divBdr>
    </w:div>
    <w:div w:id="805970389">
      <w:bodyDiv w:val="1"/>
      <w:marLeft w:val="0"/>
      <w:marRight w:val="0"/>
      <w:marTop w:val="0"/>
      <w:marBottom w:val="0"/>
      <w:divBdr>
        <w:top w:val="none" w:sz="0" w:space="0" w:color="auto"/>
        <w:left w:val="none" w:sz="0" w:space="0" w:color="auto"/>
        <w:bottom w:val="none" w:sz="0" w:space="0" w:color="auto"/>
        <w:right w:val="none" w:sz="0" w:space="0" w:color="auto"/>
      </w:divBdr>
    </w:div>
    <w:div w:id="814687277">
      <w:bodyDiv w:val="1"/>
      <w:marLeft w:val="0"/>
      <w:marRight w:val="0"/>
      <w:marTop w:val="0"/>
      <w:marBottom w:val="0"/>
      <w:divBdr>
        <w:top w:val="none" w:sz="0" w:space="0" w:color="auto"/>
        <w:left w:val="none" w:sz="0" w:space="0" w:color="auto"/>
        <w:bottom w:val="none" w:sz="0" w:space="0" w:color="auto"/>
        <w:right w:val="none" w:sz="0" w:space="0" w:color="auto"/>
      </w:divBdr>
    </w:div>
    <w:div w:id="823008265">
      <w:bodyDiv w:val="1"/>
      <w:marLeft w:val="0"/>
      <w:marRight w:val="0"/>
      <w:marTop w:val="0"/>
      <w:marBottom w:val="0"/>
      <w:divBdr>
        <w:top w:val="none" w:sz="0" w:space="0" w:color="auto"/>
        <w:left w:val="none" w:sz="0" w:space="0" w:color="auto"/>
        <w:bottom w:val="none" w:sz="0" w:space="0" w:color="auto"/>
        <w:right w:val="none" w:sz="0" w:space="0" w:color="auto"/>
      </w:divBdr>
    </w:div>
    <w:div w:id="825239624">
      <w:bodyDiv w:val="1"/>
      <w:marLeft w:val="0"/>
      <w:marRight w:val="0"/>
      <w:marTop w:val="0"/>
      <w:marBottom w:val="0"/>
      <w:divBdr>
        <w:top w:val="none" w:sz="0" w:space="0" w:color="auto"/>
        <w:left w:val="none" w:sz="0" w:space="0" w:color="auto"/>
        <w:bottom w:val="none" w:sz="0" w:space="0" w:color="auto"/>
        <w:right w:val="none" w:sz="0" w:space="0" w:color="auto"/>
      </w:divBdr>
    </w:div>
    <w:div w:id="831527923">
      <w:bodyDiv w:val="1"/>
      <w:marLeft w:val="0"/>
      <w:marRight w:val="0"/>
      <w:marTop w:val="0"/>
      <w:marBottom w:val="0"/>
      <w:divBdr>
        <w:top w:val="none" w:sz="0" w:space="0" w:color="auto"/>
        <w:left w:val="none" w:sz="0" w:space="0" w:color="auto"/>
        <w:bottom w:val="none" w:sz="0" w:space="0" w:color="auto"/>
        <w:right w:val="none" w:sz="0" w:space="0" w:color="auto"/>
      </w:divBdr>
    </w:div>
    <w:div w:id="836310750">
      <w:bodyDiv w:val="1"/>
      <w:marLeft w:val="0"/>
      <w:marRight w:val="0"/>
      <w:marTop w:val="0"/>
      <w:marBottom w:val="0"/>
      <w:divBdr>
        <w:top w:val="none" w:sz="0" w:space="0" w:color="auto"/>
        <w:left w:val="none" w:sz="0" w:space="0" w:color="auto"/>
        <w:bottom w:val="none" w:sz="0" w:space="0" w:color="auto"/>
        <w:right w:val="none" w:sz="0" w:space="0" w:color="auto"/>
      </w:divBdr>
    </w:div>
    <w:div w:id="838078700">
      <w:bodyDiv w:val="1"/>
      <w:marLeft w:val="0"/>
      <w:marRight w:val="0"/>
      <w:marTop w:val="0"/>
      <w:marBottom w:val="0"/>
      <w:divBdr>
        <w:top w:val="none" w:sz="0" w:space="0" w:color="auto"/>
        <w:left w:val="none" w:sz="0" w:space="0" w:color="auto"/>
        <w:bottom w:val="none" w:sz="0" w:space="0" w:color="auto"/>
        <w:right w:val="none" w:sz="0" w:space="0" w:color="auto"/>
      </w:divBdr>
    </w:div>
    <w:div w:id="845828980">
      <w:bodyDiv w:val="1"/>
      <w:marLeft w:val="0"/>
      <w:marRight w:val="0"/>
      <w:marTop w:val="0"/>
      <w:marBottom w:val="0"/>
      <w:divBdr>
        <w:top w:val="none" w:sz="0" w:space="0" w:color="auto"/>
        <w:left w:val="none" w:sz="0" w:space="0" w:color="auto"/>
        <w:bottom w:val="none" w:sz="0" w:space="0" w:color="auto"/>
        <w:right w:val="none" w:sz="0" w:space="0" w:color="auto"/>
      </w:divBdr>
    </w:div>
    <w:div w:id="850529832">
      <w:bodyDiv w:val="1"/>
      <w:marLeft w:val="0"/>
      <w:marRight w:val="0"/>
      <w:marTop w:val="0"/>
      <w:marBottom w:val="0"/>
      <w:divBdr>
        <w:top w:val="none" w:sz="0" w:space="0" w:color="auto"/>
        <w:left w:val="none" w:sz="0" w:space="0" w:color="auto"/>
        <w:bottom w:val="none" w:sz="0" w:space="0" w:color="auto"/>
        <w:right w:val="none" w:sz="0" w:space="0" w:color="auto"/>
      </w:divBdr>
    </w:div>
    <w:div w:id="852962743">
      <w:bodyDiv w:val="1"/>
      <w:marLeft w:val="0"/>
      <w:marRight w:val="0"/>
      <w:marTop w:val="0"/>
      <w:marBottom w:val="0"/>
      <w:divBdr>
        <w:top w:val="none" w:sz="0" w:space="0" w:color="auto"/>
        <w:left w:val="none" w:sz="0" w:space="0" w:color="auto"/>
        <w:bottom w:val="none" w:sz="0" w:space="0" w:color="auto"/>
        <w:right w:val="none" w:sz="0" w:space="0" w:color="auto"/>
      </w:divBdr>
    </w:div>
    <w:div w:id="863786482">
      <w:bodyDiv w:val="1"/>
      <w:marLeft w:val="0"/>
      <w:marRight w:val="0"/>
      <w:marTop w:val="0"/>
      <w:marBottom w:val="0"/>
      <w:divBdr>
        <w:top w:val="none" w:sz="0" w:space="0" w:color="auto"/>
        <w:left w:val="none" w:sz="0" w:space="0" w:color="auto"/>
        <w:bottom w:val="none" w:sz="0" w:space="0" w:color="auto"/>
        <w:right w:val="none" w:sz="0" w:space="0" w:color="auto"/>
      </w:divBdr>
    </w:div>
    <w:div w:id="867986813">
      <w:bodyDiv w:val="1"/>
      <w:marLeft w:val="0"/>
      <w:marRight w:val="0"/>
      <w:marTop w:val="0"/>
      <w:marBottom w:val="0"/>
      <w:divBdr>
        <w:top w:val="none" w:sz="0" w:space="0" w:color="auto"/>
        <w:left w:val="none" w:sz="0" w:space="0" w:color="auto"/>
        <w:bottom w:val="none" w:sz="0" w:space="0" w:color="auto"/>
        <w:right w:val="none" w:sz="0" w:space="0" w:color="auto"/>
      </w:divBdr>
    </w:div>
    <w:div w:id="876427248">
      <w:bodyDiv w:val="1"/>
      <w:marLeft w:val="0"/>
      <w:marRight w:val="0"/>
      <w:marTop w:val="0"/>
      <w:marBottom w:val="0"/>
      <w:divBdr>
        <w:top w:val="none" w:sz="0" w:space="0" w:color="auto"/>
        <w:left w:val="none" w:sz="0" w:space="0" w:color="auto"/>
        <w:bottom w:val="none" w:sz="0" w:space="0" w:color="auto"/>
        <w:right w:val="none" w:sz="0" w:space="0" w:color="auto"/>
      </w:divBdr>
    </w:div>
    <w:div w:id="879633816">
      <w:bodyDiv w:val="1"/>
      <w:marLeft w:val="0"/>
      <w:marRight w:val="0"/>
      <w:marTop w:val="0"/>
      <w:marBottom w:val="0"/>
      <w:divBdr>
        <w:top w:val="none" w:sz="0" w:space="0" w:color="auto"/>
        <w:left w:val="none" w:sz="0" w:space="0" w:color="auto"/>
        <w:bottom w:val="none" w:sz="0" w:space="0" w:color="auto"/>
        <w:right w:val="none" w:sz="0" w:space="0" w:color="auto"/>
      </w:divBdr>
    </w:div>
    <w:div w:id="883563583">
      <w:bodyDiv w:val="1"/>
      <w:marLeft w:val="0"/>
      <w:marRight w:val="0"/>
      <w:marTop w:val="0"/>
      <w:marBottom w:val="0"/>
      <w:divBdr>
        <w:top w:val="none" w:sz="0" w:space="0" w:color="auto"/>
        <w:left w:val="none" w:sz="0" w:space="0" w:color="auto"/>
        <w:bottom w:val="none" w:sz="0" w:space="0" w:color="auto"/>
        <w:right w:val="none" w:sz="0" w:space="0" w:color="auto"/>
      </w:divBdr>
      <w:divsChild>
        <w:div w:id="86313072">
          <w:marLeft w:val="0"/>
          <w:marRight w:val="0"/>
          <w:marTop w:val="0"/>
          <w:marBottom w:val="0"/>
          <w:divBdr>
            <w:top w:val="none" w:sz="0" w:space="0" w:color="auto"/>
            <w:left w:val="none" w:sz="0" w:space="0" w:color="auto"/>
            <w:bottom w:val="none" w:sz="0" w:space="0" w:color="auto"/>
            <w:right w:val="none" w:sz="0" w:space="0" w:color="auto"/>
          </w:divBdr>
        </w:div>
        <w:div w:id="980227777">
          <w:marLeft w:val="0"/>
          <w:marRight w:val="0"/>
          <w:marTop w:val="0"/>
          <w:marBottom w:val="0"/>
          <w:divBdr>
            <w:top w:val="none" w:sz="0" w:space="0" w:color="auto"/>
            <w:left w:val="none" w:sz="0" w:space="0" w:color="auto"/>
            <w:bottom w:val="none" w:sz="0" w:space="0" w:color="auto"/>
            <w:right w:val="none" w:sz="0" w:space="0" w:color="auto"/>
          </w:divBdr>
        </w:div>
        <w:div w:id="1569223886">
          <w:marLeft w:val="0"/>
          <w:marRight w:val="0"/>
          <w:marTop w:val="0"/>
          <w:marBottom w:val="0"/>
          <w:divBdr>
            <w:top w:val="none" w:sz="0" w:space="0" w:color="auto"/>
            <w:left w:val="none" w:sz="0" w:space="0" w:color="auto"/>
            <w:bottom w:val="none" w:sz="0" w:space="0" w:color="auto"/>
            <w:right w:val="none" w:sz="0" w:space="0" w:color="auto"/>
          </w:divBdr>
        </w:div>
        <w:div w:id="1876650678">
          <w:marLeft w:val="0"/>
          <w:marRight w:val="0"/>
          <w:marTop w:val="0"/>
          <w:marBottom w:val="0"/>
          <w:divBdr>
            <w:top w:val="none" w:sz="0" w:space="0" w:color="auto"/>
            <w:left w:val="none" w:sz="0" w:space="0" w:color="auto"/>
            <w:bottom w:val="none" w:sz="0" w:space="0" w:color="auto"/>
            <w:right w:val="none" w:sz="0" w:space="0" w:color="auto"/>
          </w:divBdr>
        </w:div>
      </w:divsChild>
    </w:div>
    <w:div w:id="890851095">
      <w:bodyDiv w:val="1"/>
      <w:marLeft w:val="0"/>
      <w:marRight w:val="0"/>
      <w:marTop w:val="0"/>
      <w:marBottom w:val="0"/>
      <w:divBdr>
        <w:top w:val="none" w:sz="0" w:space="0" w:color="auto"/>
        <w:left w:val="none" w:sz="0" w:space="0" w:color="auto"/>
        <w:bottom w:val="none" w:sz="0" w:space="0" w:color="auto"/>
        <w:right w:val="none" w:sz="0" w:space="0" w:color="auto"/>
      </w:divBdr>
    </w:div>
    <w:div w:id="897399460">
      <w:bodyDiv w:val="1"/>
      <w:marLeft w:val="0"/>
      <w:marRight w:val="0"/>
      <w:marTop w:val="0"/>
      <w:marBottom w:val="0"/>
      <w:divBdr>
        <w:top w:val="none" w:sz="0" w:space="0" w:color="auto"/>
        <w:left w:val="none" w:sz="0" w:space="0" w:color="auto"/>
        <w:bottom w:val="none" w:sz="0" w:space="0" w:color="auto"/>
        <w:right w:val="none" w:sz="0" w:space="0" w:color="auto"/>
      </w:divBdr>
    </w:div>
    <w:div w:id="905149213">
      <w:bodyDiv w:val="1"/>
      <w:marLeft w:val="0"/>
      <w:marRight w:val="0"/>
      <w:marTop w:val="0"/>
      <w:marBottom w:val="0"/>
      <w:divBdr>
        <w:top w:val="none" w:sz="0" w:space="0" w:color="auto"/>
        <w:left w:val="none" w:sz="0" w:space="0" w:color="auto"/>
        <w:bottom w:val="none" w:sz="0" w:space="0" w:color="auto"/>
        <w:right w:val="none" w:sz="0" w:space="0" w:color="auto"/>
      </w:divBdr>
    </w:div>
    <w:div w:id="912545918">
      <w:bodyDiv w:val="1"/>
      <w:marLeft w:val="0"/>
      <w:marRight w:val="0"/>
      <w:marTop w:val="0"/>
      <w:marBottom w:val="0"/>
      <w:divBdr>
        <w:top w:val="none" w:sz="0" w:space="0" w:color="auto"/>
        <w:left w:val="none" w:sz="0" w:space="0" w:color="auto"/>
        <w:bottom w:val="none" w:sz="0" w:space="0" w:color="auto"/>
        <w:right w:val="none" w:sz="0" w:space="0" w:color="auto"/>
      </w:divBdr>
    </w:div>
    <w:div w:id="913126803">
      <w:bodyDiv w:val="1"/>
      <w:marLeft w:val="0"/>
      <w:marRight w:val="0"/>
      <w:marTop w:val="0"/>
      <w:marBottom w:val="0"/>
      <w:divBdr>
        <w:top w:val="none" w:sz="0" w:space="0" w:color="auto"/>
        <w:left w:val="none" w:sz="0" w:space="0" w:color="auto"/>
        <w:bottom w:val="none" w:sz="0" w:space="0" w:color="auto"/>
        <w:right w:val="none" w:sz="0" w:space="0" w:color="auto"/>
      </w:divBdr>
    </w:div>
    <w:div w:id="915289107">
      <w:bodyDiv w:val="1"/>
      <w:marLeft w:val="0"/>
      <w:marRight w:val="0"/>
      <w:marTop w:val="0"/>
      <w:marBottom w:val="0"/>
      <w:divBdr>
        <w:top w:val="none" w:sz="0" w:space="0" w:color="auto"/>
        <w:left w:val="none" w:sz="0" w:space="0" w:color="auto"/>
        <w:bottom w:val="none" w:sz="0" w:space="0" w:color="auto"/>
        <w:right w:val="none" w:sz="0" w:space="0" w:color="auto"/>
      </w:divBdr>
    </w:div>
    <w:div w:id="917515566">
      <w:bodyDiv w:val="1"/>
      <w:marLeft w:val="0"/>
      <w:marRight w:val="0"/>
      <w:marTop w:val="0"/>
      <w:marBottom w:val="0"/>
      <w:divBdr>
        <w:top w:val="none" w:sz="0" w:space="0" w:color="auto"/>
        <w:left w:val="none" w:sz="0" w:space="0" w:color="auto"/>
        <w:bottom w:val="none" w:sz="0" w:space="0" w:color="auto"/>
        <w:right w:val="none" w:sz="0" w:space="0" w:color="auto"/>
      </w:divBdr>
    </w:div>
    <w:div w:id="917523086">
      <w:bodyDiv w:val="1"/>
      <w:marLeft w:val="0"/>
      <w:marRight w:val="0"/>
      <w:marTop w:val="0"/>
      <w:marBottom w:val="0"/>
      <w:divBdr>
        <w:top w:val="none" w:sz="0" w:space="0" w:color="auto"/>
        <w:left w:val="none" w:sz="0" w:space="0" w:color="auto"/>
        <w:bottom w:val="none" w:sz="0" w:space="0" w:color="auto"/>
        <w:right w:val="none" w:sz="0" w:space="0" w:color="auto"/>
      </w:divBdr>
    </w:div>
    <w:div w:id="931743730">
      <w:bodyDiv w:val="1"/>
      <w:marLeft w:val="0"/>
      <w:marRight w:val="0"/>
      <w:marTop w:val="0"/>
      <w:marBottom w:val="0"/>
      <w:divBdr>
        <w:top w:val="none" w:sz="0" w:space="0" w:color="auto"/>
        <w:left w:val="none" w:sz="0" w:space="0" w:color="auto"/>
        <w:bottom w:val="none" w:sz="0" w:space="0" w:color="auto"/>
        <w:right w:val="none" w:sz="0" w:space="0" w:color="auto"/>
      </w:divBdr>
    </w:div>
    <w:div w:id="932082726">
      <w:bodyDiv w:val="1"/>
      <w:marLeft w:val="0"/>
      <w:marRight w:val="0"/>
      <w:marTop w:val="0"/>
      <w:marBottom w:val="0"/>
      <w:divBdr>
        <w:top w:val="none" w:sz="0" w:space="0" w:color="auto"/>
        <w:left w:val="none" w:sz="0" w:space="0" w:color="auto"/>
        <w:bottom w:val="none" w:sz="0" w:space="0" w:color="auto"/>
        <w:right w:val="none" w:sz="0" w:space="0" w:color="auto"/>
      </w:divBdr>
      <w:divsChild>
        <w:div w:id="360201802">
          <w:marLeft w:val="-225"/>
          <w:marRight w:val="-225"/>
          <w:marTop w:val="0"/>
          <w:marBottom w:val="0"/>
          <w:divBdr>
            <w:top w:val="none" w:sz="0" w:space="0" w:color="auto"/>
            <w:left w:val="none" w:sz="0" w:space="0" w:color="auto"/>
            <w:bottom w:val="none" w:sz="0" w:space="0" w:color="auto"/>
            <w:right w:val="none" w:sz="0" w:space="0" w:color="auto"/>
          </w:divBdr>
          <w:divsChild>
            <w:div w:id="379936508">
              <w:marLeft w:val="0"/>
              <w:marRight w:val="0"/>
              <w:marTop w:val="0"/>
              <w:marBottom w:val="0"/>
              <w:divBdr>
                <w:top w:val="none" w:sz="0" w:space="0" w:color="auto"/>
                <w:left w:val="none" w:sz="0" w:space="0" w:color="auto"/>
                <w:bottom w:val="none" w:sz="0" w:space="0" w:color="auto"/>
                <w:right w:val="none" w:sz="0" w:space="0" w:color="auto"/>
              </w:divBdr>
              <w:divsChild>
                <w:div w:id="1611814962">
                  <w:marLeft w:val="0"/>
                  <w:marRight w:val="0"/>
                  <w:marTop w:val="0"/>
                  <w:marBottom w:val="0"/>
                  <w:divBdr>
                    <w:top w:val="none" w:sz="0" w:space="0" w:color="auto"/>
                    <w:left w:val="none" w:sz="0" w:space="0" w:color="auto"/>
                    <w:bottom w:val="none" w:sz="0" w:space="0" w:color="auto"/>
                    <w:right w:val="none" w:sz="0" w:space="0" w:color="auto"/>
                  </w:divBdr>
                  <w:divsChild>
                    <w:div w:id="1316959869">
                      <w:marLeft w:val="0"/>
                      <w:marRight w:val="0"/>
                      <w:marTop w:val="0"/>
                      <w:marBottom w:val="0"/>
                      <w:divBdr>
                        <w:top w:val="none" w:sz="0" w:space="0" w:color="auto"/>
                        <w:left w:val="none" w:sz="0" w:space="0" w:color="auto"/>
                        <w:bottom w:val="none" w:sz="0" w:space="0" w:color="auto"/>
                        <w:right w:val="none" w:sz="0" w:space="0" w:color="auto"/>
                      </w:divBdr>
                      <w:divsChild>
                        <w:div w:id="48085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104661">
      <w:bodyDiv w:val="1"/>
      <w:marLeft w:val="0"/>
      <w:marRight w:val="0"/>
      <w:marTop w:val="0"/>
      <w:marBottom w:val="0"/>
      <w:divBdr>
        <w:top w:val="none" w:sz="0" w:space="0" w:color="auto"/>
        <w:left w:val="none" w:sz="0" w:space="0" w:color="auto"/>
        <w:bottom w:val="none" w:sz="0" w:space="0" w:color="auto"/>
        <w:right w:val="none" w:sz="0" w:space="0" w:color="auto"/>
      </w:divBdr>
    </w:div>
    <w:div w:id="943339734">
      <w:bodyDiv w:val="1"/>
      <w:marLeft w:val="0"/>
      <w:marRight w:val="0"/>
      <w:marTop w:val="0"/>
      <w:marBottom w:val="0"/>
      <w:divBdr>
        <w:top w:val="none" w:sz="0" w:space="0" w:color="auto"/>
        <w:left w:val="none" w:sz="0" w:space="0" w:color="auto"/>
        <w:bottom w:val="none" w:sz="0" w:space="0" w:color="auto"/>
        <w:right w:val="none" w:sz="0" w:space="0" w:color="auto"/>
      </w:divBdr>
    </w:div>
    <w:div w:id="954405628">
      <w:bodyDiv w:val="1"/>
      <w:marLeft w:val="0"/>
      <w:marRight w:val="0"/>
      <w:marTop w:val="0"/>
      <w:marBottom w:val="0"/>
      <w:divBdr>
        <w:top w:val="none" w:sz="0" w:space="0" w:color="auto"/>
        <w:left w:val="none" w:sz="0" w:space="0" w:color="auto"/>
        <w:bottom w:val="none" w:sz="0" w:space="0" w:color="auto"/>
        <w:right w:val="none" w:sz="0" w:space="0" w:color="auto"/>
      </w:divBdr>
    </w:div>
    <w:div w:id="959805090">
      <w:bodyDiv w:val="1"/>
      <w:marLeft w:val="0"/>
      <w:marRight w:val="0"/>
      <w:marTop w:val="0"/>
      <w:marBottom w:val="0"/>
      <w:divBdr>
        <w:top w:val="none" w:sz="0" w:space="0" w:color="auto"/>
        <w:left w:val="none" w:sz="0" w:space="0" w:color="auto"/>
        <w:bottom w:val="none" w:sz="0" w:space="0" w:color="auto"/>
        <w:right w:val="none" w:sz="0" w:space="0" w:color="auto"/>
      </w:divBdr>
    </w:div>
    <w:div w:id="969822094">
      <w:bodyDiv w:val="1"/>
      <w:marLeft w:val="0"/>
      <w:marRight w:val="0"/>
      <w:marTop w:val="0"/>
      <w:marBottom w:val="0"/>
      <w:divBdr>
        <w:top w:val="none" w:sz="0" w:space="0" w:color="auto"/>
        <w:left w:val="none" w:sz="0" w:space="0" w:color="auto"/>
        <w:bottom w:val="none" w:sz="0" w:space="0" w:color="auto"/>
        <w:right w:val="none" w:sz="0" w:space="0" w:color="auto"/>
      </w:divBdr>
    </w:div>
    <w:div w:id="982928701">
      <w:bodyDiv w:val="1"/>
      <w:marLeft w:val="0"/>
      <w:marRight w:val="0"/>
      <w:marTop w:val="0"/>
      <w:marBottom w:val="0"/>
      <w:divBdr>
        <w:top w:val="none" w:sz="0" w:space="0" w:color="auto"/>
        <w:left w:val="none" w:sz="0" w:space="0" w:color="auto"/>
        <w:bottom w:val="none" w:sz="0" w:space="0" w:color="auto"/>
        <w:right w:val="none" w:sz="0" w:space="0" w:color="auto"/>
      </w:divBdr>
    </w:div>
    <w:div w:id="986587394">
      <w:bodyDiv w:val="1"/>
      <w:marLeft w:val="0"/>
      <w:marRight w:val="0"/>
      <w:marTop w:val="0"/>
      <w:marBottom w:val="0"/>
      <w:divBdr>
        <w:top w:val="none" w:sz="0" w:space="0" w:color="auto"/>
        <w:left w:val="none" w:sz="0" w:space="0" w:color="auto"/>
        <w:bottom w:val="none" w:sz="0" w:space="0" w:color="auto"/>
        <w:right w:val="none" w:sz="0" w:space="0" w:color="auto"/>
      </w:divBdr>
    </w:div>
    <w:div w:id="989017215">
      <w:bodyDiv w:val="1"/>
      <w:marLeft w:val="0"/>
      <w:marRight w:val="0"/>
      <w:marTop w:val="0"/>
      <w:marBottom w:val="0"/>
      <w:divBdr>
        <w:top w:val="none" w:sz="0" w:space="0" w:color="auto"/>
        <w:left w:val="none" w:sz="0" w:space="0" w:color="auto"/>
        <w:bottom w:val="none" w:sz="0" w:space="0" w:color="auto"/>
        <w:right w:val="none" w:sz="0" w:space="0" w:color="auto"/>
      </w:divBdr>
    </w:div>
    <w:div w:id="1000158921">
      <w:bodyDiv w:val="1"/>
      <w:marLeft w:val="0"/>
      <w:marRight w:val="0"/>
      <w:marTop w:val="0"/>
      <w:marBottom w:val="0"/>
      <w:divBdr>
        <w:top w:val="none" w:sz="0" w:space="0" w:color="auto"/>
        <w:left w:val="none" w:sz="0" w:space="0" w:color="auto"/>
        <w:bottom w:val="none" w:sz="0" w:space="0" w:color="auto"/>
        <w:right w:val="none" w:sz="0" w:space="0" w:color="auto"/>
      </w:divBdr>
    </w:div>
    <w:div w:id="1003163466">
      <w:bodyDiv w:val="1"/>
      <w:marLeft w:val="0"/>
      <w:marRight w:val="0"/>
      <w:marTop w:val="0"/>
      <w:marBottom w:val="0"/>
      <w:divBdr>
        <w:top w:val="none" w:sz="0" w:space="0" w:color="auto"/>
        <w:left w:val="none" w:sz="0" w:space="0" w:color="auto"/>
        <w:bottom w:val="none" w:sz="0" w:space="0" w:color="auto"/>
        <w:right w:val="none" w:sz="0" w:space="0" w:color="auto"/>
      </w:divBdr>
    </w:div>
    <w:div w:id="1003363986">
      <w:bodyDiv w:val="1"/>
      <w:marLeft w:val="0"/>
      <w:marRight w:val="0"/>
      <w:marTop w:val="0"/>
      <w:marBottom w:val="0"/>
      <w:divBdr>
        <w:top w:val="none" w:sz="0" w:space="0" w:color="auto"/>
        <w:left w:val="none" w:sz="0" w:space="0" w:color="auto"/>
        <w:bottom w:val="none" w:sz="0" w:space="0" w:color="auto"/>
        <w:right w:val="none" w:sz="0" w:space="0" w:color="auto"/>
      </w:divBdr>
    </w:div>
    <w:div w:id="1012948678">
      <w:bodyDiv w:val="1"/>
      <w:marLeft w:val="0"/>
      <w:marRight w:val="0"/>
      <w:marTop w:val="0"/>
      <w:marBottom w:val="0"/>
      <w:divBdr>
        <w:top w:val="none" w:sz="0" w:space="0" w:color="auto"/>
        <w:left w:val="none" w:sz="0" w:space="0" w:color="auto"/>
        <w:bottom w:val="none" w:sz="0" w:space="0" w:color="auto"/>
        <w:right w:val="none" w:sz="0" w:space="0" w:color="auto"/>
      </w:divBdr>
    </w:div>
    <w:div w:id="1016924878">
      <w:bodyDiv w:val="1"/>
      <w:marLeft w:val="0"/>
      <w:marRight w:val="0"/>
      <w:marTop w:val="0"/>
      <w:marBottom w:val="0"/>
      <w:divBdr>
        <w:top w:val="none" w:sz="0" w:space="0" w:color="auto"/>
        <w:left w:val="none" w:sz="0" w:space="0" w:color="auto"/>
        <w:bottom w:val="none" w:sz="0" w:space="0" w:color="auto"/>
        <w:right w:val="none" w:sz="0" w:space="0" w:color="auto"/>
      </w:divBdr>
    </w:div>
    <w:div w:id="1023476665">
      <w:bodyDiv w:val="1"/>
      <w:marLeft w:val="0"/>
      <w:marRight w:val="0"/>
      <w:marTop w:val="0"/>
      <w:marBottom w:val="0"/>
      <w:divBdr>
        <w:top w:val="none" w:sz="0" w:space="0" w:color="auto"/>
        <w:left w:val="none" w:sz="0" w:space="0" w:color="auto"/>
        <w:bottom w:val="none" w:sz="0" w:space="0" w:color="auto"/>
        <w:right w:val="none" w:sz="0" w:space="0" w:color="auto"/>
      </w:divBdr>
      <w:divsChild>
        <w:div w:id="1573928478">
          <w:marLeft w:val="0"/>
          <w:marRight w:val="0"/>
          <w:marTop w:val="0"/>
          <w:marBottom w:val="0"/>
          <w:divBdr>
            <w:top w:val="none" w:sz="0" w:space="0" w:color="auto"/>
            <w:left w:val="none" w:sz="0" w:space="0" w:color="auto"/>
            <w:bottom w:val="none" w:sz="0" w:space="0" w:color="auto"/>
            <w:right w:val="none" w:sz="0" w:space="0" w:color="auto"/>
          </w:divBdr>
        </w:div>
        <w:div w:id="361635760">
          <w:marLeft w:val="0"/>
          <w:marRight w:val="0"/>
          <w:marTop w:val="0"/>
          <w:marBottom w:val="0"/>
          <w:divBdr>
            <w:top w:val="none" w:sz="0" w:space="0" w:color="auto"/>
            <w:left w:val="none" w:sz="0" w:space="0" w:color="auto"/>
            <w:bottom w:val="none" w:sz="0" w:space="0" w:color="auto"/>
            <w:right w:val="none" w:sz="0" w:space="0" w:color="auto"/>
          </w:divBdr>
        </w:div>
      </w:divsChild>
    </w:div>
    <w:div w:id="1044719612">
      <w:bodyDiv w:val="1"/>
      <w:marLeft w:val="0"/>
      <w:marRight w:val="0"/>
      <w:marTop w:val="0"/>
      <w:marBottom w:val="0"/>
      <w:divBdr>
        <w:top w:val="none" w:sz="0" w:space="0" w:color="auto"/>
        <w:left w:val="none" w:sz="0" w:space="0" w:color="auto"/>
        <w:bottom w:val="none" w:sz="0" w:space="0" w:color="auto"/>
        <w:right w:val="none" w:sz="0" w:space="0" w:color="auto"/>
      </w:divBdr>
    </w:div>
    <w:div w:id="1044985178">
      <w:bodyDiv w:val="1"/>
      <w:marLeft w:val="0"/>
      <w:marRight w:val="0"/>
      <w:marTop w:val="0"/>
      <w:marBottom w:val="0"/>
      <w:divBdr>
        <w:top w:val="none" w:sz="0" w:space="0" w:color="auto"/>
        <w:left w:val="none" w:sz="0" w:space="0" w:color="auto"/>
        <w:bottom w:val="none" w:sz="0" w:space="0" w:color="auto"/>
        <w:right w:val="none" w:sz="0" w:space="0" w:color="auto"/>
      </w:divBdr>
    </w:div>
    <w:div w:id="1056783907">
      <w:bodyDiv w:val="1"/>
      <w:marLeft w:val="0"/>
      <w:marRight w:val="0"/>
      <w:marTop w:val="0"/>
      <w:marBottom w:val="0"/>
      <w:divBdr>
        <w:top w:val="none" w:sz="0" w:space="0" w:color="auto"/>
        <w:left w:val="none" w:sz="0" w:space="0" w:color="auto"/>
        <w:bottom w:val="none" w:sz="0" w:space="0" w:color="auto"/>
        <w:right w:val="none" w:sz="0" w:space="0" w:color="auto"/>
      </w:divBdr>
    </w:div>
    <w:div w:id="1057515013">
      <w:bodyDiv w:val="1"/>
      <w:marLeft w:val="0"/>
      <w:marRight w:val="0"/>
      <w:marTop w:val="0"/>
      <w:marBottom w:val="0"/>
      <w:divBdr>
        <w:top w:val="none" w:sz="0" w:space="0" w:color="auto"/>
        <w:left w:val="none" w:sz="0" w:space="0" w:color="auto"/>
        <w:bottom w:val="none" w:sz="0" w:space="0" w:color="auto"/>
        <w:right w:val="none" w:sz="0" w:space="0" w:color="auto"/>
      </w:divBdr>
    </w:div>
    <w:div w:id="1058940148">
      <w:bodyDiv w:val="1"/>
      <w:marLeft w:val="0"/>
      <w:marRight w:val="0"/>
      <w:marTop w:val="0"/>
      <w:marBottom w:val="0"/>
      <w:divBdr>
        <w:top w:val="none" w:sz="0" w:space="0" w:color="auto"/>
        <w:left w:val="none" w:sz="0" w:space="0" w:color="auto"/>
        <w:bottom w:val="none" w:sz="0" w:space="0" w:color="auto"/>
        <w:right w:val="none" w:sz="0" w:space="0" w:color="auto"/>
      </w:divBdr>
    </w:div>
    <w:div w:id="1060596306">
      <w:bodyDiv w:val="1"/>
      <w:marLeft w:val="0"/>
      <w:marRight w:val="0"/>
      <w:marTop w:val="0"/>
      <w:marBottom w:val="0"/>
      <w:divBdr>
        <w:top w:val="none" w:sz="0" w:space="0" w:color="auto"/>
        <w:left w:val="none" w:sz="0" w:space="0" w:color="auto"/>
        <w:bottom w:val="none" w:sz="0" w:space="0" w:color="auto"/>
        <w:right w:val="none" w:sz="0" w:space="0" w:color="auto"/>
      </w:divBdr>
    </w:div>
    <w:div w:id="1061828061">
      <w:bodyDiv w:val="1"/>
      <w:marLeft w:val="0"/>
      <w:marRight w:val="0"/>
      <w:marTop w:val="0"/>
      <w:marBottom w:val="0"/>
      <w:divBdr>
        <w:top w:val="none" w:sz="0" w:space="0" w:color="auto"/>
        <w:left w:val="none" w:sz="0" w:space="0" w:color="auto"/>
        <w:bottom w:val="none" w:sz="0" w:space="0" w:color="auto"/>
        <w:right w:val="none" w:sz="0" w:space="0" w:color="auto"/>
      </w:divBdr>
    </w:div>
    <w:div w:id="1064569193">
      <w:bodyDiv w:val="1"/>
      <w:marLeft w:val="0"/>
      <w:marRight w:val="0"/>
      <w:marTop w:val="0"/>
      <w:marBottom w:val="0"/>
      <w:divBdr>
        <w:top w:val="none" w:sz="0" w:space="0" w:color="auto"/>
        <w:left w:val="none" w:sz="0" w:space="0" w:color="auto"/>
        <w:bottom w:val="none" w:sz="0" w:space="0" w:color="auto"/>
        <w:right w:val="none" w:sz="0" w:space="0" w:color="auto"/>
      </w:divBdr>
    </w:div>
    <w:div w:id="1076168297">
      <w:bodyDiv w:val="1"/>
      <w:marLeft w:val="0"/>
      <w:marRight w:val="0"/>
      <w:marTop w:val="0"/>
      <w:marBottom w:val="0"/>
      <w:divBdr>
        <w:top w:val="none" w:sz="0" w:space="0" w:color="auto"/>
        <w:left w:val="none" w:sz="0" w:space="0" w:color="auto"/>
        <w:bottom w:val="none" w:sz="0" w:space="0" w:color="auto"/>
        <w:right w:val="none" w:sz="0" w:space="0" w:color="auto"/>
      </w:divBdr>
    </w:div>
    <w:div w:id="1093671835">
      <w:bodyDiv w:val="1"/>
      <w:marLeft w:val="0"/>
      <w:marRight w:val="0"/>
      <w:marTop w:val="0"/>
      <w:marBottom w:val="0"/>
      <w:divBdr>
        <w:top w:val="none" w:sz="0" w:space="0" w:color="auto"/>
        <w:left w:val="none" w:sz="0" w:space="0" w:color="auto"/>
        <w:bottom w:val="none" w:sz="0" w:space="0" w:color="auto"/>
        <w:right w:val="none" w:sz="0" w:space="0" w:color="auto"/>
      </w:divBdr>
    </w:div>
    <w:div w:id="1114590784">
      <w:bodyDiv w:val="1"/>
      <w:marLeft w:val="0"/>
      <w:marRight w:val="0"/>
      <w:marTop w:val="0"/>
      <w:marBottom w:val="0"/>
      <w:divBdr>
        <w:top w:val="none" w:sz="0" w:space="0" w:color="auto"/>
        <w:left w:val="none" w:sz="0" w:space="0" w:color="auto"/>
        <w:bottom w:val="none" w:sz="0" w:space="0" w:color="auto"/>
        <w:right w:val="none" w:sz="0" w:space="0" w:color="auto"/>
      </w:divBdr>
      <w:divsChild>
        <w:div w:id="1836337342">
          <w:marLeft w:val="0"/>
          <w:marRight w:val="0"/>
          <w:marTop w:val="0"/>
          <w:marBottom w:val="0"/>
          <w:divBdr>
            <w:top w:val="none" w:sz="0" w:space="0" w:color="auto"/>
            <w:left w:val="none" w:sz="0" w:space="0" w:color="auto"/>
            <w:bottom w:val="none" w:sz="0" w:space="0" w:color="auto"/>
            <w:right w:val="none" w:sz="0" w:space="0" w:color="auto"/>
          </w:divBdr>
          <w:divsChild>
            <w:div w:id="2111269231">
              <w:marLeft w:val="0"/>
              <w:marRight w:val="0"/>
              <w:marTop w:val="0"/>
              <w:marBottom w:val="0"/>
              <w:divBdr>
                <w:top w:val="none" w:sz="0" w:space="0" w:color="auto"/>
                <w:left w:val="none" w:sz="0" w:space="0" w:color="auto"/>
                <w:bottom w:val="none" w:sz="0" w:space="0" w:color="auto"/>
                <w:right w:val="none" w:sz="0" w:space="0" w:color="auto"/>
              </w:divBdr>
              <w:divsChild>
                <w:div w:id="1693385434">
                  <w:marLeft w:val="0"/>
                  <w:marRight w:val="0"/>
                  <w:marTop w:val="0"/>
                  <w:marBottom w:val="0"/>
                  <w:divBdr>
                    <w:top w:val="none" w:sz="0" w:space="0" w:color="auto"/>
                    <w:left w:val="none" w:sz="0" w:space="0" w:color="auto"/>
                    <w:bottom w:val="none" w:sz="0" w:space="0" w:color="auto"/>
                    <w:right w:val="none" w:sz="0" w:space="0" w:color="auto"/>
                  </w:divBdr>
                  <w:divsChild>
                    <w:div w:id="63537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288495">
      <w:bodyDiv w:val="1"/>
      <w:marLeft w:val="0"/>
      <w:marRight w:val="0"/>
      <w:marTop w:val="0"/>
      <w:marBottom w:val="0"/>
      <w:divBdr>
        <w:top w:val="none" w:sz="0" w:space="0" w:color="auto"/>
        <w:left w:val="none" w:sz="0" w:space="0" w:color="auto"/>
        <w:bottom w:val="none" w:sz="0" w:space="0" w:color="auto"/>
        <w:right w:val="none" w:sz="0" w:space="0" w:color="auto"/>
      </w:divBdr>
    </w:div>
    <w:div w:id="1125581821">
      <w:bodyDiv w:val="1"/>
      <w:marLeft w:val="0"/>
      <w:marRight w:val="0"/>
      <w:marTop w:val="0"/>
      <w:marBottom w:val="0"/>
      <w:divBdr>
        <w:top w:val="none" w:sz="0" w:space="0" w:color="auto"/>
        <w:left w:val="none" w:sz="0" w:space="0" w:color="auto"/>
        <w:bottom w:val="none" w:sz="0" w:space="0" w:color="auto"/>
        <w:right w:val="none" w:sz="0" w:space="0" w:color="auto"/>
      </w:divBdr>
    </w:div>
    <w:div w:id="1131939781">
      <w:bodyDiv w:val="1"/>
      <w:marLeft w:val="0"/>
      <w:marRight w:val="0"/>
      <w:marTop w:val="0"/>
      <w:marBottom w:val="0"/>
      <w:divBdr>
        <w:top w:val="none" w:sz="0" w:space="0" w:color="auto"/>
        <w:left w:val="none" w:sz="0" w:space="0" w:color="auto"/>
        <w:bottom w:val="none" w:sz="0" w:space="0" w:color="auto"/>
        <w:right w:val="none" w:sz="0" w:space="0" w:color="auto"/>
      </w:divBdr>
    </w:div>
    <w:div w:id="1149246136">
      <w:bodyDiv w:val="1"/>
      <w:marLeft w:val="0"/>
      <w:marRight w:val="0"/>
      <w:marTop w:val="0"/>
      <w:marBottom w:val="0"/>
      <w:divBdr>
        <w:top w:val="none" w:sz="0" w:space="0" w:color="auto"/>
        <w:left w:val="none" w:sz="0" w:space="0" w:color="auto"/>
        <w:bottom w:val="none" w:sz="0" w:space="0" w:color="auto"/>
        <w:right w:val="none" w:sz="0" w:space="0" w:color="auto"/>
      </w:divBdr>
    </w:div>
    <w:div w:id="1151361294">
      <w:bodyDiv w:val="1"/>
      <w:marLeft w:val="0"/>
      <w:marRight w:val="0"/>
      <w:marTop w:val="0"/>
      <w:marBottom w:val="0"/>
      <w:divBdr>
        <w:top w:val="none" w:sz="0" w:space="0" w:color="auto"/>
        <w:left w:val="none" w:sz="0" w:space="0" w:color="auto"/>
        <w:bottom w:val="none" w:sz="0" w:space="0" w:color="auto"/>
        <w:right w:val="none" w:sz="0" w:space="0" w:color="auto"/>
      </w:divBdr>
    </w:div>
    <w:div w:id="1159465981">
      <w:bodyDiv w:val="1"/>
      <w:marLeft w:val="0"/>
      <w:marRight w:val="0"/>
      <w:marTop w:val="0"/>
      <w:marBottom w:val="0"/>
      <w:divBdr>
        <w:top w:val="none" w:sz="0" w:space="0" w:color="auto"/>
        <w:left w:val="none" w:sz="0" w:space="0" w:color="auto"/>
        <w:bottom w:val="none" w:sz="0" w:space="0" w:color="auto"/>
        <w:right w:val="none" w:sz="0" w:space="0" w:color="auto"/>
      </w:divBdr>
      <w:divsChild>
        <w:div w:id="1915385193">
          <w:marLeft w:val="0"/>
          <w:marRight w:val="0"/>
          <w:marTop w:val="0"/>
          <w:marBottom w:val="0"/>
          <w:divBdr>
            <w:top w:val="none" w:sz="0" w:space="0" w:color="auto"/>
            <w:left w:val="none" w:sz="0" w:space="0" w:color="auto"/>
            <w:bottom w:val="none" w:sz="0" w:space="0" w:color="auto"/>
            <w:right w:val="none" w:sz="0" w:space="0" w:color="auto"/>
          </w:divBdr>
        </w:div>
        <w:div w:id="2031644892">
          <w:marLeft w:val="0"/>
          <w:marRight w:val="0"/>
          <w:marTop w:val="0"/>
          <w:marBottom w:val="0"/>
          <w:divBdr>
            <w:top w:val="none" w:sz="0" w:space="0" w:color="auto"/>
            <w:left w:val="none" w:sz="0" w:space="0" w:color="auto"/>
            <w:bottom w:val="none" w:sz="0" w:space="0" w:color="auto"/>
            <w:right w:val="none" w:sz="0" w:space="0" w:color="auto"/>
          </w:divBdr>
        </w:div>
        <w:div w:id="1630163888">
          <w:marLeft w:val="0"/>
          <w:marRight w:val="0"/>
          <w:marTop w:val="0"/>
          <w:marBottom w:val="0"/>
          <w:divBdr>
            <w:top w:val="none" w:sz="0" w:space="0" w:color="auto"/>
            <w:left w:val="none" w:sz="0" w:space="0" w:color="auto"/>
            <w:bottom w:val="none" w:sz="0" w:space="0" w:color="auto"/>
            <w:right w:val="none" w:sz="0" w:space="0" w:color="auto"/>
          </w:divBdr>
        </w:div>
        <w:div w:id="550113860">
          <w:marLeft w:val="0"/>
          <w:marRight w:val="0"/>
          <w:marTop w:val="0"/>
          <w:marBottom w:val="0"/>
          <w:divBdr>
            <w:top w:val="none" w:sz="0" w:space="0" w:color="auto"/>
            <w:left w:val="none" w:sz="0" w:space="0" w:color="auto"/>
            <w:bottom w:val="none" w:sz="0" w:space="0" w:color="auto"/>
            <w:right w:val="none" w:sz="0" w:space="0" w:color="auto"/>
          </w:divBdr>
        </w:div>
      </w:divsChild>
    </w:div>
    <w:div w:id="1159921865">
      <w:bodyDiv w:val="1"/>
      <w:marLeft w:val="0"/>
      <w:marRight w:val="0"/>
      <w:marTop w:val="0"/>
      <w:marBottom w:val="0"/>
      <w:divBdr>
        <w:top w:val="none" w:sz="0" w:space="0" w:color="auto"/>
        <w:left w:val="none" w:sz="0" w:space="0" w:color="auto"/>
        <w:bottom w:val="none" w:sz="0" w:space="0" w:color="auto"/>
        <w:right w:val="none" w:sz="0" w:space="0" w:color="auto"/>
      </w:divBdr>
    </w:div>
    <w:div w:id="1169639529">
      <w:bodyDiv w:val="1"/>
      <w:marLeft w:val="0"/>
      <w:marRight w:val="0"/>
      <w:marTop w:val="0"/>
      <w:marBottom w:val="0"/>
      <w:divBdr>
        <w:top w:val="none" w:sz="0" w:space="0" w:color="auto"/>
        <w:left w:val="none" w:sz="0" w:space="0" w:color="auto"/>
        <w:bottom w:val="none" w:sz="0" w:space="0" w:color="auto"/>
        <w:right w:val="none" w:sz="0" w:space="0" w:color="auto"/>
      </w:divBdr>
    </w:div>
    <w:div w:id="1170758769">
      <w:bodyDiv w:val="1"/>
      <w:marLeft w:val="0"/>
      <w:marRight w:val="0"/>
      <w:marTop w:val="0"/>
      <w:marBottom w:val="0"/>
      <w:divBdr>
        <w:top w:val="none" w:sz="0" w:space="0" w:color="auto"/>
        <w:left w:val="none" w:sz="0" w:space="0" w:color="auto"/>
        <w:bottom w:val="none" w:sz="0" w:space="0" w:color="auto"/>
        <w:right w:val="none" w:sz="0" w:space="0" w:color="auto"/>
      </w:divBdr>
    </w:div>
    <w:div w:id="1180697238">
      <w:bodyDiv w:val="1"/>
      <w:marLeft w:val="0"/>
      <w:marRight w:val="0"/>
      <w:marTop w:val="0"/>
      <w:marBottom w:val="0"/>
      <w:divBdr>
        <w:top w:val="none" w:sz="0" w:space="0" w:color="auto"/>
        <w:left w:val="none" w:sz="0" w:space="0" w:color="auto"/>
        <w:bottom w:val="none" w:sz="0" w:space="0" w:color="auto"/>
        <w:right w:val="none" w:sz="0" w:space="0" w:color="auto"/>
      </w:divBdr>
      <w:divsChild>
        <w:div w:id="581180466">
          <w:marLeft w:val="0"/>
          <w:marRight w:val="0"/>
          <w:marTop w:val="0"/>
          <w:marBottom w:val="0"/>
          <w:divBdr>
            <w:top w:val="none" w:sz="0" w:space="0" w:color="auto"/>
            <w:left w:val="none" w:sz="0" w:space="0" w:color="auto"/>
            <w:bottom w:val="none" w:sz="0" w:space="0" w:color="auto"/>
            <w:right w:val="none" w:sz="0" w:space="0" w:color="auto"/>
          </w:divBdr>
        </w:div>
        <w:div w:id="729310720">
          <w:marLeft w:val="0"/>
          <w:marRight w:val="0"/>
          <w:marTop w:val="0"/>
          <w:marBottom w:val="0"/>
          <w:divBdr>
            <w:top w:val="none" w:sz="0" w:space="0" w:color="auto"/>
            <w:left w:val="none" w:sz="0" w:space="0" w:color="auto"/>
            <w:bottom w:val="none" w:sz="0" w:space="0" w:color="auto"/>
            <w:right w:val="none" w:sz="0" w:space="0" w:color="auto"/>
          </w:divBdr>
        </w:div>
        <w:div w:id="751394872">
          <w:marLeft w:val="0"/>
          <w:marRight w:val="0"/>
          <w:marTop w:val="0"/>
          <w:marBottom w:val="0"/>
          <w:divBdr>
            <w:top w:val="none" w:sz="0" w:space="0" w:color="auto"/>
            <w:left w:val="none" w:sz="0" w:space="0" w:color="auto"/>
            <w:bottom w:val="none" w:sz="0" w:space="0" w:color="auto"/>
            <w:right w:val="none" w:sz="0" w:space="0" w:color="auto"/>
          </w:divBdr>
        </w:div>
        <w:div w:id="1626159815">
          <w:marLeft w:val="0"/>
          <w:marRight w:val="0"/>
          <w:marTop w:val="0"/>
          <w:marBottom w:val="0"/>
          <w:divBdr>
            <w:top w:val="none" w:sz="0" w:space="0" w:color="auto"/>
            <w:left w:val="none" w:sz="0" w:space="0" w:color="auto"/>
            <w:bottom w:val="none" w:sz="0" w:space="0" w:color="auto"/>
            <w:right w:val="none" w:sz="0" w:space="0" w:color="auto"/>
          </w:divBdr>
        </w:div>
        <w:div w:id="1792091976">
          <w:marLeft w:val="0"/>
          <w:marRight w:val="0"/>
          <w:marTop w:val="0"/>
          <w:marBottom w:val="0"/>
          <w:divBdr>
            <w:top w:val="none" w:sz="0" w:space="0" w:color="auto"/>
            <w:left w:val="none" w:sz="0" w:space="0" w:color="auto"/>
            <w:bottom w:val="none" w:sz="0" w:space="0" w:color="auto"/>
            <w:right w:val="none" w:sz="0" w:space="0" w:color="auto"/>
          </w:divBdr>
        </w:div>
        <w:div w:id="310527780">
          <w:marLeft w:val="0"/>
          <w:marRight w:val="0"/>
          <w:marTop w:val="0"/>
          <w:marBottom w:val="0"/>
          <w:divBdr>
            <w:top w:val="none" w:sz="0" w:space="0" w:color="auto"/>
            <w:left w:val="none" w:sz="0" w:space="0" w:color="auto"/>
            <w:bottom w:val="none" w:sz="0" w:space="0" w:color="auto"/>
            <w:right w:val="none" w:sz="0" w:space="0" w:color="auto"/>
          </w:divBdr>
        </w:div>
        <w:div w:id="1101534341">
          <w:marLeft w:val="0"/>
          <w:marRight w:val="0"/>
          <w:marTop w:val="0"/>
          <w:marBottom w:val="0"/>
          <w:divBdr>
            <w:top w:val="none" w:sz="0" w:space="0" w:color="auto"/>
            <w:left w:val="none" w:sz="0" w:space="0" w:color="auto"/>
            <w:bottom w:val="none" w:sz="0" w:space="0" w:color="auto"/>
            <w:right w:val="none" w:sz="0" w:space="0" w:color="auto"/>
          </w:divBdr>
        </w:div>
        <w:div w:id="826440848">
          <w:marLeft w:val="0"/>
          <w:marRight w:val="0"/>
          <w:marTop w:val="0"/>
          <w:marBottom w:val="0"/>
          <w:divBdr>
            <w:top w:val="none" w:sz="0" w:space="0" w:color="auto"/>
            <w:left w:val="none" w:sz="0" w:space="0" w:color="auto"/>
            <w:bottom w:val="none" w:sz="0" w:space="0" w:color="auto"/>
            <w:right w:val="none" w:sz="0" w:space="0" w:color="auto"/>
          </w:divBdr>
        </w:div>
        <w:div w:id="1440880056">
          <w:marLeft w:val="0"/>
          <w:marRight w:val="0"/>
          <w:marTop w:val="0"/>
          <w:marBottom w:val="0"/>
          <w:divBdr>
            <w:top w:val="none" w:sz="0" w:space="0" w:color="auto"/>
            <w:left w:val="none" w:sz="0" w:space="0" w:color="auto"/>
            <w:bottom w:val="none" w:sz="0" w:space="0" w:color="auto"/>
            <w:right w:val="none" w:sz="0" w:space="0" w:color="auto"/>
          </w:divBdr>
        </w:div>
        <w:div w:id="1259873750">
          <w:marLeft w:val="0"/>
          <w:marRight w:val="0"/>
          <w:marTop w:val="0"/>
          <w:marBottom w:val="0"/>
          <w:divBdr>
            <w:top w:val="none" w:sz="0" w:space="0" w:color="auto"/>
            <w:left w:val="none" w:sz="0" w:space="0" w:color="auto"/>
            <w:bottom w:val="none" w:sz="0" w:space="0" w:color="auto"/>
            <w:right w:val="none" w:sz="0" w:space="0" w:color="auto"/>
          </w:divBdr>
        </w:div>
        <w:div w:id="232007730">
          <w:marLeft w:val="0"/>
          <w:marRight w:val="0"/>
          <w:marTop w:val="0"/>
          <w:marBottom w:val="0"/>
          <w:divBdr>
            <w:top w:val="none" w:sz="0" w:space="0" w:color="auto"/>
            <w:left w:val="none" w:sz="0" w:space="0" w:color="auto"/>
            <w:bottom w:val="none" w:sz="0" w:space="0" w:color="auto"/>
            <w:right w:val="none" w:sz="0" w:space="0" w:color="auto"/>
          </w:divBdr>
        </w:div>
        <w:div w:id="364185095">
          <w:marLeft w:val="0"/>
          <w:marRight w:val="0"/>
          <w:marTop w:val="0"/>
          <w:marBottom w:val="0"/>
          <w:divBdr>
            <w:top w:val="none" w:sz="0" w:space="0" w:color="auto"/>
            <w:left w:val="none" w:sz="0" w:space="0" w:color="auto"/>
            <w:bottom w:val="none" w:sz="0" w:space="0" w:color="auto"/>
            <w:right w:val="none" w:sz="0" w:space="0" w:color="auto"/>
          </w:divBdr>
        </w:div>
        <w:div w:id="1352607542">
          <w:marLeft w:val="0"/>
          <w:marRight w:val="0"/>
          <w:marTop w:val="0"/>
          <w:marBottom w:val="0"/>
          <w:divBdr>
            <w:top w:val="none" w:sz="0" w:space="0" w:color="auto"/>
            <w:left w:val="none" w:sz="0" w:space="0" w:color="auto"/>
            <w:bottom w:val="none" w:sz="0" w:space="0" w:color="auto"/>
            <w:right w:val="none" w:sz="0" w:space="0" w:color="auto"/>
          </w:divBdr>
        </w:div>
        <w:div w:id="1643732785">
          <w:marLeft w:val="0"/>
          <w:marRight w:val="0"/>
          <w:marTop w:val="0"/>
          <w:marBottom w:val="0"/>
          <w:divBdr>
            <w:top w:val="none" w:sz="0" w:space="0" w:color="auto"/>
            <w:left w:val="none" w:sz="0" w:space="0" w:color="auto"/>
            <w:bottom w:val="none" w:sz="0" w:space="0" w:color="auto"/>
            <w:right w:val="none" w:sz="0" w:space="0" w:color="auto"/>
          </w:divBdr>
        </w:div>
        <w:div w:id="1964770656">
          <w:marLeft w:val="0"/>
          <w:marRight w:val="0"/>
          <w:marTop w:val="0"/>
          <w:marBottom w:val="0"/>
          <w:divBdr>
            <w:top w:val="none" w:sz="0" w:space="0" w:color="auto"/>
            <w:left w:val="none" w:sz="0" w:space="0" w:color="auto"/>
            <w:bottom w:val="none" w:sz="0" w:space="0" w:color="auto"/>
            <w:right w:val="none" w:sz="0" w:space="0" w:color="auto"/>
          </w:divBdr>
        </w:div>
        <w:div w:id="1128275662">
          <w:marLeft w:val="0"/>
          <w:marRight w:val="0"/>
          <w:marTop w:val="0"/>
          <w:marBottom w:val="0"/>
          <w:divBdr>
            <w:top w:val="none" w:sz="0" w:space="0" w:color="auto"/>
            <w:left w:val="none" w:sz="0" w:space="0" w:color="auto"/>
            <w:bottom w:val="none" w:sz="0" w:space="0" w:color="auto"/>
            <w:right w:val="none" w:sz="0" w:space="0" w:color="auto"/>
          </w:divBdr>
        </w:div>
        <w:div w:id="1541357027">
          <w:marLeft w:val="0"/>
          <w:marRight w:val="0"/>
          <w:marTop w:val="0"/>
          <w:marBottom w:val="0"/>
          <w:divBdr>
            <w:top w:val="none" w:sz="0" w:space="0" w:color="auto"/>
            <w:left w:val="none" w:sz="0" w:space="0" w:color="auto"/>
            <w:bottom w:val="none" w:sz="0" w:space="0" w:color="auto"/>
            <w:right w:val="none" w:sz="0" w:space="0" w:color="auto"/>
          </w:divBdr>
        </w:div>
        <w:div w:id="1280524710">
          <w:marLeft w:val="0"/>
          <w:marRight w:val="0"/>
          <w:marTop w:val="0"/>
          <w:marBottom w:val="0"/>
          <w:divBdr>
            <w:top w:val="none" w:sz="0" w:space="0" w:color="auto"/>
            <w:left w:val="none" w:sz="0" w:space="0" w:color="auto"/>
            <w:bottom w:val="none" w:sz="0" w:space="0" w:color="auto"/>
            <w:right w:val="none" w:sz="0" w:space="0" w:color="auto"/>
          </w:divBdr>
        </w:div>
        <w:div w:id="619453809">
          <w:marLeft w:val="0"/>
          <w:marRight w:val="0"/>
          <w:marTop w:val="0"/>
          <w:marBottom w:val="0"/>
          <w:divBdr>
            <w:top w:val="none" w:sz="0" w:space="0" w:color="auto"/>
            <w:left w:val="none" w:sz="0" w:space="0" w:color="auto"/>
            <w:bottom w:val="none" w:sz="0" w:space="0" w:color="auto"/>
            <w:right w:val="none" w:sz="0" w:space="0" w:color="auto"/>
          </w:divBdr>
        </w:div>
        <w:div w:id="215314649">
          <w:marLeft w:val="0"/>
          <w:marRight w:val="0"/>
          <w:marTop w:val="0"/>
          <w:marBottom w:val="0"/>
          <w:divBdr>
            <w:top w:val="none" w:sz="0" w:space="0" w:color="auto"/>
            <w:left w:val="none" w:sz="0" w:space="0" w:color="auto"/>
            <w:bottom w:val="none" w:sz="0" w:space="0" w:color="auto"/>
            <w:right w:val="none" w:sz="0" w:space="0" w:color="auto"/>
          </w:divBdr>
        </w:div>
        <w:div w:id="1621181743">
          <w:marLeft w:val="0"/>
          <w:marRight w:val="0"/>
          <w:marTop w:val="0"/>
          <w:marBottom w:val="0"/>
          <w:divBdr>
            <w:top w:val="none" w:sz="0" w:space="0" w:color="auto"/>
            <w:left w:val="none" w:sz="0" w:space="0" w:color="auto"/>
            <w:bottom w:val="none" w:sz="0" w:space="0" w:color="auto"/>
            <w:right w:val="none" w:sz="0" w:space="0" w:color="auto"/>
          </w:divBdr>
        </w:div>
      </w:divsChild>
    </w:div>
    <w:div w:id="1183282903">
      <w:bodyDiv w:val="1"/>
      <w:marLeft w:val="0"/>
      <w:marRight w:val="0"/>
      <w:marTop w:val="0"/>
      <w:marBottom w:val="0"/>
      <w:divBdr>
        <w:top w:val="none" w:sz="0" w:space="0" w:color="auto"/>
        <w:left w:val="none" w:sz="0" w:space="0" w:color="auto"/>
        <w:bottom w:val="none" w:sz="0" w:space="0" w:color="auto"/>
        <w:right w:val="none" w:sz="0" w:space="0" w:color="auto"/>
      </w:divBdr>
    </w:div>
    <w:div w:id="1187478336">
      <w:bodyDiv w:val="1"/>
      <w:marLeft w:val="0"/>
      <w:marRight w:val="0"/>
      <w:marTop w:val="0"/>
      <w:marBottom w:val="0"/>
      <w:divBdr>
        <w:top w:val="none" w:sz="0" w:space="0" w:color="auto"/>
        <w:left w:val="none" w:sz="0" w:space="0" w:color="auto"/>
        <w:bottom w:val="none" w:sz="0" w:space="0" w:color="auto"/>
        <w:right w:val="none" w:sz="0" w:space="0" w:color="auto"/>
      </w:divBdr>
    </w:div>
    <w:div w:id="1199467016">
      <w:bodyDiv w:val="1"/>
      <w:marLeft w:val="0"/>
      <w:marRight w:val="0"/>
      <w:marTop w:val="0"/>
      <w:marBottom w:val="0"/>
      <w:divBdr>
        <w:top w:val="none" w:sz="0" w:space="0" w:color="auto"/>
        <w:left w:val="none" w:sz="0" w:space="0" w:color="auto"/>
        <w:bottom w:val="none" w:sz="0" w:space="0" w:color="auto"/>
        <w:right w:val="none" w:sz="0" w:space="0" w:color="auto"/>
      </w:divBdr>
    </w:div>
    <w:div w:id="1199511869">
      <w:bodyDiv w:val="1"/>
      <w:marLeft w:val="0"/>
      <w:marRight w:val="0"/>
      <w:marTop w:val="0"/>
      <w:marBottom w:val="0"/>
      <w:divBdr>
        <w:top w:val="none" w:sz="0" w:space="0" w:color="auto"/>
        <w:left w:val="none" w:sz="0" w:space="0" w:color="auto"/>
        <w:bottom w:val="none" w:sz="0" w:space="0" w:color="auto"/>
        <w:right w:val="none" w:sz="0" w:space="0" w:color="auto"/>
      </w:divBdr>
    </w:div>
    <w:div w:id="1200313644">
      <w:bodyDiv w:val="1"/>
      <w:marLeft w:val="0"/>
      <w:marRight w:val="0"/>
      <w:marTop w:val="0"/>
      <w:marBottom w:val="0"/>
      <w:divBdr>
        <w:top w:val="none" w:sz="0" w:space="0" w:color="auto"/>
        <w:left w:val="none" w:sz="0" w:space="0" w:color="auto"/>
        <w:bottom w:val="none" w:sz="0" w:space="0" w:color="auto"/>
        <w:right w:val="none" w:sz="0" w:space="0" w:color="auto"/>
      </w:divBdr>
    </w:div>
    <w:div w:id="1200896438">
      <w:bodyDiv w:val="1"/>
      <w:marLeft w:val="0"/>
      <w:marRight w:val="0"/>
      <w:marTop w:val="0"/>
      <w:marBottom w:val="0"/>
      <w:divBdr>
        <w:top w:val="none" w:sz="0" w:space="0" w:color="auto"/>
        <w:left w:val="none" w:sz="0" w:space="0" w:color="auto"/>
        <w:bottom w:val="none" w:sz="0" w:space="0" w:color="auto"/>
        <w:right w:val="none" w:sz="0" w:space="0" w:color="auto"/>
      </w:divBdr>
    </w:div>
    <w:div w:id="1207908424">
      <w:bodyDiv w:val="1"/>
      <w:marLeft w:val="0"/>
      <w:marRight w:val="0"/>
      <w:marTop w:val="0"/>
      <w:marBottom w:val="0"/>
      <w:divBdr>
        <w:top w:val="none" w:sz="0" w:space="0" w:color="auto"/>
        <w:left w:val="none" w:sz="0" w:space="0" w:color="auto"/>
        <w:bottom w:val="none" w:sz="0" w:space="0" w:color="auto"/>
        <w:right w:val="none" w:sz="0" w:space="0" w:color="auto"/>
      </w:divBdr>
    </w:div>
    <w:div w:id="1213424972">
      <w:bodyDiv w:val="1"/>
      <w:marLeft w:val="0"/>
      <w:marRight w:val="0"/>
      <w:marTop w:val="0"/>
      <w:marBottom w:val="0"/>
      <w:divBdr>
        <w:top w:val="none" w:sz="0" w:space="0" w:color="auto"/>
        <w:left w:val="none" w:sz="0" w:space="0" w:color="auto"/>
        <w:bottom w:val="none" w:sz="0" w:space="0" w:color="auto"/>
        <w:right w:val="none" w:sz="0" w:space="0" w:color="auto"/>
      </w:divBdr>
    </w:div>
    <w:div w:id="1215317303">
      <w:bodyDiv w:val="1"/>
      <w:marLeft w:val="0"/>
      <w:marRight w:val="0"/>
      <w:marTop w:val="0"/>
      <w:marBottom w:val="0"/>
      <w:divBdr>
        <w:top w:val="none" w:sz="0" w:space="0" w:color="auto"/>
        <w:left w:val="none" w:sz="0" w:space="0" w:color="auto"/>
        <w:bottom w:val="none" w:sz="0" w:space="0" w:color="auto"/>
        <w:right w:val="none" w:sz="0" w:space="0" w:color="auto"/>
      </w:divBdr>
    </w:div>
    <w:div w:id="1217352209">
      <w:bodyDiv w:val="1"/>
      <w:marLeft w:val="0"/>
      <w:marRight w:val="0"/>
      <w:marTop w:val="0"/>
      <w:marBottom w:val="0"/>
      <w:divBdr>
        <w:top w:val="none" w:sz="0" w:space="0" w:color="auto"/>
        <w:left w:val="none" w:sz="0" w:space="0" w:color="auto"/>
        <w:bottom w:val="none" w:sz="0" w:space="0" w:color="auto"/>
        <w:right w:val="none" w:sz="0" w:space="0" w:color="auto"/>
      </w:divBdr>
    </w:div>
    <w:div w:id="1218200145">
      <w:bodyDiv w:val="1"/>
      <w:marLeft w:val="0"/>
      <w:marRight w:val="0"/>
      <w:marTop w:val="0"/>
      <w:marBottom w:val="0"/>
      <w:divBdr>
        <w:top w:val="none" w:sz="0" w:space="0" w:color="auto"/>
        <w:left w:val="none" w:sz="0" w:space="0" w:color="auto"/>
        <w:bottom w:val="none" w:sz="0" w:space="0" w:color="auto"/>
        <w:right w:val="none" w:sz="0" w:space="0" w:color="auto"/>
      </w:divBdr>
    </w:div>
    <w:div w:id="1223906365">
      <w:bodyDiv w:val="1"/>
      <w:marLeft w:val="0"/>
      <w:marRight w:val="0"/>
      <w:marTop w:val="0"/>
      <w:marBottom w:val="0"/>
      <w:divBdr>
        <w:top w:val="none" w:sz="0" w:space="0" w:color="auto"/>
        <w:left w:val="none" w:sz="0" w:space="0" w:color="auto"/>
        <w:bottom w:val="none" w:sz="0" w:space="0" w:color="auto"/>
        <w:right w:val="none" w:sz="0" w:space="0" w:color="auto"/>
      </w:divBdr>
    </w:div>
    <w:div w:id="1227566670">
      <w:bodyDiv w:val="1"/>
      <w:marLeft w:val="0"/>
      <w:marRight w:val="0"/>
      <w:marTop w:val="0"/>
      <w:marBottom w:val="0"/>
      <w:divBdr>
        <w:top w:val="none" w:sz="0" w:space="0" w:color="auto"/>
        <w:left w:val="none" w:sz="0" w:space="0" w:color="auto"/>
        <w:bottom w:val="none" w:sz="0" w:space="0" w:color="auto"/>
        <w:right w:val="none" w:sz="0" w:space="0" w:color="auto"/>
      </w:divBdr>
    </w:div>
    <w:div w:id="1228028932">
      <w:bodyDiv w:val="1"/>
      <w:marLeft w:val="0"/>
      <w:marRight w:val="0"/>
      <w:marTop w:val="0"/>
      <w:marBottom w:val="0"/>
      <w:divBdr>
        <w:top w:val="none" w:sz="0" w:space="0" w:color="auto"/>
        <w:left w:val="none" w:sz="0" w:space="0" w:color="auto"/>
        <w:bottom w:val="none" w:sz="0" w:space="0" w:color="auto"/>
        <w:right w:val="none" w:sz="0" w:space="0" w:color="auto"/>
      </w:divBdr>
    </w:div>
    <w:div w:id="1232931233">
      <w:bodyDiv w:val="1"/>
      <w:marLeft w:val="0"/>
      <w:marRight w:val="0"/>
      <w:marTop w:val="0"/>
      <w:marBottom w:val="0"/>
      <w:divBdr>
        <w:top w:val="none" w:sz="0" w:space="0" w:color="auto"/>
        <w:left w:val="none" w:sz="0" w:space="0" w:color="auto"/>
        <w:bottom w:val="none" w:sz="0" w:space="0" w:color="auto"/>
        <w:right w:val="none" w:sz="0" w:space="0" w:color="auto"/>
      </w:divBdr>
    </w:div>
    <w:div w:id="1245263667">
      <w:bodyDiv w:val="1"/>
      <w:marLeft w:val="0"/>
      <w:marRight w:val="0"/>
      <w:marTop w:val="0"/>
      <w:marBottom w:val="0"/>
      <w:divBdr>
        <w:top w:val="none" w:sz="0" w:space="0" w:color="auto"/>
        <w:left w:val="none" w:sz="0" w:space="0" w:color="auto"/>
        <w:bottom w:val="none" w:sz="0" w:space="0" w:color="auto"/>
        <w:right w:val="none" w:sz="0" w:space="0" w:color="auto"/>
      </w:divBdr>
    </w:div>
    <w:div w:id="1255670279">
      <w:bodyDiv w:val="1"/>
      <w:marLeft w:val="0"/>
      <w:marRight w:val="0"/>
      <w:marTop w:val="0"/>
      <w:marBottom w:val="0"/>
      <w:divBdr>
        <w:top w:val="none" w:sz="0" w:space="0" w:color="auto"/>
        <w:left w:val="none" w:sz="0" w:space="0" w:color="auto"/>
        <w:bottom w:val="none" w:sz="0" w:space="0" w:color="auto"/>
        <w:right w:val="none" w:sz="0" w:space="0" w:color="auto"/>
      </w:divBdr>
    </w:div>
    <w:div w:id="1265259698">
      <w:bodyDiv w:val="1"/>
      <w:marLeft w:val="0"/>
      <w:marRight w:val="0"/>
      <w:marTop w:val="0"/>
      <w:marBottom w:val="0"/>
      <w:divBdr>
        <w:top w:val="none" w:sz="0" w:space="0" w:color="auto"/>
        <w:left w:val="none" w:sz="0" w:space="0" w:color="auto"/>
        <w:bottom w:val="none" w:sz="0" w:space="0" w:color="auto"/>
        <w:right w:val="none" w:sz="0" w:space="0" w:color="auto"/>
      </w:divBdr>
    </w:div>
    <w:div w:id="1277523049">
      <w:bodyDiv w:val="1"/>
      <w:marLeft w:val="0"/>
      <w:marRight w:val="0"/>
      <w:marTop w:val="0"/>
      <w:marBottom w:val="0"/>
      <w:divBdr>
        <w:top w:val="none" w:sz="0" w:space="0" w:color="auto"/>
        <w:left w:val="none" w:sz="0" w:space="0" w:color="auto"/>
        <w:bottom w:val="none" w:sz="0" w:space="0" w:color="auto"/>
        <w:right w:val="none" w:sz="0" w:space="0" w:color="auto"/>
      </w:divBdr>
    </w:div>
    <w:div w:id="1286930531">
      <w:bodyDiv w:val="1"/>
      <w:marLeft w:val="0"/>
      <w:marRight w:val="0"/>
      <w:marTop w:val="0"/>
      <w:marBottom w:val="0"/>
      <w:divBdr>
        <w:top w:val="none" w:sz="0" w:space="0" w:color="auto"/>
        <w:left w:val="none" w:sz="0" w:space="0" w:color="auto"/>
        <w:bottom w:val="none" w:sz="0" w:space="0" w:color="auto"/>
        <w:right w:val="none" w:sz="0" w:space="0" w:color="auto"/>
      </w:divBdr>
    </w:div>
    <w:div w:id="1295259419">
      <w:bodyDiv w:val="1"/>
      <w:marLeft w:val="0"/>
      <w:marRight w:val="0"/>
      <w:marTop w:val="0"/>
      <w:marBottom w:val="0"/>
      <w:divBdr>
        <w:top w:val="none" w:sz="0" w:space="0" w:color="auto"/>
        <w:left w:val="none" w:sz="0" w:space="0" w:color="auto"/>
        <w:bottom w:val="none" w:sz="0" w:space="0" w:color="auto"/>
        <w:right w:val="none" w:sz="0" w:space="0" w:color="auto"/>
      </w:divBdr>
    </w:div>
    <w:div w:id="1301232953">
      <w:bodyDiv w:val="1"/>
      <w:marLeft w:val="0"/>
      <w:marRight w:val="0"/>
      <w:marTop w:val="0"/>
      <w:marBottom w:val="0"/>
      <w:divBdr>
        <w:top w:val="none" w:sz="0" w:space="0" w:color="auto"/>
        <w:left w:val="none" w:sz="0" w:space="0" w:color="auto"/>
        <w:bottom w:val="none" w:sz="0" w:space="0" w:color="auto"/>
        <w:right w:val="none" w:sz="0" w:space="0" w:color="auto"/>
      </w:divBdr>
    </w:div>
    <w:div w:id="1303466785">
      <w:bodyDiv w:val="1"/>
      <w:marLeft w:val="0"/>
      <w:marRight w:val="0"/>
      <w:marTop w:val="0"/>
      <w:marBottom w:val="0"/>
      <w:divBdr>
        <w:top w:val="none" w:sz="0" w:space="0" w:color="auto"/>
        <w:left w:val="none" w:sz="0" w:space="0" w:color="auto"/>
        <w:bottom w:val="none" w:sz="0" w:space="0" w:color="auto"/>
        <w:right w:val="none" w:sz="0" w:space="0" w:color="auto"/>
      </w:divBdr>
    </w:div>
    <w:div w:id="1335181287">
      <w:bodyDiv w:val="1"/>
      <w:marLeft w:val="0"/>
      <w:marRight w:val="0"/>
      <w:marTop w:val="0"/>
      <w:marBottom w:val="0"/>
      <w:divBdr>
        <w:top w:val="none" w:sz="0" w:space="0" w:color="auto"/>
        <w:left w:val="none" w:sz="0" w:space="0" w:color="auto"/>
        <w:bottom w:val="none" w:sz="0" w:space="0" w:color="auto"/>
        <w:right w:val="none" w:sz="0" w:space="0" w:color="auto"/>
      </w:divBdr>
    </w:div>
    <w:div w:id="1350764261">
      <w:bodyDiv w:val="1"/>
      <w:marLeft w:val="0"/>
      <w:marRight w:val="0"/>
      <w:marTop w:val="0"/>
      <w:marBottom w:val="0"/>
      <w:divBdr>
        <w:top w:val="none" w:sz="0" w:space="0" w:color="auto"/>
        <w:left w:val="none" w:sz="0" w:space="0" w:color="auto"/>
        <w:bottom w:val="none" w:sz="0" w:space="0" w:color="auto"/>
        <w:right w:val="none" w:sz="0" w:space="0" w:color="auto"/>
      </w:divBdr>
    </w:div>
    <w:div w:id="1370227236">
      <w:bodyDiv w:val="1"/>
      <w:marLeft w:val="0"/>
      <w:marRight w:val="0"/>
      <w:marTop w:val="0"/>
      <w:marBottom w:val="0"/>
      <w:divBdr>
        <w:top w:val="none" w:sz="0" w:space="0" w:color="auto"/>
        <w:left w:val="none" w:sz="0" w:space="0" w:color="auto"/>
        <w:bottom w:val="none" w:sz="0" w:space="0" w:color="auto"/>
        <w:right w:val="none" w:sz="0" w:space="0" w:color="auto"/>
      </w:divBdr>
    </w:div>
    <w:div w:id="1372732918">
      <w:bodyDiv w:val="1"/>
      <w:marLeft w:val="0"/>
      <w:marRight w:val="0"/>
      <w:marTop w:val="0"/>
      <w:marBottom w:val="0"/>
      <w:divBdr>
        <w:top w:val="none" w:sz="0" w:space="0" w:color="auto"/>
        <w:left w:val="none" w:sz="0" w:space="0" w:color="auto"/>
        <w:bottom w:val="none" w:sz="0" w:space="0" w:color="auto"/>
        <w:right w:val="none" w:sz="0" w:space="0" w:color="auto"/>
      </w:divBdr>
    </w:div>
    <w:div w:id="1377968403">
      <w:bodyDiv w:val="1"/>
      <w:marLeft w:val="0"/>
      <w:marRight w:val="0"/>
      <w:marTop w:val="0"/>
      <w:marBottom w:val="0"/>
      <w:divBdr>
        <w:top w:val="none" w:sz="0" w:space="0" w:color="auto"/>
        <w:left w:val="none" w:sz="0" w:space="0" w:color="auto"/>
        <w:bottom w:val="none" w:sz="0" w:space="0" w:color="auto"/>
        <w:right w:val="none" w:sz="0" w:space="0" w:color="auto"/>
      </w:divBdr>
    </w:div>
    <w:div w:id="1384522495">
      <w:bodyDiv w:val="1"/>
      <w:marLeft w:val="0"/>
      <w:marRight w:val="0"/>
      <w:marTop w:val="0"/>
      <w:marBottom w:val="0"/>
      <w:divBdr>
        <w:top w:val="none" w:sz="0" w:space="0" w:color="auto"/>
        <w:left w:val="none" w:sz="0" w:space="0" w:color="auto"/>
        <w:bottom w:val="none" w:sz="0" w:space="0" w:color="auto"/>
        <w:right w:val="none" w:sz="0" w:space="0" w:color="auto"/>
      </w:divBdr>
    </w:div>
    <w:div w:id="1385253474">
      <w:bodyDiv w:val="1"/>
      <w:marLeft w:val="0"/>
      <w:marRight w:val="0"/>
      <w:marTop w:val="0"/>
      <w:marBottom w:val="0"/>
      <w:divBdr>
        <w:top w:val="none" w:sz="0" w:space="0" w:color="auto"/>
        <w:left w:val="none" w:sz="0" w:space="0" w:color="auto"/>
        <w:bottom w:val="none" w:sz="0" w:space="0" w:color="auto"/>
        <w:right w:val="none" w:sz="0" w:space="0" w:color="auto"/>
      </w:divBdr>
    </w:div>
    <w:div w:id="1393885606">
      <w:bodyDiv w:val="1"/>
      <w:marLeft w:val="0"/>
      <w:marRight w:val="0"/>
      <w:marTop w:val="0"/>
      <w:marBottom w:val="0"/>
      <w:divBdr>
        <w:top w:val="none" w:sz="0" w:space="0" w:color="auto"/>
        <w:left w:val="none" w:sz="0" w:space="0" w:color="auto"/>
        <w:bottom w:val="none" w:sz="0" w:space="0" w:color="auto"/>
        <w:right w:val="none" w:sz="0" w:space="0" w:color="auto"/>
      </w:divBdr>
    </w:div>
    <w:div w:id="1401247181">
      <w:bodyDiv w:val="1"/>
      <w:marLeft w:val="0"/>
      <w:marRight w:val="0"/>
      <w:marTop w:val="0"/>
      <w:marBottom w:val="0"/>
      <w:divBdr>
        <w:top w:val="none" w:sz="0" w:space="0" w:color="auto"/>
        <w:left w:val="none" w:sz="0" w:space="0" w:color="auto"/>
        <w:bottom w:val="none" w:sz="0" w:space="0" w:color="auto"/>
        <w:right w:val="none" w:sz="0" w:space="0" w:color="auto"/>
      </w:divBdr>
    </w:div>
    <w:div w:id="1411464526">
      <w:bodyDiv w:val="1"/>
      <w:marLeft w:val="0"/>
      <w:marRight w:val="0"/>
      <w:marTop w:val="0"/>
      <w:marBottom w:val="0"/>
      <w:divBdr>
        <w:top w:val="none" w:sz="0" w:space="0" w:color="auto"/>
        <w:left w:val="none" w:sz="0" w:space="0" w:color="auto"/>
        <w:bottom w:val="none" w:sz="0" w:space="0" w:color="auto"/>
        <w:right w:val="none" w:sz="0" w:space="0" w:color="auto"/>
      </w:divBdr>
    </w:div>
    <w:div w:id="1412700762">
      <w:bodyDiv w:val="1"/>
      <w:marLeft w:val="0"/>
      <w:marRight w:val="0"/>
      <w:marTop w:val="0"/>
      <w:marBottom w:val="0"/>
      <w:divBdr>
        <w:top w:val="none" w:sz="0" w:space="0" w:color="auto"/>
        <w:left w:val="none" w:sz="0" w:space="0" w:color="auto"/>
        <w:bottom w:val="none" w:sz="0" w:space="0" w:color="auto"/>
        <w:right w:val="none" w:sz="0" w:space="0" w:color="auto"/>
      </w:divBdr>
    </w:div>
    <w:div w:id="1415594067">
      <w:bodyDiv w:val="1"/>
      <w:marLeft w:val="0"/>
      <w:marRight w:val="0"/>
      <w:marTop w:val="0"/>
      <w:marBottom w:val="0"/>
      <w:divBdr>
        <w:top w:val="none" w:sz="0" w:space="0" w:color="auto"/>
        <w:left w:val="none" w:sz="0" w:space="0" w:color="auto"/>
        <w:bottom w:val="none" w:sz="0" w:space="0" w:color="auto"/>
        <w:right w:val="none" w:sz="0" w:space="0" w:color="auto"/>
      </w:divBdr>
    </w:div>
    <w:div w:id="1418407981">
      <w:bodyDiv w:val="1"/>
      <w:marLeft w:val="0"/>
      <w:marRight w:val="0"/>
      <w:marTop w:val="0"/>
      <w:marBottom w:val="0"/>
      <w:divBdr>
        <w:top w:val="none" w:sz="0" w:space="0" w:color="auto"/>
        <w:left w:val="none" w:sz="0" w:space="0" w:color="auto"/>
        <w:bottom w:val="none" w:sz="0" w:space="0" w:color="auto"/>
        <w:right w:val="none" w:sz="0" w:space="0" w:color="auto"/>
      </w:divBdr>
    </w:div>
    <w:div w:id="1418869966">
      <w:bodyDiv w:val="1"/>
      <w:marLeft w:val="0"/>
      <w:marRight w:val="0"/>
      <w:marTop w:val="0"/>
      <w:marBottom w:val="0"/>
      <w:divBdr>
        <w:top w:val="none" w:sz="0" w:space="0" w:color="auto"/>
        <w:left w:val="none" w:sz="0" w:space="0" w:color="auto"/>
        <w:bottom w:val="none" w:sz="0" w:space="0" w:color="auto"/>
        <w:right w:val="none" w:sz="0" w:space="0" w:color="auto"/>
      </w:divBdr>
    </w:div>
    <w:div w:id="1425685767">
      <w:bodyDiv w:val="1"/>
      <w:marLeft w:val="0"/>
      <w:marRight w:val="0"/>
      <w:marTop w:val="0"/>
      <w:marBottom w:val="0"/>
      <w:divBdr>
        <w:top w:val="none" w:sz="0" w:space="0" w:color="auto"/>
        <w:left w:val="none" w:sz="0" w:space="0" w:color="auto"/>
        <w:bottom w:val="none" w:sz="0" w:space="0" w:color="auto"/>
        <w:right w:val="none" w:sz="0" w:space="0" w:color="auto"/>
      </w:divBdr>
    </w:div>
    <w:div w:id="1431122895">
      <w:bodyDiv w:val="1"/>
      <w:marLeft w:val="0"/>
      <w:marRight w:val="0"/>
      <w:marTop w:val="0"/>
      <w:marBottom w:val="0"/>
      <w:divBdr>
        <w:top w:val="none" w:sz="0" w:space="0" w:color="auto"/>
        <w:left w:val="none" w:sz="0" w:space="0" w:color="auto"/>
        <w:bottom w:val="none" w:sz="0" w:space="0" w:color="auto"/>
        <w:right w:val="none" w:sz="0" w:space="0" w:color="auto"/>
      </w:divBdr>
    </w:div>
    <w:div w:id="1434089102">
      <w:bodyDiv w:val="1"/>
      <w:marLeft w:val="0"/>
      <w:marRight w:val="0"/>
      <w:marTop w:val="0"/>
      <w:marBottom w:val="0"/>
      <w:divBdr>
        <w:top w:val="none" w:sz="0" w:space="0" w:color="auto"/>
        <w:left w:val="none" w:sz="0" w:space="0" w:color="auto"/>
        <w:bottom w:val="none" w:sz="0" w:space="0" w:color="auto"/>
        <w:right w:val="none" w:sz="0" w:space="0" w:color="auto"/>
      </w:divBdr>
    </w:div>
    <w:div w:id="1441218550">
      <w:bodyDiv w:val="1"/>
      <w:marLeft w:val="0"/>
      <w:marRight w:val="0"/>
      <w:marTop w:val="0"/>
      <w:marBottom w:val="0"/>
      <w:divBdr>
        <w:top w:val="none" w:sz="0" w:space="0" w:color="auto"/>
        <w:left w:val="none" w:sz="0" w:space="0" w:color="auto"/>
        <w:bottom w:val="none" w:sz="0" w:space="0" w:color="auto"/>
        <w:right w:val="none" w:sz="0" w:space="0" w:color="auto"/>
      </w:divBdr>
    </w:div>
    <w:div w:id="1444496737">
      <w:bodyDiv w:val="1"/>
      <w:marLeft w:val="0"/>
      <w:marRight w:val="0"/>
      <w:marTop w:val="0"/>
      <w:marBottom w:val="0"/>
      <w:divBdr>
        <w:top w:val="none" w:sz="0" w:space="0" w:color="auto"/>
        <w:left w:val="none" w:sz="0" w:space="0" w:color="auto"/>
        <w:bottom w:val="none" w:sz="0" w:space="0" w:color="auto"/>
        <w:right w:val="none" w:sz="0" w:space="0" w:color="auto"/>
      </w:divBdr>
    </w:div>
    <w:div w:id="1455248180">
      <w:bodyDiv w:val="1"/>
      <w:marLeft w:val="0"/>
      <w:marRight w:val="0"/>
      <w:marTop w:val="0"/>
      <w:marBottom w:val="0"/>
      <w:divBdr>
        <w:top w:val="none" w:sz="0" w:space="0" w:color="auto"/>
        <w:left w:val="none" w:sz="0" w:space="0" w:color="auto"/>
        <w:bottom w:val="none" w:sz="0" w:space="0" w:color="auto"/>
        <w:right w:val="none" w:sz="0" w:space="0" w:color="auto"/>
      </w:divBdr>
    </w:div>
    <w:div w:id="1465655761">
      <w:bodyDiv w:val="1"/>
      <w:marLeft w:val="0"/>
      <w:marRight w:val="0"/>
      <w:marTop w:val="0"/>
      <w:marBottom w:val="0"/>
      <w:divBdr>
        <w:top w:val="none" w:sz="0" w:space="0" w:color="auto"/>
        <w:left w:val="none" w:sz="0" w:space="0" w:color="auto"/>
        <w:bottom w:val="none" w:sz="0" w:space="0" w:color="auto"/>
        <w:right w:val="none" w:sz="0" w:space="0" w:color="auto"/>
      </w:divBdr>
    </w:div>
    <w:div w:id="1475174507">
      <w:bodyDiv w:val="1"/>
      <w:marLeft w:val="0"/>
      <w:marRight w:val="0"/>
      <w:marTop w:val="0"/>
      <w:marBottom w:val="0"/>
      <w:divBdr>
        <w:top w:val="none" w:sz="0" w:space="0" w:color="auto"/>
        <w:left w:val="none" w:sz="0" w:space="0" w:color="auto"/>
        <w:bottom w:val="none" w:sz="0" w:space="0" w:color="auto"/>
        <w:right w:val="none" w:sz="0" w:space="0" w:color="auto"/>
      </w:divBdr>
      <w:divsChild>
        <w:div w:id="1478037248">
          <w:marLeft w:val="0"/>
          <w:marRight w:val="0"/>
          <w:marTop w:val="0"/>
          <w:marBottom w:val="0"/>
          <w:divBdr>
            <w:top w:val="none" w:sz="0" w:space="0" w:color="auto"/>
            <w:left w:val="none" w:sz="0" w:space="0" w:color="auto"/>
            <w:bottom w:val="none" w:sz="0" w:space="0" w:color="auto"/>
            <w:right w:val="none" w:sz="0" w:space="0" w:color="auto"/>
          </w:divBdr>
        </w:div>
        <w:div w:id="117576504">
          <w:marLeft w:val="0"/>
          <w:marRight w:val="0"/>
          <w:marTop w:val="0"/>
          <w:marBottom w:val="0"/>
          <w:divBdr>
            <w:top w:val="none" w:sz="0" w:space="0" w:color="auto"/>
            <w:left w:val="none" w:sz="0" w:space="0" w:color="auto"/>
            <w:bottom w:val="none" w:sz="0" w:space="0" w:color="auto"/>
            <w:right w:val="none" w:sz="0" w:space="0" w:color="auto"/>
          </w:divBdr>
        </w:div>
      </w:divsChild>
    </w:div>
    <w:div w:id="1492941343">
      <w:bodyDiv w:val="1"/>
      <w:marLeft w:val="0"/>
      <w:marRight w:val="0"/>
      <w:marTop w:val="0"/>
      <w:marBottom w:val="0"/>
      <w:divBdr>
        <w:top w:val="none" w:sz="0" w:space="0" w:color="auto"/>
        <w:left w:val="none" w:sz="0" w:space="0" w:color="auto"/>
        <w:bottom w:val="none" w:sz="0" w:space="0" w:color="auto"/>
        <w:right w:val="none" w:sz="0" w:space="0" w:color="auto"/>
      </w:divBdr>
    </w:div>
    <w:div w:id="1502740795">
      <w:bodyDiv w:val="1"/>
      <w:marLeft w:val="0"/>
      <w:marRight w:val="0"/>
      <w:marTop w:val="0"/>
      <w:marBottom w:val="0"/>
      <w:divBdr>
        <w:top w:val="none" w:sz="0" w:space="0" w:color="auto"/>
        <w:left w:val="none" w:sz="0" w:space="0" w:color="auto"/>
        <w:bottom w:val="none" w:sz="0" w:space="0" w:color="auto"/>
        <w:right w:val="none" w:sz="0" w:space="0" w:color="auto"/>
      </w:divBdr>
    </w:div>
    <w:div w:id="1506869364">
      <w:bodyDiv w:val="1"/>
      <w:marLeft w:val="0"/>
      <w:marRight w:val="0"/>
      <w:marTop w:val="0"/>
      <w:marBottom w:val="0"/>
      <w:divBdr>
        <w:top w:val="none" w:sz="0" w:space="0" w:color="auto"/>
        <w:left w:val="none" w:sz="0" w:space="0" w:color="auto"/>
        <w:bottom w:val="none" w:sz="0" w:space="0" w:color="auto"/>
        <w:right w:val="none" w:sz="0" w:space="0" w:color="auto"/>
      </w:divBdr>
    </w:div>
    <w:div w:id="1512066295">
      <w:bodyDiv w:val="1"/>
      <w:marLeft w:val="0"/>
      <w:marRight w:val="0"/>
      <w:marTop w:val="0"/>
      <w:marBottom w:val="0"/>
      <w:divBdr>
        <w:top w:val="none" w:sz="0" w:space="0" w:color="auto"/>
        <w:left w:val="none" w:sz="0" w:space="0" w:color="auto"/>
        <w:bottom w:val="none" w:sz="0" w:space="0" w:color="auto"/>
        <w:right w:val="none" w:sz="0" w:space="0" w:color="auto"/>
      </w:divBdr>
    </w:div>
    <w:div w:id="1514494286">
      <w:bodyDiv w:val="1"/>
      <w:marLeft w:val="0"/>
      <w:marRight w:val="0"/>
      <w:marTop w:val="0"/>
      <w:marBottom w:val="0"/>
      <w:divBdr>
        <w:top w:val="none" w:sz="0" w:space="0" w:color="auto"/>
        <w:left w:val="none" w:sz="0" w:space="0" w:color="auto"/>
        <w:bottom w:val="none" w:sz="0" w:space="0" w:color="auto"/>
        <w:right w:val="none" w:sz="0" w:space="0" w:color="auto"/>
      </w:divBdr>
    </w:div>
    <w:div w:id="1518158644">
      <w:bodyDiv w:val="1"/>
      <w:marLeft w:val="0"/>
      <w:marRight w:val="0"/>
      <w:marTop w:val="0"/>
      <w:marBottom w:val="0"/>
      <w:divBdr>
        <w:top w:val="none" w:sz="0" w:space="0" w:color="auto"/>
        <w:left w:val="none" w:sz="0" w:space="0" w:color="auto"/>
        <w:bottom w:val="none" w:sz="0" w:space="0" w:color="auto"/>
        <w:right w:val="none" w:sz="0" w:space="0" w:color="auto"/>
      </w:divBdr>
    </w:div>
    <w:div w:id="1524242381">
      <w:bodyDiv w:val="1"/>
      <w:marLeft w:val="0"/>
      <w:marRight w:val="0"/>
      <w:marTop w:val="0"/>
      <w:marBottom w:val="0"/>
      <w:divBdr>
        <w:top w:val="none" w:sz="0" w:space="0" w:color="auto"/>
        <w:left w:val="none" w:sz="0" w:space="0" w:color="auto"/>
        <w:bottom w:val="none" w:sz="0" w:space="0" w:color="auto"/>
        <w:right w:val="none" w:sz="0" w:space="0" w:color="auto"/>
      </w:divBdr>
    </w:div>
    <w:div w:id="1536455571">
      <w:bodyDiv w:val="1"/>
      <w:marLeft w:val="0"/>
      <w:marRight w:val="0"/>
      <w:marTop w:val="0"/>
      <w:marBottom w:val="0"/>
      <w:divBdr>
        <w:top w:val="none" w:sz="0" w:space="0" w:color="auto"/>
        <w:left w:val="none" w:sz="0" w:space="0" w:color="auto"/>
        <w:bottom w:val="none" w:sz="0" w:space="0" w:color="auto"/>
        <w:right w:val="none" w:sz="0" w:space="0" w:color="auto"/>
      </w:divBdr>
    </w:div>
    <w:div w:id="1558081272">
      <w:bodyDiv w:val="1"/>
      <w:marLeft w:val="0"/>
      <w:marRight w:val="0"/>
      <w:marTop w:val="0"/>
      <w:marBottom w:val="0"/>
      <w:divBdr>
        <w:top w:val="none" w:sz="0" w:space="0" w:color="auto"/>
        <w:left w:val="none" w:sz="0" w:space="0" w:color="auto"/>
        <w:bottom w:val="none" w:sz="0" w:space="0" w:color="auto"/>
        <w:right w:val="none" w:sz="0" w:space="0" w:color="auto"/>
      </w:divBdr>
    </w:div>
    <w:div w:id="1559394167">
      <w:bodyDiv w:val="1"/>
      <w:marLeft w:val="0"/>
      <w:marRight w:val="0"/>
      <w:marTop w:val="0"/>
      <w:marBottom w:val="0"/>
      <w:divBdr>
        <w:top w:val="none" w:sz="0" w:space="0" w:color="auto"/>
        <w:left w:val="none" w:sz="0" w:space="0" w:color="auto"/>
        <w:bottom w:val="none" w:sz="0" w:space="0" w:color="auto"/>
        <w:right w:val="none" w:sz="0" w:space="0" w:color="auto"/>
      </w:divBdr>
    </w:div>
    <w:div w:id="1560095817">
      <w:bodyDiv w:val="1"/>
      <w:marLeft w:val="0"/>
      <w:marRight w:val="0"/>
      <w:marTop w:val="0"/>
      <w:marBottom w:val="0"/>
      <w:divBdr>
        <w:top w:val="none" w:sz="0" w:space="0" w:color="auto"/>
        <w:left w:val="none" w:sz="0" w:space="0" w:color="auto"/>
        <w:bottom w:val="none" w:sz="0" w:space="0" w:color="auto"/>
        <w:right w:val="none" w:sz="0" w:space="0" w:color="auto"/>
      </w:divBdr>
    </w:div>
    <w:div w:id="1566574827">
      <w:bodyDiv w:val="1"/>
      <w:marLeft w:val="0"/>
      <w:marRight w:val="0"/>
      <w:marTop w:val="0"/>
      <w:marBottom w:val="0"/>
      <w:divBdr>
        <w:top w:val="none" w:sz="0" w:space="0" w:color="auto"/>
        <w:left w:val="none" w:sz="0" w:space="0" w:color="auto"/>
        <w:bottom w:val="none" w:sz="0" w:space="0" w:color="auto"/>
        <w:right w:val="none" w:sz="0" w:space="0" w:color="auto"/>
      </w:divBdr>
    </w:div>
    <w:div w:id="1566644575">
      <w:bodyDiv w:val="1"/>
      <w:marLeft w:val="0"/>
      <w:marRight w:val="0"/>
      <w:marTop w:val="0"/>
      <w:marBottom w:val="0"/>
      <w:divBdr>
        <w:top w:val="none" w:sz="0" w:space="0" w:color="auto"/>
        <w:left w:val="none" w:sz="0" w:space="0" w:color="auto"/>
        <w:bottom w:val="none" w:sz="0" w:space="0" w:color="auto"/>
        <w:right w:val="none" w:sz="0" w:space="0" w:color="auto"/>
      </w:divBdr>
    </w:div>
    <w:div w:id="1572152795">
      <w:bodyDiv w:val="1"/>
      <w:marLeft w:val="0"/>
      <w:marRight w:val="0"/>
      <w:marTop w:val="0"/>
      <w:marBottom w:val="0"/>
      <w:divBdr>
        <w:top w:val="none" w:sz="0" w:space="0" w:color="auto"/>
        <w:left w:val="none" w:sz="0" w:space="0" w:color="auto"/>
        <w:bottom w:val="none" w:sz="0" w:space="0" w:color="auto"/>
        <w:right w:val="none" w:sz="0" w:space="0" w:color="auto"/>
      </w:divBdr>
    </w:div>
    <w:div w:id="1576090442">
      <w:bodyDiv w:val="1"/>
      <w:marLeft w:val="0"/>
      <w:marRight w:val="0"/>
      <w:marTop w:val="0"/>
      <w:marBottom w:val="0"/>
      <w:divBdr>
        <w:top w:val="none" w:sz="0" w:space="0" w:color="auto"/>
        <w:left w:val="none" w:sz="0" w:space="0" w:color="auto"/>
        <w:bottom w:val="none" w:sz="0" w:space="0" w:color="auto"/>
        <w:right w:val="none" w:sz="0" w:space="0" w:color="auto"/>
      </w:divBdr>
    </w:div>
    <w:div w:id="1576477466">
      <w:bodyDiv w:val="1"/>
      <w:marLeft w:val="0"/>
      <w:marRight w:val="0"/>
      <w:marTop w:val="0"/>
      <w:marBottom w:val="0"/>
      <w:divBdr>
        <w:top w:val="none" w:sz="0" w:space="0" w:color="auto"/>
        <w:left w:val="none" w:sz="0" w:space="0" w:color="auto"/>
        <w:bottom w:val="none" w:sz="0" w:space="0" w:color="auto"/>
        <w:right w:val="none" w:sz="0" w:space="0" w:color="auto"/>
      </w:divBdr>
    </w:div>
    <w:div w:id="1576627644">
      <w:bodyDiv w:val="1"/>
      <w:marLeft w:val="0"/>
      <w:marRight w:val="0"/>
      <w:marTop w:val="0"/>
      <w:marBottom w:val="0"/>
      <w:divBdr>
        <w:top w:val="none" w:sz="0" w:space="0" w:color="auto"/>
        <w:left w:val="none" w:sz="0" w:space="0" w:color="auto"/>
        <w:bottom w:val="none" w:sz="0" w:space="0" w:color="auto"/>
        <w:right w:val="none" w:sz="0" w:space="0" w:color="auto"/>
      </w:divBdr>
    </w:div>
    <w:div w:id="1590852575">
      <w:bodyDiv w:val="1"/>
      <w:marLeft w:val="0"/>
      <w:marRight w:val="0"/>
      <w:marTop w:val="0"/>
      <w:marBottom w:val="0"/>
      <w:divBdr>
        <w:top w:val="none" w:sz="0" w:space="0" w:color="auto"/>
        <w:left w:val="none" w:sz="0" w:space="0" w:color="auto"/>
        <w:bottom w:val="none" w:sz="0" w:space="0" w:color="auto"/>
        <w:right w:val="none" w:sz="0" w:space="0" w:color="auto"/>
      </w:divBdr>
    </w:div>
    <w:div w:id="1596481295">
      <w:bodyDiv w:val="1"/>
      <w:marLeft w:val="0"/>
      <w:marRight w:val="0"/>
      <w:marTop w:val="0"/>
      <w:marBottom w:val="0"/>
      <w:divBdr>
        <w:top w:val="none" w:sz="0" w:space="0" w:color="auto"/>
        <w:left w:val="none" w:sz="0" w:space="0" w:color="auto"/>
        <w:bottom w:val="none" w:sz="0" w:space="0" w:color="auto"/>
        <w:right w:val="none" w:sz="0" w:space="0" w:color="auto"/>
      </w:divBdr>
      <w:divsChild>
        <w:div w:id="2123837928">
          <w:marLeft w:val="0"/>
          <w:marRight w:val="0"/>
          <w:marTop w:val="0"/>
          <w:marBottom w:val="0"/>
          <w:divBdr>
            <w:top w:val="none" w:sz="0" w:space="0" w:color="auto"/>
            <w:left w:val="none" w:sz="0" w:space="0" w:color="auto"/>
            <w:bottom w:val="none" w:sz="0" w:space="0" w:color="auto"/>
            <w:right w:val="none" w:sz="0" w:space="0" w:color="auto"/>
          </w:divBdr>
        </w:div>
        <w:div w:id="693187954">
          <w:marLeft w:val="0"/>
          <w:marRight w:val="0"/>
          <w:marTop w:val="0"/>
          <w:marBottom w:val="0"/>
          <w:divBdr>
            <w:top w:val="none" w:sz="0" w:space="0" w:color="auto"/>
            <w:left w:val="none" w:sz="0" w:space="0" w:color="auto"/>
            <w:bottom w:val="none" w:sz="0" w:space="0" w:color="auto"/>
            <w:right w:val="none" w:sz="0" w:space="0" w:color="auto"/>
          </w:divBdr>
        </w:div>
      </w:divsChild>
    </w:div>
    <w:div w:id="1602102802">
      <w:bodyDiv w:val="1"/>
      <w:marLeft w:val="0"/>
      <w:marRight w:val="0"/>
      <w:marTop w:val="0"/>
      <w:marBottom w:val="0"/>
      <w:divBdr>
        <w:top w:val="none" w:sz="0" w:space="0" w:color="auto"/>
        <w:left w:val="none" w:sz="0" w:space="0" w:color="auto"/>
        <w:bottom w:val="none" w:sz="0" w:space="0" w:color="auto"/>
        <w:right w:val="none" w:sz="0" w:space="0" w:color="auto"/>
      </w:divBdr>
    </w:div>
    <w:div w:id="1626229459">
      <w:bodyDiv w:val="1"/>
      <w:marLeft w:val="0"/>
      <w:marRight w:val="0"/>
      <w:marTop w:val="0"/>
      <w:marBottom w:val="0"/>
      <w:divBdr>
        <w:top w:val="none" w:sz="0" w:space="0" w:color="auto"/>
        <w:left w:val="none" w:sz="0" w:space="0" w:color="auto"/>
        <w:bottom w:val="none" w:sz="0" w:space="0" w:color="auto"/>
        <w:right w:val="none" w:sz="0" w:space="0" w:color="auto"/>
      </w:divBdr>
    </w:div>
    <w:div w:id="1642036799">
      <w:bodyDiv w:val="1"/>
      <w:marLeft w:val="0"/>
      <w:marRight w:val="0"/>
      <w:marTop w:val="0"/>
      <w:marBottom w:val="0"/>
      <w:divBdr>
        <w:top w:val="none" w:sz="0" w:space="0" w:color="auto"/>
        <w:left w:val="none" w:sz="0" w:space="0" w:color="auto"/>
        <w:bottom w:val="none" w:sz="0" w:space="0" w:color="auto"/>
        <w:right w:val="none" w:sz="0" w:space="0" w:color="auto"/>
      </w:divBdr>
    </w:div>
    <w:div w:id="1643654875">
      <w:bodyDiv w:val="1"/>
      <w:marLeft w:val="0"/>
      <w:marRight w:val="0"/>
      <w:marTop w:val="0"/>
      <w:marBottom w:val="0"/>
      <w:divBdr>
        <w:top w:val="none" w:sz="0" w:space="0" w:color="auto"/>
        <w:left w:val="none" w:sz="0" w:space="0" w:color="auto"/>
        <w:bottom w:val="none" w:sz="0" w:space="0" w:color="auto"/>
        <w:right w:val="none" w:sz="0" w:space="0" w:color="auto"/>
      </w:divBdr>
    </w:div>
    <w:div w:id="1654598465">
      <w:bodyDiv w:val="1"/>
      <w:marLeft w:val="0"/>
      <w:marRight w:val="0"/>
      <w:marTop w:val="0"/>
      <w:marBottom w:val="0"/>
      <w:divBdr>
        <w:top w:val="none" w:sz="0" w:space="0" w:color="auto"/>
        <w:left w:val="none" w:sz="0" w:space="0" w:color="auto"/>
        <w:bottom w:val="none" w:sz="0" w:space="0" w:color="auto"/>
        <w:right w:val="none" w:sz="0" w:space="0" w:color="auto"/>
      </w:divBdr>
    </w:div>
    <w:div w:id="1656185958">
      <w:bodyDiv w:val="1"/>
      <w:marLeft w:val="0"/>
      <w:marRight w:val="0"/>
      <w:marTop w:val="0"/>
      <w:marBottom w:val="0"/>
      <w:divBdr>
        <w:top w:val="none" w:sz="0" w:space="0" w:color="auto"/>
        <w:left w:val="none" w:sz="0" w:space="0" w:color="auto"/>
        <w:bottom w:val="none" w:sz="0" w:space="0" w:color="auto"/>
        <w:right w:val="none" w:sz="0" w:space="0" w:color="auto"/>
      </w:divBdr>
    </w:div>
    <w:div w:id="1663898123">
      <w:bodyDiv w:val="1"/>
      <w:marLeft w:val="0"/>
      <w:marRight w:val="0"/>
      <w:marTop w:val="0"/>
      <w:marBottom w:val="0"/>
      <w:divBdr>
        <w:top w:val="none" w:sz="0" w:space="0" w:color="auto"/>
        <w:left w:val="none" w:sz="0" w:space="0" w:color="auto"/>
        <w:bottom w:val="none" w:sz="0" w:space="0" w:color="auto"/>
        <w:right w:val="none" w:sz="0" w:space="0" w:color="auto"/>
      </w:divBdr>
      <w:divsChild>
        <w:div w:id="991635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723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77056">
      <w:bodyDiv w:val="1"/>
      <w:marLeft w:val="0"/>
      <w:marRight w:val="0"/>
      <w:marTop w:val="0"/>
      <w:marBottom w:val="0"/>
      <w:divBdr>
        <w:top w:val="none" w:sz="0" w:space="0" w:color="auto"/>
        <w:left w:val="none" w:sz="0" w:space="0" w:color="auto"/>
        <w:bottom w:val="none" w:sz="0" w:space="0" w:color="auto"/>
        <w:right w:val="none" w:sz="0" w:space="0" w:color="auto"/>
      </w:divBdr>
    </w:div>
    <w:div w:id="1689063020">
      <w:bodyDiv w:val="1"/>
      <w:marLeft w:val="0"/>
      <w:marRight w:val="0"/>
      <w:marTop w:val="0"/>
      <w:marBottom w:val="0"/>
      <w:divBdr>
        <w:top w:val="none" w:sz="0" w:space="0" w:color="auto"/>
        <w:left w:val="none" w:sz="0" w:space="0" w:color="auto"/>
        <w:bottom w:val="none" w:sz="0" w:space="0" w:color="auto"/>
        <w:right w:val="none" w:sz="0" w:space="0" w:color="auto"/>
      </w:divBdr>
    </w:div>
    <w:div w:id="1691223973">
      <w:bodyDiv w:val="1"/>
      <w:marLeft w:val="0"/>
      <w:marRight w:val="0"/>
      <w:marTop w:val="0"/>
      <w:marBottom w:val="0"/>
      <w:divBdr>
        <w:top w:val="none" w:sz="0" w:space="0" w:color="auto"/>
        <w:left w:val="none" w:sz="0" w:space="0" w:color="auto"/>
        <w:bottom w:val="none" w:sz="0" w:space="0" w:color="auto"/>
        <w:right w:val="none" w:sz="0" w:space="0" w:color="auto"/>
      </w:divBdr>
    </w:div>
    <w:div w:id="1692536454">
      <w:bodyDiv w:val="1"/>
      <w:marLeft w:val="0"/>
      <w:marRight w:val="0"/>
      <w:marTop w:val="0"/>
      <w:marBottom w:val="0"/>
      <w:divBdr>
        <w:top w:val="none" w:sz="0" w:space="0" w:color="auto"/>
        <w:left w:val="none" w:sz="0" w:space="0" w:color="auto"/>
        <w:bottom w:val="none" w:sz="0" w:space="0" w:color="auto"/>
        <w:right w:val="none" w:sz="0" w:space="0" w:color="auto"/>
      </w:divBdr>
    </w:div>
    <w:div w:id="1705714686">
      <w:bodyDiv w:val="1"/>
      <w:marLeft w:val="0"/>
      <w:marRight w:val="0"/>
      <w:marTop w:val="0"/>
      <w:marBottom w:val="0"/>
      <w:divBdr>
        <w:top w:val="none" w:sz="0" w:space="0" w:color="auto"/>
        <w:left w:val="none" w:sz="0" w:space="0" w:color="auto"/>
        <w:bottom w:val="none" w:sz="0" w:space="0" w:color="auto"/>
        <w:right w:val="none" w:sz="0" w:space="0" w:color="auto"/>
      </w:divBdr>
    </w:div>
    <w:div w:id="1727798434">
      <w:bodyDiv w:val="1"/>
      <w:marLeft w:val="0"/>
      <w:marRight w:val="0"/>
      <w:marTop w:val="0"/>
      <w:marBottom w:val="0"/>
      <w:divBdr>
        <w:top w:val="none" w:sz="0" w:space="0" w:color="auto"/>
        <w:left w:val="none" w:sz="0" w:space="0" w:color="auto"/>
        <w:bottom w:val="none" w:sz="0" w:space="0" w:color="auto"/>
        <w:right w:val="none" w:sz="0" w:space="0" w:color="auto"/>
      </w:divBdr>
      <w:divsChild>
        <w:div w:id="89588012">
          <w:marLeft w:val="0"/>
          <w:marRight w:val="0"/>
          <w:marTop w:val="0"/>
          <w:marBottom w:val="0"/>
          <w:divBdr>
            <w:top w:val="none" w:sz="0" w:space="0" w:color="auto"/>
            <w:left w:val="none" w:sz="0" w:space="0" w:color="auto"/>
            <w:bottom w:val="none" w:sz="0" w:space="0" w:color="auto"/>
            <w:right w:val="none" w:sz="0" w:space="0" w:color="auto"/>
          </w:divBdr>
        </w:div>
        <w:div w:id="1391228316">
          <w:marLeft w:val="0"/>
          <w:marRight w:val="0"/>
          <w:marTop w:val="0"/>
          <w:marBottom w:val="0"/>
          <w:divBdr>
            <w:top w:val="none" w:sz="0" w:space="0" w:color="auto"/>
            <w:left w:val="none" w:sz="0" w:space="0" w:color="auto"/>
            <w:bottom w:val="none" w:sz="0" w:space="0" w:color="auto"/>
            <w:right w:val="none" w:sz="0" w:space="0" w:color="auto"/>
          </w:divBdr>
        </w:div>
        <w:div w:id="1885364200">
          <w:marLeft w:val="0"/>
          <w:marRight w:val="0"/>
          <w:marTop w:val="0"/>
          <w:marBottom w:val="0"/>
          <w:divBdr>
            <w:top w:val="none" w:sz="0" w:space="0" w:color="auto"/>
            <w:left w:val="none" w:sz="0" w:space="0" w:color="auto"/>
            <w:bottom w:val="none" w:sz="0" w:space="0" w:color="auto"/>
            <w:right w:val="none" w:sz="0" w:space="0" w:color="auto"/>
          </w:divBdr>
        </w:div>
        <w:div w:id="2088070604">
          <w:marLeft w:val="0"/>
          <w:marRight w:val="0"/>
          <w:marTop w:val="0"/>
          <w:marBottom w:val="0"/>
          <w:divBdr>
            <w:top w:val="none" w:sz="0" w:space="0" w:color="auto"/>
            <w:left w:val="none" w:sz="0" w:space="0" w:color="auto"/>
            <w:bottom w:val="none" w:sz="0" w:space="0" w:color="auto"/>
            <w:right w:val="none" w:sz="0" w:space="0" w:color="auto"/>
          </w:divBdr>
        </w:div>
      </w:divsChild>
    </w:div>
    <w:div w:id="1743914560">
      <w:bodyDiv w:val="1"/>
      <w:marLeft w:val="0"/>
      <w:marRight w:val="0"/>
      <w:marTop w:val="0"/>
      <w:marBottom w:val="0"/>
      <w:divBdr>
        <w:top w:val="none" w:sz="0" w:space="0" w:color="auto"/>
        <w:left w:val="none" w:sz="0" w:space="0" w:color="auto"/>
        <w:bottom w:val="none" w:sz="0" w:space="0" w:color="auto"/>
        <w:right w:val="none" w:sz="0" w:space="0" w:color="auto"/>
      </w:divBdr>
      <w:divsChild>
        <w:div w:id="9722948">
          <w:marLeft w:val="0"/>
          <w:marRight w:val="0"/>
          <w:marTop w:val="0"/>
          <w:marBottom w:val="0"/>
          <w:divBdr>
            <w:top w:val="none" w:sz="0" w:space="0" w:color="auto"/>
            <w:left w:val="none" w:sz="0" w:space="0" w:color="auto"/>
            <w:bottom w:val="none" w:sz="0" w:space="0" w:color="auto"/>
            <w:right w:val="none" w:sz="0" w:space="0" w:color="auto"/>
          </w:divBdr>
        </w:div>
        <w:div w:id="1153793219">
          <w:marLeft w:val="0"/>
          <w:marRight w:val="0"/>
          <w:marTop w:val="0"/>
          <w:marBottom w:val="0"/>
          <w:divBdr>
            <w:top w:val="none" w:sz="0" w:space="0" w:color="auto"/>
            <w:left w:val="none" w:sz="0" w:space="0" w:color="auto"/>
            <w:bottom w:val="none" w:sz="0" w:space="0" w:color="auto"/>
            <w:right w:val="none" w:sz="0" w:space="0" w:color="auto"/>
          </w:divBdr>
        </w:div>
      </w:divsChild>
    </w:div>
    <w:div w:id="1752238091">
      <w:bodyDiv w:val="1"/>
      <w:marLeft w:val="0"/>
      <w:marRight w:val="0"/>
      <w:marTop w:val="0"/>
      <w:marBottom w:val="0"/>
      <w:divBdr>
        <w:top w:val="none" w:sz="0" w:space="0" w:color="auto"/>
        <w:left w:val="none" w:sz="0" w:space="0" w:color="auto"/>
        <w:bottom w:val="none" w:sz="0" w:space="0" w:color="auto"/>
        <w:right w:val="none" w:sz="0" w:space="0" w:color="auto"/>
      </w:divBdr>
    </w:div>
    <w:div w:id="1753115239">
      <w:bodyDiv w:val="1"/>
      <w:marLeft w:val="0"/>
      <w:marRight w:val="0"/>
      <w:marTop w:val="0"/>
      <w:marBottom w:val="0"/>
      <w:divBdr>
        <w:top w:val="none" w:sz="0" w:space="0" w:color="auto"/>
        <w:left w:val="none" w:sz="0" w:space="0" w:color="auto"/>
        <w:bottom w:val="none" w:sz="0" w:space="0" w:color="auto"/>
        <w:right w:val="none" w:sz="0" w:space="0" w:color="auto"/>
      </w:divBdr>
    </w:div>
    <w:div w:id="1755005280">
      <w:bodyDiv w:val="1"/>
      <w:marLeft w:val="0"/>
      <w:marRight w:val="0"/>
      <w:marTop w:val="0"/>
      <w:marBottom w:val="0"/>
      <w:divBdr>
        <w:top w:val="none" w:sz="0" w:space="0" w:color="auto"/>
        <w:left w:val="none" w:sz="0" w:space="0" w:color="auto"/>
        <w:bottom w:val="none" w:sz="0" w:space="0" w:color="auto"/>
        <w:right w:val="none" w:sz="0" w:space="0" w:color="auto"/>
      </w:divBdr>
    </w:div>
    <w:div w:id="1761021166">
      <w:bodyDiv w:val="1"/>
      <w:marLeft w:val="0"/>
      <w:marRight w:val="0"/>
      <w:marTop w:val="0"/>
      <w:marBottom w:val="0"/>
      <w:divBdr>
        <w:top w:val="none" w:sz="0" w:space="0" w:color="auto"/>
        <w:left w:val="none" w:sz="0" w:space="0" w:color="auto"/>
        <w:bottom w:val="none" w:sz="0" w:space="0" w:color="auto"/>
        <w:right w:val="none" w:sz="0" w:space="0" w:color="auto"/>
      </w:divBdr>
      <w:divsChild>
        <w:div w:id="1829515135">
          <w:marLeft w:val="0"/>
          <w:marRight w:val="0"/>
          <w:marTop w:val="0"/>
          <w:marBottom w:val="0"/>
          <w:divBdr>
            <w:top w:val="none" w:sz="0" w:space="0" w:color="auto"/>
            <w:left w:val="none" w:sz="0" w:space="0" w:color="auto"/>
            <w:bottom w:val="none" w:sz="0" w:space="0" w:color="auto"/>
            <w:right w:val="none" w:sz="0" w:space="0" w:color="auto"/>
          </w:divBdr>
        </w:div>
        <w:div w:id="1066218536">
          <w:marLeft w:val="0"/>
          <w:marRight w:val="0"/>
          <w:marTop w:val="0"/>
          <w:marBottom w:val="0"/>
          <w:divBdr>
            <w:top w:val="none" w:sz="0" w:space="0" w:color="auto"/>
            <w:left w:val="none" w:sz="0" w:space="0" w:color="auto"/>
            <w:bottom w:val="none" w:sz="0" w:space="0" w:color="auto"/>
            <w:right w:val="none" w:sz="0" w:space="0" w:color="auto"/>
          </w:divBdr>
        </w:div>
      </w:divsChild>
    </w:div>
    <w:div w:id="1766417887">
      <w:bodyDiv w:val="1"/>
      <w:marLeft w:val="0"/>
      <w:marRight w:val="0"/>
      <w:marTop w:val="0"/>
      <w:marBottom w:val="0"/>
      <w:divBdr>
        <w:top w:val="none" w:sz="0" w:space="0" w:color="auto"/>
        <w:left w:val="none" w:sz="0" w:space="0" w:color="auto"/>
        <w:bottom w:val="none" w:sz="0" w:space="0" w:color="auto"/>
        <w:right w:val="none" w:sz="0" w:space="0" w:color="auto"/>
      </w:divBdr>
    </w:div>
    <w:div w:id="1772166361">
      <w:bodyDiv w:val="1"/>
      <w:marLeft w:val="0"/>
      <w:marRight w:val="0"/>
      <w:marTop w:val="0"/>
      <w:marBottom w:val="0"/>
      <w:divBdr>
        <w:top w:val="none" w:sz="0" w:space="0" w:color="auto"/>
        <w:left w:val="none" w:sz="0" w:space="0" w:color="auto"/>
        <w:bottom w:val="none" w:sz="0" w:space="0" w:color="auto"/>
        <w:right w:val="none" w:sz="0" w:space="0" w:color="auto"/>
      </w:divBdr>
    </w:div>
    <w:div w:id="1786148132">
      <w:bodyDiv w:val="1"/>
      <w:marLeft w:val="0"/>
      <w:marRight w:val="0"/>
      <w:marTop w:val="0"/>
      <w:marBottom w:val="0"/>
      <w:divBdr>
        <w:top w:val="none" w:sz="0" w:space="0" w:color="auto"/>
        <w:left w:val="none" w:sz="0" w:space="0" w:color="auto"/>
        <w:bottom w:val="none" w:sz="0" w:space="0" w:color="auto"/>
        <w:right w:val="none" w:sz="0" w:space="0" w:color="auto"/>
      </w:divBdr>
      <w:divsChild>
        <w:div w:id="469204019">
          <w:marLeft w:val="0"/>
          <w:marRight w:val="0"/>
          <w:marTop w:val="0"/>
          <w:marBottom w:val="0"/>
          <w:divBdr>
            <w:top w:val="none" w:sz="0" w:space="0" w:color="auto"/>
            <w:left w:val="none" w:sz="0" w:space="0" w:color="auto"/>
            <w:bottom w:val="none" w:sz="0" w:space="0" w:color="auto"/>
            <w:right w:val="none" w:sz="0" w:space="0" w:color="auto"/>
          </w:divBdr>
        </w:div>
      </w:divsChild>
    </w:div>
    <w:div w:id="1800758222">
      <w:bodyDiv w:val="1"/>
      <w:marLeft w:val="0"/>
      <w:marRight w:val="0"/>
      <w:marTop w:val="0"/>
      <w:marBottom w:val="0"/>
      <w:divBdr>
        <w:top w:val="none" w:sz="0" w:space="0" w:color="auto"/>
        <w:left w:val="none" w:sz="0" w:space="0" w:color="auto"/>
        <w:bottom w:val="none" w:sz="0" w:space="0" w:color="auto"/>
        <w:right w:val="none" w:sz="0" w:space="0" w:color="auto"/>
      </w:divBdr>
      <w:divsChild>
        <w:div w:id="913121244">
          <w:marLeft w:val="0"/>
          <w:marRight w:val="0"/>
          <w:marTop w:val="0"/>
          <w:marBottom w:val="0"/>
          <w:divBdr>
            <w:top w:val="none" w:sz="0" w:space="0" w:color="auto"/>
            <w:left w:val="none" w:sz="0" w:space="0" w:color="auto"/>
            <w:bottom w:val="none" w:sz="0" w:space="0" w:color="auto"/>
            <w:right w:val="none" w:sz="0" w:space="0" w:color="auto"/>
          </w:divBdr>
        </w:div>
        <w:div w:id="1570725747">
          <w:marLeft w:val="0"/>
          <w:marRight w:val="0"/>
          <w:marTop w:val="0"/>
          <w:marBottom w:val="0"/>
          <w:divBdr>
            <w:top w:val="none" w:sz="0" w:space="0" w:color="auto"/>
            <w:left w:val="none" w:sz="0" w:space="0" w:color="auto"/>
            <w:bottom w:val="none" w:sz="0" w:space="0" w:color="auto"/>
            <w:right w:val="none" w:sz="0" w:space="0" w:color="auto"/>
          </w:divBdr>
        </w:div>
        <w:div w:id="1800298539">
          <w:marLeft w:val="0"/>
          <w:marRight w:val="0"/>
          <w:marTop w:val="0"/>
          <w:marBottom w:val="0"/>
          <w:divBdr>
            <w:top w:val="none" w:sz="0" w:space="0" w:color="auto"/>
            <w:left w:val="none" w:sz="0" w:space="0" w:color="auto"/>
            <w:bottom w:val="none" w:sz="0" w:space="0" w:color="auto"/>
            <w:right w:val="none" w:sz="0" w:space="0" w:color="auto"/>
          </w:divBdr>
        </w:div>
      </w:divsChild>
    </w:div>
    <w:div w:id="1806000581">
      <w:bodyDiv w:val="1"/>
      <w:marLeft w:val="0"/>
      <w:marRight w:val="0"/>
      <w:marTop w:val="0"/>
      <w:marBottom w:val="0"/>
      <w:divBdr>
        <w:top w:val="none" w:sz="0" w:space="0" w:color="auto"/>
        <w:left w:val="none" w:sz="0" w:space="0" w:color="auto"/>
        <w:bottom w:val="none" w:sz="0" w:space="0" w:color="auto"/>
        <w:right w:val="none" w:sz="0" w:space="0" w:color="auto"/>
      </w:divBdr>
    </w:div>
    <w:div w:id="1826581835">
      <w:bodyDiv w:val="1"/>
      <w:marLeft w:val="0"/>
      <w:marRight w:val="0"/>
      <w:marTop w:val="0"/>
      <w:marBottom w:val="0"/>
      <w:divBdr>
        <w:top w:val="none" w:sz="0" w:space="0" w:color="auto"/>
        <w:left w:val="none" w:sz="0" w:space="0" w:color="auto"/>
        <w:bottom w:val="none" w:sz="0" w:space="0" w:color="auto"/>
        <w:right w:val="none" w:sz="0" w:space="0" w:color="auto"/>
      </w:divBdr>
    </w:div>
    <w:div w:id="1830365097">
      <w:bodyDiv w:val="1"/>
      <w:marLeft w:val="0"/>
      <w:marRight w:val="0"/>
      <w:marTop w:val="0"/>
      <w:marBottom w:val="0"/>
      <w:divBdr>
        <w:top w:val="none" w:sz="0" w:space="0" w:color="auto"/>
        <w:left w:val="none" w:sz="0" w:space="0" w:color="auto"/>
        <w:bottom w:val="none" w:sz="0" w:space="0" w:color="auto"/>
        <w:right w:val="none" w:sz="0" w:space="0" w:color="auto"/>
      </w:divBdr>
    </w:div>
    <w:div w:id="1833400592">
      <w:bodyDiv w:val="1"/>
      <w:marLeft w:val="0"/>
      <w:marRight w:val="0"/>
      <w:marTop w:val="0"/>
      <w:marBottom w:val="0"/>
      <w:divBdr>
        <w:top w:val="none" w:sz="0" w:space="0" w:color="auto"/>
        <w:left w:val="none" w:sz="0" w:space="0" w:color="auto"/>
        <w:bottom w:val="none" w:sz="0" w:space="0" w:color="auto"/>
        <w:right w:val="none" w:sz="0" w:space="0" w:color="auto"/>
      </w:divBdr>
    </w:div>
    <w:div w:id="1836068343">
      <w:bodyDiv w:val="1"/>
      <w:marLeft w:val="0"/>
      <w:marRight w:val="0"/>
      <w:marTop w:val="0"/>
      <w:marBottom w:val="0"/>
      <w:divBdr>
        <w:top w:val="none" w:sz="0" w:space="0" w:color="auto"/>
        <w:left w:val="none" w:sz="0" w:space="0" w:color="auto"/>
        <w:bottom w:val="none" w:sz="0" w:space="0" w:color="auto"/>
        <w:right w:val="none" w:sz="0" w:space="0" w:color="auto"/>
      </w:divBdr>
    </w:div>
    <w:div w:id="1839031016">
      <w:bodyDiv w:val="1"/>
      <w:marLeft w:val="0"/>
      <w:marRight w:val="0"/>
      <w:marTop w:val="0"/>
      <w:marBottom w:val="0"/>
      <w:divBdr>
        <w:top w:val="none" w:sz="0" w:space="0" w:color="auto"/>
        <w:left w:val="none" w:sz="0" w:space="0" w:color="auto"/>
        <w:bottom w:val="none" w:sz="0" w:space="0" w:color="auto"/>
        <w:right w:val="none" w:sz="0" w:space="0" w:color="auto"/>
      </w:divBdr>
    </w:div>
    <w:div w:id="1843814822">
      <w:bodyDiv w:val="1"/>
      <w:marLeft w:val="0"/>
      <w:marRight w:val="0"/>
      <w:marTop w:val="0"/>
      <w:marBottom w:val="0"/>
      <w:divBdr>
        <w:top w:val="none" w:sz="0" w:space="0" w:color="auto"/>
        <w:left w:val="none" w:sz="0" w:space="0" w:color="auto"/>
        <w:bottom w:val="none" w:sz="0" w:space="0" w:color="auto"/>
        <w:right w:val="none" w:sz="0" w:space="0" w:color="auto"/>
      </w:divBdr>
    </w:div>
    <w:div w:id="1848011715">
      <w:bodyDiv w:val="1"/>
      <w:marLeft w:val="0"/>
      <w:marRight w:val="0"/>
      <w:marTop w:val="0"/>
      <w:marBottom w:val="0"/>
      <w:divBdr>
        <w:top w:val="none" w:sz="0" w:space="0" w:color="auto"/>
        <w:left w:val="none" w:sz="0" w:space="0" w:color="auto"/>
        <w:bottom w:val="none" w:sz="0" w:space="0" w:color="auto"/>
        <w:right w:val="none" w:sz="0" w:space="0" w:color="auto"/>
      </w:divBdr>
    </w:div>
    <w:div w:id="1848858564">
      <w:bodyDiv w:val="1"/>
      <w:marLeft w:val="0"/>
      <w:marRight w:val="0"/>
      <w:marTop w:val="0"/>
      <w:marBottom w:val="0"/>
      <w:divBdr>
        <w:top w:val="none" w:sz="0" w:space="0" w:color="auto"/>
        <w:left w:val="none" w:sz="0" w:space="0" w:color="auto"/>
        <w:bottom w:val="none" w:sz="0" w:space="0" w:color="auto"/>
        <w:right w:val="none" w:sz="0" w:space="0" w:color="auto"/>
      </w:divBdr>
    </w:div>
    <w:div w:id="1854227468">
      <w:bodyDiv w:val="1"/>
      <w:marLeft w:val="0"/>
      <w:marRight w:val="0"/>
      <w:marTop w:val="0"/>
      <w:marBottom w:val="0"/>
      <w:divBdr>
        <w:top w:val="none" w:sz="0" w:space="0" w:color="auto"/>
        <w:left w:val="none" w:sz="0" w:space="0" w:color="auto"/>
        <w:bottom w:val="none" w:sz="0" w:space="0" w:color="auto"/>
        <w:right w:val="none" w:sz="0" w:space="0" w:color="auto"/>
      </w:divBdr>
    </w:div>
    <w:div w:id="1855612782">
      <w:bodyDiv w:val="1"/>
      <w:marLeft w:val="0"/>
      <w:marRight w:val="0"/>
      <w:marTop w:val="0"/>
      <w:marBottom w:val="0"/>
      <w:divBdr>
        <w:top w:val="none" w:sz="0" w:space="0" w:color="auto"/>
        <w:left w:val="none" w:sz="0" w:space="0" w:color="auto"/>
        <w:bottom w:val="none" w:sz="0" w:space="0" w:color="auto"/>
        <w:right w:val="none" w:sz="0" w:space="0" w:color="auto"/>
      </w:divBdr>
    </w:div>
    <w:div w:id="1855684293">
      <w:bodyDiv w:val="1"/>
      <w:marLeft w:val="0"/>
      <w:marRight w:val="0"/>
      <w:marTop w:val="0"/>
      <w:marBottom w:val="0"/>
      <w:divBdr>
        <w:top w:val="none" w:sz="0" w:space="0" w:color="auto"/>
        <w:left w:val="none" w:sz="0" w:space="0" w:color="auto"/>
        <w:bottom w:val="none" w:sz="0" w:space="0" w:color="auto"/>
        <w:right w:val="none" w:sz="0" w:space="0" w:color="auto"/>
      </w:divBdr>
    </w:div>
    <w:div w:id="1856846289">
      <w:bodyDiv w:val="1"/>
      <w:marLeft w:val="0"/>
      <w:marRight w:val="0"/>
      <w:marTop w:val="0"/>
      <w:marBottom w:val="0"/>
      <w:divBdr>
        <w:top w:val="none" w:sz="0" w:space="0" w:color="auto"/>
        <w:left w:val="none" w:sz="0" w:space="0" w:color="auto"/>
        <w:bottom w:val="none" w:sz="0" w:space="0" w:color="auto"/>
        <w:right w:val="none" w:sz="0" w:space="0" w:color="auto"/>
      </w:divBdr>
    </w:div>
    <w:div w:id="1856963173">
      <w:bodyDiv w:val="1"/>
      <w:marLeft w:val="0"/>
      <w:marRight w:val="0"/>
      <w:marTop w:val="0"/>
      <w:marBottom w:val="0"/>
      <w:divBdr>
        <w:top w:val="none" w:sz="0" w:space="0" w:color="auto"/>
        <w:left w:val="none" w:sz="0" w:space="0" w:color="auto"/>
        <w:bottom w:val="none" w:sz="0" w:space="0" w:color="auto"/>
        <w:right w:val="none" w:sz="0" w:space="0" w:color="auto"/>
      </w:divBdr>
    </w:div>
    <w:div w:id="1860777163">
      <w:bodyDiv w:val="1"/>
      <w:marLeft w:val="0"/>
      <w:marRight w:val="0"/>
      <w:marTop w:val="0"/>
      <w:marBottom w:val="0"/>
      <w:divBdr>
        <w:top w:val="none" w:sz="0" w:space="0" w:color="auto"/>
        <w:left w:val="none" w:sz="0" w:space="0" w:color="auto"/>
        <w:bottom w:val="none" w:sz="0" w:space="0" w:color="auto"/>
        <w:right w:val="none" w:sz="0" w:space="0" w:color="auto"/>
      </w:divBdr>
    </w:div>
    <w:div w:id="1863592248">
      <w:bodyDiv w:val="1"/>
      <w:marLeft w:val="0"/>
      <w:marRight w:val="0"/>
      <w:marTop w:val="0"/>
      <w:marBottom w:val="0"/>
      <w:divBdr>
        <w:top w:val="none" w:sz="0" w:space="0" w:color="auto"/>
        <w:left w:val="none" w:sz="0" w:space="0" w:color="auto"/>
        <w:bottom w:val="none" w:sz="0" w:space="0" w:color="auto"/>
        <w:right w:val="none" w:sz="0" w:space="0" w:color="auto"/>
      </w:divBdr>
    </w:div>
    <w:div w:id="1874345766">
      <w:bodyDiv w:val="1"/>
      <w:marLeft w:val="0"/>
      <w:marRight w:val="0"/>
      <w:marTop w:val="0"/>
      <w:marBottom w:val="0"/>
      <w:divBdr>
        <w:top w:val="none" w:sz="0" w:space="0" w:color="auto"/>
        <w:left w:val="none" w:sz="0" w:space="0" w:color="auto"/>
        <w:bottom w:val="none" w:sz="0" w:space="0" w:color="auto"/>
        <w:right w:val="none" w:sz="0" w:space="0" w:color="auto"/>
      </w:divBdr>
    </w:div>
    <w:div w:id="1893810252">
      <w:bodyDiv w:val="1"/>
      <w:marLeft w:val="0"/>
      <w:marRight w:val="0"/>
      <w:marTop w:val="0"/>
      <w:marBottom w:val="0"/>
      <w:divBdr>
        <w:top w:val="none" w:sz="0" w:space="0" w:color="auto"/>
        <w:left w:val="none" w:sz="0" w:space="0" w:color="auto"/>
        <w:bottom w:val="none" w:sz="0" w:space="0" w:color="auto"/>
        <w:right w:val="none" w:sz="0" w:space="0" w:color="auto"/>
      </w:divBdr>
    </w:div>
    <w:div w:id="1897886659">
      <w:bodyDiv w:val="1"/>
      <w:marLeft w:val="0"/>
      <w:marRight w:val="0"/>
      <w:marTop w:val="0"/>
      <w:marBottom w:val="0"/>
      <w:divBdr>
        <w:top w:val="none" w:sz="0" w:space="0" w:color="auto"/>
        <w:left w:val="none" w:sz="0" w:space="0" w:color="auto"/>
        <w:bottom w:val="none" w:sz="0" w:space="0" w:color="auto"/>
        <w:right w:val="none" w:sz="0" w:space="0" w:color="auto"/>
      </w:divBdr>
      <w:divsChild>
        <w:div w:id="326641196">
          <w:marLeft w:val="0"/>
          <w:marRight w:val="0"/>
          <w:marTop w:val="0"/>
          <w:marBottom w:val="0"/>
          <w:divBdr>
            <w:top w:val="none" w:sz="0" w:space="0" w:color="auto"/>
            <w:left w:val="none" w:sz="0" w:space="0" w:color="auto"/>
            <w:bottom w:val="none" w:sz="0" w:space="0" w:color="auto"/>
            <w:right w:val="none" w:sz="0" w:space="0" w:color="auto"/>
          </w:divBdr>
        </w:div>
      </w:divsChild>
    </w:div>
    <w:div w:id="1901941511">
      <w:bodyDiv w:val="1"/>
      <w:marLeft w:val="0"/>
      <w:marRight w:val="0"/>
      <w:marTop w:val="0"/>
      <w:marBottom w:val="0"/>
      <w:divBdr>
        <w:top w:val="none" w:sz="0" w:space="0" w:color="auto"/>
        <w:left w:val="none" w:sz="0" w:space="0" w:color="auto"/>
        <w:bottom w:val="none" w:sz="0" w:space="0" w:color="auto"/>
        <w:right w:val="none" w:sz="0" w:space="0" w:color="auto"/>
      </w:divBdr>
    </w:div>
    <w:div w:id="1921912474">
      <w:bodyDiv w:val="1"/>
      <w:marLeft w:val="0"/>
      <w:marRight w:val="0"/>
      <w:marTop w:val="0"/>
      <w:marBottom w:val="0"/>
      <w:divBdr>
        <w:top w:val="none" w:sz="0" w:space="0" w:color="auto"/>
        <w:left w:val="none" w:sz="0" w:space="0" w:color="auto"/>
        <w:bottom w:val="none" w:sz="0" w:space="0" w:color="auto"/>
        <w:right w:val="none" w:sz="0" w:space="0" w:color="auto"/>
      </w:divBdr>
    </w:div>
    <w:div w:id="1953433450">
      <w:bodyDiv w:val="1"/>
      <w:marLeft w:val="0"/>
      <w:marRight w:val="0"/>
      <w:marTop w:val="0"/>
      <w:marBottom w:val="0"/>
      <w:divBdr>
        <w:top w:val="none" w:sz="0" w:space="0" w:color="auto"/>
        <w:left w:val="none" w:sz="0" w:space="0" w:color="auto"/>
        <w:bottom w:val="none" w:sz="0" w:space="0" w:color="auto"/>
        <w:right w:val="none" w:sz="0" w:space="0" w:color="auto"/>
      </w:divBdr>
      <w:divsChild>
        <w:div w:id="84814233">
          <w:marLeft w:val="0"/>
          <w:marRight w:val="0"/>
          <w:marTop w:val="0"/>
          <w:marBottom w:val="0"/>
          <w:divBdr>
            <w:top w:val="none" w:sz="0" w:space="0" w:color="auto"/>
            <w:left w:val="none" w:sz="0" w:space="0" w:color="auto"/>
            <w:bottom w:val="none" w:sz="0" w:space="0" w:color="auto"/>
            <w:right w:val="none" w:sz="0" w:space="0" w:color="auto"/>
          </w:divBdr>
          <w:divsChild>
            <w:div w:id="2047101470">
              <w:marLeft w:val="0"/>
              <w:marRight w:val="0"/>
              <w:marTop w:val="0"/>
              <w:marBottom w:val="0"/>
              <w:divBdr>
                <w:top w:val="none" w:sz="0" w:space="0" w:color="auto"/>
                <w:left w:val="none" w:sz="0" w:space="0" w:color="auto"/>
                <w:bottom w:val="none" w:sz="0" w:space="0" w:color="auto"/>
                <w:right w:val="none" w:sz="0" w:space="0" w:color="auto"/>
              </w:divBdr>
              <w:divsChild>
                <w:div w:id="125705895">
                  <w:marLeft w:val="0"/>
                  <w:marRight w:val="0"/>
                  <w:marTop w:val="0"/>
                  <w:marBottom w:val="0"/>
                  <w:divBdr>
                    <w:top w:val="none" w:sz="0" w:space="0" w:color="auto"/>
                    <w:left w:val="none" w:sz="0" w:space="0" w:color="auto"/>
                    <w:bottom w:val="none" w:sz="0" w:space="0" w:color="auto"/>
                    <w:right w:val="none" w:sz="0" w:space="0" w:color="auto"/>
                  </w:divBdr>
                  <w:divsChild>
                    <w:div w:id="311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659440">
      <w:bodyDiv w:val="1"/>
      <w:marLeft w:val="0"/>
      <w:marRight w:val="0"/>
      <w:marTop w:val="0"/>
      <w:marBottom w:val="0"/>
      <w:divBdr>
        <w:top w:val="none" w:sz="0" w:space="0" w:color="auto"/>
        <w:left w:val="none" w:sz="0" w:space="0" w:color="auto"/>
        <w:bottom w:val="none" w:sz="0" w:space="0" w:color="auto"/>
        <w:right w:val="none" w:sz="0" w:space="0" w:color="auto"/>
      </w:divBdr>
    </w:div>
    <w:div w:id="1962759911">
      <w:bodyDiv w:val="1"/>
      <w:marLeft w:val="0"/>
      <w:marRight w:val="0"/>
      <w:marTop w:val="0"/>
      <w:marBottom w:val="0"/>
      <w:divBdr>
        <w:top w:val="none" w:sz="0" w:space="0" w:color="auto"/>
        <w:left w:val="none" w:sz="0" w:space="0" w:color="auto"/>
        <w:bottom w:val="none" w:sz="0" w:space="0" w:color="auto"/>
        <w:right w:val="none" w:sz="0" w:space="0" w:color="auto"/>
      </w:divBdr>
    </w:div>
    <w:div w:id="1966960184">
      <w:bodyDiv w:val="1"/>
      <w:marLeft w:val="0"/>
      <w:marRight w:val="0"/>
      <w:marTop w:val="0"/>
      <w:marBottom w:val="0"/>
      <w:divBdr>
        <w:top w:val="none" w:sz="0" w:space="0" w:color="auto"/>
        <w:left w:val="none" w:sz="0" w:space="0" w:color="auto"/>
        <w:bottom w:val="none" w:sz="0" w:space="0" w:color="auto"/>
        <w:right w:val="none" w:sz="0" w:space="0" w:color="auto"/>
      </w:divBdr>
    </w:div>
    <w:div w:id="1973057945">
      <w:bodyDiv w:val="1"/>
      <w:marLeft w:val="0"/>
      <w:marRight w:val="0"/>
      <w:marTop w:val="0"/>
      <w:marBottom w:val="0"/>
      <w:divBdr>
        <w:top w:val="none" w:sz="0" w:space="0" w:color="auto"/>
        <w:left w:val="none" w:sz="0" w:space="0" w:color="auto"/>
        <w:bottom w:val="none" w:sz="0" w:space="0" w:color="auto"/>
        <w:right w:val="none" w:sz="0" w:space="0" w:color="auto"/>
      </w:divBdr>
    </w:div>
    <w:div w:id="1980374300">
      <w:bodyDiv w:val="1"/>
      <w:marLeft w:val="0"/>
      <w:marRight w:val="0"/>
      <w:marTop w:val="0"/>
      <w:marBottom w:val="0"/>
      <w:divBdr>
        <w:top w:val="none" w:sz="0" w:space="0" w:color="auto"/>
        <w:left w:val="none" w:sz="0" w:space="0" w:color="auto"/>
        <w:bottom w:val="none" w:sz="0" w:space="0" w:color="auto"/>
        <w:right w:val="none" w:sz="0" w:space="0" w:color="auto"/>
      </w:divBdr>
    </w:div>
    <w:div w:id="1987319686">
      <w:bodyDiv w:val="1"/>
      <w:marLeft w:val="0"/>
      <w:marRight w:val="0"/>
      <w:marTop w:val="0"/>
      <w:marBottom w:val="0"/>
      <w:divBdr>
        <w:top w:val="none" w:sz="0" w:space="0" w:color="auto"/>
        <w:left w:val="none" w:sz="0" w:space="0" w:color="auto"/>
        <w:bottom w:val="none" w:sz="0" w:space="0" w:color="auto"/>
        <w:right w:val="none" w:sz="0" w:space="0" w:color="auto"/>
      </w:divBdr>
    </w:div>
    <w:div w:id="1989169558">
      <w:bodyDiv w:val="1"/>
      <w:marLeft w:val="0"/>
      <w:marRight w:val="0"/>
      <w:marTop w:val="0"/>
      <w:marBottom w:val="0"/>
      <w:divBdr>
        <w:top w:val="none" w:sz="0" w:space="0" w:color="auto"/>
        <w:left w:val="none" w:sz="0" w:space="0" w:color="auto"/>
        <w:bottom w:val="none" w:sz="0" w:space="0" w:color="auto"/>
        <w:right w:val="none" w:sz="0" w:space="0" w:color="auto"/>
      </w:divBdr>
    </w:div>
    <w:div w:id="1998679094">
      <w:bodyDiv w:val="1"/>
      <w:marLeft w:val="0"/>
      <w:marRight w:val="0"/>
      <w:marTop w:val="0"/>
      <w:marBottom w:val="0"/>
      <w:divBdr>
        <w:top w:val="none" w:sz="0" w:space="0" w:color="auto"/>
        <w:left w:val="none" w:sz="0" w:space="0" w:color="auto"/>
        <w:bottom w:val="none" w:sz="0" w:space="0" w:color="auto"/>
        <w:right w:val="none" w:sz="0" w:space="0" w:color="auto"/>
      </w:divBdr>
    </w:div>
    <w:div w:id="2003198028">
      <w:bodyDiv w:val="1"/>
      <w:marLeft w:val="0"/>
      <w:marRight w:val="0"/>
      <w:marTop w:val="0"/>
      <w:marBottom w:val="0"/>
      <w:divBdr>
        <w:top w:val="none" w:sz="0" w:space="0" w:color="auto"/>
        <w:left w:val="none" w:sz="0" w:space="0" w:color="auto"/>
        <w:bottom w:val="none" w:sz="0" w:space="0" w:color="auto"/>
        <w:right w:val="none" w:sz="0" w:space="0" w:color="auto"/>
      </w:divBdr>
      <w:divsChild>
        <w:div w:id="2069722310">
          <w:marLeft w:val="0"/>
          <w:marRight w:val="0"/>
          <w:marTop w:val="0"/>
          <w:marBottom w:val="0"/>
          <w:divBdr>
            <w:top w:val="none" w:sz="0" w:space="0" w:color="auto"/>
            <w:left w:val="none" w:sz="0" w:space="0" w:color="auto"/>
            <w:bottom w:val="none" w:sz="0" w:space="0" w:color="auto"/>
            <w:right w:val="none" w:sz="0" w:space="0" w:color="auto"/>
          </w:divBdr>
        </w:div>
        <w:div w:id="2043968044">
          <w:marLeft w:val="0"/>
          <w:marRight w:val="0"/>
          <w:marTop w:val="0"/>
          <w:marBottom w:val="0"/>
          <w:divBdr>
            <w:top w:val="none" w:sz="0" w:space="0" w:color="auto"/>
            <w:left w:val="none" w:sz="0" w:space="0" w:color="auto"/>
            <w:bottom w:val="none" w:sz="0" w:space="0" w:color="auto"/>
            <w:right w:val="none" w:sz="0" w:space="0" w:color="auto"/>
          </w:divBdr>
        </w:div>
        <w:div w:id="364722723">
          <w:marLeft w:val="0"/>
          <w:marRight w:val="0"/>
          <w:marTop w:val="0"/>
          <w:marBottom w:val="0"/>
          <w:divBdr>
            <w:top w:val="none" w:sz="0" w:space="0" w:color="auto"/>
            <w:left w:val="none" w:sz="0" w:space="0" w:color="auto"/>
            <w:bottom w:val="none" w:sz="0" w:space="0" w:color="auto"/>
            <w:right w:val="none" w:sz="0" w:space="0" w:color="auto"/>
          </w:divBdr>
        </w:div>
      </w:divsChild>
    </w:div>
    <w:div w:id="2010213273">
      <w:bodyDiv w:val="1"/>
      <w:marLeft w:val="0"/>
      <w:marRight w:val="0"/>
      <w:marTop w:val="0"/>
      <w:marBottom w:val="0"/>
      <w:divBdr>
        <w:top w:val="none" w:sz="0" w:space="0" w:color="auto"/>
        <w:left w:val="none" w:sz="0" w:space="0" w:color="auto"/>
        <w:bottom w:val="none" w:sz="0" w:space="0" w:color="auto"/>
        <w:right w:val="none" w:sz="0" w:space="0" w:color="auto"/>
      </w:divBdr>
    </w:div>
    <w:div w:id="2011906426">
      <w:bodyDiv w:val="1"/>
      <w:marLeft w:val="0"/>
      <w:marRight w:val="0"/>
      <w:marTop w:val="0"/>
      <w:marBottom w:val="0"/>
      <w:divBdr>
        <w:top w:val="none" w:sz="0" w:space="0" w:color="auto"/>
        <w:left w:val="none" w:sz="0" w:space="0" w:color="auto"/>
        <w:bottom w:val="none" w:sz="0" w:space="0" w:color="auto"/>
        <w:right w:val="none" w:sz="0" w:space="0" w:color="auto"/>
      </w:divBdr>
      <w:divsChild>
        <w:div w:id="2025476078">
          <w:marLeft w:val="0"/>
          <w:marRight w:val="0"/>
          <w:marTop w:val="0"/>
          <w:marBottom w:val="0"/>
          <w:divBdr>
            <w:top w:val="none" w:sz="0" w:space="0" w:color="auto"/>
            <w:left w:val="none" w:sz="0" w:space="0" w:color="auto"/>
            <w:bottom w:val="none" w:sz="0" w:space="0" w:color="auto"/>
            <w:right w:val="none" w:sz="0" w:space="0" w:color="auto"/>
          </w:divBdr>
        </w:div>
        <w:div w:id="1865442304">
          <w:marLeft w:val="0"/>
          <w:marRight w:val="0"/>
          <w:marTop w:val="0"/>
          <w:marBottom w:val="0"/>
          <w:divBdr>
            <w:top w:val="none" w:sz="0" w:space="0" w:color="auto"/>
            <w:left w:val="none" w:sz="0" w:space="0" w:color="auto"/>
            <w:bottom w:val="none" w:sz="0" w:space="0" w:color="auto"/>
            <w:right w:val="none" w:sz="0" w:space="0" w:color="auto"/>
          </w:divBdr>
        </w:div>
      </w:divsChild>
    </w:div>
    <w:div w:id="2019654613">
      <w:bodyDiv w:val="1"/>
      <w:marLeft w:val="0"/>
      <w:marRight w:val="0"/>
      <w:marTop w:val="0"/>
      <w:marBottom w:val="0"/>
      <w:divBdr>
        <w:top w:val="none" w:sz="0" w:space="0" w:color="auto"/>
        <w:left w:val="none" w:sz="0" w:space="0" w:color="auto"/>
        <w:bottom w:val="none" w:sz="0" w:space="0" w:color="auto"/>
        <w:right w:val="none" w:sz="0" w:space="0" w:color="auto"/>
      </w:divBdr>
    </w:div>
    <w:div w:id="2027249597">
      <w:bodyDiv w:val="1"/>
      <w:marLeft w:val="0"/>
      <w:marRight w:val="0"/>
      <w:marTop w:val="0"/>
      <w:marBottom w:val="0"/>
      <w:divBdr>
        <w:top w:val="none" w:sz="0" w:space="0" w:color="auto"/>
        <w:left w:val="none" w:sz="0" w:space="0" w:color="auto"/>
        <w:bottom w:val="none" w:sz="0" w:space="0" w:color="auto"/>
        <w:right w:val="none" w:sz="0" w:space="0" w:color="auto"/>
      </w:divBdr>
      <w:divsChild>
        <w:div w:id="1913156873">
          <w:marLeft w:val="0"/>
          <w:marRight w:val="0"/>
          <w:marTop w:val="0"/>
          <w:marBottom w:val="0"/>
          <w:divBdr>
            <w:top w:val="none" w:sz="0" w:space="0" w:color="auto"/>
            <w:left w:val="none" w:sz="0" w:space="0" w:color="auto"/>
            <w:bottom w:val="none" w:sz="0" w:space="0" w:color="auto"/>
            <w:right w:val="none" w:sz="0" w:space="0" w:color="auto"/>
          </w:divBdr>
        </w:div>
        <w:div w:id="102892957">
          <w:marLeft w:val="0"/>
          <w:marRight w:val="0"/>
          <w:marTop w:val="0"/>
          <w:marBottom w:val="0"/>
          <w:divBdr>
            <w:top w:val="none" w:sz="0" w:space="0" w:color="auto"/>
            <w:left w:val="none" w:sz="0" w:space="0" w:color="auto"/>
            <w:bottom w:val="none" w:sz="0" w:space="0" w:color="auto"/>
            <w:right w:val="none" w:sz="0" w:space="0" w:color="auto"/>
          </w:divBdr>
        </w:div>
        <w:div w:id="1641302442">
          <w:marLeft w:val="0"/>
          <w:marRight w:val="0"/>
          <w:marTop w:val="0"/>
          <w:marBottom w:val="0"/>
          <w:divBdr>
            <w:top w:val="none" w:sz="0" w:space="0" w:color="auto"/>
            <w:left w:val="none" w:sz="0" w:space="0" w:color="auto"/>
            <w:bottom w:val="none" w:sz="0" w:space="0" w:color="auto"/>
            <w:right w:val="none" w:sz="0" w:space="0" w:color="auto"/>
          </w:divBdr>
        </w:div>
        <w:div w:id="708841104">
          <w:marLeft w:val="0"/>
          <w:marRight w:val="0"/>
          <w:marTop w:val="0"/>
          <w:marBottom w:val="0"/>
          <w:divBdr>
            <w:top w:val="none" w:sz="0" w:space="0" w:color="auto"/>
            <w:left w:val="none" w:sz="0" w:space="0" w:color="auto"/>
            <w:bottom w:val="none" w:sz="0" w:space="0" w:color="auto"/>
            <w:right w:val="none" w:sz="0" w:space="0" w:color="auto"/>
          </w:divBdr>
        </w:div>
        <w:div w:id="1062025396">
          <w:marLeft w:val="0"/>
          <w:marRight w:val="0"/>
          <w:marTop w:val="0"/>
          <w:marBottom w:val="0"/>
          <w:divBdr>
            <w:top w:val="none" w:sz="0" w:space="0" w:color="auto"/>
            <w:left w:val="none" w:sz="0" w:space="0" w:color="auto"/>
            <w:bottom w:val="none" w:sz="0" w:space="0" w:color="auto"/>
            <w:right w:val="none" w:sz="0" w:space="0" w:color="auto"/>
          </w:divBdr>
        </w:div>
        <w:div w:id="1846627001">
          <w:marLeft w:val="0"/>
          <w:marRight w:val="0"/>
          <w:marTop w:val="0"/>
          <w:marBottom w:val="0"/>
          <w:divBdr>
            <w:top w:val="none" w:sz="0" w:space="0" w:color="auto"/>
            <w:left w:val="none" w:sz="0" w:space="0" w:color="auto"/>
            <w:bottom w:val="none" w:sz="0" w:space="0" w:color="auto"/>
            <w:right w:val="none" w:sz="0" w:space="0" w:color="auto"/>
          </w:divBdr>
        </w:div>
        <w:div w:id="1024096518">
          <w:marLeft w:val="0"/>
          <w:marRight w:val="0"/>
          <w:marTop w:val="0"/>
          <w:marBottom w:val="0"/>
          <w:divBdr>
            <w:top w:val="none" w:sz="0" w:space="0" w:color="auto"/>
            <w:left w:val="none" w:sz="0" w:space="0" w:color="auto"/>
            <w:bottom w:val="none" w:sz="0" w:space="0" w:color="auto"/>
            <w:right w:val="none" w:sz="0" w:space="0" w:color="auto"/>
          </w:divBdr>
        </w:div>
        <w:div w:id="2070497999">
          <w:marLeft w:val="0"/>
          <w:marRight w:val="0"/>
          <w:marTop w:val="0"/>
          <w:marBottom w:val="0"/>
          <w:divBdr>
            <w:top w:val="none" w:sz="0" w:space="0" w:color="auto"/>
            <w:left w:val="none" w:sz="0" w:space="0" w:color="auto"/>
            <w:bottom w:val="none" w:sz="0" w:space="0" w:color="auto"/>
            <w:right w:val="none" w:sz="0" w:space="0" w:color="auto"/>
          </w:divBdr>
        </w:div>
        <w:div w:id="2092771786">
          <w:marLeft w:val="0"/>
          <w:marRight w:val="0"/>
          <w:marTop w:val="0"/>
          <w:marBottom w:val="0"/>
          <w:divBdr>
            <w:top w:val="none" w:sz="0" w:space="0" w:color="auto"/>
            <w:left w:val="none" w:sz="0" w:space="0" w:color="auto"/>
            <w:bottom w:val="none" w:sz="0" w:space="0" w:color="auto"/>
            <w:right w:val="none" w:sz="0" w:space="0" w:color="auto"/>
          </w:divBdr>
        </w:div>
        <w:div w:id="1054965374">
          <w:marLeft w:val="0"/>
          <w:marRight w:val="0"/>
          <w:marTop w:val="0"/>
          <w:marBottom w:val="0"/>
          <w:divBdr>
            <w:top w:val="none" w:sz="0" w:space="0" w:color="auto"/>
            <w:left w:val="none" w:sz="0" w:space="0" w:color="auto"/>
            <w:bottom w:val="none" w:sz="0" w:space="0" w:color="auto"/>
            <w:right w:val="none" w:sz="0" w:space="0" w:color="auto"/>
          </w:divBdr>
        </w:div>
        <w:div w:id="1530800048">
          <w:marLeft w:val="0"/>
          <w:marRight w:val="0"/>
          <w:marTop w:val="0"/>
          <w:marBottom w:val="0"/>
          <w:divBdr>
            <w:top w:val="none" w:sz="0" w:space="0" w:color="auto"/>
            <w:left w:val="none" w:sz="0" w:space="0" w:color="auto"/>
            <w:bottom w:val="none" w:sz="0" w:space="0" w:color="auto"/>
            <w:right w:val="none" w:sz="0" w:space="0" w:color="auto"/>
          </w:divBdr>
        </w:div>
        <w:div w:id="229852680">
          <w:marLeft w:val="0"/>
          <w:marRight w:val="0"/>
          <w:marTop w:val="0"/>
          <w:marBottom w:val="0"/>
          <w:divBdr>
            <w:top w:val="none" w:sz="0" w:space="0" w:color="auto"/>
            <w:left w:val="none" w:sz="0" w:space="0" w:color="auto"/>
            <w:bottom w:val="none" w:sz="0" w:space="0" w:color="auto"/>
            <w:right w:val="none" w:sz="0" w:space="0" w:color="auto"/>
          </w:divBdr>
        </w:div>
        <w:div w:id="899168961">
          <w:marLeft w:val="0"/>
          <w:marRight w:val="0"/>
          <w:marTop w:val="0"/>
          <w:marBottom w:val="0"/>
          <w:divBdr>
            <w:top w:val="none" w:sz="0" w:space="0" w:color="auto"/>
            <w:left w:val="none" w:sz="0" w:space="0" w:color="auto"/>
            <w:bottom w:val="none" w:sz="0" w:space="0" w:color="auto"/>
            <w:right w:val="none" w:sz="0" w:space="0" w:color="auto"/>
          </w:divBdr>
        </w:div>
        <w:div w:id="633022854">
          <w:marLeft w:val="0"/>
          <w:marRight w:val="0"/>
          <w:marTop w:val="0"/>
          <w:marBottom w:val="0"/>
          <w:divBdr>
            <w:top w:val="none" w:sz="0" w:space="0" w:color="auto"/>
            <w:left w:val="none" w:sz="0" w:space="0" w:color="auto"/>
            <w:bottom w:val="none" w:sz="0" w:space="0" w:color="auto"/>
            <w:right w:val="none" w:sz="0" w:space="0" w:color="auto"/>
          </w:divBdr>
        </w:div>
        <w:div w:id="284627617">
          <w:marLeft w:val="0"/>
          <w:marRight w:val="0"/>
          <w:marTop w:val="0"/>
          <w:marBottom w:val="0"/>
          <w:divBdr>
            <w:top w:val="none" w:sz="0" w:space="0" w:color="auto"/>
            <w:left w:val="none" w:sz="0" w:space="0" w:color="auto"/>
            <w:bottom w:val="none" w:sz="0" w:space="0" w:color="auto"/>
            <w:right w:val="none" w:sz="0" w:space="0" w:color="auto"/>
          </w:divBdr>
        </w:div>
        <w:div w:id="834954672">
          <w:marLeft w:val="0"/>
          <w:marRight w:val="0"/>
          <w:marTop w:val="0"/>
          <w:marBottom w:val="0"/>
          <w:divBdr>
            <w:top w:val="none" w:sz="0" w:space="0" w:color="auto"/>
            <w:left w:val="none" w:sz="0" w:space="0" w:color="auto"/>
            <w:bottom w:val="none" w:sz="0" w:space="0" w:color="auto"/>
            <w:right w:val="none" w:sz="0" w:space="0" w:color="auto"/>
          </w:divBdr>
        </w:div>
        <w:div w:id="1128547027">
          <w:marLeft w:val="0"/>
          <w:marRight w:val="0"/>
          <w:marTop w:val="0"/>
          <w:marBottom w:val="0"/>
          <w:divBdr>
            <w:top w:val="none" w:sz="0" w:space="0" w:color="auto"/>
            <w:left w:val="none" w:sz="0" w:space="0" w:color="auto"/>
            <w:bottom w:val="none" w:sz="0" w:space="0" w:color="auto"/>
            <w:right w:val="none" w:sz="0" w:space="0" w:color="auto"/>
          </w:divBdr>
        </w:div>
        <w:div w:id="924613025">
          <w:marLeft w:val="0"/>
          <w:marRight w:val="0"/>
          <w:marTop w:val="0"/>
          <w:marBottom w:val="0"/>
          <w:divBdr>
            <w:top w:val="none" w:sz="0" w:space="0" w:color="auto"/>
            <w:left w:val="none" w:sz="0" w:space="0" w:color="auto"/>
            <w:bottom w:val="none" w:sz="0" w:space="0" w:color="auto"/>
            <w:right w:val="none" w:sz="0" w:space="0" w:color="auto"/>
          </w:divBdr>
        </w:div>
        <w:div w:id="941184011">
          <w:marLeft w:val="0"/>
          <w:marRight w:val="0"/>
          <w:marTop w:val="0"/>
          <w:marBottom w:val="0"/>
          <w:divBdr>
            <w:top w:val="none" w:sz="0" w:space="0" w:color="auto"/>
            <w:left w:val="none" w:sz="0" w:space="0" w:color="auto"/>
            <w:bottom w:val="none" w:sz="0" w:space="0" w:color="auto"/>
            <w:right w:val="none" w:sz="0" w:space="0" w:color="auto"/>
          </w:divBdr>
        </w:div>
        <w:div w:id="1101681746">
          <w:marLeft w:val="0"/>
          <w:marRight w:val="0"/>
          <w:marTop w:val="0"/>
          <w:marBottom w:val="0"/>
          <w:divBdr>
            <w:top w:val="none" w:sz="0" w:space="0" w:color="auto"/>
            <w:left w:val="none" w:sz="0" w:space="0" w:color="auto"/>
            <w:bottom w:val="none" w:sz="0" w:space="0" w:color="auto"/>
            <w:right w:val="none" w:sz="0" w:space="0" w:color="auto"/>
          </w:divBdr>
        </w:div>
        <w:div w:id="1692678995">
          <w:marLeft w:val="0"/>
          <w:marRight w:val="0"/>
          <w:marTop w:val="0"/>
          <w:marBottom w:val="0"/>
          <w:divBdr>
            <w:top w:val="none" w:sz="0" w:space="0" w:color="auto"/>
            <w:left w:val="none" w:sz="0" w:space="0" w:color="auto"/>
            <w:bottom w:val="none" w:sz="0" w:space="0" w:color="auto"/>
            <w:right w:val="none" w:sz="0" w:space="0" w:color="auto"/>
          </w:divBdr>
        </w:div>
      </w:divsChild>
    </w:div>
    <w:div w:id="2030719070">
      <w:bodyDiv w:val="1"/>
      <w:marLeft w:val="0"/>
      <w:marRight w:val="0"/>
      <w:marTop w:val="0"/>
      <w:marBottom w:val="0"/>
      <w:divBdr>
        <w:top w:val="none" w:sz="0" w:space="0" w:color="auto"/>
        <w:left w:val="none" w:sz="0" w:space="0" w:color="auto"/>
        <w:bottom w:val="none" w:sz="0" w:space="0" w:color="auto"/>
        <w:right w:val="none" w:sz="0" w:space="0" w:color="auto"/>
      </w:divBdr>
    </w:div>
    <w:div w:id="2037192620">
      <w:bodyDiv w:val="1"/>
      <w:marLeft w:val="0"/>
      <w:marRight w:val="0"/>
      <w:marTop w:val="0"/>
      <w:marBottom w:val="0"/>
      <w:divBdr>
        <w:top w:val="none" w:sz="0" w:space="0" w:color="auto"/>
        <w:left w:val="none" w:sz="0" w:space="0" w:color="auto"/>
        <w:bottom w:val="none" w:sz="0" w:space="0" w:color="auto"/>
        <w:right w:val="none" w:sz="0" w:space="0" w:color="auto"/>
      </w:divBdr>
    </w:div>
    <w:div w:id="2050446925">
      <w:bodyDiv w:val="1"/>
      <w:marLeft w:val="0"/>
      <w:marRight w:val="0"/>
      <w:marTop w:val="0"/>
      <w:marBottom w:val="0"/>
      <w:divBdr>
        <w:top w:val="none" w:sz="0" w:space="0" w:color="auto"/>
        <w:left w:val="none" w:sz="0" w:space="0" w:color="auto"/>
        <w:bottom w:val="none" w:sz="0" w:space="0" w:color="auto"/>
        <w:right w:val="none" w:sz="0" w:space="0" w:color="auto"/>
      </w:divBdr>
    </w:div>
    <w:div w:id="2053455183">
      <w:bodyDiv w:val="1"/>
      <w:marLeft w:val="0"/>
      <w:marRight w:val="0"/>
      <w:marTop w:val="0"/>
      <w:marBottom w:val="0"/>
      <w:divBdr>
        <w:top w:val="none" w:sz="0" w:space="0" w:color="auto"/>
        <w:left w:val="none" w:sz="0" w:space="0" w:color="auto"/>
        <w:bottom w:val="none" w:sz="0" w:space="0" w:color="auto"/>
        <w:right w:val="none" w:sz="0" w:space="0" w:color="auto"/>
      </w:divBdr>
    </w:div>
    <w:div w:id="2055545391">
      <w:bodyDiv w:val="1"/>
      <w:marLeft w:val="0"/>
      <w:marRight w:val="0"/>
      <w:marTop w:val="0"/>
      <w:marBottom w:val="0"/>
      <w:divBdr>
        <w:top w:val="none" w:sz="0" w:space="0" w:color="auto"/>
        <w:left w:val="none" w:sz="0" w:space="0" w:color="auto"/>
        <w:bottom w:val="none" w:sz="0" w:space="0" w:color="auto"/>
        <w:right w:val="none" w:sz="0" w:space="0" w:color="auto"/>
      </w:divBdr>
    </w:div>
    <w:div w:id="2057853587">
      <w:bodyDiv w:val="1"/>
      <w:marLeft w:val="0"/>
      <w:marRight w:val="0"/>
      <w:marTop w:val="0"/>
      <w:marBottom w:val="0"/>
      <w:divBdr>
        <w:top w:val="none" w:sz="0" w:space="0" w:color="auto"/>
        <w:left w:val="none" w:sz="0" w:space="0" w:color="auto"/>
        <w:bottom w:val="none" w:sz="0" w:space="0" w:color="auto"/>
        <w:right w:val="none" w:sz="0" w:space="0" w:color="auto"/>
      </w:divBdr>
    </w:div>
    <w:div w:id="2072190353">
      <w:bodyDiv w:val="1"/>
      <w:marLeft w:val="0"/>
      <w:marRight w:val="0"/>
      <w:marTop w:val="0"/>
      <w:marBottom w:val="0"/>
      <w:divBdr>
        <w:top w:val="none" w:sz="0" w:space="0" w:color="auto"/>
        <w:left w:val="none" w:sz="0" w:space="0" w:color="auto"/>
        <w:bottom w:val="none" w:sz="0" w:space="0" w:color="auto"/>
        <w:right w:val="none" w:sz="0" w:space="0" w:color="auto"/>
      </w:divBdr>
      <w:divsChild>
        <w:div w:id="1267470253">
          <w:marLeft w:val="0"/>
          <w:marRight w:val="0"/>
          <w:marTop w:val="0"/>
          <w:marBottom w:val="0"/>
          <w:divBdr>
            <w:top w:val="none" w:sz="0" w:space="0" w:color="auto"/>
            <w:left w:val="none" w:sz="0" w:space="0" w:color="auto"/>
            <w:bottom w:val="none" w:sz="0" w:space="0" w:color="auto"/>
            <w:right w:val="none" w:sz="0" w:space="0" w:color="auto"/>
          </w:divBdr>
        </w:div>
      </w:divsChild>
    </w:div>
    <w:div w:id="2074959581">
      <w:bodyDiv w:val="1"/>
      <w:marLeft w:val="0"/>
      <w:marRight w:val="0"/>
      <w:marTop w:val="0"/>
      <w:marBottom w:val="0"/>
      <w:divBdr>
        <w:top w:val="none" w:sz="0" w:space="0" w:color="auto"/>
        <w:left w:val="none" w:sz="0" w:space="0" w:color="auto"/>
        <w:bottom w:val="none" w:sz="0" w:space="0" w:color="auto"/>
        <w:right w:val="none" w:sz="0" w:space="0" w:color="auto"/>
      </w:divBdr>
    </w:div>
    <w:div w:id="2077312469">
      <w:bodyDiv w:val="1"/>
      <w:marLeft w:val="0"/>
      <w:marRight w:val="0"/>
      <w:marTop w:val="0"/>
      <w:marBottom w:val="0"/>
      <w:divBdr>
        <w:top w:val="none" w:sz="0" w:space="0" w:color="auto"/>
        <w:left w:val="none" w:sz="0" w:space="0" w:color="auto"/>
        <w:bottom w:val="none" w:sz="0" w:space="0" w:color="auto"/>
        <w:right w:val="none" w:sz="0" w:space="0" w:color="auto"/>
      </w:divBdr>
    </w:div>
    <w:div w:id="2085570591">
      <w:bodyDiv w:val="1"/>
      <w:marLeft w:val="0"/>
      <w:marRight w:val="0"/>
      <w:marTop w:val="0"/>
      <w:marBottom w:val="0"/>
      <w:divBdr>
        <w:top w:val="none" w:sz="0" w:space="0" w:color="auto"/>
        <w:left w:val="none" w:sz="0" w:space="0" w:color="auto"/>
        <w:bottom w:val="none" w:sz="0" w:space="0" w:color="auto"/>
        <w:right w:val="none" w:sz="0" w:space="0" w:color="auto"/>
      </w:divBdr>
    </w:div>
    <w:div w:id="2091658289">
      <w:bodyDiv w:val="1"/>
      <w:marLeft w:val="0"/>
      <w:marRight w:val="0"/>
      <w:marTop w:val="0"/>
      <w:marBottom w:val="0"/>
      <w:divBdr>
        <w:top w:val="none" w:sz="0" w:space="0" w:color="auto"/>
        <w:left w:val="none" w:sz="0" w:space="0" w:color="auto"/>
        <w:bottom w:val="none" w:sz="0" w:space="0" w:color="auto"/>
        <w:right w:val="none" w:sz="0" w:space="0" w:color="auto"/>
      </w:divBdr>
    </w:div>
    <w:div w:id="2097821007">
      <w:bodyDiv w:val="1"/>
      <w:marLeft w:val="0"/>
      <w:marRight w:val="0"/>
      <w:marTop w:val="0"/>
      <w:marBottom w:val="0"/>
      <w:divBdr>
        <w:top w:val="none" w:sz="0" w:space="0" w:color="auto"/>
        <w:left w:val="none" w:sz="0" w:space="0" w:color="auto"/>
        <w:bottom w:val="none" w:sz="0" w:space="0" w:color="auto"/>
        <w:right w:val="none" w:sz="0" w:space="0" w:color="auto"/>
      </w:divBdr>
    </w:div>
    <w:div w:id="2101682600">
      <w:bodyDiv w:val="1"/>
      <w:marLeft w:val="0"/>
      <w:marRight w:val="0"/>
      <w:marTop w:val="0"/>
      <w:marBottom w:val="0"/>
      <w:divBdr>
        <w:top w:val="none" w:sz="0" w:space="0" w:color="auto"/>
        <w:left w:val="none" w:sz="0" w:space="0" w:color="auto"/>
        <w:bottom w:val="none" w:sz="0" w:space="0" w:color="auto"/>
        <w:right w:val="none" w:sz="0" w:space="0" w:color="auto"/>
      </w:divBdr>
    </w:div>
    <w:div w:id="2103641214">
      <w:bodyDiv w:val="1"/>
      <w:marLeft w:val="0"/>
      <w:marRight w:val="0"/>
      <w:marTop w:val="0"/>
      <w:marBottom w:val="0"/>
      <w:divBdr>
        <w:top w:val="none" w:sz="0" w:space="0" w:color="auto"/>
        <w:left w:val="none" w:sz="0" w:space="0" w:color="auto"/>
        <w:bottom w:val="none" w:sz="0" w:space="0" w:color="auto"/>
        <w:right w:val="none" w:sz="0" w:space="0" w:color="auto"/>
      </w:divBdr>
    </w:div>
    <w:div w:id="2106266347">
      <w:bodyDiv w:val="1"/>
      <w:marLeft w:val="0"/>
      <w:marRight w:val="0"/>
      <w:marTop w:val="0"/>
      <w:marBottom w:val="0"/>
      <w:divBdr>
        <w:top w:val="none" w:sz="0" w:space="0" w:color="auto"/>
        <w:left w:val="none" w:sz="0" w:space="0" w:color="auto"/>
        <w:bottom w:val="none" w:sz="0" w:space="0" w:color="auto"/>
        <w:right w:val="none" w:sz="0" w:space="0" w:color="auto"/>
      </w:divBdr>
    </w:div>
    <w:div w:id="2109622141">
      <w:bodyDiv w:val="1"/>
      <w:marLeft w:val="0"/>
      <w:marRight w:val="0"/>
      <w:marTop w:val="0"/>
      <w:marBottom w:val="0"/>
      <w:divBdr>
        <w:top w:val="none" w:sz="0" w:space="0" w:color="auto"/>
        <w:left w:val="none" w:sz="0" w:space="0" w:color="auto"/>
        <w:bottom w:val="none" w:sz="0" w:space="0" w:color="auto"/>
        <w:right w:val="none" w:sz="0" w:space="0" w:color="auto"/>
      </w:divBdr>
    </w:div>
    <w:div w:id="2113237434">
      <w:bodyDiv w:val="1"/>
      <w:marLeft w:val="0"/>
      <w:marRight w:val="0"/>
      <w:marTop w:val="0"/>
      <w:marBottom w:val="0"/>
      <w:divBdr>
        <w:top w:val="none" w:sz="0" w:space="0" w:color="auto"/>
        <w:left w:val="none" w:sz="0" w:space="0" w:color="auto"/>
        <w:bottom w:val="none" w:sz="0" w:space="0" w:color="auto"/>
        <w:right w:val="none" w:sz="0" w:space="0" w:color="auto"/>
      </w:divBdr>
    </w:div>
    <w:div w:id="2113432772">
      <w:bodyDiv w:val="1"/>
      <w:marLeft w:val="0"/>
      <w:marRight w:val="0"/>
      <w:marTop w:val="0"/>
      <w:marBottom w:val="0"/>
      <w:divBdr>
        <w:top w:val="none" w:sz="0" w:space="0" w:color="auto"/>
        <w:left w:val="none" w:sz="0" w:space="0" w:color="auto"/>
        <w:bottom w:val="none" w:sz="0" w:space="0" w:color="auto"/>
        <w:right w:val="none" w:sz="0" w:space="0" w:color="auto"/>
      </w:divBdr>
    </w:div>
    <w:div w:id="2116972807">
      <w:bodyDiv w:val="1"/>
      <w:marLeft w:val="0"/>
      <w:marRight w:val="0"/>
      <w:marTop w:val="0"/>
      <w:marBottom w:val="0"/>
      <w:divBdr>
        <w:top w:val="none" w:sz="0" w:space="0" w:color="auto"/>
        <w:left w:val="none" w:sz="0" w:space="0" w:color="auto"/>
        <w:bottom w:val="none" w:sz="0" w:space="0" w:color="auto"/>
        <w:right w:val="none" w:sz="0" w:space="0" w:color="auto"/>
      </w:divBdr>
    </w:div>
    <w:div w:id="2122912792">
      <w:bodyDiv w:val="1"/>
      <w:marLeft w:val="0"/>
      <w:marRight w:val="0"/>
      <w:marTop w:val="0"/>
      <w:marBottom w:val="0"/>
      <w:divBdr>
        <w:top w:val="none" w:sz="0" w:space="0" w:color="auto"/>
        <w:left w:val="none" w:sz="0" w:space="0" w:color="auto"/>
        <w:bottom w:val="none" w:sz="0" w:space="0" w:color="auto"/>
        <w:right w:val="none" w:sz="0" w:space="0" w:color="auto"/>
      </w:divBdr>
    </w:div>
    <w:div w:id="2140998289">
      <w:bodyDiv w:val="1"/>
      <w:marLeft w:val="0"/>
      <w:marRight w:val="0"/>
      <w:marTop w:val="0"/>
      <w:marBottom w:val="0"/>
      <w:divBdr>
        <w:top w:val="none" w:sz="0" w:space="0" w:color="auto"/>
        <w:left w:val="none" w:sz="0" w:space="0" w:color="auto"/>
        <w:bottom w:val="none" w:sz="0" w:space="0" w:color="auto"/>
        <w:right w:val="none" w:sz="0" w:space="0" w:color="auto"/>
      </w:divBdr>
    </w:div>
    <w:div w:id="2145076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s10745-023-00401-4" TargetMode="External"/><Relationship Id="rId21" Type="http://schemas.openxmlformats.org/officeDocument/2006/relationships/hyperlink" Target="https://urldefense.com/v3/__https:/doi.org/10.1111/aman.13991__;!!IKRxdwAv5BmarQ!bCeznh__b2F-NeGiO1HTR3QIj2phz8nChzkAH1KbSlyYw2SRQFqU47p9z4Z_PvK83moUBnZ1yF7R002Y5s2eIIUEl58PPUDZ$" TargetMode="External"/><Relationship Id="rId42" Type="http://schemas.openxmlformats.org/officeDocument/2006/relationships/hyperlink" Target="https://doi.org/10.1111/1752-1688.12926" TargetMode="External"/><Relationship Id="rId47" Type="http://schemas.openxmlformats.org/officeDocument/2006/relationships/hyperlink" Target="https://doi.org/10.2166/wh.2020.024" TargetMode="External"/><Relationship Id="rId63" Type="http://schemas.openxmlformats.org/officeDocument/2006/relationships/hyperlink" Target="https://doi.org/10.1371/journal.pone.0208894" TargetMode="External"/><Relationship Id="rId68" Type="http://schemas.openxmlformats.org/officeDocument/2006/relationships/hyperlink" Target="http://www.informaworld.com/smpp/content%7Edb=all%7Econtent=a916820159" TargetMode="External"/><Relationship Id="rId16" Type="http://schemas.openxmlformats.org/officeDocument/2006/relationships/hyperlink" Target="https://doi.org/10.18833/spur/8/4/4" TargetMode="External"/><Relationship Id="rId11" Type="http://schemas.openxmlformats.org/officeDocument/2006/relationships/hyperlink" Target="https://doi.org/10.1371/journal.pgph.0005516" TargetMode="External"/><Relationship Id="rId24" Type="http://schemas.openxmlformats.org/officeDocument/2006/relationships/hyperlink" Target="https://doi.org/10.1080/13603116.2023.2288642" TargetMode="External"/><Relationship Id="rId32" Type="http://schemas.openxmlformats.org/officeDocument/2006/relationships/hyperlink" Target="https://doi.org/10.1016/j.hnm.2022.200157" TargetMode="External"/><Relationship Id="rId37" Type="http://schemas.openxmlformats.org/officeDocument/2006/relationships/hyperlink" Target="https://doi.org/10.1007/978-3-030-32811-5_84-1" TargetMode="External"/><Relationship Id="rId40" Type="http://schemas.openxmlformats.org/officeDocument/2006/relationships/hyperlink" Target="https://doi.org/10.1016/j.ssmmh.2021.100008" TargetMode="External"/><Relationship Id="rId45" Type="http://schemas.openxmlformats.org/officeDocument/2006/relationships/hyperlink" Target="https://doi.org/10.1080/13562517.2021.1903853" TargetMode="External"/><Relationship Id="rId53" Type="http://schemas.openxmlformats.org/officeDocument/2006/relationships/hyperlink" Target="https://doi.org/10.1002/ajhb.23350" TargetMode="External"/><Relationship Id="rId58" Type="http://schemas.openxmlformats.org/officeDocument/2006/relationships/hyperlink" Target="https://doi.org/10.1016/j.socscimed.2019.112520" TargetMode="External"/><Relationship Id="rId66" Type="http://schemas.openxmlformats.org/officeDocument/2006/relationships/hyperlink" Target="https://doi.org/10.1002/9781118924396.wbiea2172" TargetMode="External"/><Relationship Id="rId74"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doi.org/10.1002/sea2.12143" TargetMode="External"/><Relationship Id="rId19" Type="http://schemas.openxmlformats.org/officeDocument/2006/relationships/hyperlink" Target="https://doi.org/10.1016/j.wasec.2024.100178" TargetMode="External"/><Relationship Id="rId14" Type="http://schemas.openxmlformats.org/officeDocument/2006/relationships/hyperlink" Target="https://doi.org/10.1371/journal.pwat.0000413" TargetMode="External"/><Relationship Id="rId22" Type="http://schemas.openxmlformats.org/officeDocument/2006/relationships/hyperlink" Target="https://doi.org/10.1080/08884552.2024.2345787" TargetMode="External"/><Relationship Id="rId27" Type="http://schemas.openxmlformats.org/officeDocument/2006/relationships/hyperlink" Target="https://doi.org/10.1177/1525822X221113178" TargetMode="External"/><Relationship Id="rId30" Type="http://schemas.openxmlformats.org/officeDocument/2006/relationships/hyperlink" Target="https://doi.org/10.1079/cabireviews202217042" TargetMode="External"/><Relationship Id="rId35" Type="http://schemas.openxmlformats.org/officeDocument/2006/relationships/hyperlink" Target="https://doi.org/10.1111/aman.13682" TargetMode="External"/><Relationship Id="rId43" Type="http://schemas.openxmlformats.org/officeDocument/2006/relationships/hyperlink" Target="https://doi.org/10.1177/16094069211019907" TargetMode="External"/><Relationship Id="rId48" Type="http://schemas.openxmlformats.org/officeDocument/2006/relationships/hyperlink" Target="https://doi.org/10.1002/ajhb.23395" TargetMode="External"/><Relationship Id="rId56" Type="http://schemas.openxmlformats.org/officeDocument/2006/relationships/hyperlink" Target="https://doi.org/10.1016/j.ssmph.2019.100489" TargetMode="External"/><Relationship Id="rId64" Type="http://schemas.openxmlformats.org/officeDocument/2006/relationships/hyperlink" Target="https://doi.org/10.2166/washdev.2018.285" TargetMode="External"/><Relationship Id="rId69" Type="http://schemas.openxmlformats.org/officeDocument/2006/relationships/hyperlink" Target="http://www.iie.org/Who-We-Are/IIENetwork-Membership/Heiskell-Awards/University-of-Georgia" TargetMode="External"/><Relationship Id="rId77" Type="http://schemas.openxmlformats.org/officeDocument/2006/relationships/fontTable" Target="fontTable.xml"/><Relationship Id="rId8" Type="http://schemas.openxmlformats.org/officeDocument/2006/relationships/hyperlink" Target="mailto:Alex.Brewis@asu.edu" TargetMode="External"/><Relationship Id="rId51" Type="http://schemas.openxmlformats.org/officeDocument/2006/relationships/hyperlink" Target="https://doi.org/10.1007/s40670-019-00909-9" TargetMode="External"/><Relationship Id="rId72"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doi.org/10.1002/oby.70069" TargetMode="External"/><Relationship Id="rId17" Type="http://schemas.openxmlformats.org/officeDocument/2006/relationships/hyperlink" Target="https://doi.org/10.1002/ajhb.70093" TargetMode="External"/><Relationship Id="rId25" Type="http://schemas.openxmlformats.org/officeDocument/2006/relationships/hyperlink" Target="https://doi.org/10.17730/1938-3525-82.3.248" TargetMode="External"/><Relationship Id="rId33" Type="http://schemas.openxmlformats.org/officeDocument/2006/relationships/hyperlink" Target="https://doi.org/10.1002/wat2.1584" TargetMode="External"/><Relationship Id="rId38" Type="http://schemas.openxmlformats.org/officeDocument/2006/relationships/hyperlink" Target="https://doi.org/10.1080/02508060.2021.1960103" TargetMode="External"/><Relationship Id="rId46" Type="http://schemas.openxmlformats.org/officeDocument/2006/relationships/hyperlink" Target="https://doi.org/10.1016/j.socscimed.2020.113031" TargetMode="External"/><Relationship Id="rId59" Type="http://schemas.openxmlformats.org/officeDocument/2006/relationships/hyperlink" Target="https://psycnet.apa.org/doi/10.1037/men0000219" TargetMode="External"/><Relationship Id="rId67" Type="http://schemas.openxmlformats.org/officeDocument/2006/relationships/hyperlink" Target="https://doi.org/10.3390/ijerph15050891" TargetMode="External"/><Relationship Id="rId20" Type="http://schemas.openxmlformats.org/officeDocument/2006/relationships/hyperlink" Target="https://doi.org/10.1016/j.crsust.2024.100250" TargetMode="External"/><Relationship Id="rId41" Type="http://schemas.openxmlformats.org/officeDocument/2006/relationships/hyperlink" Target="https://doi.org/10.1002/ajhb.23639" TargetMode="External"/><Relationship Id="rId54" Type="http://schemas.openxmlformats.org/officeDocument/2006/relationships/hyperlink" Target="https://doi.org/10.1002/ajhb.23309" TargetMode="External"/><Relationship Id="rId62" Type="http://schemas.openxmlformats.org/officeDocument/2006/relationships/hyperlink" Target="https://doi.org/10.1093/inthealth/ihy094" TargetMode="External"/><Relationship Id="rId70" Type="http://schemas.openxmlformats.org/officeDocument/2006/relationships/hyperlink" Target="http://www.iie.org/Who-We-Are/IIENetwork-Membership/Heiskell-Awards/University-of-Georgia" TargetMode="External"/><Relationship Id="rId7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dia.sciltp.com/articles/2507000955/2507000955.pdf" TargetMode="External"/><Relationship Id="rId23" Type="http://schemas.openxmlformats.org/officeDocument/2006/relationships/hyperlink" Target="https://doi.org/10.1016/j.wasec.2023.100163" TargetMode="External"/><Relationship Id="rId28" Type="http://schemas.openxmlformats.org/officeDocument/2006/relationships/hyperlink" Target="https://doi.org/10.1177/26349825231156900" TargetMode="External"/><Relationship Id="rId36" Type="http://schemas.openxmlformats.org/officeDocument/2006/relationships/hyperlink" Target="https://doi.org/10.1002/wat2.1577" TargetMode="External"/><Relationship Id="rId49" Type="http://schemas.openxmlformats.org/officeDocument/2006/relationships/hyperlink" Target="https://doi-org.ezproxy1.lib.asu.edu/10.1016/j.scitotenv.2019.135881" TargetMode="External"/><Relationship Id="rId57" Type="http://schemas.openxmlformats.org/officeDocument/2006/relationships/hyperlink" Target="http://dx.doi.org/10.1136/bmjgh-2019-001911" TargetMode="External"/><Relationship Id="rId10" Type="http://schemas.openxmlformats.org/officeDocument/2006/relationships/hyperlink" Target="https://isearch.asu.edu/profile/855688" TargetMode="External"/><Relationship Id="rId31" Type="http://schemas.openxmlformats.org/officeDocument/2006/relationships/hyperlink" Target="https://doi.org/10.1038/s41467-022-31867-3" TargetMode="External"/><Relationship Id="rId44" Type="http://schemas.openxmlformats.org/officeDocument/2006/relationships/hyperlink" Target="https://doi.org/10.1080/02508060.2021.1898765" TargetMode="External"/><Relationship Id="rId52" Type="http://schemas.openxmlformats.org/officeDocument/2006/relationships/hyperlink" Target="https://doi.org/10.1111/mcn.12929" TargetMode="External"/><Relationship Id="rId60" Type="http://schemas.openxmlformats.org/officeDocument/2006/relationships/hyperlink" Target="https://doi.org/10.1111/josl.12342" TargetMode="External"/><Relationship Id="rId65" Type="http://schemas.openxmlformats.org/officeDocument/2006/relationships/hyperlink" Target="https://doi.org/10.1186/s12916-018-1116-5" TargetMode="External"/><Relationship Id="rId73" Type="http://schemas.openxmlformats.org/officeDocument/2006/relationships/footer" Target="footer1.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lexbrewis.org/" TargetMode="External"/><Relationship Id="rId13" Type="http://schemas.openxmlformats.org/officeDocument/2006/relationships/hyperlink" Target="https://doi.org/10.1016/j.ssmmh.2025.100563" TargetMode="External"/><Relationship Id="rId18" Type="http://schemas.openxmlformats.org/officeDocument/2006/relationships/hyperlink" Target="https://doi.org/10.1002/ajhb.70052" TargetMode="External"/><Relationship Id="rId39" Type="http://schemas.openxmlformats.org/officeDocument/2006/relationships/hyperlink" Target="https://journals.sagepub.com/doi/10.1177/0379572121998122" TargetMode="External"/><Relationship Id="rId34" Type="http://schemas.openxmlformats.org/officeDocument/2006/relationships/hyperlink" Target="https://doi.org/10.1177%2F16094069221075860" TargetMode="External"/><Relationship Id="rId50" Type="http://schemas.openxmlformats.org/officeDocument/2006/relationships/hyperlink" Target="https://doi.org/10.1016/j.bodyim.2020.01.006" TargetMode="External"/><Relationship Id="rId55" Type="http://schemas.openxmlformats.org/officeDocument/2006/relationships/hyperlink" Target="https://www.mdpi.com/2227-7102/9/1/35" TargetMode="External"/><Relationship Id="rId76"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https://doi.org/10.1080/02508060.2022.2138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4EE63E4-7710-3D4D-B528-CA2AA4D2B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11163</Words>
  <Characters>63298</Characters>
  <Application>Microsoft Office Word</Application>
  <DocSecurity>0</DocSecurity>
  <Lines>2531</Lines>
  <Paragraphs>1692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Alexandra Brewis</cp:lastModifiedBy>
  <cp:revision>3</cp:revision>
  <cp:lastPrinted>2024-05-10T20:10:00Z</cp:lastPrinted>
  <dcterms:created xsi:type="dcterms:W3CDTF">2026-03-18T16:37:00Z</dcterms:created>
  <dcterms:modified xsi:type="dcterms:W3CDTF">2026-03-18T16:42:00Z</dcterms:modified>
</cp:coreProperties>
</file>