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34FA" w14:textId="2F35A43A" w:rsidR="00240821" w:rsidRPr="005156DB" w:rsidRDefault="00464D3B">
      <w:pPr>
        <w:jc w:val="center"/>
        <w:rPr>
          <w:rFonts w:cs="Arial"/>
          <w:b/>
          <w:color w:val="000000"/>
        </w:rPr>
      </w:pPr>
      <w:r w:rsidRPr="005156DB">
        <w:rPr>
          <w:rFonts w:cs="Arial"/>
          <w:b/>
          <w:noProof/>
          <w:color w:val="000000"/>
          <w:sz w:val="20"/>
        </w:rPr>
        <mc:AlternateContent>
          <mc:Choice Requires="wps">
            <w:drawing>
              <wp:anchor distT="0" distB="0" distL="114300" distR="114300" simplePos="0" relativeHeight="251657728" behindDoc="0" locked="0" layoutInCell="1" allowOverlap="1" wp14:anchorId="5858CAC5" wp14:editId="178FD5ED">
                <wp:simplePos x="0" y="0"/>
                <wp:positionH relativeFrom="column">
                  <wp:posOffset>508635</wp:posOffset>
                </wp:positionH>
                <wp:positionV relativeFrom="paragraph">
                  <wp:posOffset>-340360</wp:posOffset>
                </wp:positionV>
                <wp:extent cx="4800600" cy="2057400"/>
                <wp:effectExtent l="25400" t="2540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057400"/>
                        </a:xfrm>
                        <a:prstGeom prst="rect">
                          <a:avLst/>
                        </a:prstGeom>
                        <a:solidFill>
                          <a:srgbClr val="B6B4CC"/>
                        </a:solidFill>
                        <a:ln w="38100">
                          <a:solidFill>
                            <a:srgbClr val="000000"/>
                          </a:solidFill>
                          <a:miter lim="800000"/>
                          <a:headEnd/>
                          <a:tailEnd/>
                        </a:ln>
                      </wps:spPr>
                      <wps:txbx>
                        <w:txbxContent>
                          <w:p w14:paraId="589F8664" w14:textId="77777777" w:rsidR="00BA4901" w:rsidRDefault="00BA4901">
                            <w:pPr>
                              <w:jc w:val="center"/>
                              <w:rPr>
                                <w:b/>
                                <w:color w:val="000000"/>
                              </w:rPr>
                            </w:pPr>
                            <w:r>
                              <w:rPr>
                                <w:b/>
                                <w:color w:val="000000"/>
                              </w:rPr>
                              <w:t>JOSEPH RUSSOMANNO, Ph.D.</w:t>
                            </w:r>
                          </w:p>
                          <w:p w14:paraId="7AF39D6A" w14:textId="7A785F19" w:rsidR="00BA4901" w:rsidRDefault="00BA4901">
                            <w:pPr>
                              <w:jc w:val="center"/>
                              <w:rPr>
                                <w:b/>
                                <w:color w:val="000000"/>
                              </w:rPr>
                            </w:pPr>
                            <w:r>
                              <w:rPr>
                                <w:b/>
                                <w:color w:val="000000"/>
                              </w:rPr>
                              <w:t>Professor</w:t>
                            </w:r>
                          </w:p>
                          <w:p w14:paraId="6EEAEBB5" w14:textId="77777777" w:rsidR="00BA4901" w:rsidRDefault="00BA4901">
                            <w:pPr>
                              <w:jc w:val="center"/>
                              <w:rPr>
                                <w:color w:val="000000"/>
                              </w:rPr>
                            </w:pPr>
                            <w:r>
                              <w:rPr>
                                <w:color w:val="000000"/>
                              </w:rPr>
                              <w:t>Walter Cronkite School of Journalism and Mass Communication</w:t>
                            </w:r>
                          </w:p>
                          <w:p w14:paraId="6DE5D10D" w14:textId="7B44641F" w:rsidR="00BA4901" w:rsidRDefault="00BA4901">
                            <w:pPr>
                              <w:jc w:val="center"/>
                              <w:rPr>
                                <w:color w:val="000000"/>
                              </w:rPr>
                            </w:pPr>
                            <w:r>
                              <w:rPr>
                                <w:color w:val="000000"/>
                              </w:rPr>
                              <w:t>Faculty Affiliate, Sandra Day O’Connor College of Law</w:t>
                            </w:r>
                          </w:p>
                          <w:p w14:paraId="3DFD5CB7" w14:textId="4DFDDC39" w:rsidR="00BA4901" w:rsidRDefault="00BA4901" w:rsidP="007128D1">
                            <w:pPr>
                              <w:jc w:val="center"/>
                              <w:rPr>
                                <w:color w:val="000000"/>
                              </w:rPr>
                            </w:pPr>
                            <w:r>
                              <w:rPr>
                                <w:color w:val="000000"/>
                              </w:rPr>
                              <w:t>Barrett Honors Faculty</w:t>
                            </w:r>
                          </w:p>
                          <w:p w14:paraId="456176DD" w14:textId="77777777" w:rsidR="00BA4901" w:rsidRDefault="00BA4901">
                            <w:pPr>
                              <w:jc w:val="center"/>
                              <w:rPr>
                                <w:color w:val="000000"/>
                              </w:rPr>
                            </w:pPr>
                            <w:r>
                              <w:rPr>
                                <w:color w:val="000000"/>
                              </w:rPr>
                              <w:t>Arizona State University</w:t>
                            </w:r>
                          </w:p>
                          <w:p w14:paraId="4719DCB8" w14:textId="77777777" w:rsidR="00BA4901" w:rsidRDefault="00BA4901">
                            <w:pPr>
                              <w:jc w:val="center"/>
                              <w:rPr>
                                <w:color w:val="000000"/>
                              </w:rPr>
                            </w:pPr>
                            <w:r>
                              <w:rPr>
                                <w:color w:val="000000"/>
                              </w:rPr>
                              <w:t>555 North Central Avenue</w:t>
                            </w:r>
                          </w:p>
                          <w:p w14:paraId="46354FEB" w14:textId="77777777" w:rsidR="00BA4901" w:rsidRDefault="00BA4901">
                            <w:pPr>
                              <w:jc w:val="center"/>
                              <w:rPr>
                                <w:color w:val="000000"/>
                              </w:rPr>
                            </w:pPr>
                            <w:r>
                              <w:rPr>
                                <w:color w:val="000000"/>
                              </w:rPr>
                              <w:t>Suite 302</w:t>
                            </w:r>
                          </w:p>
                          <w:p w14:paraId="0647B262" w14:textId="77777777" w:rsidR="00BA4901" w:rsidRDefault="00BA4901">
                            <w:pPr>
                              <w:jc w:val="center"/>
                              <w:rPr>
                                <w:color w:val="000000"/>
                              </w:rPr>
                            </w:pPr>
                            <w:r>
                              <w:rPr>
                                <w:color w:val="000000"/>
                              </w:rPr>
                              <w:t>Phoenix, AZ  85004-1248</w:t>
                            </w:r>
                          </w:p>
                          <w:p w14:paraId="0792FC13" w14:textId="77777777" w:rsidR="00BA4901" w:rsidRDefault="00BA4901">
                            <w:pPr>
                              <w:jc w:val="center"/>
                              <w:rPr>
                                <w:color w:val="000000"/>
                              </w:rPr>
                            </w:pPr>
                            <w:r>
                              <w:rPr>
                                <w:color w:val="000000"/>
                              </w:rPr>
                              <w:t>(602) 496-6602</w:t>
                            </w:r>
                          </w:p>
                          <w:p w14:paraId="2CDD074C" w14:textId="77777777" w:rsidR="00BA4901" w:rsidRDefault="00BA4901">
                            <w:pPr>
                              <w:jc w:val="center"/>
                            </w:pPr>
                            <w:r>
                              <w:rPr>
                                <w:i/>
                                <w:color w:val="000000"/>
                              </w:rPr>
                              <w:t>russo@asu.edu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8CAC5" id="_x0000_t202" coordsize="21600,21600" o:spt="202" path="m,l,21600r21600,l21600,xe">
                <v:stroke joinstyle="miter"/>
                <v:path gradientshapeok="t" o:connecttype="rect"/>
              </v:shapetype>
              <v:shape id="Text Box 2" o:spid="_x0000_s1026" type="#_x0000_t202" style="position:absolute;left:0;text-align:left;margin-left:40.05pt;margin-top:-26.8pt;width:378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" fillcolor="#b6b4cc" strokeweight="3pt">
                <v:textbox>
                  <w:txbxContent>
                    <w:p w14:paraId="589F8664" w14:textId="77777777" w:rsidR="00BA4901" w:rsidRDefault="00BA4901">
                      <w:pPr>
                        <w:jc w:val="center"/>
                        <w:rPr>
                          <w:b/>
                          <w:color w:val="000000"/>
                        </w:rPr>
                      </w:pPr>
                      <w:r>
                        <w:rPr>
                          <w:b/>
                          <w:color w:val="000000"/>
                        </w:rPr>
                        <w:t>JOSEPH RUSSOMANNO, Ph.D.</w:t>
                      </w:r>
                    </w:p>
                    <w:p w14:paraId="7AF39D6A" w14:textId="7A785F19" w:rsidR="00BA4901" w:rsidRDefault="00BA4901">
                      <w:pPr>
                        <w:jc w:val="center"/>
                        <w:rPr>
                          <w:b/>
                          <w:color w:val="000000"/>
                        </w:rPr>
                      </w:pPr>
                      <w:r>
                        <w:rPr>
                          <w:b/>
                          <w:color w:val="000000"/>
                        </w:rPr>
                        <w:t>Professor</w:t>
                      </w:r>
                    </w:p>
                    <w:p w14:paraId="6EEAEBB5" w14:textId="77777777" w:rsidR="00BA4901" w:rsidRDefault="00BA4901">
                      <w:pPr>
                        <w:jc w:val="center"/>
                        <w:rPr>
                          <w:color w:val="000000"/>
                        </w:rPr>
                      </w:pPr>
                      <w:r>
                        <w:rPr>
                          <w:color w:val="000000"/>
                        </w:rPr>
                        <w:t>Walter Cronkite School of Journalism and Mass Communication</w:t>
                      </w:r>
                    </w:p>
                    <w:p w14:paraId="6DE5D10D" w14:textId="7B44641F" w:rsidR="00BA4901" w:rsidRDefault="00BA4901">
                      <w:pPr>
                        <w:jc w:val="center"/>
                        <w:rPr>
                          <w:color w:val="000000"/>
                        </w:rPr>
                      </w:pPr>
                      <w:r>
                        <w:rPr>
                          <w:color w:val="000000"/>
                        </w:rPr>
                        <w:t>Faculty Affiliate, Sandra Day O’Connor College of Law</w:t>
                      </w:r>
                    </w:p>
                    <w:p w14:paraId="3DFD5CB7" w14:textId="4DFDDC39" w:rsidR="00BA4901" w:rsidRDefault="00BA4901" w:rsidP="007128D1">
                      <w:pPr>
                        <w:jc w:val="center"/>
                        <w:rPr>
                          <w:color w:val="000000"/>
                        </w:rPr>
                      </w:pPr>
                      <w:r>
                        <w:rPr>
                          <w:color w:val="000000"/>
                        </w:rPr>
                        <w:t>Barrett Honors Faculty</w:t>
                      </w:r>
                    </w:p>
                    <w:p w14:paraId="456176DD" w14:textId="77777777" w:rsidR="00BA4901" w:rsidRDefault="00BA4901">
                      <w:pPr>
                        <w:jc w:val="center"/>
                        <w:rPr>
                          <w:color w:val="000000"/>
                        </w:rPr>
                      </w:pPr>
                      <w:r>
                        <w:rPr>
                          <w:color w:val="000000"/>
                        </w:rPr>
                        <w:t>Arizona State University</w:t>
                      </w:r>
                    </w:p>
                    <w:p w14:paraId="4719DCB8" w14:textId="77777777" w:rsidR="00BA4901" w:rsidRDefault="00BA4901">
                      <w:pPr>
                        <w:jc w:val="center"/>
                        <w:rPr>
                          <w:color w:val="000000"/>
                        </w:rPr>
                      </w:pPr>
                      <w:r>
                        <w:rPr>
                          <w:color w:val="000000"/>
                        </w:rPr>
                        <w:t>555 North Central Avenue</w:t>
                      </w:r>
                    </w:p>
                    <w:p w14:paraId="46354FEB" w14:textId="77777777" w:rsidR="00BA4901" w:rsidRDefault="00BA4901">
                      <w:pPr>
                        <w:jc w:val="center"/>
                        <w:rPr>
                          <w:color w:val="000000"/>
                        </w:rPr>
                      </w:pPr>
                      <w:r>
                        <w:rPr>
                          <w:color w:val="000000"/>
                        </w:rPr>
                        <w:t>Suite 302</w:t>
                      </w:r>
                    </w:p>
                    <w:p w14:paraId="0647B262" w14:textId="77777777" w:rsidR="00BA4901" w:rsidRDefault="00BA4901">
                      <w:pPr>
                        <w:jc w:val="center"/>
                        <w:rPr>
                          <w:color w:val="000000"/>
                        </w:rPr>
                      </w:pPr>
                      <w:r>
                        <w:rPr>
                          <w:color w:val="000000"/>
                        </w:rPr>
                        <w:t>Phoenix, AZ  85004-1248</w:t>
                      </w:r>
                    </w:p>
                    <w:p w14:paraId="0792FC13" w14:textId="77777777" w:rsidR="00BA4901" w:rsidRDefault="00BA4901">
                      <w:pPr>
                        <w:jc w:val="center"/>
                        <w:rPr>
                          <w:color w:val="000000"/>
                        </w:rPr>
                      </w:pPr>
                      <w:r>
                        <w:rPr>
                          <w:color w:val="000000"/>
                        </w:rPr>
                        <w:t>(602) 496-6602</w:t>
                      </w:r>
                    </w:p>
                    <w:p w14:paraId="2CDD074C" w14:textId="77777777" w:rsidR="00BA4901" w:rsidRDefault="00BA4901">
                      <w:pPr>
                        <w:jc w:val="center"/>
                      </w:pPr>
                      <w:r>
                        <w:rPr>
                          <w:i/>
                          <w:color w:val="000000"/>
                        </w:rPr>
                        <w:t>russo@asu.edu</w:t>
                      </w:r>
                    </w:p>
                  </w:txbxContent>
                </v:textbox>
              </v:shape>
            </w:pict>
          </mc:Fallback>
        </mc:AlternateContent>
      </w:r>
      <w:proofErr w:type="spellStart"/>
      <w:r w:rsidR="009F6EF1">
        <w:rPr>
          <w:rFonts w:cs="Arial"/>
          <w:b/>
          <w:color w:val="000000"/>
        </w:rPr>
        <w:t>Fbrian</w:t>
      </w:r>
      <w:r w:rsidR="00240821" w:rsidRPr="005156DB">
        <w:rPr>
          <w:rFonts w:cs="Arial"/>
          <w:b/>
          <w:color w:val="000000"/>
        </w:rPr>
        <w:t>Fgannett</w:t>
      </w:r>
      <w:proofErr w:type="spellEnd"/>
    </w:p>
    <w:p w14:paraId="3DB899F2" w14:textId="203533B0" w:rsidR="008F4878" w:rsidRPr="005156DB" w:rsidRDefault="00E6144D">
      <w:pPr>
        <w:jc w:val="center"/>
        <w:rPr>
          <w:rFonts w:cs="Arial"/>
          <w:b/>
          <w:color w:val="000000"/>
        </w:rPr>
      </w:pPr>
      <w:proofErr w:type="spellStart"/>
      <w:r w:rsidRPr="005156DB">
        <w:rPr>
          <w:rFonts w:cs="Arial"/>
          <w:b/>
          <w:color w:val="000000"/>
        </w:rPr>
        <w:t>belo</w:t>
      </w:r>
      <w:r w:rsidR="008F4878" w:rsidRPr="005156DB">
        <w:rPr>
          <w:rFonts w:cs="Arial"/>
          <w:b/>
          <w:color w:val="000000"/>
        </w:rPr>
        <w:t>fJOSEPH</w:t>
      </w:r>
      <w:proofErr w:type="spellEnd"/>
      <w:r w:rsidR="008F4878" w:rsidRPr="005156DB">
        <w:rPr>
          <w:rFonts w:cs="Arial"/>
          <w:b/>
          <w:color w:val="000000"/>
        </w:rPr>
        <w:t xml:space="preserve"> A. RUSSOMANNO, Ph.D.</w:t>
      </w:r>
    </w:p>
    <w:p w14:paraId="6DF6A543" w14:textId="77777777" w:rsidR="008F4878" w:rsidRPr="005156DB" w:rsidRDefault="008F4878">
      <w:pPr>
        <w:jc w:val="center"/>
        <w:rPr>
          <w:rFonts w:cs="Arial"/>
          <w:b/>
          <w:color w:val="000000"/>
        </w:rPr>
      </w:pPr>
      <w:r w:rsidRPr="005156DB">
        <w:rPr>
          <w:rFonts w:cs="Arial"/>
          <w:b/>
          <w:color w:val="000000"/>
        </w:rPr>
        <w:t>Associate Professor</w:t>
      </w:r>
    </w:p>
    <w:p w14:paraId="2A2EFF11" w14:textId="77777777" w:rsidR="008F4878" w:rsidRPr="005156DB" w:rsidRDefault="008F4878">
      <w:pPr>
        <w:jc w:val="center"/>
        <w:rPr>
          <w:rFonts w:cs="Arial"/>
          <w:b/>
          <w:color w:val="000000"/>
        </w:rPr>
      </w:pPr>
      <w:r w:rsidRPr="005156DB">
        <w:rPr>
          <w:rFonts w:cs="Arial"/>
          <w:b/>
          <w:color w:val="000000"/>
        </w:rPr>
        <w:t>Director, Graduate Studies</w:t>
      </w:r>
    </w:p>
    <w:p w14:paraId="67FBEF3D" w14:textId="77777777" w:rsidR="008F4878" w:rsidRPr="005156DB" w:rsidRDefault="008F4878">
      <w:pPr>
        <w:jc w:val="center"/>
        <w:rPr>
          <w:rFonts w:cs="Arial"/>
          <w:color w:val="000000"/>
        </w:rPr>
      </w:pPr>
      <w:r w:rsidRPr="005156DB">
        <w:rPr>
          <w:rFonts w:cs="Arial"/>
          <w:color w:val="000000"/>
        </w:rPr>
        <w:t>Walter Cronkite School of Journalism and Mass Communication</w:t>
      </w:r>
    </w:p>
    <w:p w14:paraId="4715DC9D" w14:textId="77777777" w:rsidR="008F4878" w:rsidRPr="005156DB" w:rsidRDefault="008F4878">
      <w:pPr>
        <w:jc w:val="center"/>
        <w:rPr>
          <w:rFonts w:cs="Arial"/>
          <w:color w:val="000000"/>
        </w:rPr>
      </w:pPr>
      <w:r w:rsidRPr="005156DB">
        <w:rPr>
          <w:rFonts w:cs="Arial"/>
          <w:color w:val="000000"/>
        </w:rPr>
        <w:t>Arizona State University</w:t>
      </w:r>
    </w:p>
    <w:p w14:paraId="2CBD4AA1" w14:textId="77777777" w:rsidR="008F4878" w:rsidRPr="005156DB" w:rsidRDefault="008F4878">
      <w:pPr>
        <w:pStyle w:val="Heading2"/>
        <w:rPr>
          <w:rFonts w:ascii="Arial" w:hAnsi="Arial" w:cs="Arial"/>
          <w:i/>
          <w:color w:val="000000"/>
        </w:rPr>
      </w:pPr>
    </w:p>
    <w:p w14:paraId="74E4C2EC" w14:textId="77777777" w:rsidR="008F4878" w:rsidRPr="005156DB" w:rsidRDefault="008F4878">
      <w:pPr>
        <w:rPr>
          <w:rFonts w:cs="Arial"/>
          <w:color w:val="000000"/>
        </w:rPr>
      </w:pPr>
    </w:p>
    <w:p w14:paraId="0716E008" w14:textId="77777777" w:rsidR="008F4878" w:rsidRPr="005156DB" w:rsidRDefault="008F4878">
      <w:pPr>
        <w:rPr>
          <w:rFonts w:cs="Arial"/>
          <w:color w:val="000000"/>
        </w:rPr>
      </w:pPr>
    </w:p>
    <w:p w14:paraId="139D55F8" w14:textId="77777777" w:rsidR="008F4878" w:rsidRPr="005156DB" w:rsidRDefault="008F4878">
      <w:pPr>
        <w:rPr>
          <w:rFonts w:cs="Arial"/>
          <w:color w:val="000000"/>
        </w:rPr>
      </w:pPr>
    </w:p>
    <w:p w14:paraId="5E517131" w14:textId="77777777" w:rsidR="008F4878" w:rsidRPr="005156DB" w:rsidRDefault="008F4878">
      <w:pPr>
        <w:rPr>
          <w:rFonts w:cs="Arial"/>
          <w:color w:val="000000"/>
        </w:rPr>
      </w:pPr>
    </w:p>
    <w:p w14:paraId="757041C9" w14:textId="77777777" w:rsidR="008F4878" w:rsidRPr="005156DB" w:rsidRDefault="008F4878">
      <w:pPr>
        <w:jc w:val="center"/>
        <w:rPr>
          <w:rFonts w:cs="Arial"/>
          <w:color w:val="000000"/>
          <w:u w:val="single"/>
        </w:rPr>
      </w:pPr>
      <w:r w:rsidRPr="005156DB">
        <w:rPr>
          <w:rFonts w:cs="Arial"/>
          <w:color w:val="000000"/>
          <w:u w:val="single"/>
        </w:rPr>
        <w:t>EDUCATION</w:t>
      </w:r>
    </w:p>
    <w:p w14:paraId="6E98A5D1" w14:textId="77777777" w:rsidR="008F4878" w:rsidRPr="005156DB" w:rsidRDefault="008F4878">
      <w:pPr>
        <w:jc w:val="center"/>
        <w:rPr>
          <w:rFonts w:cs="Arial"/>
          <w:color w:val="000000"/>
          <w:u w:val="single"/>
        </w:rPr>
      </w:pPr>
    </w:p>
    <w:p w14:paraId="711E2F0B" w14:textId="04D4AA9B" w:rsidR="008F4878" w:rsidRPr="005156DB" w:rsidRDefault="008F4878">
      <w:pPr>
        <w:rPr>
          <w:rFonts w:cs="Arial"/>
          <w:color w:val="000000"/>
        </w:rPr>
      </w:pPr>
      <w:r w:rsidRPr="005156DB">
        <w:rPr>
          <w:rFonts w:cs="Arial"/>
          <w:color w:val="000000"/>
        </w:rPr>
        <w:t>Doctor of Philosophy: Universi</w:t>
      </w:r>
      <w:r w:rsidR="001A3737" w:rsidRPr="005156DB">
        <w:rPr>
          <w:rFonts w:cs="Arial"/>
          <w:color w:val="000000"/>
        </w:rPr>
        <w:t xml:space="preserve">ty of Colorado-Boulder (1993). </w:t>
      </w:r>
      <w:r w:rsidRPr="005156DB">
        <w:rPr>
          <w:rFonts w:cs="Arial"/>
          <w:color w:val="000000"/>
        </w:rPr>
        <w:t xml:space="preserve">Communication, Journalism and Mass Communication track. </w:t>
      </w:r>
      <w:r w:rsidR="0096787A" w:rsidRPr="005156DB">
        <w:rPr>
          <w:rFonts w:cs="Arial"/>
          <w:color w:val="000000"/>
        </w:rPr>
        <w:t xml:space="preserve">Dissertation: </w:t>
      </w:r>
      <w:r w:rsidRPr="005156DB">
        <w:rPr>
          <w:rFonts w:cs="Arial"/>
          <w:color w:val="000000"/>
        </w:rPr>
        <w:t>“The Tyranny of the Majority</w:t>
      </w:r>
      <w:r w:rsidR="001A3737" w:rsidRPr="005156DB">
        <w:rPr>
          <w:rFonts w:cs="Arial"/>
          <w:color w:val="000000"/>
        </w:rPr>
        <w:t xml:space="preserve">: </w:t>
      </w:r>
      <w:r w:rsidRPr="005156DB">
        <w:rPr>
          <w:rFonts w:cs="Arial"/>
          <w:color w:val="000000"/>
        </w:rPr>
        <w:t>The Culture of Conformity in the Local Television Newsroom</w:t>
      </w:r>
      <w:r w:rsidR="0096787A" w:rsidRPr="005156DB">
        <w:rPr>
          <w:rFonts w:cs="Arial"/>
          <w:color w:val="000000"/>
        </w:rPr>
        <w:t>.</w:t>
      </w:r>
      <w:r w:rsidRPr="005156DB">
        <w:rPr>
          <w:rFonts w:cs="Arial"/>
          <w:color w:val="000000"/>
        </w:rPr>
        <w:t xml:space="preserve">” </w:t>
      </w:r>
    </w:p>
    <w:p w14:paraId="2DFFBD65" w14:textId="77777777" w:rsidR="008F4878" w:rsidRPr="005156DB" w:rsidRDefault="008F4878">
      <w:pPr>
        <w:rPr>
          <w:rFonts w:cs="Arial"/>
          <w:color w:val="000000"/>
        </w:rPr>
      </w:pPr>
    </w:p>
    <w:p w14:paraId="4711A408" w14:textId="6D4C35ED" w:rsidR="008F4878" w:rsidRPr="005156DB" w:rsidRDefault="00CC5002">
      <w:pPr>
        <w:rPr>
          <w:rFonts w:cs="Arial"/>
          <w:color w:val="000000"/>
        </w:rPr>
      </w:pPr>
      <w:r w:rsidRPr="005156DB">
        <w:rPr>
          <w:rFonts w:cs="Arial"/>
          <w:color w:val="000000"/>
        </w:rPr>
        <w:t xml:space="preserve">Master of Arts: </w:t>
      </w:r>
      <w:r w:rsidR="008F4878" w:rsidRPr="005156DB">
        <w:rPr>
          <w:rFonts w:cs="Arial"/>
          <w:color w:val="000000"/>
        </w:rPr>
        <w:t>University of Missouri</w:t>
      </w:r>
      <w:r w:rsidR="001A3737" w:rsidRPr="005156DB">
        <w:rPr>
          <w:rFonts w:cs="Arial"/>
          <w:color w:val="000000"/>
        </w:rPr>
        <w:t xml:space="preserve">-Columbia (1981). </w:t>
      </w:r>
      <w:r w:rsidR="008679D7" w:rsidRPr="005156DB">
        <w:rPr>
          <w:rFonts w:cs="Arial"/>
          <w:color w:val="000000"/>
        </w:rPr>
        <w:t xml:space="preserve">Journalism. Discipline stressed: </w:t>
      </w:r>
      <w:r w:rsidR="008F4878" w:rsidRPr="005156DB">
        <w:rPr>
          <w:rFonts w:cs="Arial"/>
          <w:color w:val="000000"/>
        </w:rPr>
        <w:t>broadcast journalism.</w:t>
      </w:r>
    </w:p>
    <w:p w14:paraId="0ACEA6AB" w14:textId="77777777" w:rsidR="008F4878" w:rsidRPr="005156DB" w:rsidRDefault="008F4878">
      <w:pPr>
        <w:rPr>
          <w:rFonts w:cs="Arial"/>
          <w:color w:val="000000"/>
        </w:rPr>
      </w:pPr>
    </w:p>
    <w:p w14:paraId="34DCA6D8" w14:textId="6576E293" w:rsidR="008F4878" w:rsidRPr="005156DB" w:rsidRDefault="00CC5002">
      <w:pPr>
        <w:rPr>
          <w:rFonts w:cs="Arial"/>
          <w:color w:val="000000"/>
        </w:rPr>
      </w:pPr>
      <w:r w:rsidRPr="005156DB">
        <w:rPr>
          <w:rFonts w:cs="Arial"/>
          <w:color w:val="000000"/>
        </w:rPr>
        <w:t xml:space="preserve">Bachelor of Arts: </w:t>
      </w:r>
      <w:r w:rsidR="008F4878" w:rsidRPr="005156DB">
        <w:rPr>
          <w:rFonts w:cs="Arial"/>
          <w:color w:val="000000"/>
        </w:rPr>
        <w:t>University of Col</w:t>
      </w:r>
      <w:r w:rsidR="008679D7" w:rsidRPr="005156DB">
        <w:rPr>
          <w:rFonts w:cs="Arial"/>
          <w:color w:val="000000"/>
        </w:rPr>
        <w:t xml:space="preserve">orado-Denver (1979). History. </w:t>
      </w:r>
      <w:r w:rsidR="008F4878" w:rsidRPr="005156DB">
        <w:rPr>
          <w:rFonts w:cs="Arial"/>
          <w:color w:val="000000"/>
        </w:rPr>
        <w:t>Psychology.</w:t>
      </w:r>
    </w:p>
    <w:p w14:paraId="0FF97334" w14:textId="77777777" w:rsidR="008F4878" w:rsidRPr="005156DB" w:rsidRDefault="008F4878">
      <w:pPr>
        <w:rPr>
          <w:rFonts w:cs="Arial"/>
          <w:color w:val="000000"/>
        </w:rPr>
      </w:pPr>
      <w:r w:rsidRPr="005156DB">
        <w:rPr>
          <w:rFonts w:cs="Arial"/>
          <w:color w:val="000000"/>
        </w:rPr>
        <w:tab/>
      </w:r>
    </w:p>
    <w:p w14:paraId="6FC55759" w14:textId="77777777" w:rsidR="008F4878" w:rsidRPr="005156DB" w:rsidRDefault="008F4878">
      <w:pPr>
        <w:rPr>
          <w:rFonts w:cs="Arial"/>
          <w:color w:val="000000"/>
        </w:rPr>
      </w:pPr>
    </w:p>
    <w:p w14:paraId="540F29F6" w14:textId="262FFFBC" w:rsidR="00D25A7F" w:rsidRPr="005156DB" w:rsidRDefault="00D25A7F">
      <w:pPr>
        <w:jc w:val="center"/>
        <w:rPr>
          <w:rFonts w:cs="Arial"/>
          <w:color w:val="000000"/>
          <w:u w:val="single"/>
        </w:rPr>
      </w:pPr>
      <w:r w:rsidRPr="005156DB">
        <w:rPr>
          <w:rFonts w:cs="Arial"/>
          <w:color w:val="000000"/>
          <w:u w:val="single"/>
        </w:rPr>
        <w:t>ACADEMIC &amp; PROFESSIONAL EXPERIENCE</w:t>
      </w:r>
    </w:p>
    <w:p w14:paraId="3513AF97" w14:textId="77777777" w:rsidR="008F4878" w:rsidRPr="005156DB" w:rsidRDefault="008F4878" w:rsidP="00175E27">
      <w:pPr>
        <w:rPr>
          <w:rFonts w:cs="Arial"/>
          <w:color w:val="000000"/>
          <w:u w:val="single"/>
        </w:rPr>
      </w:pPr>
    </w:p>
    <w:p w14:paraId="06ADBB79" w14:textId="77777777" w:rsidR="005E5A72" w:rsidRPr="005156DB" w:rsidRDefault="005E5A72" w:rsidP="00B41EB3">
      <w:pPr>
        <w:rPr>
          <w:rFonts w:cs="Arial"/>
          <w:color w:val="000000"/>
        </w:rPr>
      </w:pPr>
      <w:r w:rsidRPr="005156DB">
        <w:rPr>
          <w:rFonts w:cs="Arial"/>
          <w:color w:val="000000"/>
        </w:rPr>
        <w:t>Aug. 1994-</w:t>
      </w:r>
      <w:r w:rsidRPr="005156DB">
        <w:rPr>
          <w:rFonts w:cs="Arial"/>
          <w:color w:val="000000"/>
        </w:rPr>
        <w:tab/>
        <w:t xml:space="preserve">Full-time faculty member, Walter Cronkite School of Journalism and Mass present: </w:t>
      </w:r>
      <w:r w:rsidRPr="005156DB">
        <w:rPr>
          <w:rFonts w:cs="Arial"/>
          <w:color w:val="000000"/>
        </w:rPr>
        <w:tab/>
        <w:t>Communication, Arizona State University, Tempe/Phoenix, AZ.</w:t>
      </w:r>
    </w:p>
    <w:p w14:paraId="51FDB872" w14:textId="77777777" w:rsidR="005E5A72" w:rsidRPr="005156DB" w:rsidRDefault="005E5A72" w:rsidP="00E607E3">
      <w:pPr>
        <w:pStyle w:val="ListParagraph"/>
        <w:numPr>
          <w:ilvl w:val="0"/>
          <w:numId w:val="82"/>
        </w:numPr>
        <w:ind w:left="1440"/>
        <w:rPr>
          <w:rFonts w:cs="Arial"/>
          <w:color w:val="000000"/>
        </w:rPr>
      </w:pPr>
      <w:r w:rsidRPr="005156DB">
        <w:rPr>
          <w:rFonts w:cs="Arial"/>
          <w:color w:val="000000"/>
        </w:rPr>
        <w:t>July 2019-present: professor</w:t>
      </w:r>
    </w:p>
    <w:p w14:paraId="0D99BCB1" w14:textId="77777777" w:rsidR="005E5A72" w:rsidRPr="005156DB" w:rsidRDefault="005E5A72" w:rsidP="00E607E3">
      <w:pPr>
        <w:pStyle w:val="ListParagraph"/>
        <w:numPr>
          <w:ilvl w:val="0"/>
          <w:numId w:val="82"/>
        </w:numPr>
        <w:ind w:left="1440"/>
        <w:rPr>
          <w:rFonts w:cs="Arial"/>
          <w:color w:val="000000"/>
        </w:rPr>
      </w:pPr>
      <w:r w:rsidRPr="005156DB">
        <w:rPr>
          <w:rFonts w:cs="Arial"/>
          <w:color w:val="000000"/>
        </w:rPr>
        <w:t>July 1999-July 2019: associate professor</w:t>
      </w:r>
    </w:p>
    <w:p w14:paraId="5DE88C85" w14:textId="77777777" w:rsidR="005E5A72" w:rsidRPr="005156DB" w:rsidRDefault="005E5A72" w:rsidP="00E607E3">
      <w:pPr>
        <w:pStyle w:val="ListParagraph"/>
        <w:numPr>
          <w:ilvl w:val="0"/>
          <w:numId w:val="82"/>
        </w:numPr>
        <w:ind w:left="1440"/>
        <w:rPr>
          <w:rFonts w:cs="Arial"/>
          <w:color w:val="000000"/>
        </w:rPr>
      </w:pPr>
      <w:r w:rsidRPr="005156DB">
        <w:rPr>
          <w:rFonts w:cs="Arial"/>
          <w:color w:val="000000"/>
        </w:rPr>
        <w:t>Jan.-Dec. 2007: Visiting Fellow, Barrett Honors College. Included working with Barrett faculty and students and teaching two courses in the College in Fall. Also conceived, organized and led a trip with selected Barrett Honors College students to witness a U.S. Supreme Court session, including a First Amendment case. March 2007.</w:t>
      </w:r>
    </w:p>
    <w:p w14:paraId="3D63A953" w14:textId="141482BD" w:rsidR="005E5A72" w:rsidRPr="005156DB" w:rsidRDefault="005E5A72" w:rsidP="00E607E3">
      <w:pPr>
        <w:pStyle w:val="ListParagraph"/>
        <w:numPr>
          <w:ilvl w:val="0"/>
          <w:numId w:val="82"/>
        </w:numPr>
        <w:ind w:left="1440"/>
        <w:rPr>
          <w:rFonts w:cs="Arial"/>
          <w:color w:val="000000"/>
        </w:rPr>
      </w:pPr>
      <w:r w:rsidRPr="005156DB">
        <w:rPr>
          <w:rFonts w:cs="Arial"/>
          <w:color w:val="000000"/>
        </w:rPr>
        <w:t>Aug. 1994-June 1999: assistant professor</w:t>
      </w:r>
    </w:p>
    <w:p w14:paraId="39368EA0" w14:textId="77777777" w:rsidR="008F4878" w:rsidRPr="005156DB" w:rsidRDefault="008F4878">
      <w:pPr>
        <w:ind w:left="720" w:hanging="720"/>
        <w:rPr>
          <w:rFonts w:cs="Arial"/>
          <w:color w:val="000000"/>
        </w:rPr>
      </w:pPr>
    </w:p>
    <w:p w14:paraId="7D0A58E1" w14:textId="77777777" w:rsidR="008F4878" w:rsidRPr="005156DB" w:rsidRDefault="008F4878">
      <w:pPr>
        <w:rPr>
          <w:rFonts w:cs="Arial"/>
          <w:color w:val="000000"/>
        </w:rPr>
      </w:pPr>
      <w:r w:rsidRPr="005156DB">
        <w:rPr>
          <w:rFonts w:cs="Arial"/>
          <w:color w:val="000000"/>
        </w:rPr>
        <w:t>1994:</w:t>
      </w:r>
      <w:r w:rsidRPr="005156DB">
        <w:rPr>
          <w:rFonts w:cs="Arial"/>
          <w:color w:val="000000"/>
        </w:rPr>
        <w:tab/>
        <w:t xml:space="preserve">   </w:t>
      </w:r>
      <w:r w:rsidRPr="005156DB">
        <w:rPr>
          <w:rFonts w:cs="Arial"/>
          <w:color w:val="000000"/>
        </w:rPr>
        <w:tab/>
        <w:t xml:space="preserve">Adjunct instructor, School of Journalism and Mass Communication, </w:t>
      </w:r>
    </w:p>
    <w:p w14:paraId="110097E4" w14:textId="051E01D8" w:rsidR="008F4878" w:rsidRPr="005156DB" w:rsidRDefault="008F4878">
      <w:pPr>
        <w:ind w:left="1440" w:hanging="1440"/>
        <w:rPr>
          <w:rFonts w:cs="Arial"/>
          <w:color w:val="000000"/>
        </w:rPr>
      </w:pPr>
      <w:r w:rsidRPr="005156DB">
        <w:rPr>
          <w:rFonts w:cs="Arial"/>
          <w:color w:val="000000"/>
        </w:rPr>
        <w:t>(Jan.-May)</w:t>
      </w:r>
      <w:r w:rsidRPr="005156DB">
        <w:rPr>
          <w:rFonts w:cs="Arial"/>
          <w:color w:val="000000"/>
        </w:rPr>
        <w:tab/>
        <w:t>U</w:t>
      </w:r>
      <w:r w:rsidR="00734584" w:rsidRPr="005156DB">
        <w:rPr>
          <w:rFonts w:cs="Arial"/>
          <w:color w:val="000000"/>
        </w:rPr>
        <w:t xml:space="preserve">niversity of Colorado-Boulder. </w:t>
      </w:r>
      <w:r w:rsidRPr="005156DB">
        <w:rPr>
          <w:rFonts w:cs="Arial"/>
          <w:color w:val="000000"/>
        </w:rPr>
        <w:t>Responsibilities included teaching broadcast news writing and advanced television production courses.</w:t>
      </w:r>
    </w:p>
    <w:p w14:paraId="5ECFCBE2" w14:textId="77777777" w:rsidR="008F4878" w:rsidRPr="005156DB" w:rsidRDefault="008F4878">
      <w:pPr>
        <w:rPr>
          <w:rFonts w:cs="Arial"/>
          <w:color w:val="000000"/>
        </w:rPr>
      </w:pPr>
    </w:p>
    <w:p w14:paraId="64CD96EF" w14:textId="333BA30A" w:rsidR="008F4878" w:rsidRPr="005156DB" w:rsidRDefault="008F4878">
      <w:pPr>
        <w:ind w:left="1440" w:hanging="1440"/>
        <w:rPr>
          <w:rFonts w:cs="Arial"/>
          <w:color w:val="000000"/>
        </w:rPr>
      </w:pPr>
      <w:r w:rsidRPr="005156DB">
        <w:rPr>
          <w:rFonts w:cs="Arial"/>
          <w:color w:val="000000"/>
        </w:rPr>
        <w:t>1990-1993:</w:t>
      </w:r>
      <w:r w:rsidRPr="005156DB">
        <w:rPr>
          <w:rFonts w:cs="Arial"/>
          <w:color w:val="000000"/>
        </w:rPr>
        <w:tab/>
        <w:t xml:space="preserve">Ph.D. student, graduate </w:t>
      </w:r>
      <w:r w:rsidR="00AD2268" w:rsidRPr="005156DB">
        <w:rPr>
          <w:rFonts w:cs="Arial"/>
          <w:color w:val="000000"/>
        </w:rPr>
        <w:t>research/</w:t>
      </w:r>
      <w:r w:rsidRPr="005156DB">
        <w:rPr>
          <w:rFonts w:cs="Arial"/>
          <w:color w:val="000000"/>
        </w:rPr>
        <w:t>teaching assistant, School of Journalism and Mass Communication, University of</w:t>
      </w:r>
      <w:r w:rsidR="006F5E3E" w:rsidRPr="005156DB">
        <w:rPr>
          <w:rFonts w:cs="Arial"/>
          <w:color w:val="000000"/>
        </w:rPr>
        <w:t xml:space="preserve"> Colorado-Boulder. </w:t>
      </w:r>
      <w:r w:rsidRPr="005156DB">
        <w:rPr>
          <w:rFonts w:cs="Arial"/>
          <w:color w:val="000000"/>
        </w:rPr>
        <w:t xml:space="preserve">Various responsibilities included teaching broadcast news writing and the advanced television news course within the School’s broadcasting sequence, teaching an introductory journalism course, “Contemporary Mass Media,” being a contributing instructor in mass media law and </w:t>
      </w:r>
      <w:r w:rsidRPr="005156DB">
        <w:rPr>
          <w:rFonts w:cs="Arial"/>
          <w:color w:val="000000"/>
        </w:rPr>
        <w:lastRenderedPageBreak/>
        <w:t xml:space="preserve">honors freedom of expression courses, and research including the study of television viewers’ channel changing habits, viewer preferences regarding emerging technologies, television’s impact on the political process, and various topics in mass media law and freedom of expression issues. </w:t>
      </w:r>
    </w:p>
    <w:p w14:paraId="6F5E97C9" w14:textId="77777777" w:rsidR="00362FBE" w:rsidRPr="005156DB" w:rsidRDefault="00362FBE" w:rsidP="00362FBE">
      <w:pPr>
        <w:rPr>
          <w:rFonts w:cs="Arial"/>
          <w:color w:val="000000"/>
          <w:u w:val="single"/>
        </w:rPr>
      </w:pPr>
    </w:p>
    <w:p w14:paraId="1AF1DA15" w14:textId="61EB2FBC" w:rsidR="00362FBE" w:rsidRPr="005156DB" w:rsidRDefault="00362FBE" w:rsidP="00362FBE">
      <w:pPr>
        <w:ind w:left="1440" w:hanging="1440"/>
        <w:rPr>
          <w:rFonts w:cs="Arial"/>
          <w:color w:val="000000"/>
        </w:rPr>
      </w:pPr>
      <w:r w:rsidRPr="005156DB">
        <w:rPr>
          <w:rFonts w:cs="Arial"/>
          <w:color w:val="000000"/>
        </w:rPr>
        <w:t xml:space="preserve">1988-1989 </w:t>
      </w:r>
      <w:r w:rsidRPr="005156DB">
        <w:rPr>
          <w:rFonts w:cs="Arial"/>
          <w:color w:val="000000"/>
        </w:rPr>
        <w:tab/>
        <w:t>Executive spo</w:t>
      </w:r>
      <w:r w:rsidR="005B4A56" w:rsidRPr="005156DB">
        <w:rPr>
          <w:rFonts w:cs="Arial"/>
          <w:color w:val="000000"/>
        </w:rPr>
        <w:t xml:space="preserve">rts producer, KUSA-TV, Denver. </w:t>
      </w:r>
      <w:r w:rsidRPr="005156DB">
        <w:rPr>
          <w:rFonts w:cs="Arial"/>
          <w:color w:val="000000"/>
        </w:rPr>
        <w:t xml:space="preserve">Responsibilities included managing a five-person division within the news department, coordinating policy with department executives, and monitoring content and production of a regular weekly program as well as special programs as events warranted. This included a two-week assignment, managing a dozen employees in covering the World Alpine Ski Championships in Vail.   </w:t>
      </w:r>
    </w:p>
    <w:p w14:paraId="4B480602" w14:textId="77777777" w:rsidR="00362FBE" w:rsidRPr="005156DB" w:rsidRDefault="00362FBE" w:rsidP="00362FBE">
      <w:pPr>
        <w:ind w:left="1440" w:hanging="1440"/>
        <w:rPr>
          <w:rFonts w:cs="Arial"/>
          <w:color w:val="000000"/>
        </w:rPr>
      </w:pPr>
    </w:p>
    <w:p w14:paraId="251B6547" w14:textId="32633343" w:rsidR="00362FBE" w:rsidRPr="005156DB" w:rsidRDefault="00362FBE" w:rsidP="00362FBE">
      <w:pPr>
        <w:ind w:left="1440" w:hanging="1440"/>
        <w:rPr>
          <w:rFonts w:cs="Arial"/>
          <w:color w:val="000000"/>
        </w:rPr>
      </w:pPr>
      <w:r w:rsidRPr="005156DB">
        <w:rPr>
          <w:rFonts w:cs="Arial"/>
          <w:color w:val="000000"/>
        </w:rPr>
        <w:t>1986-1988:</w:t>
      </w:r>
      <w:r w:rsidRPr="005156DB">
        <w:rPr>
          <w:rFonts w:cs="Arial"/>
          <w:color w:val="000000"/>
        </w:rPr>
        <w:tab/>
        <w:t xml:space="preserve">Executive </w:t>
      </w:r>
      <w:r w:rsidR="00F22D55" w:rsidRPr="005156DB">
        <w:rPr>
          <w:rFonts w:cs="Arial"/>
          <w:color w:val="000000"/>
        </w:rPr>
        <w:t xml:space="preserve">news </w:t>
      </w:r>
      <w:r w:rsidR="005B4A56" w:rsidRPr="005156DB">
        <w:rPr>
          <w:rFonts w:cs="Arial"/>
          <w:color w:val="000000"/>
        </w:rPr>
        <w:t xml:space="preserve">producer, KMGH-TV, Denver. </w:t>
      </w:r>
      <w:r w:rsidRPr="005156DB">
        <w:rPr>
          <w:rFonts w:cs="Arial"/>
          <w:color w:val="000000"/>
        </w:rPr>
        <w:t xml:space="preserve">Responsibilities included complete management of the CBS affiliate’s </w:t>
      </w:r>
      <w:r w:rsidR="00B05AF8" w:rsidRPr="005156DB">
        <w:rPr>
          <w:rFonts w:cs="Arial"/>
          <w:color w:val="000000"/>
        </w:rPr>
        <w:t xml:space="preserve">showcase, 10:00 p.m. newscast. </w:t>
      </w:r>
      <w:r w:rsidRPr="005156DB">
        <w:rPr>
          <w:rFonts w:cs="Arial"/>
          <w:color w:val="000000"/>
        </w:rPr>
        <w:t xml:space="preserve">This included supervisory capacity over a dozen employees.  Special assignments included managing a crew on a one-week project in Washington, D.C. to </w:t>
      </w:r>
      <w:r w:rsidR="005B4A56" w:rsidRPr="005156DB">
        <w:rPr>
          <w:rFonts w:cs="Arial"/>
          <w:color w:val="000000"/>
        </w:rPr>
        <w:t xml:space="preserve">cover </w:t>
      </w:r>
      <w:r w:rsidR="005B4A56" w:rsidRPr="005156DB">
        <w:rPr>
          <w:rFonts w:cs="Arial"/>
          <w:color w:val="000000"/>
        </w:rPr>
        <w:tab/>
        <w:t xml:space="preserve">the U.S.-Soviet summit. </w:t>
      </w:r>
      <w:r w:rsidRPr="005156DB">
        <w:rPr>
          <w:rFonts w:cs="Arial"/>
          <w:color w:val="000000"/>
        </w:rPr>
        <w:t>Responsibilities also included management of the station’s five-person sports department, including producing segm</w:t>
      </w:r>
      <w:r w:rsidR="005B4A56" w:rsidRPr="005156DB">
        <w:rPr>
          <w:rFonts w:cs="Arial"/>
          <w:color w:val="000000"/>
        </w:rPr>
        <w:t xml:space="preserve">ents and remotes. </w:t>
      </w:r>
      <w:r w:rsidRPr="005156DB">
        <w:rPr>
          <w:rFonts w:cs="Arial"/>
          <w:color w:val="000000"/>
        </w:rPr>
        <w:t>These included two one-week assignments to cover consecutive Super Bowls in Pasaden</w:t>
      </w:r>
      <w:r w:rsidR="00B05AF8" w:rsidRPr="005156DB">
        <w:rPr>
          <w:rFonts w:cs="Arial"/>
          <w:color w:val="000000"/>
        </w:rPr>
        <w:t xml:space="preserve">a and San Diego, respectively. </w:t>
      </w:r>
      <w:r w:rsidRPr="005156DB">
        <w:rPr>
          <w:rFonts w:cs="Arial"/>
          <w:color w:val="000000"/>
        </w:rPr>
        <w:t xml:space="preserve">Executive producer </w:t>
      </w:r>
      <w:proofErr w:type="gramStart"/>
      <w:r w:rsidRPr="005156DB">
        <w:rPr>
          <w:rFonts w:cs="Arial"/>
          <w:color w:val="000000"/>
        </w:rPr>
        <w:t>of  “</w:t>
      </w:r>
      <w:proofErr w:type="gramEnd"/>
      <w:r w:rsidRPr="005156DB">
        <w:rPr>
          <w:rFonts w:cs="Arial"/>
          <w:color w:val="000000"/>
        </w:rPr>
        <w:t xml:space="preserve">The John Elway Show.”     </w:t>
      </w:r>
    </w:p>
    <w:p w14:paraId="27091383" w14:textId="77777777" w:rsidR="00362FBE" w:rsidRPr="005156DB" w:rsidRDefault="00362FBE" w:rsidP="00362FBE">
      <w:pPr>
        <w:rPr>
          <w:rFonts w:cs="Arial"/>
          <w:color w:val="000000"/>
        </w:rPr>
      </w:pPr>
    </w:p>
    <w:p w14:paraId="223E3D57" w14:textId="33CB390D" w:rsidR="00362FBE" w:rsidRPr="005156DB" w:rsidRDefault="00362FBE" w:rsidP="00362FBE">
      <w:pPr>
        <w:rPr>
          <w:rFonts w:cs="Arial"/>
          <w:color w:val="000000"/>
        </w:rPr>
      </w:pPr>
      <w:r w:rsidRPr="005156DB">
        <w:rPr>
          <w:rFonts w:cs="Arial"/>
          <w:color w:val="000000"/>
        </w:rPr>
        <w:t>1982-1986:</w:t>
      </w:r>
      <w:r w:rsidRPr="005156DB">
        <w:rPr>
          <w:rFonts w:cs="Arial"/>
          <w:color w:val="000000"/>
        </w:rPr>
        <w:tab/>
        <w:t>N</w:t>
      </w:r>
      <w:r w:rsidR="005B4A56" w:rsidRPr="005156DB">
        <w:rPr>
          <w:rFonts w:cs="Arial"/>
          <w:color w:val="000000"/>
        </w:rPr>
        <w:t xml:space="preserve">ews producer, KMGH-TV, Denver. </w:t>
      </w:r>
      <w:r w:rsidRPr="005156DB">
        <w:rPr>
          <w:rFonts w:cs="Arial"/>
          <w:color w:val="000000"/>
        </w:rPr>
        <w:t xml:space="preserve">Responsibilities included content </w:t>
      </w:r>
      <w:r w:rsidRPr="005156DB">
        <w:rPr>
          <w:rFonts w:cs="Arial"/>
          <w:color w:val="000000"/>
        </w:rPr>
        <w:tab/>
      </w:r>
      <w:r w:rsidRPr="005156DB">
        <w:rPr>
          <w:rFonts w:cs="Arial"/>
          <w:color w:val="000000"/>
        </w:rPr>
        <w:tab/>
      </w:r>
      <w:r w:rsidRPr="005156DB">
        <w:rPr>
          <w:rFonts w:cs="Arial"/>
          <w:color w:val="000000"/>
        </w:rPr>
        <w:tab/>
        <w:t>management of 10:00 p.m. newscasts.</w:t>
      </w:r>
    </w:p>
    <w:p w14:paraId="48C407A6" w14:textId="77777777" w:rsidR="00362FBE" w:rsidRPr="005156DB" w:rsidRDefault="00362FBE" w:rsidP="00362FBE">
      <w:pPr>
        <w:rPr>
          <w:rFonts w:cs="Arial"/>
          <w:color w:val="000000"/>
        </w:rPr>
      </w:pPr>
    </w:p>
    <w:p w14:paraId="23664B5D" w14:textId="0E93AD75" w:rsidR="00362FBE" w:rsidRPr="005156DB" w:rsidRDefault="00362FBE" w:rsidP="00362FBE">
      <w:pPr>
        <w:rPr>
          <w:rFonts w:cs="Arial"/>
          <w:color w:val="000000"/>
        </w:rPr>
      </w:pPr>
      <w:r w:rsidRPr="005156DB">
        <w:rPr>
          <w:rFonts w:cs="Arial"/>
          <w:color w:val="000000"/>
        </w:rPr>
        <w:t>1981-1982:</w:t>
      </w:r>
      <w:r w:rsidRPr="005156DB">
        <w:rPr>
          <w:rFonts w:cs="Arial"/>
          <w:color w:val="000000"/>
        </w:rPr>
        <w:tab/>
        <w:t>News produce</w:t>
      </w:r>
      <w:r w:rsidR="005B4A56" w:rsidRPr="005156DB">
        <w:rPr>
          <w:rFonts w:cs="Arial"/>
          <w:color w:val="000000"/>
        </w:rPr>
        <w:t xml:space="preserve">r, writer, KSDK-TV, St. Louis. </w:t>
      </w:r>
      <w:r w:rsidRPr="005156DB">
        <w:rPr>
          <w:rFonts w:cs="Arial"/>
          <w:color w:val="000000"/>
        </w:rPr>
        <w:t>Weekend newscast</w:t>
      </w:r>
      <w:r w:rsidR="005B4A56" w:rsidRPr="005156DB">
        <w:rPr>
          <w:rFonts w:cs="Arial"/>
          <w:color w:val="000000"/>
        </w:rPr>
        <w:t xml:space="preserve"> </w:t>
      </w:r>
      <w:r w:rsidR="005B4A56" w:rsidRPr="005156DB">
        <w:rPr>
          <w:rFonts w:cs="Arial"/>
          <w:color w:val="000000"/>
        </w:rPr>
        <w:tab/>
      </w:r>
      <w:r w:rsidR="005B4A56" w:rsidRPr="005156DB">
        <w:rPr>
          <w:rFonts w:cs="Arial"/>
          <w:color w:val="000000"/>
        </w:rPr>
        <w:tab/>
      </w:r>
      <w:r w:rsidR="005B4A56" w:rsidRPr="005156DB">
        <w:rPr>
          <w:rFonts w:cs="Arial"/>
          <w:color w:val="000000"/>
        </w:rPr>
        <w:tab/>
      </w:r>
      <w:r w:rsidR="005B4A56" w:rsidRPr="005156DB">
        <w:rPr>
          <w:rFonts w:cs="Arial"/>
          <w:color w:val="000000"/>
        </w:rPr>
        <w:tab/>
        <w:t xml:space="preserve">producer and news writer. </w:t>
      </w:r>
      <w:r w:rsidRPr="005156DB">
        <w:rPr>
          <w:rFonts w:cs="Arial"/>
          <w:color w:val="000000"/>
        </w:rPr>
        <w:t xml:space="preserve">Responsibilities also included time-code </w:t>
      </w:r>
      <w:r w:rsidRPr="005156DB">
        <w:rPr>
          <w:rFonts w:cs="Arial"/>
          <w:color w:val="000000"/>
        </w:rPr>
        <w:tab/>
      </w:r>
      <w:r w:rsidRPr="005156DB">
        <w:rPr>
          <w:rFonts w:cs="Arial"/>
          <w:color w:val="000000"/>
        </w:rPr>
        <w:tab/>
      </w:r>
      <w:r w:rsidRPr="005156DB">
        <w:rPr>
          <w:rFonts w:cs="Arial"/>
          <w:color w:val="000000"/>
        </w:rPr>
        <w:tab/>
      </w:r>
      <w:r w:rsidR="005B4A56" w:rsidRPr="005156DB">
        <w:rPr>
          <w:rFonts w:cs="Arial"/>
          <w:color w:val="000000"/>
        </w:rPr>
        <w:tab/>
      </w:r>
      <w:r w:rsidRPr="005156DB">
        <w:rPr>
          <w:rFonts w:cs="Arial"/>
          <w:color w:val="000000"/>
        </w:rPr>
        <w:t>videotape editing.</w:t>
      </w:r>
    </w:p>
    <w:p w14:paraId="26660362" w14:textId="77777777" w:rsidR="00362FBE" w:rsidRPr="005156DB" w:rsidRDefault="00362FBE" w:rsidP="00362FBE">
      <w:pPr>
        <w:rPr>
          <w:rFonts w:cs="Arial"/>
          <w:color w:val="000000"/>
        </w:rPr>
      </w:pPr>
    </w:p>
    <w:p w14:paraId="329C7CDA" w14:textId="77777777" w:rsidR="00362FBE" w:rsidRPr="005156DB" w:rsidRDefault="00362FBE" w:rsidP="00362FBE">
      <w:pPr>
        <w:rPr>
          <w:rFonts w:cs="Arial"/>
          <w:color w:val="000000"/>
        </w:rPr>
      </w:pPr>
      <w:r w:rsidRPr="005156DB">
        <w:rPr>
          <w:rFonts w:cs="Arial"/>
          <w:color w:val="000000"/>
        </w:rPr>
        <w:t xml:space="preserve">1981: </w:t>
      </w:r>
      <w:r w:rsidRPr="005156DB">
        <w:rPr>
          <w:rFonts w:cs="Arial"/>
          <w:color w:val="000000"/>
        </w:rPr>
        <w:tab/>
      </w:r>
      <w:r w:rsidRPr="005156DB">
        <w:rPr>
          <w:rFonts w:cs="Arial"/>
          <w:color w:val="000000"/>
        </w:rPr>
        <w:tab/>
        <w:t xml:space="preserve">News producer, general assignment reporter, KPLR-TV, St. Louis.  </w:t>
      </w:r>
    </w:p>
    <w:p w14:paraId="386E7E27" w14:textId="77777777" w:rsidR="00362FBE" w:rsidRPr="005156DB" w:rsidRDefault="00362FBE" w:rsidP="00362FBE">
      <w:pPr>
        <w:rPr>
          <w:rFonts w:cs="Arial"/>
          <w:color w:val="000000"/>
        </w:rPr>
      </w:pPr>
      <w:r w:rsidRPr="005156DB">
        <w:rPr>
          <w:rFonts w:cs="Arial"/>
          <w:color w:val="000000"/>
        </w:rPr>
        <w:t xml:space="preserve">(May-Oct.)    </w:t>
      </w:r>
      <w:r w:rsidRPr="005156DB">
        <w:rPr>
          <w:rFonts w:cs="Arial"/>
          <w:color w:val="000000"/>
        </w:rPr>
        <w:tab/>
        <w:t xml:space="preserve">Weekend newscast producer, on-air reporter, occasional live anchor of </w:t>
      </w:r>
      <w:r w:rsidRPr="005156DB">
        <w:rPr>
          <w:rFonts w:cs="Arial"/>
          <w:color w:val="000000"/>
        </w:rPr>
        <w:tab/>
      </w:r>
      <w:r w:rsidRPr="005156DB">
        <w:rPr>
          <w:rFonts w:cs="Arial"/>
          <w:color w:val="000000"/>
        </w:rPr>
        <w:tab/>
      </w:r>
      <w:r w:rsidRPr="005156DB">
        <w:rPr>
          <w:rFonts w:cs="Arial"/>
          <w:color w:val="000000"/>
        </w:rPr>
        <w:tab/>
        <w:t xml:space="preserve">news updates. </w:t>
      </w:r>
    </w:p>
    <w:p w14:paraId="01EA7889" w14:textId="77777777" w:rsidR="00362FBE" w:rsidRPr="005156DB" w:rsidRDefault="00362FBE" w:rsidP="00362FBE">
      <w:pPr>
        <w:rPr>
          <w:rFonts w:cs="Arial"/>
          <w:color w:val="000000"/>
        </w:rPr>
      </w:pPr>
    </w:p>
    <w:p w14:paraId="1B1ED57F" w14:textId="77777777" w:rsidR="00362FBE" w:rsidRPr="005156DB" w:rsidRDefault="00362FBE" w:rsidP="00362FBE">
      <w:pPr>
        <w:rPr>
          <w:rFonts w:cs="Arial"/>
          <w:color w:val="000000"/>
        </w:rPr>
      </w:pPr>
      <w:r w:rsidRPr="005156DB">
        <w:rPr>
          <w:rFonts w:cs="Arial"/>
          <w:color w:val="000000"/>
        </w:rPr>
        <w:t>1980-1981:</w:t>
      </w:r>
      <w:r w:rsidRPr="005156DB">
        <w:rPr>
          <w:rFonts w:cs="Arial"/>
          <w:color w:val="000000"/>
        </w:rPr>
        <w:tab/>
        <w:t xml:space="preserve">News producer, general assignment reporter, photographer, assignment </w:t>
      </w:r>
      <w:r w:rsidRPr="005156DB">
        <w:rPr>
          <w:rFonts w:cs="Arial"/>
          <w:color w:val="000000"/>
        </w:rPr>
        <w:tab/>
      </w:r>
      <w:r w:rsidRPr="005156DB">
        <w:rPr>
          <w:rFonts w:cs="Arial"/>
          <w:color w:val="000000"/>
        </w:rPr>
        <w:tab/>
      </w:r>
      <w:r w:rsidRPr="005156DB">
        <w:rPr>
          <w:rFonts w:cs="Arial"/>
          <w:color w:val="000000"/>
        </w:rPr>
        <w:tab/>
        <w:t xml:space="preserve">editor, news anchor, sports anchor, sports reporter, videotape editor, </w:t>
      </w:r>
      <w:r w:rsidRPr="005156DB">
        <w:rPr>
          <w:rFonts w:cs="Arial"/>
          <w:color w:val="000000"/>
        </w:rPr>
        <w:tab/>
      </w:r>
      <w:r w:rsidRPr="005156DB">
        <w:rPr>
          <w:rFonts w:cs="Arial"/>
          <w:color w:val="000000"/>
        </w:rPr>
        <w:tab/>
      </w:r>
      <w:r w:rsidRPr="005156DB">
        <w:rPr>
          <w:rFonts w:cs="Arial"/>
          <w:color w:val="000000"/>
        </w:rPr>
        <w:tab/>
        <w:t xml:space="preserve">KOMU-TV, Columbia, Mo. </w:t>
      </w:r>
    </w:p>
    <w:p w14:paraId="08F125AF" w14:textId="77777777" w:rsidR="00362FBE" w:rsidRPr="005156DB" w:rsidRDefault="00362FBE" w:rsidP="00362FBE">
      <w:pPr>
        <w:rPr>
          <w:rFonts w:cs="Arial"/>
          <w:color w:val="000000"/>
        </w:rPr>
      </w:pPr>
    </w:p>
    <w:p w14:paraId="263F6C10" w14:textId="47868471" w:rsidR="00362FBE" w:rsidRPr="005156DB" w:rsidRDefault="00362FBE" w:rsidP="00362FBE">
      <w:pPr>
        <w:rPr>
          <w:rFonts w:cs="Arial"/>
          <w:color w:val="000000"/>
        </w:rPr>
      </w:pPr>
      <w:r w:rsidRPr="005156DB">
        <w:rPr>
          <w:rFonts w:cs="Arial"/>
          <w:color w:val="000000"/>
        </w:rPr>
        <w:t>1980-1981:</w:t>
      </w:r>
      <w:r w:rsidRPr="005156DB">
        <w:rPr>
          <w:rFonts w:cs="Arial"/>
          <w:color w:val="000000"/>
        </w:rPr>
        <w:tab/>
        <w:t>New</w:t>
      </w:r>
      <w:r w:rsidR="005B4A56" w:rsidRPr="005156DB">
        <w:rPr>
          <w:rFonts w:cs="Arial"/>
          <w:color w:val="000000"/>
        </w:rPr>
        <w:t xml:space="preserve">s reporter, anchor, announcer. </w:t>
      </w:r>
      <w:r w:rsidRPr="005156DB">
        <w:rPr>
          <w:rFonts w:cs="Arial"/>
          <w:color w:val="000000"/>
        </w:rPr>
        <w:t>KFRU-AM, Columbia, Mo.</w:t>
      </w:r>
    </w:p>
    <w:p w14:paraId="6A217235" w14:textId="77777777" w:rsidR="00362FBE" w:rsidRPr="005156DB" w:rsidRDefault="00362FBE" w:rsidP="00362FBE">
      <w:pPr>
        <w:rPr>
          <w:rFonts w:cs="Arial"/>
          <w:color w:val="000000"/>
        </w:rPr>
      </w:pPr>
    </w:p>
    <w:p w14:paraId="34E3A564" w14:textId="77777777" w:rsidR="00ED5AF9" w:rsidRDefault="00ED5AF9">
      <w:pPr>
        <w:rPr>
          <w:rFonts w:cs="Arial"/>
          <w:color w:val="000000"/>
          <w:u w:val="single"/>
        </w:rPr>
      </w:pPr>
      <w:r>
        <w:rPr>
          <w:rFonts w:cs="Arial"/>
          <w:color w:val="000000"/>
          <w:u w:val="single"/>
        </w:rPr>
        <w:br w:type="page"/>
      </w:r>
    </w:p>
    <w:p w14:paraId="28099CE4" w14:textId="0F290CFB" w:rsidR="008F4878" w:rsidRPr="005156DB" w:rsidRDefault="00F94570">
      <w:pPr>
        <w:jc w:val="center"/>
        <w:rPr>
          <w:rFonts w:cs="Arial"/>
          <w:color w:val="000000"/>
          <w:u w:val="single"/>
        </w:rPr>
      </w:pPr>
      <w:r w:rsidRPr="005156DB">
        <w:rPr>
          <w:rFonts w:cs="Arial"/>
          <w:color w:val="000000"/>
          <w:u w:val="single"/>
        </w:rPr>
        <w:lastRenderedPageBreak/>
        <w:t>RESEARCH</w:t>
      </w:r>
      <w:r w:rsidR="00047F5E" w:rsidRPr="005156DB">
        <w:rPr>
          <w:rFonts w:cs="Arial"/>
          <w:color w:val="000000"/>
          <w:u w:val="single"/>
        </w:rPr>
        <w:t xml:space="preserve"> &amp; </w:t>
      </w:r>
      <w:r w:rsidR="002A1DF1" w:rsidRPr="005156DB">
        <w:rPr>
          <w:rFonts w:cs="Arial"/>
          <w:color w:val="000000"/>
          <w:u w:val="single"/>
        </w:rPr>
        <w:t>SCHOLA</w:t>
      </w:r>
      <w:r w:rsidR="008679D7" w:rsidRPr="005156DB">
        <w:rPr>
          <w:rFonts w:cs="Arial"/>
          <w:color w:val="000000"/>
          <w:u w:val="single"/>
        </w:rPr>
        <w:t>R</w:t>
      </w:r>
      <w:r w:rsidR="00047F5E" w:rsidRPr="005156DB">
        <w:rPr>
          <w:rFonts w:cs="Arial"/>
          <w:color w:val="000000"/>
          <w:u w:val="single"/>
        </w:rPr>
        <w:t>LY ACTIVITY</w:t>
      </w:r>
    </w:p>
    <w:p w14:paraId="2BB76581" w14:textId="77777777" w:rsidR="00A5293E" w:rsidRPr="005156DB" w:rsidRDefault="00A5293E" w:rsidP="0090281B">
      <w:pPr>
        <w:rPr>
          <w:rFonts w:cs="Arial"/>
          <w:b/>
          <w:color w:val="000000"/>
        </w:rPr>
      </w:pPr>
    </w:p>
    <w:p w14:paraId="481D4E28" w14:textId="1E642F0B" w:rsidR="0090281B" w:rsidRPr="005156DB" w:rsidRDefault="00A15034" w:rsidP="0090281B">
      <w:pPr>
        <w:rPr>
          <w:rFonts w:cs="Arial"/>
          <w:b/>
          <w:color w:val="000000"/>
        </w:rPr>
      </w:pPr>
      <w:r w:rsidRPr="005156DB">
        <w:rPr>
          <w:rFonts w:cs="Arial"/>
          <w:b/>
          <w:color w:val="000000"/>
        </w:rPr>
        <w:t>Refereed Journal Articles</w:t>
      </w:r>
    </w:p>
    <w:p w14:paraId="2BD520A0" w14:textId="77777777" w:rsidR="00F94570" w:rsidRPr="00C36D5A" w:rsidRDefault="00F94570" w:rsidP="00C36D5A">
      <w:pPr>
        <w:rPr>
          <w:rFonts w:cs="Arial"/>
          <w:color w:val="000000"/>
          <w:szCs w:val="24"/>
        </w:rPr>
      </w:pPr>
    </w:p>
    <w:p w14:paraId="26A8D3B7" w14:textId="0BBA48DA" w:rsidR="00EA0229" w:rsidRPr="00EA0229" w:rsidRDefault="00C36D5A" w:rsidP="00E607E3">
      <w:pPr>
        <w:pStyle w:val="ListParagraph"/>
        <w:numPr>
          <w:ilvl w:val="0"/>
          <w:numId w:val="102"/>
        </w:numPr>
        <w:rPr>
          <w:rFonts w:cs="Arial"/>
          <w:color w:val="000000"/>
          <w:szCs w:val="24"/>
        </w:rPr>
      </w:pPr>
      <w:r w:rsidRPr="00C36D5A">
        <w:rPr>
          <w:rFonts w:cs="Arial"/>
          <w:szCs w:val="24"/>
        </w:rPr>
        <w:t>Ayesha Ashfaq and Joseph Russomanno, “</w:t>
      </w:r>
      <w:r w:rsidRPr="00C36D5A">
        <w:rPr>
          <w:rFonts w:cs="Arial"/>
          <w:color w:val="000000"/>
          <w:szCs w:val="24"/>
        </w:rPr>
        <w:t xml:space="preserve">Protecting ‘Sacred Cows’: A Comparative Study of the Factors Influencing Political Cartoonists,” </w:t>
      </w:r>
      <w:r w:rsidRPr="00C36D5A">
        <w:rPr>
          <w:rFonts w:cs="Arial"/>
          <w:i/>
          <w:iCs/>
          <w:color w:val="000000"/>
          <w:szCs w:val="24"/>
        </w:rPr>
        <w:t xml:space="preserve">Media </w:t>
      </w:r>
      <w:r w:rsidRPr="006A3B8B">
        <w:rPr>
          <w:rFonts w:cs="Arial"/>
          <w:i/>
          <w:iCs/>
          <w:color w:val="000000"/>
          <w:szCs w:val="24"/>
        </w:rPr>
        <w:t>Watch</w:t>
      </w:r>
      <w:r w:rsidRPr="00C36D5A">
        <w:rPr>
          <w:rFonts w:cs="Arial"/>
          <w:color w:val="000000"/>
          <w:szCs w:val="24"/>
        </w:rPr>
        <w:t xml:space="preserve">, </w:t>
      </w:r>
      <w:r w:rsidR="006A3B8B">
        <w:rPr>
          <w:rFonts w:cs="Arial"/>
          <w:color w:val="000000"/>
          <w:szCs w:val="24"/>
        </w:rPr>
        <w:t>12:2 (</w:t>
      </w:r>
      <w:r w:rsidRPr="00C36D5A">
        <w:rPr>
          <w:rFonts w:cs="Arial"/>
          <w:color w:val="000000"/>
          <w:szCs w:val="24"/>
        </w:rPr>
        <w:t>May 2021</w:t>
      </w:r>
      <w:r w:rsidR="006A3B8B">
        <w:rPr>
          <w:rFonts w:cs="Arial"/>
          <w:color w:val="000000"/>
          <w:szCs w:val="24"/>
        </w:rPr>
        <w:t>)</w:t>
      </w:r>
      <w:r w:rsidR="00EA0229">
        <w:rPr>
          <w:rFonts w:cs="Arial"/>
          <w:color w:val="000000"/>
          <w:szCs w:val="24"/>
        </w:rPr>
        <w:t>: 208-226, https://doi</w:t>
      </w:r>
      <w:r w:rsidR="00EA0229" w:rsidRPr="00EA0229">
        <w:rPr>
          <w:rFonts w:cs="Arial"/>
          <w:szCs w:val="24"/>
        </w:rPr>
        <w:t>:10.15655/mw/2021/v12i2/160147</w:t>
      </w:r>
      <w:r w:rsidR="00EA0229">
        <w:rPr>
          <w:rFonts w:cs="Arial"/>
          <w:szCs w:val="24"/>
        </w:rPr>
        <w:t>.</w:t>
      </w:r>
      <w:r w:rsidR="00EA0229" w:rsidRPr="00EA0229">
        <w:rPr>
          <w:rFonts w:cs="Arial"/>
          <w:szCs w:val="24"/>
        </w:rPr>
        <w:t xml:space="preserve"> </w:t>
      </w:r>
    </w:p>
    <w:p w14:paraId="3CDABC40" w14:textId="7EA5025E" w:rsidR="00C36D5A" w:rsidRDefault="00C36D5A" w:rsidP="00C36D5A">
      <w:pPr>
        <w:pStyle w:val="ListParagraph"/>
        <w:outlineLvl w:val="0"/>
        <w:rPr>
          <w:rFonts w:cs="Arial"/>
          <w:bCs/>
          <w:szCs w:val="24"/>
        </w:rPr>
      </w:pPr>
    </w:p>
    <w:p w14:paraId="7F6DEEFF" w14:textId="0F377848" w:rsidR="00F30A4B" w:rsidRPr="006A3B8B" w:rsidRDefault="00F30A4B" w:rsidP="00E607E3">
      <w:pPr>
        <w:pStyle w:val="ListParagraph"/>
        <w:numPr>
          <w:ilvl w:val="0"/>
          <w:numId w:val="102"/>
        </w:numPr>
        <w:outlineLvl w:val="0"/>
        <w:rPr>
          <w:rFonts w:cs="Arial"/>
          <w:bCs/>
          <w:szCs w:val="24"/>
        </w:rPr>
      </w:pPr>
      <w:r w:rsidRPr="006A3B8B">
        <w:rPr>
          <w:rFonts w:cs="Arial"/>
          <w:bCs/>
          <w:szCs w:val="24"/>
        </w:rPr>
        <w:t xml:space="preserve">Joseph Russomanno, “Tribalism on Campus: Factions, </w:t>
      </w:r>
      <w:proofErr w:type="spellStart"/>
      <w:r w:rsidRPr="006A3B8B">
        <w:rPr>
          <w:rFonts w:cs="Arial"/>
          <w:bCs/>
          <w:szCs w:val="24"/>
        </w:rPr>
        <w:t>iGen</w:t>
      </w:r>
      <w:proofErr w:type="spellEnd"/>
      <w:r w:rsidRPr="006A3B8B">
        <w:rPr>
          <w:rFonts w:cs="Arial"/>
          <w:bCs/>
          <w:szCs w:val="24"/>
        </w:rPr>
        <w:t xml:space="preserve"> and the Threat to Free Speech,” </w:t>
      </w:r>
      <w:r w:rsidRPr="006A3B8B">
        <w:rPr>
          <w:rFonts w:cs="Arial"/>
          <w:i/>
          <w:iCs/>
          <w:color w:val="000000"/>
        </w:rPr>
        <w:t>Communication Law and Policy</w:t>
      </w:r>
      <w:r w:rsidRPr="006A3B8B">
        <w:rPr>
          <w:rFonts w:cs="Arial"/>
          <w:iCs/>
          <w:color w:val="000000"/>
        </w:rPr>
        <w:t xml:space="preserve">, 24:4 (Autumn 2019): 539-586, </w:t>
      </w:r>
      <w:hyperlink r:id="rId7" w:history="1">
        <w:r w:rsidRPr="008F5ACB">
          <w:rPr>
            <w:rStyle w:val="Hyperlink"/>
          </w:rPr>
          <w:t>https://doi.org/10.1080/10811680.2019.1660554</w:t>
        </w:r>
      </w:hyperlink>
      <w:r>
        <w:t>.</w:t>
      </w:r>
    </w:p>
    <w:p w14:paraId="37604E83" w14:textId="77777777" w:rsidR="00CE260E" w:rsidRPr="00341749" w:rsidRDefault="00CE260E" w:rsidP="00CE260E">
      <w:pPr>
        <w:ind w:left="1080"/>
        <w:outlineLvl w:val="0"/>
        <w:rPr>
          <w:rFonts w:cs="Arial"/>
          <w:bCs/>
          <w:color w:val="000000" w:themeColor="text1"/>
        </w:rPr>
      </w:pPr>
      <w:r w:rsidRPr="00341749">
        <w:rPr>
          <w:rFonts w:cs="Arial"/>
          <w:bCs/>
          <w:color w:val="000000" w:themeColor="text1"/>
        </w:rPr>
        <w:t>Cited in:</w:t>
      </w:r>
    </w:p>
    <w:p w14:paraId="003F2EBB" w14:textId="061031AB" w:rsidR="00CE260E" w:rsidRPr="00CE260E" w:rsidRDefault="00CE260E" w:rsidP="00E607E3">
      <w:pPr>
        <w:pStyle w:val="ListParagraph"/>
        <w:numPr>
          <w:ilvl w:val="0"/>
          <w:numId w:val="91"/>
        </w:numPr>
        <w:outlineLvl w:val="0"/>
        <w:rPr>
          <w:rFonts w:cs="Arial"/>
          <w:bCs/>
          <w:color w:val="000000" w:themeColor="text1"/>
        </w:rPr>
      </w:pPr>
      <w:r w:rsidRPr="00341749">
        <w:rPr>
          <w:rFonts w:cs="Arial"/>
          <w:bCs/>
          <w:color w:val="000000" w:themeColor="text1"/>
        </w:rPr>
        <w:t xml:space="preserve">John </w:t>
      </w:r>
      <w:proofErr w:type="spellStart"/>
      <w:r w:rsidRPr="00341749">
        <w:rPr>
          <w:rFonts w:cs="Arial"/>
          <w:bCs/>
          <w:color w:val="000000" w:themeColor="text1"/>
        </w:rPr>
        <w:t>Heubler</w:t>
      </w:r>
      <w:proofErr w:type="spellEnd"/>
      <w:r w:rsidRPr="00341749">
        <w:rPr>
          <w:rFonts w:cs="Arial"/>
          <w:bCs/>
          <w:color w:val="000000" w:themeColor="text1"/>
        </w:rPr>
        <w:t>, “Free Speech and the Internet,” Honors Thesis, University of Mary Washington (2020): 13, n.26.</w:t>
      </w:r>
    </w:p>
    <w:p w14:paraId="26CCCC29" w14:textId="77777777" w:rsidR="00EB6C88" w:rsidRPr="00EB6C88" w:rsidRDefault="00EB6C88" w:rsidP="00EB6C88">
      <w:pPr>
        <w:ind w:left="360"/>
        <w:outlineLvl w:val="0"/>
        <w:rPr>
          <w:rFonts w:cs="Arial"/>
          <w:bCs/>
          <w:szCs w:val="24"/>
        </w:rPr>
      </w:pPr>
    </w:p>
    <w:p w14:paraId="4A76163A" w14:textId="603E9580" w:rsidR="00EB6C88" w:rsidRPr="00EB6C88" w:rsidRDefault="00AE049D" w:rsidP="00E607E3">
      <w:pPr>
        <w:pStyle w:val="ListParagraph"/>
        <w:numPr>
          <w:ilvl w:val="0"/>
          <w:numId w:val="102"/>
        </w:numPr>
        <w:outlineLvl w:val="0"/>
        <w:rPr>
          <w:rFonts w:cs="Arial"/>
          <w:bCs/>
          <w:szCs w:val="24"/>
        </w:rPr>
      </w:pPr>
      <w:r w:rsidRPr="005156DB">
        <w:rPr>
          <w:rFonts w:cs="Arial"/>
          <w:color w:val="000000"/>
          <w:szCs w:val="24"/>
        </w:rPr>
        <w:t>Tyler Prime and Joseph Russomanno, “</w:t>
      </w:r>
      <w:r w:rsidRPr="005156DB">
        <w:rPr>
          <w:rFonts w:cs="Arial"/>
          <w:bCs/>
          <w:szCs w:val="24"/>
        </w:rPr>
        <w:t xml:space="preserve">The Future of FOIA: Course Corrections for the Digital Age,” </w:t>
      </w:r>
      <w:r w:rsidRPr="005156DB">
        <w:rPr>
          <w:rFonts w:cs="Arial"/>
          <w:i/>
          <w:iCs/>
          <w:color w:val="000000"/>
        </w:rPr>
        <w:t>Communication Law and Policy</w:t>
      </w:r>
      <w:r w:rsidR="007C5EB7" w:rsidRPr="005156DB">
        <w:rPr>
          <w:rFonts w:cs="Arial"/>
          <w:iCs/>
          <w:color w:val="000000"/>
        </w:rPr>
        <w:t>, 23:3 (Summer 2018):</w:t>
      </w:r>
      <w:r w:rsidRPr="005156DB">
        <w:rPr>
          <w:rFonts w:cs="Arial"/>
          <w:iCs/>
          <w:color w:val="000000"/>
        </w:rPr>
        <w:t xml:space="preserve"> </w:t>
      </w:r>
      <w:r w:rsidR="0042514B" w:rsidRPr="005156DB">
        <w:rPr>
          <w:rFonts w:cs="Arial"/>
          <w:iCs/>
          <w:color w:val="000000"/>
        </w:rPr>
        <w:t xml:space="preserve">267-300, </w:t>
      </w:r>
      <w:r w:rsidR="0042514B" w:rsidRPr="005156DB">
        <w:rPr>
          <w:rStyle w:val="doilink"/>
          <w:rFonts w:cs="Arial"/>
        </w:rPr>
        <w:t xml:space="preserve">DOI: </w:t>
      </w:r>
      <w:hyperlink r:id="rId8" w:history="1">
        <w:r w:rsidR="0042514B" w:rsidRPr="005156DB">
          <w:rPr>
            <w:rStyle w:val="Hyperlink"/>
            <w:rFonts w:cs="Arial"/>
          </w:rPr>
          <w:t>10.1080/10811680.2018.1467156</w:t>
        </w:r>
      </w:hyperlink>
      <w:r w:rsidR="0042514B" w:rsidRPr="005156DB">
        <w:rPr>
          <w:rStyle w:val="doilink"/>
          <w:rFonts w:cs="Arial"/>
        </w:rPr>
        <w:t>.</w:t>
      </w:r>
    </w:p>
    <w:p w14:paraId="467C2975" w14:textId="77777777" w:rsidR="00567D25" w:rsidRDefault="00567D25" w:rsidP="00567D25">
      <w:pPr>
        <w:ind w:left="1080"/>
        <w:outlineLvl w:val="0"/>
        <w:rPr>
          <w:rFonts w:cs="Arial"/>
          <w:bCs/>
          <w:color w:val="000000" w:themeColor="text1"/>
        </w:rPr>
      </w:pPr>
      <w:r>
        <w:rPr>
          <w:rFonts w:cs="Arial"/>
          <w:bCs/>
          <w:color w:val="000000" w:themeColor="text1"/>
        </w:rPr>
        <w:t>Cited in:</w:t>
      </w:r>
    </w:p>
    <w:p w14:paraId="5B9072B9" w14:textId="50F4E811" w:rsidR="00040E43" w:rsidRPr="00040E43" w:rsidRDefault="00040E43" w:rsidP="00E607E3">
      <w:pPr>
        <w:pStyle w:val="ListParagraph"/>
        <w:numPr>
          <w:ilvl w:val="0"/>
          <w:numId w:val="98"/>
        </w:numPr>
        <w:ind w:left="1800"/>
        <w:rPr>
          <w:szCs w:val="24"/>
        </w:rPr>
      </w:pPr>
      <w:r>
        <w:rPr>
          <w:szCs w:val="24"/>
        </w:rPr>
        <w:t xml:space="preserve">Paul </w:t>
      </w:r>
      <w:proofErr w:type="spellStart"/>
      <w:r w:rsidRPr="003E7270">
        <w:rPr>
          <w:rStyle w:val="Strong"/>
          <w:b w:val="0"/>
          <w:bCs w:val="0"/>
        </w:rPr>
        <w:t>Mihailidis</w:t>
      </w:r>
      <w:proofErr w:type="spellEnd"/>
      <w:r w:rsidRPr="003E7270">
        <w:rPr>
          <w:rStyle w:val="Strong"/>
          <w:b w:val="0"/>
          <w:bCs w:val="0"/>
        </w:rPr>
        <w:t xml:space="preserve"> and Adam </w:t>
      </w:r>
      <w:proofErr w:type="spellStart"/>
      <w:r w:rsidRPr="003E7270">
        <w:rPr>
          <w:rStyle w:val="Strong"/>
          <w:b w:val="0"/>
          <w:bCs w:val="0"/>
        </w:rPr>
        <w:t>Gamwell</w:t>
      </w:r>
      <w:proofErr w:type="spellEnd"/>
      <w:r>
        <w:rPr>
          <w:szCs w:val="24"/>
        </w:rPr>
        <w:t>, “</w:t>
      </w:r>
      <w:r>
        <w:rPr>
          <w:rStyle w:val="nlmarticle-title"/>
        </w:rPr>
        <w:t xml:space="preserve">Designing Engagement in Local News: Using FOIA Requests to Create Inclusive Participatory Journalism Practices,” </w:t>
      </w:r>
      <w:r w:rsidRPr="003E7270">
        <w:rPr>
          <w:rStyle w:val="nlmarticle-title"/>
          <w:i/>
          <w:iCs/>
        </w:rPr>
        <w:t>Journalism Practice</w:t>
      </w:r>
      <w:r>
        <w:rPr>
          <w:rStyle w:val="nlmarticle-title"/>
        </w:rPr>
        <w:t xml:space="preserve">, 14: (2020): </w:t>
      </w:r>
      <w:r w:rsidR="0009650F">
        <w:rPr>
          <w:rStyle w:val="nlmarticle-title"/>
        </w:rPr>
        <w:t>2</w:t>
      </w:r>
      <w:r>
        <w:rPr>
          <w:rStyle w:val="nlmarticle-title"/>
        </w:rPr>
        <w:t xml:space="preserve">, </w:t>
      </w:r>
      <w:r w:rsidRPr="003E7270">
        <w:rPr>
          <w:rFonts w:cs="Arial"/>
          <w:szCs w:val="24"/>
        </w:rPr>
        <w:t>https://doi.org/10.1080/17512786.2020.1819381</w:t>
      </w:r>
      <w:r>
        <w:rPr>
          <w:rFonts w:cs="Arial"/>
          <w:szCs w:val="24"/>
        </w:rPr>
        <w:t>.</w:t>
      </w:r>
    </w:p>
    <w:p w14:paraId="54CFE474" w14:textId="63B2C084" w:rsidR="00567D25" w:rsidRPr="00567D25" w:rsidRDefault="00567D25" w:rsidP="00E607E3">
      <w:pPr>
        <w:pStyle w:val="Heading1"/>
        <w:numPr>
          <w:ilvl w:val="0"/>
          <w:numId w:val="98"/>
        </w:numPr>
        <w:ind w:left="1800"/>
        <w:rPr>
          <w:sz w:val="48"/>
          <w:szCs w:val="48"/>
        </w:rPr>
      </w:pPr>
      <w:r>
        <w:rPr>
          <w:bCs/>
          <w:color w:val="000000" w:themeColor="text1"/>
        </w:rPr>
        <w:t xml:space="preserve">Benjamin W. Cramer, “Privacy Exceptionalism Unless It’s Exceptional: </w:t>
      </w:r>
      <w:r>
        <w:t xml:space="preserve">How the American Government Misuses the Spirit of Privacy in Two Different Ways to Justify Both Nondisclosure and Surveillance,” </w:t>
      </w:r>
      <w:r>
        <w:rPr>
          <w:i/>
          <w:iCs/>
        </w:rPr>
        <w:t>The Ohio State Technology Law Journal</w:t>
      </w:r>
      <w:r>
        <w:t xml:space="preserve">, 16:2 (2020): </w:t>
      </w:r>
      <w:r w:rsidRPr="008B13B1">
        <w:rPr>
          <w:bCs/>
          <w:color w:val="000000" w:themeColor="text1"/>
        </w:rPr>
        <w:t>316, n.4</w:t>
      </w:r>
      <w:r>
        <w:rPr>
          <w:bCs/>
          <w:color w:val="000000" w:themeColor="text1"/>
        </w:rPr>
        <w:t>1.</w:t>
      </w:r>
    </w:p>
    <w:p w14:paraId="0465A9D6" w14:textId="6C355377" w:rsidR="00221BC6" w:rsidRDefault="00EB6C88" w:rsidP="00221BC6">
      <w:pPr>
        <w:ind w:left="1080"/>
        <w:rPr>
          <w:rFonts w:cs="Arial"/>
          <w:szCs w:val="24"/>
        </w:rPr>
      </w:pPr>
      <w:r>
        <w:rPr>
          <w:rFonts w:cs="Arial"/>
          <w:szCs w:val="24"/>
        </w:rPr>
        <w:t xml:space="preserve">Recognized in: </w:t>
      </w:r>
    </w:p>
    <w:p w14:paraId="5527906C" w14:textId="11F4E858" w:rsidR="00EB6C88" w:rsidRPr="00EB6C88" w:rsidRDefault="00EB6C88" w:rsidP="00E607E3">
      <w:pPr>
        <w:pStyle w:val="ListParagraph"/>
        <w:numPr>
          <w:ilvl w:val="0"/>
          <w:numId w:val="85"/>
        </w:numPr>
        <w:ind w:left="1800"/>
        <w:rPr>
          <w:rFonts w:cs="Arial"/>
          <w:szCs w:val="24"/>
        </w:rPr>
      </w:pPr>
      <w:r w:rsidRPr="00EB6C88">
        <w:rPr>
          <w:rFonts w:cs="Arial"/>
          <w:szCs w:val="24"/>
        </w:rPr>
        <w:t xml:space="preserve">“Fiftieth Selected Bibliography on Computers, Technology and the Law,” </w:t>
      </w:r>
      <w:r w:rsidRPr="00EB6C88">
        <w:rPr>
          <w:rFonts w:cs="Arial"/>
          <w:i/>
          <w:szCs w:val="24"/>
        </w:rPr>
        <w:t>Rutgers Computer &amp; Technology Law Journal</w:t>
      </w:r>
      <w:r w:rsidRPr="00EB6C88">
        <w:rPr>
          <w:rFonts w:cs="Arial"/>
          <w:szCs w:val="24"/>
        </w:rPr>
        <w:t>, 45 (2019): 194.</w:t>
      </w:r>
    </w:p>
    <w:p w14:paraId="1AFA02EA" w14:textId="77777777" w:rsidR="00EB6C88" w:rsidRPr="00EB6C88" w:rsidRDefault="00EB6C88" w:rsidP="00221BC6">
      <w:pPr>
        <w:ind w:left="1080"/>
        <w:rPr>
          <w:rFonts w:cs="Arial"/>
          <w:szCs w:val="24"/>
        </w:rPr>
      </w:pPr>
    </w:p>
    <w:p w14:paraId="38674EC5" w14:textId="50C04D61" w:rsidR="00EE28A7" w:rsidRPr="005156DB" w:rsidRDefault="00EE28A7" w:rsidP="00E607E3">
      <w:pPr>
        <w:pStyle w:val="ListParagraph"/>
        <w:numPr>
          <w:ilvl w:val="0"/>
          <w:numId w:val="102"/>
        </w:numPr>
        <w:rPr>
          <w:rFonts w:cs="Arial"/>
          <w:szCs w:val="24"/>
        </w:rPr>
      </w:pPr>
      <w:r w:rsidRPr="005156DB">
        <w:rPr>
          <w:rFonts w:cs="Arial"/>
          <w:szCs w:val="24"/>
        </w:rPr>
        <w:t>Ian Punnett and Joseph Russomanno, “</w:t>
      </w:r>
      <w:r w:rsidRPr="005156DB">
        <w:rPr>
          <w:rFonts w:cs="Arial"/>
          <w:i/>
          <w:szCs w:val="24"/>
        </w:rPr>
        <w:t xml:space="preserve">Pacifica </w:t>
      </w:r>
      <w:r w:rsidRPr="005156DB">
        <w:rPr>
          <w:rFonts w:cs="Arial"/>
          <w:szCs w:val="24"/>
        </w:rPr>
        <w:t>at Forty: Restraint on Satire in America, Justice Brennan’s Prophetic Dissent</w:t>
      </w:r>
      <w:r w:rsidR="007B2DC0" w:rsidRPr="005156DB">
        <w:rPr>
          <w:rFonts w:cs="Arial"/>
          <w:szCs w:val="24"/>
        </w:rPr>
        <w:t>,</w:t>
      </w:r>
      <w:r w:rsidRPr="005156DB">
        <w:rPr>
          <w:rFonts w:cs="Arial"/>
          <w:szCs w:val="24"/>
        </w:rPr>
        <w:t xml:space="preserve"> and Its Impact on Broadcast Journalism,” </w:t>
      </w:r>
      <w:r w:rsidRPr="005156DB">
        <w:rPr>
          <w:rFonts w:cs="Arial"/>
          <w:i/>
          <w:szCs w:val="24"/>
        </w:rPr>
        <w:t>Journal of Radio and Audio Media</w:t>
      </w:r>
      <w:r w:rsidR="00A034F3" w:rsidRPr="005156DB">
        <w:rPr>
          <w:rFonts w:cs="Arial"/>
          <w:szCs w:val="24"/>
        </w:rPr>
        <w:t>, 25:2 (2018):</w:t>
      </w:r>
      <w:r w:rsidRPr="005156DB">
        <w:rPr>
          <w:rFonts w:cs="Arial"/>
          <w:szCs w:val="24"/>
        </w:rPr>
        <w:t xml:space="preserve"> </w:t>
      </w:r>
      <w:r w:rsidR="00DE7363" w:rsidRPr="005156DB">
        <w:rPr>
          <w:rFonts w:cs="Arial"/>
          <w:szCs w:val="24"/>
        </w:rPr>
        <w:t>321-336.</w:t>
      </w:r>
    </w:p>
    <w:p w14:paraId="244941A5" w14:textId="77777777" w:rsidR="00776917" w:rsidRPr="00634CD3" w:rsidRDefault="00776917" w:rsidP="00776917">
      <w:pPr>
        <w:ind w:left="1440"/>
        <w:rPr>
          <w:rFonts w:cs="Arial"/>
          <w:color w:val="000000" w:themeColor="text1"/>
        </w:rPr>
      </w:pPr>
      <w:r w:rsidRPr="00634CD3">
        <w:rPr>
          <w:rFonts w:cs="Arial"/>
          <w:color w:val="000000" w:themeColor="text1"/>
        </w:rPr>
        <w:t>Cited in:</w:t>
      </w:r>
    </w:p>
    <w:p w14:paraId="29681C2D" w14:textId="77777777" w:rsidR="00776917" w:rsidRPr="00634CD3" w:rsidRDefault="00776917" w:rsidP="00E607E3">
      <w:pPr>
        <w:pStyle w:val="ListParagraph"/>
        <w:numPr>
          <w:ilvl w:val="0"/>
          <w:numId w:val="53"/>
        </w:numPr>
        <w:ind w:left="1800"/>
        <w:rPr>
          <w:rFonts w:cs="Arial"/>
          <w:color w:val="000000" w:themeColor="text1"/>
        </w:rPr>
      </w:pPr>
      <w:proofErr w:type="spellStart"/>
      <w:r>
        <w:rPr>
          <w:rFonts w:cs="Arial"/>
          <w:color w:val="000000" w:themeColor="text1"/>
        </w:rPr>
        <w:t>Ananj</w:t>
      </w:r>
      <w:proofErr w:type="spellEnd"/>
      <w:r>
        <w:rPr>
          <w:rFonts w:cs="Arial"/>
          <w:color w:val="000000" w:themeColor="text1"/>
        </w:rPr>
        <w:t xml:space="preserve"> </w:t>
      </w:r>
      <w:proofErr w:type="spellStart"/>
      <w:r>
        <w:rPr>
          <w:rFonts w:cs="Arial"/>
          <w:color w:val="000000" w:themeColor="text1"/>
        </w:rPr>
        <w:t>Sujuko</w:t>
      </w:r>
      <w:proofErr w:type="spellEnd"/>
      <w:r>
        <w:rPr>
          <w:rFonts w:cs="Arial"/>
          <w:color w:val="000000" w:themeColor="text1"/>
        </w:rPr>
        <w:t xml:space="preserve">, “Satirical Political Communication 2019: Indonesia’s Presidential Election On Social Media,” </w:t>
      </w:r>
      <w:proofErr w:type="spellStart"/>
      <w:r>
        <w:rPr>
          <w:rFonts w:cs="Arial"/>
          <w:i/>
          <w:color w:val="000000" w:themeColor="text1"/>
        </w:rPr>
        <w:t>Informasi</w:t>
      </w:r>
      <w:proofErr w:type="spellEnd"/>
      <w:r>
        <w:rPr>
          <w:rFonts w:cs="Arial"/>
          <w:color w:val="000000" w:themeColor="text1"/>
        </w:rPr>
        <w:t xml:space="preserve"> 50:1 (2020), </w:t>
      </w:r>
      <w:proofErr w:type="spellStart"/>
      <w:r>
        <w:rPr>
          <w:rFonts w:cs="Arial"/>
          <w:color w:val="000000" w:themeColor="text1"/>
        </w:rPr>
        <w:t>doi</w:t>
      </w:r>
      <w:proofErr w:type="spellEnd"/>
      <w:r>
        <w:rPr>
          <w:rFonts w:cs="Arial"/>
          <w:color w:val="000000" w:themeColor="text1"/>
        </w:rPr>
        <w:t>: 10.21831/</w:t>
      </w:r>
      <w:proofErr w:type="gramStart"/>
      <w:r>
        <w:rPr>
          <w:rFonts w:cs="Arial"/>
          <w:color w:val="000000" w:themeColor="text1"/>
        </w:rPr>
        <w:t>informasi.v</w:t>
      </w:r>
      <w:proofErr w:type="gramEnd"/>
      <w:r>
        <w:rPr>
          <w:rFonts w:cs="Arial"/>
          <w:color w:val="000000" w:themeColor="text1"/>
        </w:rPr>
        <w:t>50i1.30174.</w:t>
      </w:r>
    </w:p>
    <w:p w14:paraId="5734E0DC" w14:textId="77777777" w:rsidR="00EE28A7" w:rsidRPr="005156DB" w:rsidRDefault="00EE28A7" w:rsidP="00EE28A7">
      <w:pPr>
        <w:ind w:left="360"/>
        <w:rPr>
          <w:rFonts w:cs="Arial"/>
          <w:sz w:val="27"/>
          <w:szCs w:val="27"/>
        </w:rPr>
      </w:pPr>
    </w:p>
    <w:p w14:paraId="78FE578F" w14:textId="0344D96E" w:rsidR="00C01627" w:rsidRPr="005156DB" w:rsidRDefault="001E18E5" w:rsidP="00E607E3">
      <w:pPr>
        <w:pStyle w:val="ListParagraph"/>
        <w:numPr>
          <w:ilvl w:val="0"/>
          <w:numId w:val="102"/>
        </w:numPr>
        <w:rPr>
          <w:rFonts w:cs="Arial"/>
          <w:sz w:val="27"/>
          <w:szCs w:val="27"/>
        </w:rPr>
      </w:pPr>
      <w:r w:rsidRPr="005156DB">
        <w:rPr>
          <w:rFonts w:cs="Arial"/>
          <w:color w:val="000000"/>
          <w:szCs w:val="24"/>
        </w:rPr>
        <w:t xml:space="preserve">Joseph Russomanno, “Speech </w:t>
      </w:r>
      <w:proofErr w:type="gramStart"/>
      <w:r w:rsidRPr="005156DB">
        <w:rPr>
          <w:rFonts w:cs="Arial"/>
          <w:color w:val="000000"/>
          <w:szCs w:val="24"/>
        </w:rPr>
        <w:t>On</w:t>
      </w:r>
      <w:proofErr w:type="gramEnd"/>
      <w:r w:rsidRPr="005156DB">
        <w:rPr>
          <w:rFonts w:cs="Arial"/>
          <w:color w:val="000000"/>
          <w:szCs w:val="24"/>
        </w:rPr>
        <w:t xml:space="preserve"> Campus: How America’s Crisis in Confidence Is Eroding Free Speech Values,” </w:t>
      </w:r>
      <w:r w:rsidRPr="005156DB">
        <w:rPr>
          <w:rFonts w:cs="Arial"/>
          <w:i/>
          <w:color w:val="000000"/>
          <w:szCs w:val="24"/>
        </w:rPr>
        <w:t>Hastings Constitutional Law Quarterly</w:t>
      </w:r>
      <w:r w:rsidRPr="005156DB">
        <w:rPr>
          <w:rFonts w:cs="Arial"/>
          <w:color w:val="000000"/>
          <w:szCs w:val="24"/>
        </w:rPr>
        <w:t>, 45:2</w:t>
      </w:r>
      <w:r w:rsidR="00C01627" w:rsidRPr="005156DB">
        <w:rPr>
          <w:rFonts w:cs="Arial"/>
          <w:color w:val="000000"/>
          <w:szCs w:val="24"/>
        </w:rPr>
        <w:t xml:space="preserve"> (Winter 2018): 273-300 (</w:t>
      </w:r>
      <w:hyperlink r:id="rId9" w:history="1">
        <w:r w:rsidR="001300BA" w:rsidRPr="005156DB">
          <w:rPr>
            <w:rStyle w:val="Hyperlink"/>
            <w:rFonts w:cs="Arial"/>
            <w:szCs w:val="24"/>
          </w:rPr>
          <w:t>http://bit.ly/2B2y8Gg</w:t>
        </w:r>
      </w:hyperlink>
      <w:r w:rsidR="00C01627" w:rsidRPr="005156DB">
        <w:rPr>
          <w:rFonts w:cs="Arial"/>
          <w:szCs w:val="24"/>
        </w:rPr>
        <w:t>).</w:t>
      </w:r>
    </w:p>
    <w:p w14:paraId="38F0DB1D" w14:textId="77777777" w:rsidR="00B6722C" w:rsidRPr="005156DB" w:rsidRDefault="00B6722C" w:rsidP="00B6722C">
      <w:pPr>
        <w:ind w:left="1080"/>
        <w:rPr>
          <w:rFonts w:cs="Arial"/>
          <w:szCs w:val="24"/>
        </w:rPr>
      </w:pPr>
      <w:r w:rsidRPr="005156DB">
        <w:rPr>
          <w:rFonts w:cs="Arial"/>
          <w:szCs w:val="24"/>
        </w:rPr>
        <w:t>Cited in:</w:t>
      </w:r>
    </w:p>
    <w:p w14:paraId="017E15CC" w14:textId="77777777" w:rsidR="006E65EF" w:rsidRDefault="006E65EF" w:rsidP="00ED5AF9">
      <w:pPr>
        <w:pStyle w:val="ListParagraph"/>
        <w:numPr>
          <w:ilvl w:val="0"/>
          <w:numId w:val="105"/>
        </w:numPr>
        <w:ind w:left="1710"/>
        <w:rPr>
          <w:rFonts w:cs="Arial"/>
          <w:szCs w:val="24"/>
        </w:rPr>
      </w:pPr>
      <w:r>
        <w:rPr>
          <w:rFonts w:cs="Arial"/>
          <w:szCs w:val="24"/>
        </w:rPr>
        <w:t xml:space="preserve">Clay Calvert, “The State of Research on Communication and First Amendment Law in Traditional Law Journals,” </w:t>
      </w:r>
      <w:r>
        <w:rPr>
          <w:rFonts w:cs="Arial"/>
          <w:i/>
          <w:szCs w:val="24"/>
        </w:rPr>
        <w:t>Communication Law and Policy</w:t>
      </w:r>
      <w:r>
        <w:rPr>
          <w:rFonts w:cs="Arial"/>
          <w:szCs w:val="24"/>
        </w:rPr>
        <w:t>, 25:3 (2020): 285, n.102.</w:t>
      </w:r>
    </w:p>
    <w:p w14:paraId="19ECF6A7" w14:textId="2898B524" w:rsidR="0087434E" w:rsidRPr="005156DB" w:rsidRDefault="0087434E" w:rsidP="00ED5AF9">
      <w:pPr>
        <w:pStyle w:val="ListParagraph"/>
        <w:numPr>
          <w:ilvl w:val="0"/>
          <w:numId w:val="105"/>
        </w:numPr>
        <w:ind w:left="1710"/>
        <w:rPr>
          <w:rFonts w:cs="Arial"/>
          <w:szCs w:val="24"/>
        </w:rPr>
      </w:pPr>
      <w:r w:rsidRPr="005156DB">
        <w:rPr>
          <w:rFonts w:cs="Arial"/>
          <w:szCs w:val="24"/>
        </w:rPr>
        <w:lastRenderedPageBreak/>
        <w:t xml:space="preserve">Stephen M. Feldman, “Broken Platforms, Broken Communities? Free Speech on Campus,” </w:t>
      </w:r>
      <w:r w:rsidRPr="005156DB">
        <w:rPr>
          <w:rFonts w:cs="Arial"/>
          <w:i/>
          <w:szCs w:val="24"/>
        </w:rPr>
        <w:t>William &amp; Mary Bill of Rights Journal</w:t>
      </w:r>
      <w:r w:rsidRPr="005156DB">
        <w:rPr>
          <w:rFonts w:cs="Arial"/>
          <w:szCs w:val="24"/>
        </w:rPr>
        <w:t>, 27:4 (2019):   982, n.345.</w:t>
      </w:r>
    </w:p>
    <w:p w14:paraId="44E5A4D2" w14:textId="48CDCAE1" w:rsidR="00B6722C" w:rsidRPr="005156DB" w:rsidRDefault="00B6722C" w:rsidP="00ED5AF9">
      <w:pPr>
        <w:pStyle w:val="ListParagraph"/>
        <w:numPr>
          <w:ilvl w:val="0"/>
          <w:numId w:val="105"/>
        </w:numPr>
        <w:ind w:left="1710"/>
        <w:rPr>
          <w:rFonts w:cs="Arial"/>
          <w:szCs w:val="24"/>
        </w:rPr>
      </w:pPr>
      <w:r w:rsidRPr="005156DB">
        <w:rPr>
          <w:rFonts w:cs="Arial"/>
          <w:szCs w:val="24"/>
        </w:rPr>
        <w:t xml:space="preserve">Owen Healy, “Group Liability and Riot Acts: Can a Non-Opponent Wield a Heckler’s Veto?” </w:t>
      </w:r>
      <w:r w:rsidRPr="005156DB">
        <w:rPr>
          <w:rFonts w:cs="Arial"/>
          <w:i/>
          <w:szCs w:val="24"/>
        </w:rPr>
        <w:t>Temple Law Review</w:t>
      </w:r>
      <w:r w:rsidRPr="005156DB">
        <w:rPr>
          <w:rFonts w:cs="Arial"/>
          <w:szCs w:val="24"/>
        </w:rPr>
        <w:t>, 91:1 (Fall 2018): 107, 134, n.275.</w:t>
      </w:r>
    </w:p>
    <w:p w14:paraId="71C0C7A0" w14:textId="43162DBE" w:rsidR="001300BA" w:rsidRPr="005156DB" w:rsidRDefault="00132B1D" w:rsidP="004C1EDC">
      <w:pPr>
        <w:ind w:left="900"/>
        <w:rPr>
          <w:rFonts w:cs="Arial"/>
          <w:szCs w:val="24"/>
        </w:rPr>
      </w:pPr>
      <w:r w:rsidRPr="005156DB">
        <w:rPr>
          <w:rFonts w:cs="Arial"/>
          <w:szCs w:val="24"/>
        </w:rPr>
        <w:t>Recogniz</w:t>
      </w:r>
      <w:r w:rsidR="009D760C" w:rsidRPr="005156DB">
        <w:rPr>
          <w:rFonts w:cs="Arial"/>
          <w:szCs w:val="24"/>
        </w:rPr>
        <w:t>ed by</w:t>
      </w:r>
      <w:r w:rsidR="001300BA" w:rsidRPr="005156DB">
        <w:rPr>
          <w:rFonts w:cs="Arial"/>
          <w:szCs w:val="24"/>
        </w:rPr>
        <w:t>:</w:t>
      </w:r>
      <w:r w:rsidR="00697F27" w:rsidRPr="005156DB">
        <w:rPr>
          <w:rFonts w:cs="Arial"/>
          <w:szCs w:val="24"/>
        </w:rPr>
        <w:t xml:space="preserve"> </w:t>
      </w:r>
    </w:p>
    <w:p w14:paraId="27637DF2" w14:textId="1BA656D6" w:rsidR="001300BA" w:rsidRPr="005156DB" w:rsidRDefault="001300BA" w:rsidP="00ED5AF9">
      <w:pPr>
        <w:pStyle w:val="ListParagraph"/>
        <w:numPr>
          <w:ilvl w:val="0"/>
          <w:numId w:val="106"/>
        </w:numPr>
        <w:ind w:left="1710"/>
        <w:rPr>
          <w:rFonts w:cs="Arial"/>
          <w:color w:val="000000" w:themeColor="text1"/>
          <w:szCs w:val="24"/>
        </w:rPr>
      </w:pPr>
      <w:r w:rsidRPr="005156DB">
        <w:rPr>
          <w:rFonts w:cs="Arial"/>
          <w:szCs w:val="24"/>
        </w:rPr>
        <w:t xml:space="preserve">Ronald K.L. Collins, “First Amendment News,” in </w:t>
      </w:r>
      <w:r w:rsidRPr="005156DB">
        <w:rPr>
          <w:rFonts w:cs="Arial"/>
          <w:i/>
          <w:szCs w:val="24"/>
        </w:rPr>
        <w:t>Concurring Opinions</w:t>
      </w:r>
      <w:r w:rsidR="004C1EDC" w:rsidRPr="005156DB">
        <w:rPr>
          <w:rFonts w:cs="Arial"/>
          <w:szCs w:val="24"/>
        </w:rPr>
        <w:t>,</w:t>
      </w:r>
      <w:r w:rsidRPr="005156DB">
        <w:rPr>
          <w:rFonts w:cs="Arial"/>
          <w:szCs w:val="24"/>
        </w:rPr>
        <w:t xml:space="preserve"> </w:t>
      </w:r>
      <w:r w:rsidR="004C1EDC" w:rsidRPr="005156DB">
        <w:rPr>
          <w:rFonts w:cs="Arial"/>
          <w:szCs w:val="24"/>
        </w:rPr>
        <w:t>Feb. 7, 2018,</w:t>
      </w:r>
      <w:r w:rsidRPr="005156DB">
        <w:rPr>
          <w:rFonts w:cs="Arial"/>
          <w:szCs w:val="24"/>
        </w:rPr>
        <w:t xml:space="preserve"> </w:t>
      </w:r>
      <w:r w:rsidR="00132B1D" w:rsidRPr="005156DB">
        <w:rPr>
          <w:rFonts w:cs="Arial"/>
          <w:szCs w:val="24"/>
        </w:rPr>
        <w:t>https://concurringopinions.com/archives/</w:t>
      </w:r>
      <w:r w:rsidR="001C48CC" w:rsidRPr="005156DB">
        <w:rPr>
          <w:rFonts w:cs="Arial"/>
          <w:szCs w:val="24"/>
        </w:rPr>
        <w:t>2018/02/fan-177-first-amendmen</w:t>
      </w:r>
      <w:r w:rsidR="001C48CC" w:rsidRPr="005156DB">
        <w:rPr>
          <w:rFonts w:cs="Arial"/>
          <w:color w:val="000000" w:themeColor="text1"/>
          <w:szCs w:val="24"/>
        </w:rPr>
        <w:t>t</w:t>
      </w:r>
      <w:r w:rsidR="00132B1D" w:rsidRPr="005156DB">
        <w:rPr>
          <w:rFonts w:cs="Arial"/>
          <w:color w:val="000000" w:themeColor="text1"/>
          <w:szCs w:val="24"/>
        </w:rPr>
        <w:t>.</w:t>
      </w:r>
    </w:p>
    <w:p w14:paraId="2C0BB965" w14:textId="396053FD" w:rsidR="001F2348" w:rsidRPr="005156DB" w:rsidRDefault="001F2348" w:rsidP="00ED5AF9">
      <w:pPr>
        <w:pStyle w:val="ListParagraph"/>
        <w:numPr>
          <w:ilvl w:val="0"/>
          <w:numId w:val="106"/>
        </w:numPr>
        <w:ind w:left="1710"/>
        <w:rPr>
          <w:rFonts w:cs="Arial"/>
          <w:color w:val="000000" w:themeColor="text1"/>
          <w:szCs w:val="24"/>
        </w:rPr>
      </w:pPr>
      <w:r w:rsidRPr="005156DB">
        <w:rPr>
          <w:rFonts w:cs="Arial"/>
          <w:color w:val="000000" w:themeColor="text1"/>
          <w:szCs w:val="24"/>
        </w:rPr>
        <w:t xml:space="preserve">University of Pennsylvania </w:t>
      </w:r>
      <w:r w:rsidR="00314C7E" w:rsidRPr="005156DB">
        <w:rPr>
          <w:rFonts w:cs="Arial"/>
          <w:color w:val="000000" w:themeColor="text1"/>
          <w:szCs w:val="24"/>
        </w:rPr>
        <w:t xml:space="preserve">Law </w:t>
      </w:r>
      <w:r w:rsidR="0066607C" w:rsidRPr="005156DB">
        <w:rPr>
          <w:rFonts w:cs="Arial"/>
          <w:color w:val="000000" w:themeColor="text1"/>
          <w:szCs w:val="24"/>
        </w:rPr>
        <w:t>School</w:t>
      </w:r>
      <w:r w:rsidR="00E17B43" w:rsidRPr="005156DB">
        <w:rPr>
          <w:rFonts w:cs="Arial"/>
          <w:color w:val="000000" w:themeColor="text1"/>
          <w:szCs w:val="24"/>
        </w:rPr>
        <w:t>,</w:t>
      </w:r>
      <w:r w:rsidR="0066607C" w:rsidRPr="005156DB">
        <w:rPr>
          <w:rFonts w:cs="Arial"/>
          <w:color w:val="000000" w:themeColor="text1"/>
          <w:szCs w:val="24"/>
        </w:rPr>
        <w:t xml:space="preserve"> </w:t>
      </w:r>
      <w:r w:rsidRPr="005156DB">
        <w:rPr>
          <w:rFonts w:cs="Arial"/>
          <w:color w:val="000000" w:themeColor="text1"/>
          <w:szCs w:val="24"/>
        </w:rPr>
        <w:t>CLE Discussions, May 11-12, 2018,</w:t>
      </w:r>
      <w:r w:rsidR="0066607C" w:rsidRPr="005156DB">
        <w:rPr>
          <w:rFonts w:cs="Arial"/>
          <w:color w:val="000000" w:themeColor="text1"/>
          <w:szCs w:val="24"/>
        </w:rPr>
        <w:t xml:space="preserve"> selected bibliography, </w:t>
      </w:r>
      <w:hyperlink r:id="rId10" w:history="1">
        <w:r w:rsidR="0066607C" w:rsidRPr="005156DB">
          <w:rPr>
            <w:rStyle w:val="Hyperlink"/>
            <w:rFonts w:cs="Arial"/>
            <w:color w:val="000000" w:themeColor="text1"/>
            <w:szCs w:val="24"/>
            <w:u w:val="none"/>
          </w:rPr>
          <w:t xml:space="preserve">https://scholarship.law.upenn.edu/cgi/ </w:t>
        </w:r>
        <w:proofErr w:type="spellStart"/>
        <w:r w:rsidR="0066607C" w:rsidRPr="005156DB">
          <w:rPr>
            <w:rStyle w:val="Hyperlink"/>
            <w:rFonts w:cs="Arial"/>
            <w:color w:val="000000" w:themeColor="text1"/>
            <w:szCs w:val="24"/>
            <w:u w:val="none"/>
          </w:rPr>
          <w:t>viewcontent</w:t>
        </w:r>
      </w:hyperlink>
      <w:r w:rsidRPr="005156DB">
        <w:rPr>
          <w:rFonts w:cs="Arial"/>
          <w:color w:val="000000" w:themeColor="text1"/>
          <w:szCs w:val="24"/>
        </w:rPr>
        <w:t>.cgi?article</w:t>
      </w:r>
      <w:proofErr w:type="spellEnd"/>
      <w:r w:rsidRPr="005156DB">
        <w:rPr>
          <w:rFonts w:cs="Arial"/>
          <w:color w:val="000000" w:themeColor="text1"/>
          <w:szCs w:val="24"/>
        </w:rPr>
        <w:t>=1398&amp;context=lectures.</w:t>
      </w:r>
    </w:p>
    <w:p w14:paraId="4A53492A" w14:textId="77777777" w:rsidR="001E18E5" w:rsidRPr="005156DB" w:rsidRDefault="001E18E5" w:rsidP="003E2CF2">
      <w:pPr>
        <w:outlineLvl w:val="0"/>
        <w:rPr>
          <w:rFonts w:cs="Arial"/>
        </w:rPr>
      </w:pPr>
    </w:p>
    <w:p w14:paraId="76DB3DEF" w14:textId="76DCEA8C" w:rsidR="004254E3" w:rsidRPr="00D207CE" w:rsidRDefault="008F7F75" w:rsidP="00E607E3">
      <w:pPr>
        <w:pStyle w:val="ListParagraph"/>
        <w:numPr>
          <w:ilvl w:val="0"/>
          <w:numId w:val="102"/>
        </w:numPr>
        <w:outlineLvl w:val="0"/>
        <w:rPr>
          <w:rFonts w:cs="Arial"/>
        </w:rPr>
      </w:pPr>
      <w:r w:rsidRPr="005156DB">
        <w:rPr>
          <w:rFonts w:cs="Arial"/>
        </w:rPr>
        <w:t xml:space="preserve">Joseph Russomanno, “The Right and the Duty: Jefferson, Sedition and the Birth of the First Amendment’s Central Meaning.” </w:t>
      </w:r>
      <w:r w:rsidRPr="005156DB">
        <w:rPr>
          <w:rFonts w:cs="Arial"/>
          <w:i/>
          <w:iCs/>
          <w:color w:val="000000"/>
        </w:rPr>
        <w:t>Communication Law and Policy</w:t>
      </w:r>
      <w:r w:rsidRPr="005156DB">
        <w:rPr>
          <w:rFonts w:cs="Arial"/>
          <w:iCs/>
          <w:color w:val="000000"/>
        </w:rPr>
        <w:t>, 23:1 (Winter 2018): 49-90</w:t>
      </w:r>
      <w:r w:rsidR="008878E7" w:rsidRPr="005156DB">
        <w:rPr>
          <w:rFonts w:cs="Arial"/>
          <w:iCs/>
          <w:color w:val="000000"/>
        </w:rPr>
        <w:t>,</w:t>
      </w:r>
      <w:r w:rsidR="004254E3" w:rsidRPr="005156DB">
        <w:rPr>
          <w:rFonts w:cs="Arial"/>
          <w:iCs/>
          <w:color w:val="000000"/>
        </w:rPr>
        <w:t xml:space="preserve"> </w:t>
      </w:r>
      <w:r w:rsidR="008878E7" w:rsidRPr="005156DB">
        <w:rPr>
          <w:rFonts w:cs="Arial"/>
          <w:iCs/>
          <w:color w:val="000000"/>
          <w:szCs w:val="24"/>
        </w:rPr>
        <w:t>DOI</w:t>
      </w:r>
      <w:r w:rsidR="004254E3" w:rsidRPr="005156DB">
        <w:rPr>
          <w:rFonts w:cs="Arial"/>
          <w:iCs/>
          <w:color w:val="000000"/>
          <w:szCs w:val="24"/>
        </w:rPr>
        <w:t>:</w:t>
      </w:r>
      <w:r w:rsidR="008878E7" w:rsidRPr="005156DB">
        <w:rPr>
          <w:rFonts w:cs="Arial"/>
          <w:iCs/>
          <w:color w:val="000000"/>
          <w:szCs w:val="24"/>
        </w:rPr>
        <w:t xml:space="preserve"> </w:t>
      </w:r>
      <w:r w:rsidR="008878E7" w:rsidRPr="005156DB">
        <w:rPr>
          <w:rFonts w:cs="Arial"/>
          <w:szCs w:val="24"/>
        </w:rPr>
        <w:t>10.1080/10811680.2018.1406769.</w:t>
      </w:r>
    </w:p>
    <w:p w14:paraId="18BF8674" w14:textId="77777777" w:rsidR="00D207CE" w:rsidRPr="00E42EF2" w:rsidRDefault="00D207CE" w:rsidP="00D207CE">
      <w:pPr>
        <w:ind w:left="1440"/>
        <w:outlineLvl w:val="0"/>
        <w:rPr>
          <w:rFonts w:cs="Arial"/>
        </w:rPr>
      </w:pPr>
      <w:r w:rsidRPr="00E42EF2">
        <w:rPr>
          <w:rFonts w:cs="Arial"/>
        </w:rPr>
        <w:t>Cited in:</w:t>
      </w:r>
    </w:p>
    <w:p w14:paraId="549BE637" w14:textId="2EE03A27" w:rsidR="00643EC9" w:rsidRPr="00643EC9" w:rsidRDefault="00643EC9" w:rsidP="00ED5AF9">
      <w:pPr>
        <w:pStyle w:val="Heading1"/>
        <w:numPr>
          <w:ilvl w:val="0"/>
          <w:numId w:val="86"/>
        </w:numPr>
        <w:ind w:left="2070"/>
        <w:rPr>
          <w:i/>
          <w:iCs/>
        </w:rPr>
      </w:pPr>
      <w:r>
        <w:t xml:space="preserve">Deborah Alexander, “The Elasticity of Protected Speech: A Balance of Breadth,” </w:t>
      </w:r>
      <w:r>
        <w:rPr>
          <w:i/>
          <w:iCs/>
        </w:rPr>
        <w:t>Mitchell Hamline Law Review</w:t>
      </w:r>
      <w:r>
        <w:t>, 47:2 (2021): 537, n. 38, 42.</w:t>
      </w:r>
    </w:p>
    <w:p w14:paraId="6E61BA9E" w14:textId="3C5CF125" w:rsidR="00BB0C99" w:rsidRPr="00BB0C99" w:rsidRDefault="00BB0C99" w:rsidP="00ED5AF9">
      <w:pPr>
        <w:pStyle w:val="Heading1"/>
        <w:numPr>
          <w:ilvl w:val="0"/>
          <w:numId w:val="86"/>
        </w:numPr>
        <w:ind w:left="2070"/>
        <w:rPr>
          <w:i/>
          <w:iCs/>
        </w:rPr>
      </w:pPr>
      <w:r>
        <w:t xml:space="preserve">Federalist Society Panel, “Say What You Will: Compelled </w:t>
      </w:r>
      <w:r>
        <w:br/>
        <w:t>Government Sp</w:t>
      </w:r>
      <w:r w:rsidR="00825D76">
        <w:t>e</w:t>
      </w:r>
      <w:r>
        <w:t xml:space="preserve">ech,” </w:t>
      </w:r>
      <w:r w:rsidRPr="002D2B4B">
        <w:rPr>
          <w:i/>
          <w:iCs/>
        </w:rPr>
        <w:t>U. of Dayton Law Review</w:t>
      </w:r>
      <w:r>
        <w:t>, vol. 45 (2020): 337, n.163.</w:t>
      </w:r>
    </w:p>
    <w:p w14:paraId="141F00BC" w14:textId="671A1342" w:rsidR="00D207CE" w:rsidRPr="006E65EF" w:rsidRDefault="00D207CE" w:rsidP="00ED5AF9">
      <w:pPr>
        <w:pStyle w:val="Heading1"/>
        <w:numPr>
          <w:ilvl w:val="0"/>
          <w:numId w:val="86"/>
        </w:numPr>
        <w:ind w:left="2070"/>
        <w:rPr>
          <w:i/>
          <w:iCs/>
        </w:rPr>
      </w:pPr>
      <w:r>
        <w:t xml:space="preserve">Terri R. Day and Danielle Weatherby, “Shackled Speech: How President Trump’s Treatment of the Press and the Citizen-Critic Undermines the Central Meaning of the First Amendment,” </w:t>
      </w:r>
      <w:r>
        <w:rPr>
          <w:i/>
          <w:iCs/>
        </w:rPr>
        <w:t xml:space="preserve">Lewis &amp; Clark Law Review, </w:t>
      </w:r>
      <w:r w:rsidRPr="008C1A14">
        <w:t>vol. 23</w:t>
      </w:r>
      <w:r>
        <w:t xml:space="preserve"> (2019): 317, n.35. </w:t>
      </w:r>
    </w:p>
    <w:p w14:paraId="10F01AC1" w14:textId="77777777" w:rsidR="00C556AB" w:rsidRPr="005156DB" w:rsidRDefault="00C556AB" w:rsidP="003E2CF2">
      <w:pPr>
        <w:outlineLvl w:val="0"/>
        <w:rPr>
          <w:rFonts w:cs="Arial"/>
          <w:szCs w:val="24"/>
        </w:rPr>
      </w:pPr>
    </w:p>
    <w:p w14:paraId="0DF6360C" w14:textId="578D70CA" w:rsidR="001431BA" w:rsidRPr="005156DB" w:rsidRDefault="001431BA" w:rsidP="00E607E3">
      <w:pPr>
        <w:pStyle w:val="ListParagraph"/>
        <w:numPr>
          <w:ilvl w:val="0"/>
          <w:numId w:val="102"/>
        </w:numPr>
        <w:outlineLvl w:val="0"/>
        <w:rPr>
          <w:rFonts w:cs="Arial"/>
          <w:color w:val="000000"/>
          <w:szCs w:val="24"/>
        </w:rPr>
      </w:pPr>
      <w:r w:rsidRPr="005156DB">
        <w:rPr>
          <w:rFonts w:cs="Arial"/>
          <w:szCs w:val="24"/>
        </w:rPr>
        <w:t xml:space="preserve">Ayesha Ashfaq and Joseph Russomanno, “‘A Punch Straight for the Heart’: Disparaging Political Cartoons and Ethical Guidelines,” </w:t>
      </w:r>
      <w:r w:rsidRPr="005156DB">
        <w:rPr>
          <w:rFonts w:cs="Arial"/>
          <w:bCs/>
          <w:i/>
          <w:szCs w:val="24"/>
        </w:rPr>
        <w:t>Southwestern Mass Communication Journal</w:t>
      </w:r>
      <w:r w:rsidR="00402F1E" w:rsidRPr="005156DB">
        <w:rPr>
          <w:rFonts w:cs="Arial"/>
          <w:bCs/>
          <w:i/>
          <w:szCs w:val="24"/>
        </w:rPr>
        <w:t xml:space="preserve"> </w:t>
      </w:r>
      <w:r w:rsidR="00402F1E" w:rsidRPr="005156DB">
        <w:rPr>
          <w:rFonts w:cs="Arial"/>
          <w:bCs/>
          <w:szCs w:val="24"/>
        </w:rPr>
        <w:t>(online)</w:t>
      </w:r>
      <w:r w:rsidRPr="005156DB">
        <w:rPr>
          <w:rFonts w:cs="Arial"/>
          <w:bCs/>
          <w:szCs w:val="24"/>
        </w:rPr>
        <w:t>,</w:t>
      </w:r>
      <w:r w:rsidR="00221BC6" w:rsidRPr="005156DB">
        <w:rPr>
          <w:rFonts w:cs="Arial"/>
          <w:bCs/>
          <w:szCs w:val="24"/>
        </w:rPr>
        <w:t xml:space="preserve"> 33:2 (Spring 2018):</w:t>
      </w:r>
      <w:r w:rsidR="006773D0" w:rsidRPr="005156DB">
        <w:rPr>
          <w:rFonts w:cs="Arial"/>
          <w:bCs/>
          <w:szCs w:val="24"/>
        </w:rPr>
        <w:t xml:space="preserve"> 1-16, available at http://swecjmc.wp.txstate.edu/files/2018/04/AshfaqRussomanno.pdf</w:t>
      </w:r>
      <w:r w:rsidR="00221BC6" w:rsidRPr="005156DB">
        <w:rPr>
          <w:rFonts w:cs="Arial"/>
          <w:bCs/>
          <w:szCs w:val="24"/>
        </w:rPr>
        <w:t xml:space="preserve"> (word count: 7078</w:t>
      </w:r>
      <w:r w:rsidR="006B5045" w:rsidRPr="005156DB">
        <w:rPr>
          <w:rFonts w:cs="Arial"/>
          <w:bCs/>
          <w:szCs w:val="24"/>
        </w:rPr>
        <w:t>) and http://swecjmc.wp.txstate.edu/spring-2018-v-33-no-2.</w:t>
      </w:r>
    </w:p>
    <w:p w14:paraId="251252ED" w14:textId="77777777" w:rsidR="00A70969" w:rsidRPr="005156DB" w:rsidRDefault="00A70969" w:rsidP="00402F1E">
      <w:pPr>
        <w:ind w:left="1440"/>
        <w:outlineLvl w:val="0"/>
        <w:rPr>
          <w:rFonts w:cs="Arial"/>
          <w:color w:val="000000"/>
          <w:szCs w:val="24"/>
        </w:rPr>
      </w:pPr>
    </w:p>
    <w:p w14:paraId="445F1536" w14:textId="24E5938C" w:rsidR="00C87855" w:rsidRPr="005156DB" w:rsidRDefault="00C87855" w:rsidP="00E607E3">
      <w:pPr>
        <w:pStyle w:val="ListParagraph"/>
        <w:numPr>
          <w:ilvl w:val="0"/>
          <w:numId w:val="102"/>
        </w:numPr>
        <w:outlineLvl w:val="0"/>
        <w:rPr>
          <w:rFonts w:cs="Arial"/>
          <w:color w:val="000000"/>
          <w:szCs w:val="24"/>
        </w:rPr>
      </w:pPr>
      <w:r w:rsidRPr="005156DB">
        <w:rPr>
          <w:rFonts w:cs="Arial"/>
          <w:color w:val="000000"/>
          <w:szCs w:val="24"/>
        </w:rPr>
        <w:t xml:space="preserve">Joseph Russomanno, “‘Falsehood and Fallacies’: Brandeis, Free Speech and Trumpism,” </w:t>
      </w:r>
      <w:r w:rsidRPr="005156DB">
        <w:rPr>
          <w:rFonts w:cs="Arial"/>
          <w:i/>
          <w:iCs/>
          <w:color w:val="000000"/>
        </w:rPr>
        <w:t>Communication Law and Policy</w:t>
      </w:r>
      <w:r w:rsidR="00EF3F4A" w:rsidRPr="005156DB">
        <w:rPr>
          <w:rFonts w:cs="Arial"/>
          <w:iCs/>
          <w:color w:val="000000"/>
        </w:rPr>
        <w:t>, 22:2 (Spring</w:t>
      </w:r>
      <w:r w:rsidRPr="005156DB">
        <w:rPr>
          <w:rFonts w:cs="Arial"/>
          <w:iCs/>
          <w:color w:val="000000"/>
        </w:rPr>
        <w:t xml:space="preserve"> 2017): </w:t>
      </w:r>
      <w:r w:rsidR="00BD083C" w:rsidRPr="005156DB">
        <w:rPr>
          <w:rFonts w:cs="Arial"/>
          <w:iCs/>
          <w:color w:val="000000"/>
        </w:rPr>
        <w:t>155-187.</w:t>
      </w:r>
    </w:p>
    <w:p w14:paraId="5C3372EE" w14:textId="31357219" w:rsidR="005B552E" w:rsidRPr="005156DB" w:rsidRDefault="005B552E" w:rsidP="005B552E">
      <w:pPr>
        <w:ind w:left="900"/>
        <w:outlineLvl w:val="0"/>
        <w:rPr>
          <w:rFonts w:cs="Arial"/>
          <w:color w:val="000000"/>
          <w:szCs w:val="24"/>
        </w:rPr>
      </w:pPr>
      <w:r w:rsidRPr="005156DB">
        <w:rPr>
          <w:rFonts w:cs="Arial"/>
          <w:color w:val="000000"/>
          <w:szCs w:val="24"/>
        </w:rPr>
        <w:t>Cited in:</w:t>
      </w:r>
    </w:p>
    <w:p w14:paraId="4BD2B3BA" w14:textId="0CC25A8B" w:rsidR="006E65EF" w:rsidRPr="006E65EF" w:rsidRDefault="006E65EF" w:rsidP="00ED5AF9">
      <w:pPr>
        <w:pStyle w:val="ListParagraph"/>
        <w:numPr>
          <w:ilvl w:val="0"/>
          <w:numId w:val="104"/>
        </w:numPr>
        <w:ind w:left="1530"/>
        <w:outlineLvl w:val="0"/>
        <w:rPr>
          <w:rFonts w:cs="Arial"/>
          <w:color w:val="000000"/>
          <w:szCs w:val="24"/>
        </w:rPr>
      </w:pPr>
      <w:r>
        <w:rPr>
          <w:rFonts w:cs="Arial"/>
          <w:color w:val="000000"/>
          <w:szCs w:val="24"/>
        </w:rPr>
        <w:t xml:space="preserve">Terri R. Day, “Revisiting </w:t>
      </w:r>
      <w:r>
        <w:rPr>
          <w:rFonts w:cs="Arial"/>
          <w:i/>
          <w:color w:val="000000"/>
          <w:szCs w:val="24"/>
        </w:rPr>
        <w:t>Masterpiece Cakeshop</w:t>
      </w:r>
      <w:r>
        <w:rPr>
          <w:rFonts w:cs="Arial"/>
          <w:color w:val="000000"/>
          <w:szCs w:val="24"/>
        </w:rPr>
        <w:t xml:space="preserve"> – Free Speech and the First Amendment: Can Political Correctness Be </w:t>
      </w:r>
      <w:proofErr w:type="gramStart"/>
      <w:r>
        <w:rPr>
          <w:rFonts w:cs="Arial"/>
          <w:color w:val="000000"/>
          <w:szCs w:val="24"/>
        </w:rPr>
        <w:t>Compelled?,</w:t>
      </w:r>
      <w:proofErr w:type="gramEnd"/>
      <w:r>
        <w:rPr>
          <w:rFonts w:cs="Arial"/>
          <w:color w:val="000000"/>
          <w:szCs w:val="24"/>
        </w:rPr>
        <w:t xml:space="preserve">” </w:t>
      </w:r>
      <w:r>
        <w:rPr>
          <w:rFonts w:cs="Arial"/>
          <w:i/>
          <w:color w:val="000000"/>
          <w:szCs w:val="24"/>
        </w:rPr>
        <w:t xml:space="preserve">Hofstra Law Review </w:t>
      </w:r>
      <w:r w:rsidRPr="00F609FA">
        <w:rPr>
          <w:rFonts w:cs="Arial"/>
          <w:color w:val="000000"/>
          <w:szCs w:val="24"/>
        </w:rPr>
        <w:t>48</w:t>
      </w:r>
      <w:r>
        <w:rPr>
          <w:rFonts w:cs="Arial"/>
          <w:color w:val="000000"/>
          <w:szCs w:val="24"/>
        </w:rPr>
        <w:t xml:space="preserve"> (Fall 2019): 56, n.74.</w:t>
      </w:r>
    </w:p>
    <w:p w14:paraId="038FD8FD" w14:textId="698FC703" w:rsidR="00D207CE" w:rsidRPr="00395585" w:rsidRDefault="00D207CE" w:rsidP="00ED5AF9">
      <w:pPr>
        <w:pStyle w:val="ListParagraph"/>
        <w:numPr>
          <w:ilvl w:val="0"/>
          <w:numId w:val="104"/>
        </w:numPr>
        <w:ind w:left="1530"/>
        <w:outlineLvl w:val="0"/>
        <w:rPr>
          <w:rFonts w:cs="Arial"/>
          <w:color w:val="000000"/>
          <w:szCs w:val="24"/>
        </w:rPr>
      </w:pPr>
      <w:r w:rsidRPr="00395585">
        <w:rPr>
          <w:rFonts w:cs="Arial"/>
          <w:color w:val="000000"/>
          <w:szCs w:val="24"/>
        </w:rPr>
        <w:t xml:space="preserve">Gabriel M.A. </w:t>
      </w:r>
      <w:proofErr w:type="spellStart"/>
      <w:r w:rsidRPr="00395585">
        <w:rPr>
          <w:rFonts w:cs="Arial"/>
          <w:color w:val="000000"/>
          <w:szCs w:val="24"/>
        </w:rPr>
        <w:t>Elorreaga</w:t>
      </w:r>
      <w:proofErr w:type="spellEnd"/>
      <w:r w:rsidRPr="00395585">
        <w:rPr>
          <w:rFonts w:cs="Arial"/>
          <w:color w:val="000000"/>
          <w:szCs w:val="24"/>
        </w:rPr>
        <w:t xml:space="preserve">, “Don’t Delete That Tweet: Federal and Presidential Records </w:t>
      </w:r>
      <w:proofErr w:type="gramStart"/>
      <w:r w:rsidRPr="00395585">
        <w:rPr>
          <w:rFonts w:cs="Arial"/>
          <w:color w:val="000000"/>
          <w:szCs w:val="24"/>
        </w:rPr>
        <w:t>In</w:t>
      </w:r>
      <w:proofErr w:type="gramEnd"/>
      <w:r w:rsidRPr="00395585">
        <w:rPr>
          <w:rFonts w:cs="Arial"/>
          <w:color w:val="000000"/>
          <w:szCs w:val="24"/>
        </w:rPr>
        <w:t xml:space="preserve"> the Age of Social Media,” </w:t>
      </w:r>
      <w:r w:rsidRPr="00395585">
        <w:rPr>
          <w:rFonts w:cs="Arial"/>
          <w:i/>
          <w:color w:val="000000"/>
          <w:szCs w:val="24"/>
        </w:rPr>
        <w:t>St. Mary’s Law Journal</w:t>
      </w:r>
      <w:r w:rsidRPr="00395585">
        <w:rPr>
          <w:rFonts w:cs="Arial"/>
          <w:color w:val="000000"/>
          <w:szCs w:val="24"/>
        </w:rPr>
        <w:t>, 50:1 (2019): 482-519,</w:t>
      </w:r>
      <w:r w:rsidRPr="00395585">
        <w:rPr>
          <w:rFonts w:cs="Arial"/>
          <w:i/>
          <w:color w:val="000000"/>
          <w:szCs w:val="24"/>
        </w:rPr>
        <w:t xml:space="preserve"> </w:t>
      </w:r>
      <w:r w:rsidRPr="00395585">
        <w:rPr>
          <w:rFonts w:cs="Arial"/>
          <w:color w:val="000000"/>
          <w:szCs w:val="24"/>
        </w:rPr>
        <w:t>505, n. 125.</w:t>
      </w:r>
    </w:p>
    <w:p w14:paraId="5D7373FC" w14:textId="43A803E7" w:rsidR="005B552E" w:rsidRPr="005156DB" w:rsidRDefault="005B552E" w:rsidP="00ED5AF9">
      <w:pPr>
        <w:pStyle w:val="ListParagraph"/>
        <w:numPr>
          <w:ilvl w:val="0"/>
          <w:numId w:val="104"/>
        </w:numPr>
        <w:ind w:left="1530"/>
        <w:outlineLvl w:val="0"/>
        <w:rPr>
          <w:rFonts w:cs="Arial"/>
          <w:color w:val="000000"/>
          <w:szCs w:val="24"/>
        </w:rPr>
      </w:pPr>
      <w:proofErr w:type="spellStart"/>
      <w:r w:rsidRPr="005156DB">
        <w:rPr>
          <w:rFonts w:cs="Arial"/>
          <w:color w:val="000000"/>
          <w:szCs w:val="24"/>
        </w:rPr>
        <w:t>Shontavia</w:t>
      </w:r>
      <w:proofErr w:type="spellEnd"/>
      <w:r w:rsidRPr="005156DB">
        <w:rPr>
          <w:rFonts w:cs="Arial"/>
          <w:color w:val="000000"/>
          <w:szCs w:val="24"/>
        </w:rPr>
        <w:t xml:space="preserve"> Jackson Johnson, “Donald Trump, Disruptive Technologies, and Twitter’s Role in the 2016 American Presidential Election,” </w:t>
      </w:r>
      <w:r w:rsidR="001D00B3" w:rsidRPr="005156DB">
        <w:rPr>
          <w:rFonts w:cs="Arial"/>
          <w:i/>
          <w:color w:val="000000"/>
          <w:szCs w:val="24"/>
        </w:rPr>
        <w:t xml:space="preserve">Widener </w:t>
      </w:r>
      <w:r w:rsidR="001D00B3" w:rsidRPr="005156DB">
        <w:rPr>
          <w:rFonts w:cs="Arial"/>
          <w:i/>
          <w:color w:val="000000"/>
          <w:szCs w:val="24"/>
        </w:rPr>
        <w:lastRenderedPageBreak/>
        <w:t>Commonwealth</w:t>
      </w:r>
      <w:r w:rsidRPr="005156DB">
        <w:rPr>
          <w:rFonts w:cs="Arial"/>
          <w:i/>
          <w:color w:val="000000"/>
          <w:szCs w:val="24"/>
        </w:rPr>
        <w:t xml:space="preserve"> Law Review</w:t>
      </w:r>
      <w:r w:rsidRPr="005156DB">
        <w:rPr>
          <w:rFonts w:cs="Arial"/>
          <w:color w:val="000000"/>
          <w:szCs w:val="24"/>
        </w:rPr>
        <w:t>, 27:1 (2018): 39-</w:t>
      </w:r>
      <w:r w:rsidR="001D00B3" w:rsidRPr="005156DB">
        <w:rPr>
          <w:rFonts w:cs="Arial"/>
          <w:color w:val="000000"/>
          <w:szCs w:val="24"/>
        </w:rPr>
        <w:t>82</w:t>
      </w:r>
      <w:r w:rsidR="00490223" w:rsidRPr="005156DB">
        <w:rPr>
          <w:rFonts w:cs="Arial"/>
          <w:color w:val="000000"/>
          <w:szCs w:val="24"/>
        </w:rPr>
        <w:t xml:space="preserve"> (cited on p. 42, n.18; p. 71, n.219</w:t>
      </w:r>
      <w:r w:rsidR="00C369CF" w:rsidRPr="005156DB">
        <w:rPr>
          <w:rFonts w:cs="Arial"/>
          <w:color w:val="000000"/>
          <w:szCs w:val="24"/>
        </w:rPr>
        <w:t>; p. 80 n. 272, 273</w:t>
      </w:r>
      <w:r w:rsidR="00490223" w:rsidRPr="005156DB">
        <w:rPr>
          <w:rFonts w:cs="Arial"/>
          <w:color w:val="000000"/>
          <w:szCs w:val="24"/>
        </w:rPr>
        <w:t>).</w:t>
      </w:r>
    </w:p>
    <w:p w14:paraId="7DB9E4A6" w14:textId="77777777" w:rsidR="00226522" w:rsidRPr="005156DB" w:rsidRDefault="00226522" w:rsidP="003E2CF2">
      <w:pPr>
        <w:outlineLvl w:val="0"/>
        <w:rPr>
          <w:rFonts w:cs="Arial"/>
          <w:color w:val="000000"/>
          <w:szCs w:val="24"/>
        </w:rPr>
      </w:pPr>
    </w:p>
    <w:p w14:paraId="6E1EC587" w14:textId="40B82574" w:rsidR="00221C87" w:rsidRPr="005156DB" w:rsidRDefault="00221C87" w:rsidP="00E607E3">
      <w:pPr>
        <w:pStyle w:val="ListParagraph"/>
        <w:numPr>
          <w:ilvl w:val="0"/>
          <w:numId w:val="102"/>
        </w:numPr>
        <w:outlineLvl w:val="0"/>
        <w:rPr>
          <w:rFonts w:cs="Arial"/>
          <w:iCs/>
          <w:color w:val="000000"/>
        </w:rPr>
      </w:pPr>
      <w:r w:rsidRPr="005156DB">
        <w:rPr>
          <w:rFonts w:cs="Arial"/>
          <w:color w:val="000000"/>
          <w:szCs w:val="24"/>
        </w:rPr>
        <w:t xml:space="preserve">Joseph Russomanno, “Facebook Threats: The Missed Opportunities of </w:t>
      </w:r>
      <w:r w:rsidRPr="005156DB">
        <w:rPr>
          <w:rFonts w:cs="Arial"/>
          <w:i/>
          <w:color w:val="000000"/>
          <w:szCs w:val="24"/>
        </w:rPr>
        <w:t>Elonis v. U.S.</w:t>
      </w:r>
      <w:r w:rsidRPr="005156DB">
        <w:rPr>
          <w:rFonts w:cs="Arial"/>
          <w:color w:val="000000"/>
          <w:szCs w:val="24"/>
        </w:rPr>
        <w:t xml:space="preserve">” </w:t>
      </w:r>
      <w:r w:rsidRPr="005156DB">
        <w:rPr>
          <w:rFonts w:cs="Arial"/>
          <w:i/>
          <w:iCs/>
          <w:color w:val="000000"/>
        </w:rPr>
        <w:t>Communication Law and Policy</w:t>
      </w:r>
      <w:r w:rsidR="00F9355F" w:rsidRPr="005156DB">
        <w:rPr>
          <w:rFonts w:cs="Arial"/>
          <w:iCs/>
          <w:color w:val="000000"/>
        </w:rPr>
        <w:t>, 21:1 (Winter 2016</w:t>
      </w:r>
      <w:r w:rsidRPr="005156DB">
        <w:rPr>
          <w:rFonts w:cs="Arial"/>
          <w:iCs/>
          <w:color w:val="000000"/>
        </w:rPr>
        <w:t xml:space="preserve">): </w:t>
      </w:r>
      <w:r w:rsidR="00644DB7" w:rsidRPr="005156DB">
        <w:rPr>
          <w:rFonts w:cs="Arial"/>
          <w:iCs/>
          <w:color w:val="000000"/>
        </w:rPr>
        <w:t>1-37</w:t>
      </w:r>
      <w:r w:rsidRPr="005156DB">
        <w:rPr>
          <w:rFonts w:cs="Arial"/>
          <w:iCs/>
          <w:color w:val="000000"/>
        </w:rPr>
        <w:t>.</w:t>
      </w:r>
    </w:p>
    <w:p w14:paraId="187928F4" w14:textId="49A31809" w:rsidR="00594A3E" w:rsidRPr="005156DB" w:rsidRDefault="00CE0E70" w:rsidP="002E0DD5">
      <w:pPr>
        <w:ind w:firstLine="720"/>
        <w:rPr>
          <w:rFonts w:cs="Arial"/>
          <w:color w:val="000000"/>
        </w:rPr>
      </w:pPr>
      <w:r w:rsidRPr="005156DB">
        <w:rPr>
          <w:rFonts w:cs="Arial"/>
          <w:color w:val="000000"/>
        </w:rPr>
        <w:t xml:space="preserve">  </w:t>
      </w:r>
      <w:r w:rsidR="002E0DD5" w:rsidRPr="005156DB">
        <w:rPr>
          <w:rFonts w:cs="Arial"/>
          <w:color w:val="000000"/>
        </w:rPr>
        <w:t>Cited in:</w:t>
      </w:r>
    </w:p>
    <w:p w14:paraId="185C73D9" w14:textId="0D864737" w:rsidR="00A34654" w:rsidRDefault="00A34654" w:rsidP="00E607E3">
      <w:pPr>
        <w:pStyle w:val="ListParagraph"/>
        <w:numPr>
          <w:ilvl w:val="3"/>
          <w:numId w:val="93"/>
        </w:numPr>
        <w:ind w:left="1530"/>
        <w:rPr>
          <w:rFonts w:cs="Arial"/>
          <w:szCs w:val="24"/>
        </w:rPr>
      </w:pPr>
      <w:r>
        <w:rPr>
          <w:rFonts w:cs="Arial"/>
          <w:szCs w:val="24"/>
        </w:rPr>
        <w:t xml:space="preserve">Clay Calvert, “Escaping Doctrinal Lockboxes in First Amendment Jurisprudence: Workarounds for Strict Scrutiny for Low-Value Speech in the Face of </w:t>
      </w:r>
      <w:r w:rsidRPr="00A34654">
        <w:rPr>
          <w:rFonts w:cs="Arial"/>
          <w:i/>
          <w:iCs/>
          <w:szCs w:val="24"/>
        </w:rPr>
        <w:t>Stevens</w:t>
      </w:r>
      <w:r>
        <w:rPr>
          <w:rFonts w:cs="Arial"/>
          <w:szCs w:val="24"/>
        </w:rPr>
        <w:t xml:space="preserve"> and </w:t>
      </w:r>
      <w:r w:rsidRPr="00A34654">
        <w:rPr>
          <w:rFonts w:cs="Arial"/>
          <w:i/>
          <w:iCs/>
          <w:szCs w:val="24"/>
        </w:rPr>
        <w:t>Reed</w:t>
      </w:r>
      <w:r>
        <w:rPr>
          <w:rFonts w:cs="Arial"/>
          <w:szCs w:val="24"/>
        </w:rPr>
        <w:t>,</w:t>
      </w:r>
      <w:r w:rsidR="00552E5D">
        <w:rPr>
          <w:rFonts w:cs="Arial"/>
          <w:szCs w:val="24"/>
        </w:rPr>
        <w:t>”</w:t>
      </w:r>
      <w:r>
        <w:rPr>
          <w:rFonts w:cs="Arial"/>
          <w:szCs w:val="24"/>
        </w:rPr>
        <w:t xml:space="preserve"> </w:t>
      </w:r>
      <w:r>
        <w:rPr>
          <w:rFonts w:cs="Arial"/>
          <w:i/>
          <w:iCs/>
          <w:szCs w:val="24"/>
        </w:rPr>
        <w:t>SMU Law Review</w:t>
      </w:r>
      <w:r>
        <w:rPr>
          <w:rFonts w:cs="Arial"/>
          <w:szCs w:val="24"/>
        </w:rPr>
        <w:t>, 73 (2020): 740, n.83.</w:t>
      </w:r>
    </w:p>
    <w:p w14:paraId="5329AD56" w14:textId="1C0C210B" w:rsidR="006E65EF" w:rsidRDefault="006E65EF" w:rsidP="00E607E3">
      <w:pPr>
        <w:pStyle w:val="ListParagraph"/>
        <w:numPr>
          <w:ilvl w:val="3"/>
          <w:numId w:val="93"/>
        </w:numPr>
        <w:ind w:left="1530"/>
        <w:rPr>
          <w:rFonts w:cs="Arial"/>
          <w:szCs w:val="24"/>
        </w:rPr>
      </w:pPr>
      <w:r>
        <w:rPr>
          <w:rFonts w:cs="Arial"/>
          <w:szCs w:val="24"/>
        </w:rPr>
        <w:t xml:space="preserve">Leslie </w:t>
      </w:r>
      <w:proofErr w:type="spellStart"/>
      <w:r>
        <w:rPr>
          <w:rFonts w:cs="Arial"/>
          <w:szCs w:val="24"/>
        </w:rPr>
        <w:t>Berkseth</w:t>
      </w:r>
      <w:proofErr w:type="spellEnd"/>
      <w:r>
        <w:rPr>
          <w:rFonts w:cs="Arial"/>
          <w:szCs w:val="24"/>
        </w:rPr>
        <w:t xml:space="preserve">, et al, (eds.), “Eighteenth Annual Review of Gender and the Law: Rape and Sexual Assault,” </w:t>
      </w:r>
      <w:r>
        <w:rPr>
          <w:rFonts w:cs="Arial"/>
          <w:i/>
          <w:szCs w:val="24"/>
        </w:rPr>
        <w:t>Georgetown Journal of Gender and the Law</w:t>
      </w:r>
      <w:r>
        <w:rPr>
          <w:rFonts w:cs="Arial"/>
          <w:szCs w:val="24"/>
        </w:rPr>
        <w:t>, 18 (2017):</w:t>
      </w:r>
      <w:r>
        <w:rPr>
          <w:rFonts w:cs="Arial"/>
          <w:i/>
          <w:szCs w:val="24"/>
        </w:rPr>
        <w:t xml:space="preserve"> </w:t>
      </w:r>
      <w:r>
        <w:rPr>
          <w:rFonts w:cs="Arial"/>
          <w:szCs w:val="24"/>
        </w:rPr>
        <w:t>812, n.554.</w:t>
      </w:r>
    </w:p>
    <w:p w14:paraId="00EB8BE5" w14:textId="77777777" w:rsidR="006E65EF" w:rsidRDefault="006E65EF" w:rsidP="00E607E3">
      <w:pPr>
        <w:pStyle w:val="ListParagraph"/>
        <w:numPr>
          <w:ilvl w:val="3"/>
          <w:numId w:val="93"/>
        </w:numPr>
        <w:ind w:left="1530"/>
        <w:rPr>
          <w:rFonts w:cs="Arial"/>
          <w:szCs w:val="24"/>
        </w:rPr>
      </w:pPr>
      <w:r>
        <w:rPr>
          <w:rFonts w:cs="Arial"/>
          <w:szCs w:val="24"/>
        </w:rPr>
        <w:t xml:space="preserve">Benjamin A. Holden, “Unmasking the Teen Cyberbully: A First Amendment-Compliant Approach to Protecting Child Victims of anonymous, School-Related Internet Harassment,” </w:t>
      </w:r>
      <w:r>
        <w:rPr>
          <w:rFonts w:cs="Arial"/>
          <w:i/>
          <w:szCs w:val="24"/>
        </w:rPr>
        <w:t>Akron Law Review</w:t>
      </w:r>
      <w:r>
        <w:rPr>
          <w:rFonts w:cs="Arial"/>
          <w:szCs w:val="24"/>
        </w:rPr>
        <w:t>, 51 (2017): 22, n.138.</w:t>
      </w:r>
    </w:p>
    <w:p w14:paraId="676286E3" w14:textId="77777777" w:rsidR="006E65EF" w:rsidRDefault="006E65EF" w:rsidP="00E607E3">
      <w:pPr>
        <w:pStyle w:val="ListParagraph"/>
        <w:numPr>
          <w:ilvl w:val="3"/>
          <w:numId w:val="93"/>
        </w:numPr>
        <w:ind w:left="1530"/>
        <w:rPr>
          <w:rFonts w:cs="Arial"/>
          <w:szCs w:val="24"/>
        </w:rPr>
      </w:pPr>
      <w:r>
        <w:rPr>
          <w:rFonts w:cs="Arial"/>
          <w:szCs w:val="24"/>
        </w:rPr>
        <w:t xml:space="preserve">Benjamin Paul Bennett, “Thick Enough </w:t>
      </w:r>
      <w:proofErr w:type="gramStart"/>
      <w:r>
        <w:rPr>
          <w:rFonts w:cs="Arial"/>
          <w:szCs w:val="24"/>
        </w:rPr>
        <w:t>To</w:t>
      </w:r>
      <w:proofErr w:type="gramEnd"/>
      <w:r>
        <w:rPr>
          <w:rFonts w:cs="Arial"/>
          <w:szCs w:val="24"/>
        </w:rPr>
        <w:t xml:space="preserve"> Stop a Bullet: Civil Protection Orders, Social Media and Free Speech,” </w:t>
      </w:r>
      <w:r>
        <w:rPr>
          <w:rFonts w:cs="Arial"/>
          <w:i/>
          <w:iCs/>
          <w:szCs w:val="24"/>
        </w:rPr>
        <w:t>Columbia Human Rights Law Review</w:t>
      </w:r>
      <w:r>
        <w:rPr>
          <w:rFonts w:cs="Arial"/>
          <w:szCs w:val="24"/>
        </w:rPr>
        <w:t>, vol. 50 (Spring 2019): 228, n.7.</w:t>
      </w:r>
    </w:p>
    <w:p w14:paraId="49DDA33C" w14:textId="77777777" w:rsidR="006E65EF" w:rsidRPr="004725BC" w:rsidRDefault="006E65EF" w:rsidP="00E607E3">
      <w:pPr>
        <w:pStyle w:val="ListParagraph"/>
        <w:numPr>
          <w:ilvl w:val="3"/>
          <w:numId w:val="93"/>
        </w:numPr>
        <w:ind w:left="1530"/>
        <w:rPr>
          <w:rFonts w:cs="Arial"/>
          <w:szCs w:val="24"/>
        </w:rPr>
      </w:pPr>
      <w:r>
        <w:rPr>
          <w:rFonts w:cs="Arial"/>
          <w:szCs w:val="24"/>
        </w:rPr>
        <w:t xml:space="preserve">P. Brooks Fuller, </w:t>
      </w:r>
      <w:r>
        <w:rPr>
          <w:szCs w:val="24"/>
        </w:rPr>
        <w:t>“</w:t>
      </w:r>
      <w:r>
        <w:t xml:space="preserve">Words, Wounds, and Relationships: Why Social Ties Matter to Free Speech in High-Conflict Protests,” </w:t>
      </w:r>
      <w:r>
        <w:rPr>
          <w:i/>
        </w:rPr>
        <w:t>Journalism &amp; Communication Monographs</w:t>
      </w:r>
      <w:r>
        <w:t>, 21:3 (2019): 170 n.14, 172 n.24.</w:t>
      </w:r>
    </w:p>
    <w:p w14:paraId="56CC01E6" w14:textId="77777777" w:rsidR="006E65EF" w:rsidRDefault="006E65EF" w:rsidP="00E607E3">
      <w:pPr>
        <w:pStyle w:val="ListParagraph"/>
        <w:numPr>
          <w:ilvl w:val="3"/>
          <w:numId w:val="93"/>
        </w:numPr>
        <w:ind w:left="1530"/>
        <w:rPr>
          <w:rFonts w:cs="Arial"/>
          <w:szCs w:val="24"/>
        </w:rPr>
      </w:pPr>
      <w:r>
        <w:rPr>
          <w:rFonts w:cs="Arial"/>
          <w:szCs w:val="24"/>
        </w:rPr>
        <w:t xml:space="preserve">Leslie </w:t>
      </w:r>
      <w:proofErr w:type="spellStart"/>
      <w:r>
        <w:rPr>
          <w:rFonts w:cs="Arial"/>
          <w:szCs w:val="24"/>
        </w:rPr>
        <w:t>Berkseth</w:t>
      </w:r>
      <w:proofErr w:type="spellEnd"/>
      <w:r>
        <w:rPr>
          <w:szCs w:val="24"/>
        </w:rPr>
        <w:t xml:space="preserve">, </w:t>
      </w:r>
      <w:r>
        <w:rPr>
          <w:rFonts w:cs="Arial"/>
          <w:szCs w:val="24"/>
        </w:rPr>
        <w:t xml:space="preserve">Leslie Meany and Maria </w:t>
      </w:r>
      <w:proofErr w:type="spellStart"/>
      <w:r>
        <w:rPr>
          <w:rFonts w:cs="Arial"/>
          <w:szCs w:val="24"/>
        </w:rPr>
        <w:t>Zisa</w:t>
      </w:r>
      <w:proofErr w:type="spellEnd"/>
      <w:r>
        <w:rPr>
          <w:rFonts w:cs="Arial"/>
          <w:szCs w:val="24"/>
        </w:rPr>
        <w:t>, “</w:t>
      </w:r>
      <w:r>
        <w:rPr>
          <w:szCs w:val="24"/>
        </w:rPr>
        <w:t xml:space="preserve">Annual Review of Gender and the Law: Rape and Sexual Assault, </w:t>
      </w:r>
      <w:r>
        <w:rPr>
          <w:i/>
          <w:iCs/>
          <w:szCs w:val="24"/>
        </w:rPr>
        <w:t xml:space="preserve">Georgetown Journal of Gender &amp; Law, </w:t>
      </w:r>
      <w:r w:rsidRPr="004725BC">
        <w:rPr>
          <w:szCs w:val="24"/>
        </w:rPr>
        <w:t>vol. 18 (2018):</w:t>
      </w:r>
      <w:r>
        <w:rPr>
          <w:szCs w:val="24"/>
        </w:rPr>
        <w:t xml:space="preserve"> 812,</w:t>
      </w:r>
      <w:r w:rsidRPr="004725BC">
        <w:rPr>
          <w:szCs w:val="24"/>
        </w:rPr>
        <w:t xml:space="preserve"> </w:t>
      </w:r>
      <w:r>
        <w:rPr>
          <w:szCs w:val="24"/>
        </w:rPr>
        <w:t>n.554.</w:t>
      </w:r>
    </w:p>
    <w:p w14:paraId="6B71AADF" w14:textId="77777777" w:rsidR="006E65EF" w:rsidRPr="00395585" w:rsidRDefault="006E65EF" w:rsidP="00E607E3">
      <w:pPr>
        <w:pStyle w:val="ListParagraph"/>
        <w:numPr>
          <w:ilvl w:val="3"/>
          <w:numId w:val="93"/>
        </w:numPr>
        <w:ind w:left="1530"/>
        <w:rPr>
          <w:rFonts w:cs="Arial"/>
          <w:szCs w:val="24"/>
        </w:rPr>
      </w:pPr>
      <w:r w:rsidRPr="00395585">
        <w:rPr>
          <w:rFonts w:cs="Arial"/>
          <w:szCs w:val="24"/>
        </w:rPr>
        <w:t xml:space="preserve">Stephen F. Smith, “‘Innocence’ and the Guilty Mind,” </w:t>
      </w:r>
      <w:r w:rsidRPr="00395585">
        <w:rPr>
          <w:rFonts w:cs="Arial"/>
          <w:i/>
          <w:szCs w:val="24"/>
        </w:rPr>
        <w:t>Hastings Law Journal</w:t>
      </w:r>
      <w:r w:rsidRPr="00395585">
        <w:rPr>
          <w:rFonts w:cs="Arial"/>
          <w:szCs w:val="24"/>
        </w:rPr>
        <w:t>, 69:6 (2018): 1610, 1611 n.5.</w:t>
      </w:r>
    </w:p>
    <w:p w14:paraId="02B51072" w14:textId="77777777" w:rsidR="006E65EF" w:rsidRPr="00395585" w:rsidRDefault="006E65EF" w:rsidP="00E607E3">
      <w:pPr>
        <w:pStyle w:val="ListParagraph"/>
        <w:numPr>
          <w:ilvl w:val="3"/>
          <w:numId w:val="93"/>
        </w:numPr>
        <w:ind w:left="1530"/>
        <w:rPr>
          <w:rFonts w:cs="Arial"/>
          <w:szCs w:val="24"/>
        </w:rPr>
      </w:pPr>
      <w:r w:rsidRPr="00395585">
        <w:rPr>
          <w:rFonts w:cs="Arial"/>
          <w:szCs w:val="24"/>
        </w:rPr>
        <w:t xml:space="preserve">Caitlin Carlson, “Censoring Hate Speech in Social Media Content: Understanding the User’s Perspective,” </w:t>
      </w:r>
      <w:r w:rsidRPr="00395585">
        <w:rPr>
          <w:rFonts w:cs="Arial"/>
          <w:i/>
          <w:szCs w:val="24"/>
        </w:rPr>
        <w:t>Communication Law Review</w:t>
      </w:r>
      <w:r w:rsidRPr="00395585">
        <w:rPr>
          <w:rFonts w:cs="Arial"/>
          <w:szCs w:val="24"/>
        </w:rPr>
        <w:t>, 17:1 (2018): 28, 29.</w:t>
      </w:r>
    </w:p>
    <w:p w14:paraId="77449A63" w14:textId="77777777" w:rsidR="006E65EF" w:rsidRPr="00395585" w:rsidRDefault="006E65EF" w:rsidP="00E607E3">
      <w:pPr>
        <w:pStyle w:val="ListParagraph"/>
        <w:numPr>
          <w:ilvl w:val="3"/>
          <w:numId w:val="93"/>
        </w:numPr>
        <w:ind w:left="1530"/>
        <w:rPr>
          <w:rFonts w:cs="Arial"/>
          <w:szCs w:val="24"/>
        </w:rPr>
      </w:pPr>
      <w:proofErr w:type="spellStart"/>
      <w:r w:rsidRPr="00395585">
        <w:rPr>
          <w:rFonts w:cs="Arial"/>
          <w:szCs w:val="24"/>
        </w:rPr>
        <w:t>Svana</w:t>
      </w:r>
      <w:proofErr w:type="spellEnd"/>
      <w:r w:rsidRPr="00395585">
        <w:rPr>
          <w:rFonts w:cs="Arial"/>
          <w:szCs w:val="24"/>
        </w:rPr>
        <w:t xml:space="preserve"> M. Calabro, “From Message Board to the Front Door: Addressing the Offline Consequences of Race- and Gender-Based </w:t>
      </w:r>
      <w:proofErr w:type="spellStart"/>
      <w:r w:rsidRPr="00395585">
        <w:rPr>
          <w:rFonts w:cs="Arial"/>
          <w:szCs w:val="24"/>
        </w:rPr>
        <w:t>Doxxing</w:t>
      </w:r>
      <w:proofErr w:type="spellEnd"/>
      <w:r w:rsidRPr="00395585">
        <w:rPr>
          <w:rFonts w:cs="Arial"/>
          <w:szCs w:val="24"/>
        </w:rPr>
        <w:t xml:space="preserve"> and Swatting,” </w:t>
      </w:r>
      <w:r w:rsidRPr="00395585">
        <w:rPr>
          <w:rFonts w:cs="Arial"/>
          <w:i/>
          <w:szCs w:val="24"/>
        </w:rPr>
        <w:t>Suffolk University Law Review</w:t>
      </w:r>
      <w:r w:rsidRPr="00395585">
        <w:rPr>
          <w:rFonts w:cs="Arial"/>
          <w:szCs w:val="24"/>
        </w:rPr>
        <w:t>, 51:1 (2018): p. 59, n.29; 61, n.39; 62, n.45, 47; 63, n.53; 64, n.55; 68, n. 87; 69, n.89; 71, n. 100.</w:t>
      </w:r>
    </w:p>
    <w:p w14:paraId="1DE3B1EB" w14:textId="77777777" w:rsidR="006E65EF" w:rsidRPr="00395585" w:rsidRDefault="006E65EF" w:rsidP="00E607E3">
      <w:pPr>
        <w:pStyle w:val="ListParagraph"/>
        <w:numPr>
          <w:ilvl w:val="3"/>
          <w:numId w:val="93"/>
        </w:numPr>
        <w:ind w:left="1530"/>
        <w:rPr>
          <w:rFonts w:cs="Arial"/>
          <w:szCs w:val="24"/>
        </w:rPr>
      </w:pPr>
      <w:r w:rsidRPr="00395585">
        <w:rPr>
          <w:rFonts w:cs="Arial"/>
          <w:szCs w:val="24"/>
        </w:rPr>
        <w:t xml:space="preserve">Clay Calvert, “Beyond Headlines &amp; Holdings: Exploring Some Less Obvious Ramifications of the Supreme Court’s 2017 Free-Speech Holdings,” </w:t>
      </w:r>
      <w:r w:rsidRPr="00395585">
        <w:rPr>
          <w:rFonts w:cs="Arial"/>
          <w:i/>
          <w:szCs w:val="24"/>
        </w:rPr>
        <w:t>William &amp; Mary Bill of Rights Journal</w:t>
      </w:r>
      <w:r w:rsidRPr="00395585">
        <w:rPr>
          <w:rFonts w:cs="Arial"/>
          <w:szCs w:val="24"/>
        </w:rPr>
        <w:t>, 26:4 (2018): p. 905, n.54.</w:t>
      </w:r>
      <w:r w:rsidRPr="00395585">
        <w:rPr>
          <w:rFonts w:cs="Arial"/>
          <w:i/>
          <w:szCs w:val="24"/>
        </w:rPr>
        <w:t xml:space="preserve"> </w:t>
      </w:r>
    </w:p>
    <w:p w14:paraId="432D48C8" w14:textId="77777777" w:rsidR="006E65EF" w:rsidRPr="00395585" w:rsidRDefault="006E65EF" w:rsidP="00E607E3">
      <w:pPr>
        <w:pStyle w:val="ListParagraph"/>
        <w:numPr>
          <w:ilvl w:val="3"/>
          <w:numId w:val="93"/>
        </w:numPr>
        <w:ind w:left="1530"/>
        <w:rPr>
          <w:rFonts w:cs="Arial"/>
          <w:szCs w:val="24"/>
        </w:rPr>
      </w:pPr>
      <w:r w:rsidRPr="00395585">
        <w:rPr>
          <w:rFonts w:cs="Arial"/>
          <w:szCs w:val="24"/>
        </w:rPr>
        <w:t xml:space="preserve">Meena </w:t>
      </w:r>
      <w:proofErr w:type="spellStart"/>
      <w:r w:rsidRPr="00395585">
        <w:rPr>
          <w:rFonts w:cs="Arial"/>
          <w:szCs w:val="24"/>
        </w:rPr>
        <w:t>Seralathan</w:t>
      </w:r>
      <w:proofErr w:type="spellEnd"/>
      <w:r w:rsidRPr="00395585">
        <w:rPr>
          <w:rFonts w:cs="Arial"/>
          <w:szCs w:val="24"/>
        </w:rPr>
        <w:t xml:space="preserve">, “Making the Time Fit the Crime: Clearly Defining Online Harassment Crime and Providing Incentives for Investigating Online Threats in the Digital Age,” </w:t>
      </w:r>
      <w:r w:rsidRPr="00395585">
        <w:rPr>
          <w:rFonts w:cs="Arial"/>
          <w:i/>
          <w:szCs w:val="24"/>
        </w:rPr>
        <w:t>Brooklyn Journal of International Law</w:t>
      </w:r>
      <w:r w:rsidRPr="00395585">
        <w:rPr>
          <w:rFonts w:cs="Arial"/>
          <w:szCs w:val="24"/>
        </w:rPr>
        <w:t>, 42:1 (2016): 425-478, p. 443, n.97.</w:t>
      </w:r>
    </w:p>
    <w:p w14:paraId="3B4DF447" w14:textId="77777777" w:rsidR="006E65EF" w:rsidRPr="00395585" w:rsidRDefault="006E65EF" w:rsidP="00E607E3">
      <w:pPr>
        <w:pStyle w:val="ListParagraph"/>
        <w:numPr>
          <w:ilvl w:val="3"/>
          <w:numId w:val="93"/>
        </w:numPr>
        <w:ind w:left="1530"/>
        <w:outlineLvl w:val="0"/>
        <w:rPr>
          <w:rFonts w:cs="Arial"/>
          <w:iCs/>
          <w:color w:val="000000"/>
        </w:rPr>
      </w:pPr>
      <w:r w:rsidRPr="00395585">
        <w:rPr>
          <w:rFonts w:cs="Arial"/>
          <w:iCs/>
          <w:color w:val="000000"/>
        </w:rPr>
        <w:t xml:space="preserve">P. Brooks Fuller, “Words, Wounds and Relationships: A Mixed-Method Study of Free Speech and Harm in High-Conflict Environments,” doctoral dissertation </w:t>
      </w:r>
      <w:r w:rsidRPr="00395585">
        <w:rPr>
          <w:rStyle w:val="subjectfield-postprocessinghook"/>
          <w:rFonts w:cs="Arial"/>
        </w:rPr>
        <w:t>10268946</w:t>
      </w:r>
      <w:r w:rsidRPr="00395585">
        <w:rPr>
          <w:rFonts w:cs="Arial"/>
          <w:iCs/>
          <w:color w:val="000000"/>
        </w:rPr>
        <w:t xml:space="preserve">, University of North Carolina (2017): </w:t>
      </w:r>
      <w:proofErr w:type="spellStart"/>
      <w:r w:rsidRPr="00395585">
        <w:rPr>
          <w:rFonts w:cs="Arial"/>
          <w:iCs/>
          <w:color w:val="000000"/>
        </w:rPr>
        <w:t>ch.</w:t>
      </w:r>
      <w:proofErr w:type="spellEnd"/>
      <w:r w:rsidRPr="00395585">
        <w:rPr>
          <w:rFonts w:cs="Arial"/>
          <w:iCs/>
          <w:color w:val="000000"/>
        </w:rPr>
        <w:t xml:space="preserve"> 1, p. 23, n.107.</w:t>
      </w:r>
    </w:p>
    <w:p w14:paraId="2D8CC727" w14:textId="77777777" w:rsidR="00221C87" w:rsidRPr="005156DB" w:rsidRDefault="00221C87" w:rsidP="003E2CF2">
      <w:pPr>
        <w:outlineLvl w:val="0"/>
        <w:rPr>
          <w:rFonts w:cs="Arial"/>
          <w:color w:val="000000"/>
          <w:szCs w:val="24"/>
        </w:rPr>
      </w:pPr>
    </w:p>
    <w:p w14:paraId="65A39A08" w14:textId="335BA502" w:rsidR="00091BA3" w:rsidRPr="006E65EF" w:rsidRDefault="00091BA3" w:rsidP="00E607E3">
      <w:pPr>
        <w:pStyle w:val="ListParagraph"/>
        <w:numPr>
          <w:ilvl w:val="0"/>
          <w:numId w:val="102"/>
        </w:numPr>
        <w:outlineLvl w:val="0"/>
        <w:rPr>
          <w:rFonts w:cs="Arial"/>
          <w:iCs/>
          <w:color w:val="000000"/>
        </w:rPr>
      </w:pPr>
      <w:r w:rsidRPr="006E65EF">
        <w:rPr>
          <w:rFonts w:cs="Arial"/>
          <w:color w:val="000000"/>
          <w:szCs w:val="24"/>
        </w:rPr>
        <w:t xml:space="preserve">Joseph Russomanno, “Cause and Effect: The Free Speech Transformation as Scientific Revolution.” </w:t>
      </w:r>
      <w:r w:rsidRPr="006E65EF">
        <w:rPr>
          <w:rFonts w:cs="Arial"/>
          <w:i/>
          <w:iCs/>
          <w:color w:val="000000"/>
        </w:rPr>
        <w:t>Communication Law and Policy</w:t>
      </w:r>
      <w:r w:rsidR="00480BCF" w:rsidRPr="006E65EF">
        <w:rPr>
          <w:rFonts w:cs="Arial"/>
          <w:iCs/>
          <w:color w:val="000000"/>
        </w:rPr>
        <w:t>, 20:3</w:t>
      </w:r>
      <w:r w:rsidRPr="006E65EF">
        <w:rPr>
          <w:rFonts w:cs="Arial"/>
          <w:iCs/>
          <w:color w:val="000000"/>
        </w:rPr>
        <w:t xml:space="preserve"> (</w:t>
      </w:r>
      <w:r w:rsidR="00480BCF" w:rsidRPr="006E65EF">
        <w:rPr>
          <w:rFonts w:cs="Arial"/>
          <w:iCs/>
          <w:color w:val="000000"/>
        </w:rPr>
        <w:t xml:space="preserve">Summer </w:t>
      </w:r>
      <w:r w:rsidRPr="006E65EF">
        <w:rPr>
          <w:rFonts w:cs="Arial"/>
          <w:iCs/>
          <w:color w:val="000000"/>
        </w:rPr>
        <w:t>2015</w:t>
      </w:r>
      <w:r w:rsidR="002A319E" w:rsidRPr="006E65EF">
        <w:rPr>
          <w:rFonts w:cs="Arial"/>
          <w:iCs/>
          <w:color w:val="000000"/>
        </w:rPr>
        <w:t xml:space="preserve">): </w:t>
      </w:r>
      <w:r w:rsidR="006F0046" w:rsidRPr="006E65EF">
        <w:rPr>
          <w:rFonts w:cs="Arial"/>
          <w:iCs/>
          <w:color w:val="000000"/>
        </w:rPr>
        <w:t>213-259</w:t>
      </w:r>
      <w:r w:rsidR="00480BCF" w:rsidRPr="006E65EF">
        <w:rPr>
          <w:rFonts w:cs="Arial"/>
          <w:iCs/>
          <w:color w:val="000000"/>
        </w:rPr>
        <w:t>.</w:t>
      </w:r>
    </w:p>
    <w:p w14:paraId="2F61227F" w14:textId="77777777" w:rsidR="006E65EF" w:rsidRPr="00395585" w:rsidRDefault="006E65EF" w:rsidP="006E65EF">
      <w:pPr>
        <w:ind w:left="270" w:firstLine="720"/>
        <w:rPr>
          <w:rFonts w:cs="Arial"/>
          <w:color w:val="000000"/>
        </w:rPr>
      </w:pPr>
      <w:r w:rsidRPr="00395585">
        <w:rPr>
          <w:rFonts w:cs="Arial"/>
          <w:color w:val="000000"/>
        </w:rPr>
        <w:t>Cited in:</w:t>
      </w:r>
    </w:p>
    <w:p w14:paraId="3C752E1D" w14:textId="77777777" w:rsidR="006E65EF" w:rsidRDefault="006E65EF" w:rsidP="00ED5AF9">
      <w:pPr>
        <w:pStyle w:val="ListParagraph"/>
        <w:numPr>
          <w:ilvl w:val="0"/>
          <w:numId w:val="94"/>
        </w:numPr>
        <w:ind w:left="1620"/>
        <w:outlineLvl w:val="0"/>
        <w:rPr>
          <w:rFonts w:cs="Arial"/>
          <w:color w:val="000000"/>
          <w:szCs w:val="24"/>
        </w:rPr>
      </w:pPr>
      <w:r>
        <w:rPr>
          <w:rFonts w:cs="Arial"/>
          <w:color w:val="000000"/>
          <w:szCs w:val="24"/>
        </w:rPr>
        <w:t xml:space="preserve">Clay Calvert, “Troll Storms and Tort Liability </w:t>
      </w:r>
      <w:proofErr w:type="gramStart"/>
      <w:r>
        <w:rPr>
          <w:rFonts w:cs="Arial"/>
          <w:color w:val="000000"/>
          <w:szCs w:val="24"/>
        </w:rPr>
        <w:t>For</w:t>
      </w:r>
      <w:proofErr w:type="gramEnd"/>
      <w:r>
        <w:rPr>
          <w:rFonts w:cs="Arial"/>
          <w:color w:val="000000"/>
          <w:szCs w:val="24"/>
        </w:rPr>
        <w:t xml:space="preserve"> Speech Urging Action By Others: A First Amendment Analysis and a First Step Toward a Federal Rule,” </w:t>
      </w:r>
      <w:r>
        <w:rPr>
          <w:rFonts w:cs="Arial"/>
          <w:i/>
          <w:color w:val="000000"/>
          <w:szCs w:val="24"/>
        </w:rPr>
        <w:t>Washington University Law Review</w:t>
      </w:r>
      <w:r>
        <w:rPr>
          <w:rFonts w:cs="Arial"/>
          <w:color w:val="000000"/>
          <w:szCs w:val="24"/>
        </w:rPr>
        <w:t>, 97 (2020):</w:t>
      </w:r>
      <w:r>
        <w:rPr>
          <w:rFonts w:cs="Arial"/>
          <w:i/>
          <w:color w:val="000000"/>
          <w:szCs w:val="24"/>
        </w:rPr>
        <w:t xml:space="preserve"> </w:t>
      </w:r>
      <w:r>
        <w:rPr>
          <w:rFonts w:cs="Arial"/>
          <w:color w:val="000000"/>
          <w:szCs w:val="24"/>
        </w:rPr>
        <w:t>1320, n.135.</w:t>
      </w:r>
    </w:p>
    <w:p w14:paraId="7676EF6A" w14:textId="77777777" w:rsidR="006E65EF" w:rsidRPr="00395585" w:rsidRDefault="006E65EF" w:rsidP="00ED5AF9">
      <w:pPr>
        <w:pStyle w:val="ListParagraph"/>
        <w:numPr>
          <w:ilvl w:val="0"/>
          <w:numId w:val="94"/>
        </w:numPr>
        <w:ind w:left="1620"/>
        <w:outlineLvl w:val="0"/>
        <w:rPr>
          <w:rFonts w:cs="Arial"/>
          <w:color w:val="000000"/>
          <w:szCs w:val="24"/>
        </w:rPr>
      </w:pPr>
      <w:r w:rsidRPr="00395585">
        <w:rPr>
          <w:rFonts w:cs="Arial"/>
          <w:color w:val="000000"/>
          <w:szCs w:val="24"/>
        </w:rPr>
        <w:t xml:space="preserve">Tyler Broker, “Free Speech Originalism,” </w:t>
      </w:r>
      <w:r w:rsidRPr="00395585">
        <w:rPr>
          <w:rFonts w:cs="Arial"/>
          <w:i/>
          <w:color w:val="000000"/>
          <w:szCs w:val="24"/>
        </w:rPr>
        <w:t>Albany Law Review</w:t>
      </w:r>
      <w:r w:rsidRPr="00395585">
        <w:rPr>
          <w:rFonts w:cs="Arial"/>
          <w:color w:val="000000"/>
          <w:szCs w:val="24"/>
        </w:rPr>
        <w:t>,</w:t>
      </w:r>
      <w:r w:rsidRPr="00395585">
        <w:rPr>
          <w:rFonts w:cs="Arial"/>
          <w:i/>
          <w:color w:val="000000"/>
          <w:szCs w:val="24"/>
        </w:rPr>
        <w:t xml:space="preserve"> </w:t>
      </w:r>
      <w:r w:rsidRPr="00395585">
        <w:rPr>
          <w:rFonts w:cs="Arial"/>
          <w:color w:val="000000"/>
          <w:szCs w:val="24"/>
        </w:rPr>
        <w:t>81:1 (2018):  53, n.56; 54, n.61; 56, n.79; 58, n.90; 59, n.95, 97, 98, 99; 60, n.105; 61, n.110; 62, n.115; 63, n.128; 74, n.200.</w:t>
      </w:r>
    </w:p>
    <w:p w14:paraId="4BCBB064" w14:textId="77777777" w:rsidR="006E65EF" w:rsidRPr="00395585" w:rsidRDefault="006E65EF" w:rsidP="00ED5AF9">
      <w:pPr>
        <w:pStyle w:val="ListParagraph"/>
        <w:numPr>
          <w:ilvl w:val="0"/>
          <w:numId w:val="94"/>
        </w:numPr>
        <w:ind w:left="1620"/>
        <w:outlineLvl w:val="0"/>
        <w:rPr>
          <w:rFonts w:cs="Arial"/>
          <w:color w:val="000000"/>
          <w:szCs w:val="24"/>
        </w:rPr>
      </w:pPr>
      <w:r w:rsidRPr="00395585">
        <w:rPr>
          <w:rFonts w:cs="Arial"/>
          <w:color w:val="000000"/>
          <w:szCs w:val="24"/>
        </w:rPr>
        <w:t xml:space="preserve">Jane R. </w:t>
      </w:r>
      <w:proofErr w:type="spellStart"/>
      <w:r w:rsidRPr="00395585">
        <w:rPr>
          <w:rFonts w:cs="Arial"/>
          <w:color w:val="000000"/>
          <w:szCs w:val="24"/>
        </w:rPr>
        <w:t>Bambauer</w:t>
      </w:r>
      <w:proofErr w:type="spellEnd"/>
      <w:r w:rsidRPr="00395585">
        <w:rPr>
          <w:rFonts w:cs="Arial"/>
          <w:color w:val="000000"/>
          <w:szCs w:val="24"/>
        </w:rPr>
        <w:t xml:space="preserve">, “Snake Oil Speech,” </w:t>
      </w:r>
      <w:r w:rsidRPr="00395585">
        <w:rPr>
          <w:rFonts w:cs="Arial"/>
          <w:i/>
          <w:color w:val="000000"/>
          <w:szCs w:val="24"/>
        </w:rPr>
        <w:t>Washington Law Review</w:t>
      </w:r>
      <w:r w:rsidRPr="00395585">
        <w:rPr>
          <w:rFonts w:cs="Arial"/>
          <w:color w:val="000000"/>
          <w:szCs w:val="24"/>
        </w:rPr>
        <w:t>, 93:1 (2018):</w:t>
      </w:r>
      <w:r w:rsidRPr="00395585">
        <w:rPr>
          <w:rFonts w:cs="Arial"/>
          <w:i/>
          <w:color w:val="000000"/>
          <w:szCs w:val="24"/>
        </w:rPr>
        <w:t xml:space="preserve"> </w:t>
      </w:r>
      <w:r w:rsidRPr="00395585">
        <w:rPr>
          <w:rFonts w:cs="Arial"/>
          <w:color w:val="000000"/>
          <w:szCs w:val="24"/>
        </w:rPr>
        <w:t>84, n.36</w:t>
      </w:r>
      <w:r>
        <w:rPr>
          <w:rFonts w:cs="Arial"/>
          <w:color w:val="000000"/>
          <w:szCs w:val="24"/>
        </w:rPr>
        <w:t>.</w:t>
      </w:r>
    </w:p>
    <w:p w14:paraId="603AC1F8" w14:textId="77777777" w:rsidR="006E65EF" w:rsidRDefault="006E65EF" w:rsidP="00ED5AF9">
      <w:pPr>
        <w:pStyle w:val="ListParagraph"/>
        <w:numPr>
          <w:ilvl w:val="0"/>
          <w:numId w:val="94"/>
        </w:numPr>
        <w:ind w:left="1620"/>
        <w:outlineLvl w:val="0"/>
        <w:rPr>
          <w:rFonts w:cs="Arial"/>
          <w:color w:val="000000"/>
          <w:szCs w:val="24"/>
        </w:rPr>
      </w:pPr>
      <w:r w:rsidRPr="00395585">
        <w:rPr>
          <w:rFonts w:cs="Arial"/>
          <w:color w:val="000000"/>
          <w:szCs w:val="24"/>
        </w:rPr>
        <w:t xml:space="preserve">Dan T. </w:t>
      </w:r>
      <w:proofErr w:type="spellStart"/>
      <w:r w:rsidRPr="00395585">
        <w:rPr>
          <w:rFonts w:cs="Arial"/>
          <w:color w:val="000000"/>
          <w:szCs w:val="24"/>
        </w:rPr>
        <w:t>Coenen</w:t>
      </w:r>
      <w:proofErr w:type="spellEnd"/>
      <w:r w:rsidRPr="00395585">
        <w:rPr>
          <w:rFonts w:cs="Arial"/>
          <w:color w:val="000000"/>
          <w:szCs w:val="24"/>
        </w:rPr>
        <w:t xml:space="preserve">, “Freedom of Speech and Criminal Law,” </w:t>
      </w:r>
      <w:r w:rsidRPr="00395585">
        <w:rPr>
          <w:rFonts w:cs="Arial"/>
          <w:i/>
          <w:color w:val="000000"/>
          <w:szCs w:val="24"/>
        </w:rPr>
        <w:t>Boston University Law Review</w:t>
      </w:r>
      <w:r w:rsidRPr="00395585">
        <w:rPr>
          <w:rFonts w:cs="Arial"/>
          <w:color w:val="000000"/>
          <w:szCs w:val="24"/>
        </w:rPr>
        <w:t>, 97:3 (2017): 1601, n.430.</w:t>
      </w:r>
    </w:p>
    <w:p w14:paraId="49303889" w14:textId="77777777" w:rsidR="006E65EF" w:rsidRPr="00AC697E" w:rsidRDefault="006E65EF" w:rsidP="00ED5AF9">
      <w:pPr>
        <w:pStyle w:val="ListParagraph"/>
        <w:numPr>
          <w:ilvl w:val="0"/>
          <w:numId w:val="94"/>
        </w:numPr>
        <w:ind w:left="1620"/>
        <w:outlineLvl w:val="0"/>
        <w:rPr>
          <w:rFonts w:cs="Arial"/>
          <w:color w:val="000000"/>
          <w:szCs w:val="24"/>
        </w:rPr>
      </w:pPr>
      <w:r>
        <w:rPr>
          <w:rFonts w:cs="Arial"/>
          <w:color w:val="000000"/>
          <w:szCs w:val="24"/>
        </w:rPr>
        <w:t xml:space="preserve">Jane R. </w:t>
      </w:r>
      <w:proofErr w:type="spellStart"/>
      <w:r>
        <w:rPr>
          <w:rFonts w:cs="Arial"/>
          <w:color w:val="000000"/>
          <w:szCs w:val="24"/>
        </w:rPr>
        <w:t>Bambauer</w:t>
      </w:r>
      <w:proofErr w:type="spellEnd"/>
      <w:r>
        <w:rPr>
          <w:rFonts w:cs="Arial"/>
          <w:color w:val="000000"/>
          <w:szCs w:val="24"/>
        </w:rPr>
        <w:t xml:space="preserve">, “The Empirical First Amendment,” </w:t>
      </w:r>
      <w:r>
        <w:rPr>
          <w:rFonts w:cs="Arial"/>
          <w:i/>
          <w:color w:val="000000"/>
          <w:szCs w:val="24"/>
        </w:rPr>
        <w:t>Ohio St. Law Journal</w:t>
      </w:r>
      <w:r>
        <w:rPr>
          <w:rFonts w:cs="Arial"/>
          <w:color w:val="000000"/>
          <w:szCs w:val="24"/>
        </w:rPr>
        <w:t xml:space="preserve">, 78:4 (2017): 948, n.9 </w:t>
      </w:r>
      <w:r w:rsidRPr="00395585">
        <w:rPr>
          <w:rFonts w:cs="Arial"/>
          <w:color w:val="000000"/>
          <w:szCs w:val="24"/>
        </w:rPr>
        <w:t>(</w:t>
      </w:r>
      <w:r>
        <w:rPr>
          <w:rFonts w:cs="Arial"/>
          <w:color w:val="000000"/>
          <w:szCs w:val="24"/>
        </w:rPr>
        <w:t>d</w:t>
      </w:r>
      <w:r w:rsidRPr="00395585">
        <w:rPr>
          <w:rFonts w:cs="Arial"/>
          <w:color w:val="000000"/>
          <w:szCs w:val="24"/>
        </w:rPr>
        <w:t>irectly referring to the article as “excellent work.”)</w:t>
      </w:r>
      <w:r>
        <w:rPr>
          <w:rFonts w:cs="Arial"/>
          <w:color w:val="000000"/>
          <w:szCs w:val="24"/>
        </w:rPr>
        <w:t>.</w:t>
      </w:r>
    </w:p>
    <w:p w14:paraId="28965E96" w14:textId="77777777" w:rsidR="00A5293E" w:rsidRPr="005156DB" w:rsidRDefault="00A5293E" w:rsidP="008C2B6B">
      <w:pPr>
        <w:outlineLvl w:val="0"/>
        <w:rPr>
          <w:rFonts w:cs="Arial"/>
          <w:color w:val="000000"/>
          <w:szCs w:val="24"/>
        </w:rPr>
      </w:pPr>
    </w:p>
    <w:p w14:paraId="4D53A4FE" w14:textId="0EAB4C34" w:rsidR="008C2B6B" w:rsidRPr="006E65EF" w:rsidRDefault="008C2B6B" w:rsidP="00E607E3">
      <w:pPr>
        <w:pStyle w:val="ListParagraph"/>
        <w:numPr>
          <w:ilvl w:val="0"/>
          <w:numId w:val="102"/>
        </w:numPr>
        <w:outlineLvl w:val="0"/>
        <w:rPr>
          <w:rFonts w:cs="Arial"/>
          <w:iCs/>
          <w:color w:val="000000"/>
        </w:rPr>
      </w:pPr>
      <w:r w:rsidRPr="006E65EF">
        <w:rPr>
          <w:rFonts w:cs="Arial"/>
          <w:color w:val="000000"/>
          <w:szCs w:val="24"/>
        </w:rPr>
        <w:t>Joseph Russomanno, “</w:t>
      </w:r>
      <w:r w:rsidRPr="006E65EF">
        <w:rPr>
          <w:rStyle w:val="verdana"/>
          <w:rFonts w:cs="Arial"/>
          <w:szCs w:val="24"/>
        </w:rPr>
        <w:t xml:space="preserve">The ‘Central Meaning’ and Path Dependence: The Madison-Meiklejohn-Brennan Nexus.” </w:t>
      </w:r>
      <w:r w:rsidRPr="006E65EF">
        <w:rPr>
          <w:rFonts w:cs="Arial"/>
          <w:i/>
          <w:iCs/>
          <w:color w:val="000000"/>
        </w:rPr>
        <w:t>Communication Law and Policy</w:t>
      </w:r>
      <w:r w:rsidRPr="006E65EF">
        <w:rPr>
          <w:rFonts w:cs="Arial"/>
          <w:iCs/>
          <w:color w:val="000000"/>
        </w:rPr>
        <w:t>, 20:2</w:t>
      </w:r>
      <w:r w:rsidRPr="006E65EF">
        <w:rPr>
          <w:rFonts w:cs="Arial"/>
          <w:i/>
          <w:iCs/>
          <w:color w:val="000000"/>
        </w:rPr>
        <w:t xml:space="preserve"> </w:t>
      </w:r>
      <w:r w:rsidRPr="006E65EF">
        <w:rPr>
          <w:rFonts w:cs="Arial"/>
          <w:iCs/>
          <w:color w:val="000000"/>
        </w:rPr>
        <w:t xml:space="preserve">(Spring 2015): 117-148. </w:t>
      </w:r>
    </w:p>
    <w:p w14:paraId="4AAF5E50" w14:textId="10B03FD2" w:rsidR="000E2AE8" w:rsidRPr="005156DB" w:rsidRDefault="002E0DD5" w:rsidP="001A1655">
      <w:pPr>
        <w:ind w:left="360" w:firstLine="720"/>
        <w:rPr>
          <w:rFonts w:cs="Arial"/>
          <w:color w:val="000000"/>
        </w:rPr>
      </w:pPr>
      <w:r w:rsidRPr="005156DB">
        <w:rPr>
          <w:rFonts w:cs="Arial"/>
          <w:color w:val="000000"/>
        </w:rPr>
        <w:t>Cited in:</w:t>
      </w:r>
    </w:p>
    <w:p w14:paraId="5778693E" w14:textId="670CCF2F" w:rsidR="000142DA" w:rsidRPr="000142DA" w:rsidRDefault="000142DA" w:rsidP="00E607E3">
      <w:pPr>
        <w:pStyle w:val="ListParagraph"/>
        <w:numPr>
          <w:ilvl w:val="0"/>
          <w:numId w:val="96"/>
        </w:numPr>
        <w:outlineLvl w:val="0"/>
        <w:rPr>
          <w:rFonts w:cs="Arial"/>
          <w:szCs w:val="24"/>
        </w:rPr>
      </w:pPr>
      <w:r>
        <w:rPr>
          <w:rFonts w:cs="Arial"/>
          <w:szCs w:val="24"/>
        </w:rPr>
        <w:t xml:space="preserve">Jeremy Harris </w:t>
      </w:r>
      <w:proofErr w:type="spellStart"/>
      <w:r>
        <w:rPr>
          <w:rFonts w:cs="Arial"/>
          <w:szCs w:val="24"/>
        </w:rPr>
        <w:t>Lipschultz</w:t>
      </w:r>
      <w:proofErr w:type="spellEnd"/>
      <w:r>
        <w:rPr>
          <w:rFonts w:cs="Arial"/>
          <w:szCs w:val="24"/>
        </w:rPr>
        <w:t xml:space="preserve">, </w:t>
      </w:r>
      <w:r w:rsidRPr="00983FF1">
        <w:rPr>
          <w:rFonts w:cs="Arial"/>
          <w:i/>
          <w:iCs/>
          <w:szCs w:val="24"/>
        </w:rPr>
        <w:t>Social Media Law and Ethics</w:t>
      </w:r>
      <w:r>
        <w:rPr>
          <w:rFonts w:cs="Arial"/>
          <w:szCs w:val="24"/>
        </w:rPr>
        <w:t xml:space="preserve"> (New York: Routledge, 2022)</w:t>
      </w:r>
      <w:r w:rsidR="007A7FD1">
        <w:rPr>
          <w:rFonts w:cs="Arial"/>
          <w:szCs w:val="24"/>
        </w:rPr>
        <w:t>: 252</w:t>
      </w:r>
      <w:r>
        <w:rPr>
          <w:rFonts w:cs="Arial"/>
          <w:szCs w:val="24"/>
        </w:rPr>
        <w:t>.</w:t>
      </w:r>
    </w:p>
    <w:p w14:paraId="43317186" w14:textId="2761369A" w:rsidR="00947F7E" w:rsidRDefault="00947F7E" w:rsidP="00E607E3">
      <w:pPr>
        <w:pStyle w:val="ListParagraph"/>
        <w:numPr>
          <w:ilvl w:val="0"/>
          <w:numId w:val="96"/>
        </w:numPr>
        <w:outlineLvl w:val="0"/>
        <w:rPr>
          <w:rStyle w:val="verdana"/>
          <w:rFonts w:cs="Arial"/>
          <w:szCs w:val="24"/>
        </w:rPr>
      </w:pPr>
      <w:r>
        <w:rPr>
          <w:rFonts w:cs="Arial"/>
          <w:szCs w:val="24"/>
        </w:rPr>
        <w:t xml:space="preserve">Clay Calvert, “Escaping Doctrinal Lockboxes in First Amendment Jurisprudence: Workarounds for Strict Scrutiny for Low-Value Speech in the Face of </w:t>
      </w:r>
      <w:r w:rsidRPr="00A34654">
        <w:rPr>
          <w:rFonts w:cs="Arial"/>
          <w:i/>
          <w:iCs/>
          <w:szCs w:val="24"/>
        </w:rPr>
        <w:t>Stevens</w:t>
      </w:r>
      <w:r>
        <w:rPr>
          <w:rFonts w:cs="Arial"/>
          <w:szCs w:val="24"/>
        </w:rPr>
        <w:t xml:space="preserve"> and </w:t>
      </w:r>
      <w:r w:rsidRPr="00A34654">
        <w:rPr>
          <w:rFonts w:cs="Arial"/>
          <w:i/>
          <w:iCs/>
          <w:szCs w:val="24"/>
        </w:rPr>
        <w:t>Reed</w:t>
      </w:r>
      <w:r>
        <w:rPr>
          <w:rFonts w:cs="Arial"/>
          <w:szCs w:val="24"/>
        </w:rPr>
        <w:t>,</w:t>
      </w:r>
      <w:r w:rsidR="00552E5D">
        <w:rPr>
          <w:rFonts w:cs="Arial"/>
          <w:szCs w:val="24"/>
        </w:rPr>
        <w:t>”</w:t>
      </w:r>
      <w:r>
        <w:rPr>
          <w:rFonts w:cs="Arial"/>
          <w:szCs w:val="24"/>
        </w:rPr>
        <w:t xml:space="preserve"> </w:t>
      </w:r>
      <w:r>
        <w:rPr>
          <w:rFonts w:cs="Arial"/>
          <w:i/>
          <w:iCs/>
          <w:szCs w:val="24"/>
        </w:rPr>
        <w:t>SMU Law Review</w:t>
      </w:r>
      <w:r>
        <w:rPr>
          <w:rFonts w:cs="Arial"/>
          <w:szCs w:val="24"/>
        </w:rPr>
        <w:t>, 73 (2020): 747, n.136.</w:t>
      </w:r>
    </w:p>
    <w:p w14:paraId="3FB338AD" w14:textId="5E998934" w:rsidR="003C30D5" w:rsidRPr="003C30D5" w:rsidRDefault="003C30D5" w:rsidP="00E607E3">
      <w:pPr>
        <w:pStyle w:val="ListParagraph"/>
        <w:numPr>
          <w:ilvl w:val="0"/>
          <w:numId w:val="96"/>
        </w:numPr>
        <w:outlineLvl w:val="0"/>
        <w:rPr>
          <w:rStyle w:val="verdana"/>
          <w:rFonts w:cs="Arial"/>
          <w:szCs w:val="24"/>
        </w:rPr>
      </w:pPr>
      <w:r w:rsidRPr="003C30D5">
        <w:rPr>
          <w:rStyle w:val="verdana"/>
          <w:rFonts w:cs="Arial"/>
          <w:szCs w:val="24"/>
        </w:rPr>
        <w:t xml:space="preserve">Charles Davis, “Meiklejohn, Alexander. The First Amendment Is </w:t>
      </w:r>
      <w:proofErr w:type="gramStart"/>
      <w:r w:rsidRPr="003C30D5">
        <w:rPr>
          <w:rStyle w:val="verdana"/>
          <w:rFonts w:cs="Arial"/>
          <w:szCs w:val="24"/>
        </w:rPr>
        <w:t>An</w:t>
      </w:r>
      <w:proofErr w:type="gramEnd"/>
      <w:r w:rsidRPr="003C30D5">
        <w:rPr>
          <w:rStyle w:val="verdana"/>
          <w:rFonts w:cs="Arial"/>
          <w:szCs w:val="24"/>
        </w:rPr>
        <w:t xml:space="preserve"> Absolute, 1961 Supreme Court Law Review 245,” </w:t>
      </w:r>
      <w:r w:rsidRPr="003C30D5">
        <w:rPr>
          <w:rStyle w:val="verdana"/>
          <w:rFonts w:cs="Arial"/>
          <w:i/>
          <w:iCs/>
          <w:szCs w:val="24"/>
        </w:rPr>
        <w:t>Communication Law and Policy</w:t>
      </w:r>
      <w:r w:rsidRPr="003C30D5">
        <w:rPr>
          <w:rStyle w:val="verdana"/>
          <w:rFonts w:cs="Arial"/>
          <w:szCs w:val="24"/>
        </w:rPr>
        <w:t>, 25:4 (2020): 460-61, n.2-3.</w:t>
      </w:r>
    </w:p>
    <w:p w14:paraId="055918A3" w14:textId="7AC40FCE" w:rsidR="006E65EF" w:rsidRPr="006E65EF" w:rsidRDefault="006E65EF" w:rsidP="00E607E3">
      <w:pPr>
        <w:pStyle w:val="ListParagraph"/>
        <w:numPr>
          <w:ilvl w:val="0"/>
          <w:numId w:val="96"/>
        </w:numPr>
        <w:outlineLvl w:val="0"/>
        <w:rPr>
          <w:rStyle w:val="verdana"/>
          <w:rFonts w:cs="Arial"/>
          <w:szCs w:val="24"/>
        </w:rPr>
      </w:pPr>
      <w:r>
        <w:rPr>
          <w:rStyle w:val="verdana"/>
          <w:rFonts w:cs="Arial"/>
          <w:szCs w:val="24"/>
        </w:rPr>
        <w:t xml:space="preserve">Peter Brandon Bayer, “Deontological Originalism: Moral Truth, Liberty, and Constitutional ‘Due Process’ Part II – Deontological Constitutionalism and the Ascendancy of Kantian Due Process,” </w:t>
      </w:r>
      <w:r>
        <w:rPr>
          <w:rStyle w:val="verdana"/>
          <w:rFonts w:cs="Arial"/>
          <w:i/>
          <w:szCs w:val="24"/>
        </w:rPr>
        <w:t xml:space="preserve">Thurgood Marshall Law Review </w:t>
      </w:r>
      <w:r>
        <w:rPr>
          <w:rStyle w:val="verdana"/>
          <w:rFonts w:cs="Arial"/>
          <w:szCs w:val="24"/>
        </w:rPr>
        <w:t>43 (Fall 2019): 226, n.200.</w:t>
      </w:r>
    </w:p>
    <w:p w14:paraId="0F27844E" w14:textId="62C04662" w:rsidR="00CC117B" w:rsidRPr="00CC117B" w:rsidRDefault="00CC117B" w:rsidP="00E607E3">
      <w:pPr>
        <w:pStyle w:val="ListParagraph"/>
        <w:numPr>
          <w:ilvl w:val="0"/>
          <w:numId w:val="96"/>
        </w:numPr>
        <w:outlineLvl w:val="0"/>
        <w:rPr>
          <w:rStyle w:val="verdana"/>
          <w:rFonts w:cs="Arial"/>
          <w:szCs w:val="24"/>
        </w:rPr>
      </w:pPr>
      <w:r>
        <w:rPr>
          <w:rStyle w:val="verdana"/>
          <w:rFonts w:cs="Arial"/>
          <w:szCs w:val="24"/>
        </w:rPr>
        <w:t xml:space="preserve">Daniel Feldman, </w:t>
      </w:r>
      <w:r>
        <w:rPr>
          <w:rStyle w:val="verdana"/>
          <w:szCs w:val="24"/>
        </w:rPr>
        <w:t>“The Warren Court’s Pursuit of Kant’s Realm of Ends,</w:t>
      </w:r>
      <w:r w:rsidR="0077535D">
        <w:rPr>
          <w:rStyle w:val="verdana"/>
          <w:szCs w:val="24"/>
        </w:rPr>
        <w:t>”</w:t>
      </w:r>
      <w:r>
        <w:rPr>
          <w:rStyle w:val="verdana"/>
          <w:szCs w:val="24"/>
        </w:rPr>
        <w:t xml:space="preserve"> </w:t>
      </w:r>
      <w:r w:rsidRPr="002D0AD0">
        <w:rPr>
          <w:rStyle w:val="verdana"/>
          <w:i/>
          <w:iCs/>
          <w:szCs w:val="24"/>
        </w:rPr>
        <w:t>Notre Dame Journal of Law Ethics and Public Policy</w:t>
      </w:r>
      <w:r>
        <w:rPr>
          <w:rStyle w:val="verdana"/>
          <w:szCs w:val="24"/>
        </w:rPr>
        <w:t xml:space="preserve">, vol. 33 (2019): </w:t>
      </w:r>
      <w:r w:rsidRPr="00945212">
        <w:rPr>
          <w:rStyle w:val="verdana"/>
          <w:rFonts w:cs="Arial"/>
          <w:szCs w:val="24"/>
        </w:rPr>
        <w:t>276, n.15.</w:t>
      </w:r>
    </w:p>
    <w:p w14:paraId="24BD2F01" w14:textId="53F23D53" w:rsidR="007957F0" w:rsidRPr="005156DB" w:rsidRDefault="007957F0" w:rsidP="00E607E3">
      <w:pPr>
        <w:pStyle w:val="ListParagraph"/>
        <w:numPr>
          <w:ilvl w:val="0"/>
          <w:numId w:val="96"/>
        </w:numPr>
        <w:outlineLvl w:val="0"/>
        <w:rPr>
          <w:rStyle w:val="verdana"/>
          <w:rFonts w:cs="Arial"/>
          <w:szCs w:val="24"/>
        </w:rPr>
      </w:pPr>
      <w:r w:rsidRPr="005156DB">
        <w:rPr>
          <w:rStyle w:val="verdana"/>
          <w:rFonts w:cs="Arial"/>
          <w:szCs w:val="24"/>
        </w:rPr>
        <w:t xml:space="preserve">Clay Calvert, et al., “Fake News and the First Amendment: Reconciling the Disconnect Between Theory and Doctrine,” </w:t>
      </w:r>
      <w:r w:rsidRPr="005156DB">
        <w:rPr>
          <w:rStyle w:val="verdana"/>
          <w:rFonts w:cs="Arial"/>
          <w:i/>
          <w:szCs w:val="24"/>
        </w:rPr>
        <w:t>University of Cincinnati Law Review</w:t>
      </w:r>
      <w:r w:rsidRPr="005156DB">
        <w:rPr>
          <w:rStyle w:val="verdana"/>
          <w:rFonts w:cs="Arial"/>
          <w:szCs w:val="24"/>
        </w:rPr>
        <w:t>, 86:1 (2018): 129, n.232.</w:t>
      </w:r>
    </w:p>
    <w:p w14:paraId="71B7B60E" w14:textId="4336B4A6" w:rsidR="009B148E" w:rsidRPr="005156DB" w:rsidRDefault="009B148E" w:rsidP="00E607E3">
      <w:pPr>
        <w:pStyle w:val="ListParagraph"/>
        <w:numPr>
          <w:ilvl w:val="0"/>
          <w:numId w:val="96"/>
        </w:numPr>
        <w:outlineLvl w:val="0"/>
        <w:rPr>
          <w:rStyle w:val="verdana"/>
          <w:rFonts w:cs="Arial"/>
          <w:szCs w:val="24"/>
        </w:rPr>
      </w:pPr>
      <w:r w:rsidRPr="005156DB">
        <w:rPr>
          <w:rStyle w:val="verdana"/>
          <w:rFonts w:cs="Arial"/>
        </w:rPr>
        <w:t xml:space="preserve">“Forty-Seventh Selected Bibliography on Computers, Technology and the Law,” </w:t>
      </w:r>
      <w:r w:rsidRPr="005156DB">
        <w:rPr>
          <w:rStyle w:val="verdana"/>
          <w:rFonts w:cs="Arial"/>
          <w:i/>
        </w:rPr>
        <w:t>Rutgers Computer &amp; Technology Law Journal</w:t>
      </w:r>
      <w:r w:rsidR="00346810" w:rsidRPr="005156DB">
        <w:rPr>
          <w:rStyle w:val="verdana"/>
          <w:rFonts w:cs="Arial"/>
        </w:rPr>
        <w:t xml:space="preserve">, 42:2 (2016): </w:t>
      </w:r>
      <w:r w:rsidR="00346810" w:rsidRPr="005156DB">
        <w:rPr>
          <w:rStyle w:val="verdana"/>
          <w:rFonts w:cs="Arial"/>
        </w:rPr>
        <w:lastRenderedPageBreak/>
        <w:t>359</w:t>
      </w:r>
      <w:r w:rsidRPr="005156DB">
        <w:rPr>
          <w:rStyle w:val="verdana"/>
          <w:rFonts w:cs="Arial"/>
        </w:rPr>
        <w:t>. (“Each year, the Journal provides a compilation of the most important and timely articles on computers, technology, and the law.”)</w:t>
      </w:r>
    </w:p>
    <w:p w14:paraId="5D1CA5FD" w14:textId="077E83D0" w:rsidR="00661A3A" w:rsidRDefault="000E2AE8" w:rsidP="00E607E3">
      <w:pPr>
        <w:pStyle w:val="ListParagraph"/>
        <w:numPr>
          <w:ilvl w:val="0"/>
          <w:numId w:val="96"/>
        </w:numPr>
        <w:outlineLvl w:val="0"/>
        <w:rPr>
          <w:rStyle w:val="verdana"/>
          <w:rFonts w:cs="Arial"/>
          <w:szCs w:val="24"/>
        </w:rPr>
      </w:pPr>
      <w:r w:rsidRPr="005156DB">
        <w:rPr>
          <w:rStyle w:val="verdana"/>
          <w:rFonts w:cs="Arial"/>
          <w:szCs w:val="24"/>
        </w:rPr>
        <w:t xml:space="preserve">Michael Linton Wright, “Williams-Yulee v. Florida Bar: Judicial Elections, Impartiality, and the Threat to Free Speech,” </w:t>
      </w:r>
      <w:r w:rsidRPr="005156DB">
        <w:rPr>
          <w:rStyle w:val="verdana"/>
          <w:rFonts w:cs="Arial"/>
          <w:i/>
          <w:szCs w:val="24"/>
        </w:rPr>
        <w:t>Denver Law Review</w:t>
      </w:r>
      <w:r w:rsidRPr="005156DB">
        <w:rPr>
          <w:rStyle w:val="verdana"/>
          <w:rFonts w:cs="Arial"/>
          <w:szCs w:val="24"/>
        </w:rPr>
        <w:t xml:space="preserve">, </w:t>
      </w:r>
      <w:r w:rsidRPr="005156DB">
        <w:rPr>
          <w:rFonts w:cs="Arial"/>
        </w:rPr>
        <w:t>93:2 (2016): 551-576, n.19.</w:t>
      </w:r>
      <w:r w:rsidRPr="005156DB">
        <w:rPr>
          <w:rStyle w:val="verdana"/>
          <w:rFonts w:cs="Arial"/>
          <w:szCs w:val="24"/>
        </w:rPr>
        <w:t xml:space="preserve"> </w:t>
      </w:r>
    </w:p>
    <w:p w14:paraId="75011658" w14:textId="77777777" w:rsidR="00CC117B" w:rsidRPr="00CC117B" w:rsidRDefault="00CC117B" w:rsidP="00CC117B">
      <w:pPr>
        <w:ind w:left="1080"/>
        <w:outlineLvl w:val="0"/>
        <w:rPr>
          <w:rStyle w:val="verdana"/>
          <w:rFonts w:cs="Arial"/>
          <w:bCs/>
          <w:szCs w:val="24"/>
        </w:rPr>
      </w:pPr>
      <w:r w:rsidRPr="00CC117B">
        <w:rPr>
          <w:rStyle w:val="verdana"/>
          <w:rFonts w:cs="Arial"/>
          <w:szCs w:val="24"/>
        </w:rPr>
        <w:t xml:space="preserve">Recognized in: </w:t>
      </w:r>
    </w:p>
    <w:p w14:paraId="5B59FA13" w14:textId="25DB9C1F" w:rsidR="00CC117B" w:rsidRPr="00BF4ACF" w:rsidRDefault="00CC117B" w:rsidP="00E607E3">
      <w:pPr>
        <w:pStyle w:val="ListParagraph"/>
        <w:numPr>
          <w:ilvl w:val="0"/>
          <w:numId w:val="87"/>
        </w:numPr>
        <w:outlineLvl w:val="0"/>
        <w:rPr>
          <w:rFonts w:cs="Arial"/>
          <w:bCs/>
          <w:szCs w:val="24"/>
        </w:rPr>
      </w:pPr>
      <w:r>
        <w:rPr>
          <w:szCs w:val="24"/>
        </w:rPr>
        <w:t>Forty-seventh</w:t>
      </w:r>
      <w:r w:rsidRPr="00BF4ACF">
        <w:rPr>
          <w:szCs w:val="24"/>
        </w:rPr>
        <w:t xml:space="preserve"> Selected Bibliography on Computers, Technology and the Law, </w:t>
      </w:r>
      <w:r w:rsidRPr="00BF4ACF">
        <w:rPr>
          <w:i/>
          <w:iCs/>
          <w:szCs w:val="24"/>
        </w:rPr>
        <w:t xml:space="preserve">Rutgers Computer &amp; Technology Law Journal, </w:t>
      </w:r>
      <w:r w:rsidRPr="00BF4ACF">
        <w:rPr>
          <w:szCs w:val="24"/>
        </w:rPr>
        <w:t>4</w:t>
      </w:r>
      <w:r>
        <w:rPr>
          <w:szCs w:val="24"/>
        </w:rPr>
        <w:t>2</w:t>
      </w:r>
      <w:r w:rsidRPr="00BF4ACF">
        <w:rPr>
          <w:szCs w:val="24"/>
        </w:rPr>
        <w:t xml:space="preserve"> (201</w:t>
      </w:r>
      <w:r>
        <w:rPr>
          <w:szCs w:val="24"/>
        </w:rPr>
        <w:t>6</w:t>
      </w:r>
      <w:r w:rsidRPr="00BF4ACF">
        <w:rPr>
          <w:szCs w:val="24"/>
        </w:rPr>
        <w:t xml:space="preserve">): </w:t>
      </w:r>
      <w:r>
        <w:rPr>
          <w:szCs w:val="24"/>
        </w:rPr>
        <w:t>359</w:t>
      </w:r>
      <w:r w:rsidRPr="00BF4ACF">
        <w:rPr>
          <w:szCs w:val="24"/>
        </w:rPr>
        <w:t>.</w:t>
      </w:r>
    </w:p>
    <w:p w14:paraId="2FC6E5B8" w14:textId="77777777" w:rsidR="00D45BA9" w:rsidRPr="005156DB" w:rsidRDefault="00D45BA9" w:rsidP="00D45BA9">
      <w:pPr>
        <w:ind w:left="1080"/>
        <w:outlineLvl w:val="0"/>
        <w:rPr>
          <w:rFonts w:cs="Arial"/>
          <w:szCs w:val="24"/>
        </w:rPr>
      </w:pPr>
    </w:p>
    <w:p w14:paraId="7C55790A" w14:textId="5F7FFDCA" w:rsidR="0090281B" w:rsidRPr="00F415B0" w:rsidRDefault="0090281B" w:rsidP="00E607E3">
      <w:pPr>
        <w:pStyle w:val="ListParagraph"/>
        <w:numPr>
          <w:ilvl w:val="0"/>
          <w:numId w:val="102"/>
        </w:numPr>
        <w:rPr>
          <w:rFonts w:cs="Arial"/>
          <w:color w:val="000000"/>
        </w:rPr>
      </w:pPr>
      <w:r w:rsidRPr="00F415B0">
        <w:rPr>
          <w:rFonts w:cs="Arial"/>
          <w:color w:val="000000"/>
          <w:szCs w:val="24"/>
        </w:rPr>
        <w:t>Joseph Russomanno, “</w:t>
      </w:r>
      <w:r w:rsidRPr="00F415B0">
        <w:rPr>
          <w:rFonts w:cs="Arial"/>
          <w:szCs w:val="24"/>
        </w:rPr>
        <w:t xml:space="preserve">The ‘First Amendment’ in Nepal: How Madison’s America Informs Press Freedom Efforts Globally.” </w:t>
      </w:r>
      <w:r w:rsidRPr="00F415B0">
        <w:rPr>
          <w:rFonts w:cs="Arial"/>
          <w:i/>
          <w:iCs/>
          <w:color w:val="000000"/>
        </w:rPr>
        <w:t>Communication Law and Policy</w:t>
      </w:r>
      <w:r w:rsidR="00EF6DF2" w:rsidRPr="00F415B0">
        <w:rPr>
          <w:rFonts w:cs="Arial"/>
          <w:iCs/>
          <w:color w:val="000000"/>
        </w:rPr>
        <w:t xml:space="preserve">, </w:t>
      </w:r>
      <w:r w:rsidR="004F1CCB" w:rsidRPr="00F415B0">
        <w:rPr>
          <w:rFonts w:cs="Arial"/>
          <w:iCs/>
          <w:color w:val="000000"/>
        </w:rPr>
        <w:t xml:space="preserve">18:4 </w:t>
      </w:r>
      <w:r w:rsidR="00EF6DF2" w:rsidRPr="00F415B0">
        <w:rPr>
          <w:rFonts w:cs="Arial"/>
          <w:iCs/>
          <w:color w:val="000000"/>
        </w:rPr>
        <w:t>(</w:t>
      </w:r>
      <w:r w:rsidR="001C31E0" w:rsidRPr="00F415B0">
        <w:rPr>
          <w:rFonts w:cs="Arial"/>
          <w:iCs/>
          <w:color w:val="000000"/>
        </w:rPr>
        <w:t>Autumn</w:t>
      </w:r>
      <w:r w:rsidR="00EF6DF2" w:rsidRPr="00F415B0">
        <w:rPr>
          <w:rFonts w:cs="Arial"/>
          <w:iCs/>
          <w:color w:val="000000"/>
        </w:rPr>
        <w:t xml:space="preserve"> </w:t>
      </w:r>
      <w:r w:rsidRPr="00F415B0">
        <w:rPr>
          <w:rFonts w:cs="Arial"/>
          <w:iCs/>
          <w:color w:val="000000"/>
        </w:rPr>
        <w:t>2013)</w:t>
      </w:r>
      <w:r w:rsidR="004F1CCB" w:rsidRPr="00F415B0">
        <w:rPr>
          <w:rFonts w:cs="Arial"/>
          <w:iCs/>
          <w:color w:val="000000"/>
        </w:rPr>
        <w:t>: 425-453</w:t>
      </w:r>
      <w:r w:rsidRPr="00F415B0">
        <w:rPr>
          <w:rFonts w:cs="Arial"/>
          <w:iCs/>
          <w:color w:val="000000"/>
        </w:rPr>
        <w:t>.</w:t>
      </w:r>
    </w:p>
    <w:p w14:paraId="0F6BC1A2" w14:textId="77777777" w:rsidR="001042A5" w:rsidRPr="001042A5" w:rsidRDefault="001042A5" w:rsidP="001042A5">
      <w:pPr>
        <w:ind w:left="360"/>
        <w:rPr>
          <w:rFonts w:cs="Arial"/>
          <w:color w:val="000000"/>
        </w:rPr>
      </w:pPr>
    </w:p>
    <w:p w14:paraId="76116E17" w14:textId="6AE1499B" w:rsidR="0090281B" w:rsidRPr="005156DB" w:rsidRDefault="00EB6B11" w:rsidP="00E607E3">
      <w:pPr>
        <w:pStyle w:val="ListParagraph"/>
        <w:numPr>
          <w:ilvl w:val="0"/>
          <w:numId w:val="102"/>
        </w:numPr>
        <w:rPr>
          <w:rFonts w:cs="Arial"/>
        </w:rPr>
      </w:pPr>
      <w:r w:rsidRPr="005156DB">
        <w:rPr>
          <w:rFonts w:cs="Arial"/>
          <w:color w:val="000000"/>
        </w:rPr>
        <w:t>Joseph Russomanno, “‘</w:t>
      </w:r>
      <w:r w:rsidR="0090281B" w:rsidRPr="005156DB">
        <w:rPr>
          <w:rFonts w:cs="Arial"/>
          <w:color w:val="000000"/>
        </w:rPr>
        <w:t xml:space="preserve">Freedom for the Thought That We Hate’: Why Westboro Had to Win.” </w:t>
      </w:r>
      <w:r w:rsidR="0090281B" w:rsidRPr="005156DB">
        <w:rPr>
          <w:rFonts w:cs="Arial"/>
          <w:i/>
          <w:iCs/>
          <w:color w:val="000000"/>
        </w:rPr>
        <w:t>Communication Law and Policy</w:t>
      </w:r>
      <w:r w:rsidR="0090281B" w:rsidRPr="005156DB">
        <w:rPr>
          <w:rFonts w:cs="Arial"/>
          <w:iCs/>
          <w:color w:val="000000"/>
        </w:rPr>
        <w:t>, 17:2 (Spring 2012):</w:t>
      </w:r>
      <w:r w:rsidR="0090281B" w:rsidRPr="005156DB">
        <w:rPr>
          <w:rFonts w:cs="Arial"/>
        </w:rPr>
        <w:t xml:space="preserve"> 133-173.</w:t>
      </w:r>
    </w:p>
    <w:p w14:paraId="566B34B9" w14:textId="255F59C2" w:rsidR="00443D2E" w:rsidRPr="005156DB" w:rsidRDefault="002E0DD5" w:rsidP="001A1655">
      <w:pPr>
        <w:ind w:left="360" w:firstLine="720"/>
        <w:rPr>
          <w:rFonts w:cs="Arial"/>
          <w:color w:val="000000"/>
        </w:rPr>
      </w:pPr>
      <w:r w:rsidRPr="005156DB">
        <w:rPr>
          <w:rFonts w:cs="Arial"/>
          <w:color w:val="000000"/>
        </w:rPr>
        <w:t>Cited in:</w:t>
      </w:r>
      <w:r w:rsidR="00443D2E" w:rsidRPr="005156DB">
        <w:rPr>
          <w:rFonts w:cs="Arial"/>
        </w:rPr>
        <w:t xml:space="preserve"> </w:t>
      </w:r>
    </w:p>
    <w:p w14:paraId="729CC477" w14:textId="6387C2FF" w:rsidR="00A737E0" w:rsidRDefault="00A737E0" w:rsidP="00E607E3">
      <w:pPr>
        <w:pStyle w:val="ListParagraph"/>
        <w:numPr>
          <w:ilvl w:val="0"/>
          <w:numId w:val="56"/>
        </w:numPr>
        <w:rPr>
          <w:rFonts w:cs="Arial"/>
          <w:szCs w:val="24"/>
        </w:rPr>
      </w:pPr>
      <w:r>
        <w:rPr>
          <w:rFonts w:cs="Arial"/>
          <w:szCs w:val="24"/>
        </w:rPr>
        <w:t xml:space="preserve">Clay Calvert, “Escaping Doctrinal Lockboxes in First Amendment Jurisprudence: Workarounds for Strict Scrutiny for Low-Value Speech in the Face of </w:t>
      </w:r>
      <w:r w:rsidRPr="00A34654">
        <w:rPr>
          <w:rFonts w:cs="Arial"/>
          <w:i/>
          <w:iCs/>
          <w:szCs w:val="24"/>
        </w:rPr>
        <w:t>Stevens</w:t>
      </w:r>
      <w:r>
        <w:rPr>
          <w:rFonts w:cs="Arial"/>
          <w:szCs w:val="24"/>
        </w:rPr>
        <w:t xml:space="preserve"> and </w:t>
      </w:r>
      <w:r w:rsidRPr="00A34654">
        <w:rPr>
          <w:rFonts w:cs="Arial"/>
          <w:i/>
          <w:iCs/>
          <w:szCs w:val="24"/>
        </w:rPr>
        <w:t>Reed</w:t>
      </w:r>
      <w:r>
        <w:rPr>
          <w:rFonts w:cs="Arial"/>
          <w:szCs w:val="24"/>
        </w:rPr>
        <w:t>,</w:t>
      </w:r>
      <w:r w:rsidR="00552E5D">
        <w:rPr>
          <w:rFonts w:cs="Arial"/>
          <w:szCs w:val="24"/>
        </w:rPr>
        <w:t>”</w:t>
      </w:r>
      <w:r>
        <w:rPr>
          <w:rFonts w:cs="Arial"/>
          <w:szCs w:val="24"/>
        </w:rPr>
        <w:t xml:space="preserve"> </w:t>
      </w:r>
      <w:r>
        <w:rPr>
          <w:rFonts w:cs="Arial"/>
          <w:i/>
          <w:iCs/>
          <w:szCs w:val="24"/>
        </w:rPr>
        <w:t>SMU Law Review</w:t>
      </w:r>
      <w:r>
        <w:rPr>
          <w:rFonts w:cs="Arial"/>
          <w:szCs w:val="24"/>
        </w:rPr>
        <w:t>, 73 (2020): 758, n.216.</w:t>
      </w:r>
    </w:p>
    <w:p w14:paraId="40BEE9EF" w14:textId="351B8302" w:rsidR="00CC117B" w:rsidRPr="00CC117B" w:rsidRDefault="00CC117B" w:rsidP="00E607E3">
      <w:pPr>
        <w:pStyle w:val="ListParagraph"/>
        <w:numPr>
          <w:ilvl w:val="0"/>
          <w:numId w:val="56"/>
        </w:numPr>
        <w:rPr>
          <w:rFonts w:cs="Arial"/>
          <w:szCs w:val="24"/>
        </w:rPr>
      </w:pPr>
      <w:r>
        <w:rPr>
          <w:rFonts w:cs="Arial"/>
          <w:szCs w:val="24"/>
        </w:rPr>
        <w:t xml:space="preserve">Clay Calvert, “The FCC and Profane Language: </w:t>
      </w:r>
      <w:r w:rsidR="00552E5D">
        <w:rPr>
          <w:rFonts w:cs="Arial"/>
          <w:szCs w:val="24"/>
        </w:rPr>
        <w:t>T</w:t>
      </w:r>
      <w:r>
        <w:rPr>
          <w:rFonts w:cs="Arial"/>
          <w:szCs w:val="24"/>
        </w:rPr>
        <w:t xml:space="preserve">he Lugubrious Legacy of a Moral Panic and a Grossly Offensive Definition That Must Be Jettisoned,” </w:t>
      </w:r>
      <w:r w:rsidRPr="00EE2A86">
        <w:rPr>
          <w:rFonts w:cs="Arial"/>
          <w:i/>
          <w:iCs/>
          <w:szCs w:val="24"/>
        </w:rPr>
        <w:t>First Amendment Law Journal</w:t>
      </w:r>
      <w:r>
        <w:rPr>
          <w:rFonts w:cs="Arial"/>
          <w:szCs w:val="24"/>
        </w:rPr>
        <w:t>, vol. 17 (2018): 180, n. 292.</w:t>
      </w:r>
    </w:p>
    <w:p w14:paraId="6EE65850" w14:textId="16C5E3C0" w:rsidR="0059660F" w:rsidRPr="005156DB" w:rsidRDefault="0059660F" w:rsidP="00E607E3">
      <w:pPr>
        <w:pStyle w:val="ListParagraph"/>
        <w:numPr>
          <w:ilvl w:val="0"/>
          <w:numId w:val="56"/>
        </w:numPr>
        <w:rPr>
          <w:rFonts w:cs="Arial"/>
          <w:szCs w:val="24"/>
        </w:rPr>
      </w:pPr>
      <w:r w:rsidRPr="005156DB">
        <w:rPr>
          <w:rFonts w:cs="Arial"/>
          <w:szCs w:val="24"/>
        </w:rPr>
        <w:t xml:space="preserve">Alexandra Pimentel and Lisa Melander, “‘We’re a Walking Picket Sign’: Management of a Stigmatized Religious Identity,” </w:t>
      </w:r>
      <w:r w:rsidRPr="005156DB">
        <w:rPr>
          <w:rFonts w:cs="Arial"/>
          <w:i/>
          <w:szCs w:val="24"/>
        </w:rPr>
        <w:t>Deviant Behavior</w:t>
      </w:r>
      <w:r w:rsidRPr="005156DB">
        <w:rPr>
          <w:rFonts w:cs="Arial"/>
          <w:szCs w:val="24"/>
        </w:rPr>
        <w:t xml:space="preserve">, 39:2 (2018): </w:t>
      </w:r>
      <w:r w:rsidR="00BD2F97" w:rsidRPr="005156DB">
        <w:rPr>
          <w:rFonts w:cs="Arial"/>
          <w:szCs w:val="24"/>
        </w:rPr>
        <w:t>2 (</w:t>
      </w:r>
      <w:r w:rsidRPr="005156DB">
        <w:rPr>
          <w:rFonts w:cs="Arial"/>
          <w:szCs w:val="24"/>
        </w:rPr>
        <w:t>doi.org/10.1080/01639625.2017.1420461</w:t>
      </w:r>
      <w:r w:rsidR="00BD2F97" w:rsidRPr="005156DB">
        <w:rPr>
          <w:rFonts w:cs="Arial"/>
          <w:szCs w:val="24"/>
        </w:rPr>
        <w:t>)</w:t>
      </w:r>
      <w:r w:rsidRPr="005156DB">
        <w:rPr>
          <w:rFonts w:cs="Arial"/>
          <w:szCs w:val="24"/>
        </w:rPr>
        <w:t xml:space="preserve">. </w:t>
      </w:r>
    </w:p>
    <w:p w14:paraId="0D046512" w14:textId="353D9907" w:rsidR="00074DBD" w:rsidRPr="005156DB" w:rsidRDefault="00074DBD" w:rsidP="00E607E3">
      <w:pPr>
        <w:pStyle w:val="ListParagraph"/>
        <w:numPr>
          <w:ilvl w:val="0"/>
          <w:numId w:val="56"/>
        </w:numPr>
        <w:rPr>
          <w:rFonts w:cs="Arial"/>
          <w:szCs w:val="24"/>
        </w:rPr>
      </w:pPr>
      <w:r w:rsidRPr="005156DB">
        <w:rPr>
          <w:rFonts w:cs="Arial"/>
          <w:szCs w:val="24"/>
        </w:rPr>
        <w:t xml:space="preserve">Clay Calvert, “Intentional Infliction of Emotional Distress &amp; the Hulk Hogan Sex Tape,” </w:t>
      </w:r>
      <w:r w:rsidRPr="005156DB">
        <w:rPr>
          <w:rFonts w:cs="Arial"/>
          <w:i/>
          <w:szCs w:val="24"/>
        </w:rPr>
        <w:t xml:space="preserve">New England Law Review </w:t>
      </w:r>
      <w:proofErr w:type="gramStart"/>
      <w:r w:rsidRPr="005156DB">
        <w:rPr>
          <w:rFonts w:cs="Arial"/>
          <w:i/>
          <w:szCs w:val="24"/>
        </w:rPr>
        <w:t>On</w:t>
      </w:r>
      <w:proofErr w:type="gramEnd"/>
      <w:r w:rsidRPr="005156DB">
        <w:rPr>
          <w:rFonts w:cs="Arial"/>
          <w:i/>
          <w:szCs w:val="24"/>
        </w:rPr>
        <w:t xml:space="preserve"> Remand</w:t>
      </w:r>
      <w:r w:rsidRPr="005156DB">
        <w:rPr>
          <w:rFonts w:cs="Arial"/>
          <w:szCs w:val="24"/>
        </w:rPr>
        <w:t>, 51:1 (2017): 12, n.93; 13, n.98.</w:t>
      </w:r>
    </w:p>
    <w:p w14:paraId="287F57BE" w14:textId="2F41E54C" w:rsidR="009876BC" w:rsidRPr="005156DB" w:rsidRDefault="009876BC" w:rsidP="00E607E3">
      <w:pPr>
        <w:pStyle w:val="ListParagraph"/>
        <w:numPr>
          <w:ilvl w:val="0"/>
          <w:numId w:val="56"/>
        </w:numPr>
        <w:rPr>
          <w:rFonts w:cs="Arial"/>
          <w:szCs w:val="24"/>
        </w:rPr>
      </w:pPr>
      <w:r w:rsidRPr="005156DB">
        <w:rPr>
          <w:rFonts w:cs="Arial"/>
          <w:szCs w:val="24"/>
        </w:rPr>
        <w:t>Clay Calvert and Matthew D. Bunker, “Fissures, Fractures &amp; Doctrinal Drifts: Paying the Price in First Amendment Jurisprudence for a Half Decade of Avoidance, Minimalism &amp; Partisanship</w:t>
      </w:r>
      <w:r w:rsidRPr="005156DB">
        <w:rPr>
          <w:rStyle w:val="hit"/>
          <w:rFonts w:cs="Arial"/>
        </w:rPr>
        <w:t xml:space="preserve">,” </w:t>
      </w:r>
      <w:r w:rsidRPr="005156DB">
        <w:rPr>
          <w:rStyle w:val="hit"/>
          <w:rFonts w:cs="Arial"/>
          <w:i/>
        </w:rPr>
        <w:t>William &amp; Mary Bill of Rights Journal</w:t>
      </w:r>
      <w:r w:rsidRPr="005156DB">
        <w:rPr>
          <w:rStyle w:val="hit"/>
          <w:rFonts w:cs="Arial"/>
        </w:rPr>
        <w:t xml:space="preserve">, 24:4 (2016): </w:t>
      </w:r>
      <w:r w:rsidR="00126157" w:rsidRPr="005156DB">
        <w:rPr>
          <w:rStyle w:val="hit"/>
          <w:rFonts w:cs="Arial"/>
        </w:rPr>
        <w:t>969, n. 206, 207</w:t>
      </w:r>
      <w:r w:rsidRPr="005156DB">
        <w:rPr>
          <w:rStyle w:val="hit"/>
          <w:rFonts w:cs="Arial"/>
        </w:rPr>
        <w:t>.</w:t>
      </w:r>
    </w:p>
    <w:p w14:paraId="18A2441D" w14:textId="6BE14BC8" w:rsidR="00BB19E7" w:rsidRPr="005156DB" w:rsidRDefault="00BB19E7" w:rsidP="00E607E3">
      <w:pPr>
        <w:pStyle w:val="ListParagraph"/>
        <w:numPr>
          <w:ilvl w:val="0"/>
          <w:numId w:val="56"/>
        </w:numPr>
        <w:rPr>
          <w:rFonts w:cs="Arial"/>
          <w:szCs w:val="24"/>
        </w:rPr>
      </w:pPr>
      <w:r w:rsidRPr="005156DB">
        <w:rPr>
          <w:rFonts w:cs="Arial"/>
          <w:szCs w:val="24"/>
        </w:rPr>
        <w:t xml:space="preserve">Richard </w:t>
      </w:r>
      <w:proofErr w:type="spellStart"/>
      <w:r w:rsidRPr="005156DB">
        <w:rPr>
          <w:rFonts w:cs="Arial"/>
          <w:szCs w:val="24"/>
        </w:rPr>
        <w:t>Lorren</w:t>
      </w:r>
      <w:proofErr w:type="spellEnd"/>
      <w:r w:rsidRPr="005156DB">
        <w:rPr>
          <w:rFonts w:cs="Arial"/>
          <w:szCs w:val="24"/>
        </w:rPr>
        <w:t xml:space="preserve"> Jolly, “Think of the Children: Using IIED to Reformula</w:t>
      </w:r>
      <w:r w:rsidR="00525911" w:rsidRPr="005156DB">
        <w:rPr>
          <w:rFonts w:cs="Arial"/>
          <w:szCs w:val="24"/>
        </w:rPr>
        <w:t>te D</w:t>
      </w:r>
      <w:r w:rsidRPr="005156DB">
        <w:rPr>
          <w:rFonts w:cs="Arial"/>
          <w:szCs w:val="24"/>
        </w:rPr>
        <w:t xml:space="preserve">isturbing Speech Restrictions,” </w:t>
      </w:r>
      <w:r w:rsidRPr="005156DB">
        <w:rPr>
          <w:rFonts w:cs="Arial"/>
          <w:i/>
          <w:szCs w:val="24"/>
        </w:rPr>
        <w:t>University of Michigan Journal of Law Reform</w:t>
      </w:r>
      <w:r w:rsidRPr="005156DB">
        <w:rPr>
          <w:rFonts w:cs="Arial"/>
          <w:szCs w:val="24"/>
        </w:rPr>
        <w:t>, 49:2 (2016): 581, n.136.</w:t>
      </w:r>
    </w:p>
    <w:p w14:paraId="0BE29845" w14:textId="2CF1FF03" w:rsidR="00FE016A" w:rsidRPr="005156DB" w:rsidRDefault="00FE016A" w:rsidP="00E607E3">
      <w:pPr>
        <w:pStyle w:val="ListParagraph"/>
        <w:numPr>
          <w:ilvl w:val="0"/>
          <w:numId w:val="56"/>
        </w:numPr>
        <w:rPr>
          <w:rFonts w:cs="Arial"/>
          <w:szCs w:val="24"/>
        </w:rPr>
      </w:pPr>
      <w:r w:rsidRPr="005156DB">
        <w:rPr>
          <w:rFonts w:cs="Arial"/>
          <w:szCs w:val="24"/>
        </w:rPr>
        <w:t xml:space="preserve">Clay Calvert, “Public Concern and Outrageous Speech: Testing the Inconstant Boundaries of IIED and the First Amendment Three Years after </w:t>
      </w:r>
      <w:r w:rsidRPr="005156DB">
        <w:rPr>
          <w:rFonts w:cs="Arial"/>
          <w:i/>
          <w:szCs w:val="24"/>
        </w:rPr>
        <w:t>Snyder v. Phelps</w:t>
      </w:r>
      <w:r w:rsidRPr="005156DB">
        <w:rPr>
          <w:rFonts w:cs="Arial"/>
          <w:szCs w:val="24"/>
        </w:rPr>
        <w:t xml:space="preserve">,” </w:t>
      </w:r>
      <w:r w:rsidR="00A637ED" w:rsidRPr="005156DB">
        <w:rPr>
          <w:rFonts w:cs="Arial"/>
          <w:i/>
          <w:szCs w:val="24"/>
        </w:rPr>
        <w:t xml:space="preserve">University of Pennsylvania </w:t>
      </w:r>
      <w:r w:rsidRPr="005156DB">
        <w:rPr>
          <w:rFonts w:cs="Arial"/>
          <w:i/>
          <w:szCs w:val="24"/>
        </w:rPr>
        <w:t>Journal of Constitutional Law</w:t>
      </w:r>
      <w:r w:rsidRPr="005156DB">
        <w:rPr>
          <w:rFonts w:cs="Arial"/>
          <w:szCs w:val="24"/>
        </w:rPr>
        <w:t xml:space="preserve">,” 17:2 </w:t>
      </w:r>
      <w:r w:rsidR="00FE66EA" w:rsidRPr="005156DB">
        <w:rPr>
          <w:rFonts w:cs="Arial"/>
          <w:szCs w:val="24"/>
        </w:rPr>
        <w:t>(2014</w:t>
      </w:r>
      <w:r w:rsidR="00126157" w:rsidRPr="005156DB">
        <w:rPr>
          <w:rFonts w:cs="Arial"/>
          <w:szCs w:val="24"/>
        </w:rPr>
        <w:t xml:space="preserve">): </w:t>
      </w:r>
      <w:r w:rsidR="007266DD" w:rsidRPr="005156DB">
        <w:rPr>
          <w:rFonts w:cs="Arial"/>
          <w:szCs w:val="24"/>
        </w:rPr>
        <w:t>438-39, n.10; 444, n.54; 473, n.255.</w:t>
      </w:r>
    </w:p>
    <w:p w14:paraId="5DD2FB65" w14:textId="016680AC" w:rsidR="00D840E9" w:rsidRPr="00ED5AF9" w:rsidRDefault="00D840E9" w:rsidP="00E607E3">
      <w:pPr>
        <w:pStyle w:val="ListParagraph"/>
        <w:numPr>
          <w:ilvl w:val="0"/>
          <w:numId w:val="56"/>
        </w:numPr>
        <w:rPr>
          <w:rStyle w:val="notranslate"/>
          <w:rFonts w:cs="Arial"/>
          <w:szCs w:val="24"/>
        </w:rPr>
      </w:pPr>
      <w:r w:rsidRPr="005156DB">
        <w:rPr>
          <w:rFonts w:cs="Arial"/>
          <w:szCs w:val="24"/>
        </w:rPr>
        <w:t xml:space="preserve">Marie A. </w:t>
      </w:r>
      <w:proofErr w:type="spellStart"/>
      <w:r w:rsidRPr="005156DB">
        <w:rPr>
          <w:rFonts w:cs="Arial"/>
          <w:szCs w:val="24"/>
        </w:rPr>
        <w:t>Failinger</w:t>
      </w:r>
      <w:proofErr w:type="spellEnd"/>
      <w:r w:rsidRPr="005156DB">
        <w:rPr>
          <w:rFonts w:cs="Arial"/>
          <w:szCs w:val="24"/>
        </w:rPr>
        <w:t>, “</w:t>
      </w:r>
      <w:r w:rsidRPr="005156DB">
        <w:rPr>
          <w:rStyle w:val="verdana"/>
          <w:rFonts w:cs="Arial"/>
        </w:rPr>
        <w:t xml:space="preserve">Parallel Justice: Creating Causes of Action for Mandatory Mediation,” </w:t>
      </w:r>
      <w:r w:rsidRPr="005156DB">
        <w:rPr>
          <w:rStyle w:val="notranslate"/>
          <w:rFonts w:cs="Arial"/>
          <w:i/>
        </w:rPr>
        <w:t xml:space="preserve">University of Michigan Journal of Law Reform, </w:t>
      </w:r>
      <w:r w:rsidRPr="005156DB">
        <w:rPr>
          <w:rStyle w:val="notranslate"/>
          <w:rFonts w:cs="Arial"/>
        </w:rPr>
        <w:t>47:2 (Winter, 2014): 363, n.12.</w:t>
      </w:r>
    </w:p>
    <w:p w14:paraId="5462FC6F" w14:textId="77777777" w:rsidR="00ED5AF9" w:rsidRPr="00ED5AF9" w:rsidRDefault="00ED5AF9" w:rsidP="00ED5AF9">
      <w:pPr>
        <w:ind w:left="1440"/>
        <w:rPr>
          <w:rFonts w:cs="Arial"/>
          <w:szCs w:val="24"/>
        </w:rPr>
      </w:pPr>
    </w:p>
    <w:p w14:paraId="1853E9E7" w14:textId="01B9FBCB" w:rsidR="001660FA" w:rsidRPr="005156DB" w:rsidRDefault="00DF1F3E" w:rsidP="00E607E3">
      <w:pPr>
        <w:pStyle w:val="ListParagraph"/>
        <w:widowControl w:val="0"/>
        <w:numPr>
          <w:ilvl w:val="0"/>
          <w:numId w:val="56"/>
        </w:numPr>
        <w:autoSpaceDE w:val="0"/>
        <w:autoSpaceDN w:val="0"/>
        <w:adjustRightInd w:val="0"/>
        <w:rPr>
          <w:rFonts w:cs="Arial"/>
          <w:szCs w:val="24"/>
        </w:rPr>
      </w:pPr>
      <w:r w:rsidRPr="005156DB">
        <w:rPr>
          <w:rFonts w:cs="Arial"/>
          <w:szCs w:val="24"/>
        </w:rPr>
        <w:lastRenderedPageBreak/>
        <w:t xml:space="preserve">Nathan </w:t>
      </w:r>
      <w:proofErr w:type="spellStart"/>
      <w:r w:rsidRPr="005156DB">
        <w:rPr>
          <w:rFonts w:cs="Arial"/>
          <w:szCs w:val="24"/>
        </w:rPr>
        <w:t>Eilert</w:t>
      </w:r>
      <w:proofErr w:type="spellEnd"/>
      <w:r w:rsidRPr="005156DB">
        <w:rPr>
          <w:rFonts w:cs="Arial"/>
          <w:szCs w:val="24"/>
        </w:rPr>
        <w:t>,</w:t>
      </w:r>
      <w:r w:rsidR="00C5622B" w:rsidRPr="005156DB">
        <w:rPr>
          <w:rFonts w:cs="Arial"/>
          <w:szCs w:val="24"/>
        </w:rPr>
        <w:t xml:space="preserve"> “</w:t>
      </w:r>
      <w:r w:rsidR="00C5622B" w:rsidRPr="005156DB">
        <w:rPr>
          <w:rFonts w:cs="Arial"/>
        </w:rPr>
        <w:t>Counting the Cost of Free Speech: Evaluating a Nation’s Attempts to Protect the Honor of Its Troops</w:t>
      </w:r>
      <w:r w:rsidR="00C5622B" w:rsidRPr="005156DB">
        <w:rPr>
          <w:rFonts w:cs="Arial"/>
          <w:szCs w:val="24"/>
        </w:rPr>
        <w:t xml:space="preserve">,” </w:t>
      </w:r>
      <w:r w:rsidR="00C5622B" w:rsidRPr="005156DB">
        <w:rPr>
          <w:rFonts w:cs="Arial"/>
          <w:i/>
          <w:szCs w:val="24"/>
        </w:rPr>
        <w:t>Kansas Journal of Law &amp; Public Policy</w:t>
      </w:r>
      <w:r w:rsidR="00C5622B" w:rsidRPr="005156DB">
        <w:rPr>
          <w:rFonts w:cs="Arial"/>
          <w:szCs w:val="24"/>
        </w:rPr>
        <w:t>, 23</w:t>
      </w:r>
      <w:r w:rsidR="001E2808" w:rsidRPr="005156DB">
        <w:rPr>
          <w:rFonts w:cs="Arial"/>
          <w:szCs w:val="24"/>
        </w:rPr>
        <w:t>:2</w:t>
      </w:r>
      <w:r w:rsidR="00C5622B" w:rsidRPr="005156DB">
        <w:rPr>
          <w:rFonts w:cs="Arial"/>
          <w:szCs w:val="24"/>
        </w:rPr>
        <w:t xml:space="preserve"> (Winter, 2013): 264, n.21.</w:t>
      </w:r>
    </w:p>
    <w:p w14:paraId="1763BE09" w14:textId="52B5729D" w:rsidR="007524EE" w:rsidRPr="005156DB" w:rsidRDefault="00443D2E" w:rsidP="00E607E3">
      <w:pPr>
        <w:pStyle w:val="ListParagraph"/>
        <w:numPr>
          <w:ilvl w:val="0"/>
          <w:numId w:val="56"/>
        </w:numPr>
        <w:rPr>
          <w:rFonts w:cs="Arial"/>
          <w:szCs w:val="24"/>
        </w:rPr>
      </w:pPr>
      <w:r w:rsidRPr="005156DB">
        <w:rPr>
          <w:rFonts w:cs="Arial"/>
        </w:rPr>
        <w:t>W. Wat Hopkins, “</w:t>
      </w:r>
      <w:r w:rsidRPr="005156DB">
        <w:rPr>
          <w:rFonts w:cs="Arial"/>
          <w:i/>
          <w:szCs w:val="24"/>
        </w:rPr>
        <w:t>Snyder v. Phelps</w:t>
      </w:r>
      <w:r w:rsidRPr="005156DB">
        <w:rPr>
          <w:rFonts w:cs="Arial"/>
          <w:szCs w:val="24"/>
        </w:rPr>
        <w:t xml:space="preserve"> and the Unfortunate Death of Intentional Infliction of Emotional Distress as a Speech-Based Tort,” </w:t>
      </w:r>
      <w:r w:rsidRPr="005156DB">
        <w:rPr>
          <w:rFonts w:cs="Arial"/>
          <w:i/>
          <w:szCs w:val="24"/>
        </w:rPr>
        <w:t>University of Baltimore School of Law Journal of Media Law and Ethics</w:t>
      </w:r>
      <w:r w:rsidRPr="005156DB">
        <w:rPr>
          <w:rFonts w:cs="Arial"/>
          <w:szCs w:val="24"/>
        </w:rPr>
        <w:t xml:space="preserve">, 3:3/4 (Summer/Fall 2012): </w:t>
      </w:r>
      <w:r w:rsidRPr="005156DB">
        <w:rPr>
          <w:rFonts w:cs="Arial"/>
        </w:rPr>
        <w:t>22, n.189.</w:t>
      </w:r>
    </w:p>
    <w:p w14:paraId="33A38839" w14:textId="05EB98AB" w:rsidR="001115D7" w:rsidRPr="005156DB" w:rsidRDefault="001115D7" w:rsidP="00E607E3">
      <w:pPr>
        <w:pStyle w:val="ListParagraph"/>
        <w:widowControl w:val="0"/>
        <w:numPr>
          <w:ilvl w:val="0"/>
          <w:numId w:val="56"/>
        </w:numPr>
        <w:autoSpaceDE w:val="0"/>
        <w:autoSpaceDN w:val="0"/>
        <w:adjustRightInd w:val="0"/>
        <w:rPr>
          <w:rFonts w:cs="Arial"/>
          <w:szCs w:val="24"/>
        </w:rPr>
      </w:pPr>
      <w:r w:rsidRPr="005156DB">
        <w:rPr>
          <w:rFonts w:cs="Arial"/>
          <w:szCs w:val="24"/>
        </w:rPr>
        <w:t xml:space="preserve">Alastair Mullis and Andrew Scott, “How to Know the Truth: Accommodating Religious Belief in the Law of Libel,” London School of Economics and Politics, Law Department, working paper, Oct. 2012, p. </w:t>
      </w:r>
      <w:r w:rsidR="00040258" w:rsidRPr="005156DB">
        <w:rPr>
          <w:rFonts w:cs="Arial"/>
          <w:szCs w:val="24"/>
        </w:rPr>
        <w:t>9, n.37 (available at http://www.lse.ac.uk/collections/law/wps/wps1.htm).</w:t>
      </w:r>
    </w:p>
    <w:p w14:paraId="01288A99" w14:textId="77777777" w:rsidR="005F64A7" w:rsidRPr="005156DB" w:rsidRDefault="005F64A7" w:rsidP="0090281B">
      <w:pPr>
        <w:numPr>
          <w:ilvl w:val="12"/>
          <w:numId w:val="0"/>
        </w:numPr>
        <w:rPr>
          <w:rFonts w:cs="Arial"/>
          <w:color w:val="000000"/>
        </w:rPr>
      </w:pPr>
    </w:p>
    <w:p w14:paraId="61A2CB4A" w14:textId="30FA077D" w:rsidR="0090281B" w:rsidRPr="00F415B0" w:rsidRDefault="0090281B" w:rsidP="00E607E3">
      <w:pPr>
        <w:pStyle w:val="ListParagraph"/>
        <w:numPr>
          <w:ilvl w:val="0"/>
          <w:numId w:val="102"/>
        </w:numPr>
        <w:rPr>
          <w:rFonts w:cs="Arial"/>
          <w:color w:val="000000"/>
          <w:szCs w:val="24"/>
        </w:rPr>
      </w:pPr>
      <w:r w:rsidRPr="00F415B0">
        <w:rPr>
          <w:rFonts w:cs="Arial"/>
          <w:color w:val="000000"/>
        </w:rPr>
        <w:t>Joseph Russomanno,</w:t>
      </w:r>
      <w:r w:rsidR="00CC5002" w:rsidRPr="00F415B0">
        <w:rPr>
          <w:rFonts w:cs="Arial"/>
          <w:color w:val="000000"/>
        </w:rPr>
        <w:t xml:space="preserve"> “Dissent Yesterday and Today: </w:t>
      </w:r>
      <w:r w:rsidRPr="00F415B0">
        <w:rPr>
          <w:rFonts w:cs="Arial"/>
          <w:color w:val="000000"/>
        </w:rPr>
        <w:t xml:space="preserve">The </w:t>
      </w:r>
      <w:r w:rsidRPr="00F415B0">
        <w:rPr>
          <w:rFonts w:cs="Arial"/>
          <w:i/>
          <w:iCs/>
          <w:color w:val="000000"/>
        </w:rPr>
        <w:t>Tinker</w:t>
      </w:r>
      <w:r w:rsidRPr="00F415B0">
        <w:rPr>
          <w:rFonts w:cs="Arial"/>
          <w:color w:val="000000"/>
        </w:rPr>
        <w:t xml:space="preserve"> Case and Its Legacy.”  </w:t>
      </w:r>
      <w:r w:rsidRPr="00F415B0">
        <w:rPr>
          <w:rFonts w:cs="Arial"/>
          <w:i/>
          <w:iCs/>
          <w:color w:val="000000"/>
        </w:rPr>
        <w:t>Communication Law and Policy</w:t>
      </w:r>
      <w:r w:rsidR="007A4780" w:rsidRPr="00F415B0">
        <w:rPr>
          <w:rFonts w:cs="Arial"/>
          <w:iCs/>
          <w:color w:val="000000"/>
        </w:rPr>
        <w:t xml:space="preserve">, 11:3 (Summer 2006): </w:t>
      </w:r>
      <w:r w:rsidRPr="00F415B0">
        <w:rPr>
          <w:rFonts w:cs="Arial"/>
          <w:iCs/>
          <w:color w:val="000000"/>
        </w:rPr>
        <w:t>366-391</w:t>
      </w:r>
      <w:r w:rsidRPr="00F415B0">
        <w:rPr>
          <w:rFonts w:cs="Arial"/>
          <w:color w:val="000000"/>
          <w:szCs w:val="24"/>
        </w:rPr>
        <w:t>.</w:t>
      </w:r>
    </w:p>
    <w:p w14:paraId="762CCB97" w14:textId="77777777" w:rsidR="002E0DD5" w:rsidRPr="005156DB" w:rsidRDefault="002E0DD5" w:rsidP="001E6F8F">
      <w:pPr>
        <w:ind w:left="360" w:firstLine="720"/>
        <w:rPr>
          <w:rFonts w:cs="Arial"/>
          <w:color w:val="000000"/>
        </w:rPr>
      </w:pPr>
      <w:r w:rsidRPr="005156DB">
        <w:rPr>
          <w:rFonts w:cs="Arial"/>
          <w:color w:val="000000"/>
        </w:rPr>
        <w:t>Cited in:</w:t>
      </w:r>
    </w:p>
    <w:p w14:paraId="504D858B" w14:textId="310E25F2" w:rsidR="008111AD" w:rsidRPr="005156DB" w:rsidRDefault="009D076D" w:rsidP="00E607E3">
      <w:pPr>
        <w:pStyle w:val="ListParagraph"/>
        <w:numPr>
          <w:ilvl w:val="0"/>
          <w:numId w:val="57"/>
        </w:numPr>
        <w:autoSpaceDE w:val="0"/>
        <w:autoSpaceDN w:val="0"/>
        <w:adjustRightInd w:val="0"/>
        <w:rPr>
          <w:rFonts w:cs="Arial"/>
          <w:szCs w:val="24"/>
        </w:rPr>
      </w:pPr>
      <w:proofErr w:type="spellStart"/>
      <w:r w:rsidRPr="005156DB">
        <w:rPr>
          <w:rFonts w:cs="Arial"/>
          <w:szCs w:val="24"/>
        </w:rPr>
        <w:t>Margareth</w:t>
      </w:r>
      <w:proofErr w:type="spellEnd"/>
      <w:r w:rsidRPr="005156DB">
        <w:rPr>
          <w:rFonts w:cs="Arial"/>
          <w:szCs w:val="24"/>
        </w:rPr>
        <w:t xml:space="preserve"> Etienne, “Managing Parents: Navigating Parental Rights in Juvenile Cases,” </w:t>
      </w:r>
      <w:r w:rsidRPr="005156DB">
        <w:rPr>
          <w:rFonts w:cs="Arial"/>
          <w:i/>
          <w:szCs w:val="24"/>
        </w:rPr>
        <w:t>Connecticut Law Review</w:t>
      </w:r>
      <w:r w:rsidRPr="005156DB">
        <w:rPr>
          <w:rFonts w:cs="Arial"/>
          <w:szCs w:val="24"/>
        </w:rPr>
        <w:t>, 50:1 (2018): p. 75, n.50.</w:t>
      </w:r>
    </w:p>
    <w:p w14:paraId="52C0001E" w14:textId="30A128E7" w:rsidR="0090281B" w:rsidRPr="005156DB" w:rsidRDefault="0090281B" w:rsidP="00E607E3">
      <w:pPr>
        <w:numPr>
          <w:ilvl w:val="0"/>
          <w:numId w:val="57"/>
        </w:numPr>
        <w:rPr>
          <w:rFonts w:cs="Arial"/>
          <w:szCs w:val="24"/>
        </w:rPr>
      </w:pPr>
      <w:r w:rsidRPr="005156DB">
        <w:rPr>
          <w:rFonts w:cs="Arial"/>
          <w:szCs w:val="24"/>
        </w:rPr>
        <w:t>Jeremiah Hickey, “The Past Must Not Be the Present: Legislative Supremacy and Judicial Duty in the Insular Cases,”</w:t>
      </w:r>
      <w:r w:rsidR="009C32BE" w:rsidRPr="005156DB">
        <w:rPr>
          <w:rFonts w:cs="Arial"/>
          <w:szCs w:val="24"/>
        </w:rPr>
        <w:t xml:space="preserve"> </w:t>
      </w:r>
      <w:r w:rsidR="009C32BE" w:rsidRPr="005156DB">
        <w:rPr>
          <w:rFonts w:cs="Arial"/>
          <w:i/>
          <w:szCs w:val="24"/>
        </w:rPr>
        <w:t>South Central Review</w:t>
      </w:r>
      <w:r w:rsidRPr="005156DB">
        <w:rPr>
          <w:rFonts w:cs="Arial"/>
          <w:i/>
          <w:iCs/>
          <w:szCs w:val="24"/>
        </w:rPr>
        <w:t xml:space="preserve"> </w:t>
      </w:r>
      <w:r w:rsidR="009C32BE" w:rsidRPr="005156DB">
        <w:rPr>
          <w:rFonts w:cs="Arial"/>
          <w:iCs/>
          <w:szCs w:val="24"/>
        </w:rPr>
        <w:t>30:1 (2013): 100,</w:t>
      </w:r>
      <w:r w:rsidRPr="005156DB">
        <w:rPr>
          <w:rFonts w:cs="Arial"/>
          <w:szCs w:val="24"/>
        </w:rPr>
        <w:t> n.39.</w:t>
      </w:r>
    </w:p>
    <w:p w14:paraId="11336BAD" w14:textId="066405D5" w:rsidR="00FC721A" w:rsidRPr="005156DB" w:rsidRDefault="00FC721A" w:rsidP="00E607E3">
      <w:pPr>
        <w:numPr>
          <w:ilvl w:val="0"/>
          <w:numId w:val="57"/>
        </w:numPr>
        <w:rPr>
          <w:rStyle w:val="verdana"/>
          <w:rFonts w:cs="Arial"/>
          <w:szCs w:val="24"/>
        </w:rPr>
      </w:pPr>
      <w:r w:rsidRPr="005156DB">
        <w:rPr>
          <w:rFonts w:cs="Arial"/>
          <w:szCs w:val="24"/>
        </w:rPr>
        <w:t xml:space="preserve">Dan V. Kozlowski, “Toothless Tinker: The Continued Erosion of Student Free Speech Rights,” 88 </w:t>
      </w:r>
      <w:r w:rsidRPr="005156DB">
        <w:rPr>
          <w:rFonts w:cs="Arial"/>
          <w:i/>
          <w:szCs w:val="24"/>
        </w:rPr>
        <w:t>Journ</w:t>
      </w:r>
      <w:r w:rsidR="00301503" w:rsidRPr="005156DB">
        <w:rPr>
          <w:rFonts w:cs="Arial"/>
          <w:i/>
          <w:szCs w:val="24"/>
        </w:rPr>
        <w:t xml:space="preserve">alism </w:t>
      </w:r>
      <w:r w:rsidRPr="005156DB">
        <w:rPr>
          <w:rFonts w:cs="Arial"/>
          <w:i/>
          <w:szCs w:val="24"/>
        </w:rPr>
        <w:t>Mass Communication Quarterly</w:t>
      </w:r>
      <w:r w:rsidR="009B7073" w:rsidRPr="005156DB">
        <w:rPr>
          <w:rFonts w:cs="Arial"/>
          <w:szCs w:val="24"/>
        </w:rPr>
        <w:t>, 88: 2</w:t>
      </w:r>
      <w:r w:rsidRPr="005156DB">
        <w:rPr>
          <w:rFonts w:cs="Arial"/>
          <w:i/>
          <w:szCs w:val="24"/>
        </w:rPr>
        <w:t xml:space="preserve"> </w:t>
      </w:r>
      <w:r w:rsidRPr="005156DB">
        <w:rPr>
          <w:rFonts w:cs="Arial"/>
          <w:szCs w:val="24"/>
        </w:rPr>
        <w:t>(Summer 2011)</w:t>
      </w:r>
      <w:r w:rsidR="002D6B7E" w:rsidRPr="005156DB">
        <w:rPr>
          <w:rFonts w:cs="Arial"/>
          <w:szCs w:val="24"/>
        </w:rPr>
        <w:t>:</w:t>
      </w:r>
      <w:r w:rsidR="005706F6" w:rsidRPr="005156DB">
        <w:rPr>
          <w:rFonts w:cs="Arial"/>
          <w:szCs w:val="24"/>
        </w:rPr>
        <w:t xml:space="preserve"> </w:t>
      </w:r>
      <w:r w:rsidR="002D6B7E" w:rsidRPr="005156DB">
        <w:rPr>
          <w:rFonts w:cs="Arial"/>
          <w:szCs w:val="24"/>
        </w:rPr>
        <w:t xml:space="preserve">352, </w:t>
      </w:r>
      <w:r w:rsidR="005706F6" w:rsidRPr="005156DB">
        <w:rPr>
          <w:rFonts w:cs="Arial"/>
          <w:szCs w:val="24"/>
        </w:rPr>
        <w:t>n.4.</w:t>
      </w:r>
    </w:p>
    <w:p w14:paraId="2AD155D1" w14:textId="03212F23" w:rsidR="0090281B" w:rsidRPr="005156DB" w:rsidRDefault="0090281B" w:rsidP="00E607E3">
      <w:pPr>
        <w:numPr>
          <w:ilvl w:val="0"/>
          <w:numId w:val="57"/>
        </w:numPr>
        <w:rPr>
          <w:rFonts w:cs="Arial"/>
        </w:rPr>
      </w:pPr>
      <w:r w:rsidRPr="005156DB">
        <w:rPr>
          <w:rStyle w:val="verdana"/>
          <w:rFonts w:cs="Arial"/>
        </w:rPr>
        <w:t xml:space="preserve">Jay Alan </w:t>
      </w:r>
      <w:proofErr w:type="spellStart"/>
      <w:r w:rsidRPr="005156DB">
        <w:rPr>
          <w:rStyle w:val="verdana"/>
          <w:rFonts w:cs="Arial"/>
        </w:rPr>
        <w:t>Sekulow</w:t>
      </w:r>
      <w:proofErr w:type="spellEnd"/>
      <w:r w:rsidRPr="005156DB">
        <w:rPr>
          <w:rStyle w:val="verdana"/>
          <w:rFonts w:cs="Arial"/>
        </w:rPr>
        <w:t xml:space="preserve"> and Erik M. Zimmerman, “Tinker at 40: Defending the Right of High School Students to Wear ’Controversial’ Clothing,”</w:t>
      </w:r>
      <w:r w:rsidR="00E13508" w:rsidRPr="005156DB">
        <w:rPr>
          <w:rStyle w:val="verdana"/>
          <w:rFonts w:cs="Arial"/>
        </w:rPr>
        <w:t xml:space="preserve"> </w:t>
      </w:r>
      <w:r w:rsidR="00E13508" w:rsidRPr="005156DB">
        <w:rPr>
          <w:rStyle w:val="verdana"/>
          <w:rFonts w:cs="Arial"/>
          <w:i/>
        </w:rPr>
        <w:t>American University Law Review</w:t>
      </w:r>
      <w:r w:rsidR="00E13508" w:rsidRPr="005156DB">
        <w:rPr>
          <w:rStyle w:val="verdana"/>
          <w:rFonts w:cs="Arial"/>
        </w:rPr>
        <w:t>,</w:t>
      </w:r>
      <w:r w:rsidRPr="005156DB">
        <w:rPr>
          <w:rStyle w:val="verdana"/>
          <w:rFonts w:cs="Arial"/>
        </w:rPr>
        <w:t xml:space="preserve"> 58</w:t>
      </w:r>
      <w:r w:rsidR="00E13508" w:rsidRPr="005156DB">
        <w:rPr>
          <w:rStyle w:val="verdana"/>
          <w:rFonts w:cs="Arial"/>
        </w:rPr>
        <w:t>:5 (June 2009):</w:t>
      </w:r>
      <w:r w:rsidRPr="005156DB">
        <w:rPr>
          <w:rStyle w:val="verdana"/>
          <w:rFonts w:cs="Arial"/>
        </w:rPr>
        <w:t xml:space="preserve"> </w:t>
      </w:r>
      <w:r w:rsidR="00FC02CA" w:rsidRPr="005156DB">
        <w:rPr>
          <w:rStyle w:val="verdana"/>
          <w:rFonts w:cs="Arial"/>
        </w:rPr>
        <w:t>1251, n.46; 1264, n.55</w:t>
      </w:r>
      <w:r w:rsidR="00E13508" w:rsidRPr="005156DB">
        <w:rPr>
          <w:rStyle w:val="verdana"/>
          <w:rFonts w:cs="Arial"/>
        </w:rPr>
        <w:t>.</w:t>
      </w:r>
    </w:p>
    <w:p w14:paraId="3BD60160" w14:textId="19105814" w:rsidR="0090281B" w:rsidRPr="005156DB" w:rsidRDefault="0090281B" w:rsidP="00E607E3">
      <w:pPr>
        <w:numPr>
          <w:ilvl w:val="0"/>
          <w:numId w:val="57"/>
        </w:numPr>
        <w:rPr>
          <w:rFonts w:cs="Arial"/>
        </w:rPr>
      </w:pPr>
      <w:r w:rsidRPr="005156DB">
        <w:rPr>
          <w:rFonts w:cs="Arial"/>
        </w:rPr>
        <w:t xml:space="preserve">Nicholas M. </w:t>
      </w:r>
      <w:proofErr w:type="spellStart"/>
      <w:r w:rsidRPr="005156DB">
        <w:rPr>
          <w:rFonts w:cs="Arial"/>
        </w:rPr>
        <w:t>Gaunce</w:t>
      </w:r>
      <w:proofErr w:type="spellEnd"/>
      <w:r w:rsidRPr="005156DB">
        <w:rPr>
          <w:rFonts w:cs="Arial"/>
        </w:rPr>
        <w:t>, “</w:t>
      </w:r>
      <w:r w:rsidRPr="005156DB">
        <w:rPr>
          <w:rStyle w:val="verdana"/>
          <w:rFonts w:cs="Arial"/>
        </w:rPr>
        <w:t xml:space="preserve">Homeowners’ Associations and Free Speech: Are They Subject to the Constitution and What Test Do We </w:t>
      </w:r>
      <w:proofErr w:type="gramStart"/>
      <w:r w:rsidRPr="005156DB">
        <w:rPr>
          <w:rStyle w:val="verdana"/>
          <w:rFonts w:cs="Arial"/>
        </w:rPr>
        <w:t>Apply?,</w:t>
      </w:r>
      <w:proofErr w:type="gramEnd"/>
      <w:r w:rsidRPr="005156DB">
        <w:rPr>
          <w:rStyle w:val="verdana"/>
          <w:rFonts w:cs="Arial"/>
        </w:rPr>
        <w:t xml:space="preserve">” </w:t>
      </w:r>
      <w:r w:rsidRPr="005156DB">
        <w:rPr>
          <w:rFonts w:cs="Arial"/>
          <w:i/>
        </w:rPr>
        <w:t>Ohio N</w:t>
      </w:r>
      <w:r w:rsidR="00261AC1" w:rsidRPr="005156DB">
        <w:rPr>
          <w:rFonts w:cs="Arial"/>
          <w:i/>
        </w:rPr>
        <w:t>orthern University Law Review</w:t>
      </w:r>
      <w:r w:rsidR="00261AC1" w:rsidRPr="005156DB">
        <w:rPr>
          <w:rFonts w:cs="Arial"/>
        </w:rPr>
        <w:t>,</w:t>
      </w:r>
      <w:r w:rsidR="00261AC1" w:rsidRPr="005156DB">
        <w:rPr>
          <w:rFonts w:cs="Arial"/>
          <w:i/>
        </w:rPr>
        <w:t xml:space="preserve"> </w:t>
      </w:r>
      <w:r w:rsidR="00261AC1" w:rsidRPr="005156DB">
        <w:rPr>
          <w:rFonts w:cs="Arial"/>
        </w:rPr>
        <w:t xml:space="preserve">34:1 (2008): 264, </w:t>
      </w:r>
      <w:r w:rsidRPr="005156DB">
        <w:rPr>
          <w:rFonts w:cs="Arial"/>
        </w:rPr>
        <w:t>n.166.</w:t>
      </w:r>
    </w:p>
    <w:p w14:paraId="1BFFA089" w14:textId="7A10E045" w:rsidR="0090281B" w:rsidRPr="005156DB" w:rsidRDefault="0090281B" w:rsidP="00E607E3">
      <w:pPr>
        <w:numPr>
          <w:ilvl w:val="0"/>
          <w:numId w:val="57"/>
        </w:numPr>
        <w:tabs>
          <w:tab w:val="left" w:pos="1440"/>
        </w:tabs>
        <w:rPr>
          <w:rFonts w:cs="Arial"/>
        </w:rPr>
      </w:pPr>
      <w:r w:rsidRPr="005156DB">
        <w:rPr>
          <w:rStyle w:val="verdana"/>
          <w:rFonts w:cs="Arial"/>
        </w:rPr>
        <w:t xml:space="preserve">Walter Gabriel, “Sifting Through the Judicial Pipeline: How the High Court Should Interpret ‘Bong Hits 4 Jesus,’” </w:t>
      </w:r>
      <w:r w:rsidR="00AD20E3" w:rsidRPr="005156DB">
        <w:rPr>
          <w:rStyle w:val="verdana"/>
          <w:rFonts w:cs="Arial"/>
          <w:i/>
        </w:rPr>
        <w:t>Southern University Law Review</w:t>
      </w:r>
      <w:r w:rsidR="00AD20E3" w:rsidRPr="005156DB">
        <w:rPr>
          <w:rStyle w:val="verdana"/>
          <w:rFonts w:cs="Arial"/>
        </w:rPr>
        <w:t>,</w:t>
      </w:r>
      <w:r w:rsidR="00AD20E3" w:rsidRPr="005156DB">
        <w:rPr>
          <w:rStyle w:val="verdana"/>
          <w:rFonts w:cs="Arial"/>
          <w:i/>
        </w:rPr>
        <w:t xml:space="preserve"> </w:t>
      </w:r>
      <w:r w:rsidRPr="005156DB">
        <w:rPr>
          <w:rFonts w:cs="Arial"/>
        </w:rPr>
        <w:t>35</w:t>
      </w:r>
      <w:r w:rsidR="00AD20E3" w:rsidRPr="005156DB">
        <w:rPr>
          <w:rFonts w:cs="Arial"/>
        </w:rPr>
        <w:t>:2 (2008):</w:t>
      </w:r>
      <w:r w:rsidRPr="005156DB">
        <w:rPr>
          <w:rFonts w:cs="Arial"/>
        </w:rPr>
        <w:t xml:space="preserve"> </w:t>
      </w:r>
      <w:r w:rsidR="00AD20E3" w:rsidRPr="005156DB">
        <w:rPr>
          <w:rFonts w:cs="Arial"/>
        </w:rPr>
        <w:t>487,</w:t>
      </w:r>
      <w:r w:rsidRPr="005156DB">
        <w:rPr>
          <w:rFonts w:cs="Arial"/>
        </w:rPr>
        <w:t xml:space="preserve"> n.19.</w:t>
      </w:r>
    </w:p>
    <w:p w14:paraId="38BE6762" w14:textId="59441DEE" w:rsidR="0090281B" w:rsidRPr="005156DB" w:rsidRDefault="0090281B" w:rsidP="00E607E3">
      <w:pPr>
        <w:numPr>
          <w:ilvl w:val="0"/>
          <w:numId w:val="57"/>
        </w:numPr>
        <w:tabs>
          <w:tab w:val="left" w:pos="1440"/>
        </w:tabs>
        <w:rPr>
          <w:rFonts w:cs="Arial"/>
        </w:rPr>
      </w:pPr>
      <w:r w:rsidRPr="005156DB">
        <w:rPr>
          <w:rStyle w:val="verdana"/>
          <w:rFonts w:cs="Arial"/>
        </w:rPr>
        <w:t xml:space="preserve">Abby Marie </w:t>
      </w:r>
      <w:proofErr w:type="spellStart"/>
      <w:r w:rsidRPr="005156DB">
        <w:rPr>
          <w:rStyle w:val="verdana"/>
          <w:rFonts w:cs="Arial"/>
        </w:rPr>
        <w:t>Mollen</w:t>
      </w:r>
      <w:proofErr w:type="spellEnd"/>
      <w:r w:rsidRPr="005156DB">
        <w:rPr>
          <w:rStyle w:val="verdana"/>
          <w:rFonts w:cs="Arial"/>
        </w:rPr>
        <w:t xml:space="preserve">, “In Defense of the ‘Hazardous Freedom’ of Controversial Student Speech,” </w:t>
      </w:r>
      <w:r w:rsidR="00E6264E" w:rsidRPr="005156DB">
        <w:rPr>
          <w:rStyle w:val="verdana"/>
          <w:rFonts w:cs="Arial"/>
          <w:i/>
        </w:rPr>
        <w:t>Northwestern University Law Review</w:t>
      </w:r>
      <w:r w:rsidR="00E6264E" w:rsidRPr="005156DB">
        <w:rPr>
          <w:rStyle w:val="verdana"/>
          <w:rFonts w:cs="Arial"/>
        </w:rPr>
        <w:t xml:space="preserve">, </w:t>
      </w:r>
      <w:r w:rsidRPr="005156DB">
        <w:rPr>
          <w:rFonts w:cs="Arial"/>
        </w:rPr>
        <w:t>102</w:t>
      </w:r>
      <w:r w:rsidR="00E6264E" w:rsidRPr="005156DB">
        <w:rPr>
          <w:rFonts w:cs="Arial"/>
        </w:rPr>
        <w:t>:3</w:t>
      </w:r>
      <w:r w:rsidRPr="005156DB">
        <w:rPr>
          <w:rFonts w:cs="Arial"/>
        </w:rPr>
        <w:t xml:space="preserve"> </w:t>
      </w:r>
      <w:r w:rsidR="00E6264E" w:rsidRPr="005156DB">
        <w:rPr>
          <w:rFonts w:cs="Arial"/>
        </w:rPr>
        <w:t>(2008): 1533,</w:t>
      </w:r>
      <w:r w:rsidRPr="005156DB">
        <w:rPr>
          <w:rFonts w:cs="Arial"/>
        </w:rPr>
        <w:t xml:space="preserve"> n.199.</w:t>
      </w:r>
    </w:p>
    <w:p w14:paraId="3E127C5C" w14:textId="5315F16D" w:rsidR="001D38AD" w:rsidRPr="005156DB" w:rsidRDefault="001D38AD" w:rsidP="00E607E3">
      <w:pPr>
        <w:numPr>
          <w:ilvl w:val="0"/>
          <w:numId w:val="57"/>
        </w:numPr>
        <w:tabs>
          <w:tab w:val="left" w:pos="1440"/>
        </w:tabs>
        <w:rPr>
          <w:rFonts w:cs="Arial"/>
        </w:rPr>
      </w:pPr>
      <w:r w:rsidRPr="005156DB">
        <w:rPr>
          <w:rFonts w:cs="Arial"/>
        </w:rPr>
        <w:t xml:space="preserve">Koch, Steven Douglas, “Is There a Schoolhouse Gate in Cyberspace? The Extent of </w:t>
      </w:r>
      <w:proofErr w:type="gramStart"/>
      <w:r w:rsidRPr="005156DB">
        <w:rPr>
          <w:rFonts w:cs="Arial"/>
        </w:rPr>
        <w:t>Public School</w:t>
      </w:r>
      <w:proofErr w:type="gramEnd"/>
      <w:r w:rsidRPr="005156DB">
        <w:rPr>
          <w:rFonts w:cs="Arial"/>
        </w:rPr>
        <w:t xml:space="preserve"> Officials’ Authority Over Student </w:t>
      </w:r>
      <w:proofErr w:type="spellStart"/>
      <w:r w:rsidRPr="005156DB">
        <w:rPr>
          <w:rFonts w:cs="Arial"/>
        </w:rPr>
        <w:t>Cyberspeech</w:t>
      </w:r>
      <w:proofErr w:type="spellEnd"/>
      <w:r w:rsidRPr="005156DB">
        <w:rPr>
          <w:rFonts w:cs="Arial"/>
        </w:rPr>
        <w:t>,” Ph.D. dissertation, Northern Illinois University (2008) 18, n.39.</w:t>
      </w:r>
    </w:p>
    <w:p w14:paraId="150901E5" w14:textId="77777777" w:rsidR="00CC7EC4" w:rsidRPr="005156DB" w:rsidRDefault="00CC7EC4" w:rsidP="005742F6">
      <w:pPr>
        <w:rPr>
          <w:rFonts w:cs="Arial"/>
          <w:color w:val="000000"/>
          <w:szCs w:val="24"/>
        </w:rPr>
      </w:pPr>
    </w:p>
    <w:p w14:paraId="3FA32643" w14:textId="711781DA" w:rsidR="004C2070" w:rsidRPr="005156DB" w:rsidRDefault="0090281B" w:rsidP="00E607E3">
      <w:pPr>
        <w:pStyle w:val="ListParagraph"/>
        <w:numPr>
          <w:ilvl w:val="0"/>
          <w:numId w:val="102"/>
        </w:numPr>
        <w:rPr>
          <w:rFonts w:cs="Arial"/>
          <w:color w:val="000000"/>
        </w:rPr>
      </w:pPr>
      <w:r w:rsidRPr="005156DB">
        <w:rPr>
          <w:rFonts w:cs="Arial"/>
          <w:color w:val="000000"/>
        </w:rPr>
        <w:t xml:space="preserve">Kyu Ho </w:t>
      </w:r>
      <w:proofErr w:type="spellStart"/>
      <w:r w:rsidRPr="005156DB">
        <w:rPr>
          <w:rFonts w:cs="Arial"/>
          <w:color w:val="000000"/>
        </w:rPr>
        <w:t>Youm</w:t>
      </w:r>
      <w:proofErr w:type="spellEnd"/>
      <w:r w:rsidRPr="005156DB">
        <w:rPr>
          <w:rFonts w:cs="Arial"/>
          <w:color w:val="000000"/>
        </w:rPr>
        <w:t xml:space="preserve"> and Joseph Russomanno, “‘Burning’ News Sources and Media Liability: </w:t>
      </w:r>
      <w:r w:rsidRPr="005156DB">
        <w:rPr>
          <w:rFonts w:cs="Arial"/>
          <w:i/>
          <w:color w:val="000000"/>
        </w:rPr>
        <w:t xml:space="preserve">Cohen v. Cowles Media Co. </w:t>
      </w:r>
      <w:r w:rsidRPr="005156DB">
        <w:rPr>
          <w:rFonts w:cs="Arial"/>
          <w:color w:val="000000"/>
        </w:rPr>
        <w:t xml:space="preserve">Ten Years After.” </w:t>
      </w:r>
      <w:r w:rsidRPr="005156DB">
        <w:rPr>
          <w:rFonts w:cs="Arial"/>
          <w:i/>
          <w:color w:val="000000"/>
        </w:rPr>
        <w:t>Communications and the Law</w:t>
      </w:r>
      <w:r w:rsidR="007A4780" w:rsidRPr="005156DB">
        <w:rPr>
          <w:rFonts w:cs="Arial"/>
          <w:color w:val="000000"/>
        </w:rPr>
        <w:t xml:space="preserve">, 24:3 (September 2002): </w:t>
      </w:r>
      <w:r w:rsidR="00910EA7" w:rsidRPr="005156DB">
        <w:rPr>
          <w:rFonts w:cs="Arial"/>
          <w:color w:val="000000"/>
        </w:rPr>
        <w:t>69-101. (The authors split the workload evenly, though the first author conceived the project.)</w:t>
      </w:r>
      <w:r w:rsidRPr="005156DB">
        <w:rPr>
          <w:rFonts w:cs="Arial"/>
          <w:color w:val="000000"/>
        </w:rPr>
        <w:t xml:space="preserve"> </w:t>
      </w:r>
    </w:p>
    <w:p w14:paraId="6865FCC0" w14:textId="41911704" w:rsidR="0090281B" w:rsidRPr="005156DB" w:rsidRDefault="002E0DD5" w:rsidP="001E6F8F">
      <w:pPr>
        <w:ind w:left="360" w:firstLine="720"/>
        <w:rPr>
          <w:rFonts w:cs="Arial"/>
          <w:color w:val="000000"/>
        </w:rPr>
      </w:pPr>
      <w:r w:rsidRPr="005156DB">
        <w:rPr>
          <w:rFonts w:cs="Arial"/>
          <w:color w:val="000000"/>
        </w:rPr>
        <w:lastRenderedPageBreak/>
        <w:t>Cited in:</w:t>
      </w:r>
    </w:p>
    <w:p w14:paraId="2B9E4FC8" w14:textId="502437C1" w:rsidR="0090281B" w:rsidRPr="005156DB" w:rsidRDefault="0090281B" w:rsidP="00E607E3">
      <w:pPr>
        <w:numPr>
          <w:ilvl w:val="0"/>
          <w:numId w:val="58"/>
        </w:numPr>
        <w:ind w:right="225"/>
        <w:rPr>
          <w:rFonts w:cs="Arial"/>
          <w:szCs w:val="24"/>
        </w:rPr>
      </w:pPr>
      <w:r w:rsidRPr="005156DB">
        <w:rPr>
          <w:rStyle w:val="verdana"/>
          <w:rFonts w:cs="Arial"/>
        </w:rPr>
        <w:t xml:space="preserve">Amy Kristin Sanders, Patrick C. File, “Giving Users a Plain Deal: Contract-Related Media Liability for Unmasking Anonymous Commenters,” </w:t>
      </w:r>
      <w:r w:rsidRPr="005156DB">
        <w:rPr>
          <w:rFonts w:cs="Arial"/>
          <w:i/>
          <w:szCs w:val="24"/>
        </w:rPr>
        <w:t>Comm</w:t>
      </w:r>
      <w:r w:rsidR="00270257" w:rsidRPr="005156DB">
        <w:rPr>
          <w:rFonts w:cs="Arial"/>
          <w:i/>
          <w:szCs w:val="24"/>
        </w:rPr>
        <w:t>unication Law &amp; Policy</w:t>
      </w:r>
      <w:r w:rsidR="00830C0C" w:rsidRPr="005156DB">
        <w:rPr>
          <w:rFonts w:cs="Arial"/>
          <w:szCs w:val="24"/>
        </w:rPr>
        <w:t xml:space="preserve">, </w:t>
      </w:r>
      <w:r w:rsidR="00270257" w:rsidRPr="005156DB">
        <w:rPr>
          <w:rFonts w:cs="Arial"/>
          <w:szCs w:val="24"/>
        </w:rPr>
        <w:t>16</w:t>
      </w:r>
      <w:r w:rsidR="00830C0C" w:rsidRPr="005156DB">
        <w:rPr>
          <w:rFonts w:cs="Arial"/>
          <w:szCs w:val="24"/>
        </w:rPr>
        <w:t>:2</w:t>
      </w:r>
      <w:r w:rsidR="00270257" w:rsidRPr="005156DB">
        <w:rPr>
          <w:rFonts w:cs="Arial"/>
          <w:szCs w:val="24"/>
        </w:rPr>
        <w:t xml:space="preserve"> (Spring, 2011):</w:t>
      </w:r>
      <w:r w:rsidRPr="005156DB">
        <w:rPr>
          <w:rFonts w:cs="Arial"/>
          <w:i/>
          <w:szCs w:val="24"/>
        </w:rPr>
        <w:t xml:space="preserve"> </w:t>
      </w:r>
      <w:r w:rsidRPr="005156DB">
        <w:rPr>
          <w:rFonts w:cs="Arial"/>
          <w:szCs w:val="24"/>
        </w:rPr>
        <w:t>197</w:t>
      </w:r>
      <w:r w:rsidR="00270257" w:rsidRPr="005156DB">
        <w:rPr>
          <w:rFonts w:cs="Arial"/>
          <w:szCs w:val="24"/>
        </w:rPr>
        <w:t>-226</w:t>
      </w:r>
      <w:r w:rsidRPr="005156DB">
        <w:rPr>
          <w:rFonts w:cs="Arial"/>
          <w:szCs w:val="24"/>
        </w:rPr>
        <w:t xml:space="preserve">, </w:t>
      </w:r>
      <w:r w:rsidRPr="005156DB">
        <w:rPr>
          <w:rFonts w:cs="Arial"/>
          <w:color w:val="000000"/>
        </w:rPr>
        <w:t>n.133.</w:t>
      </w:r>
    </w:p>
    <w:p w14:paraId="0FE2E310" w14:textId="77777777" w:rsidR="00F644E1" w:rsidRPr="005156DB" w:rsidRDefault="00F644E1" w:rsidP="0090281B">
      <w:pPr>
        <w:rPr>
          <w:rFonts w:cs="Arial"/>
          <w:color w:val="000000"/>
        </w:rPr>
      </w:pPr>
    </w:p>
    <w:p w14:paraId="62B60A9F" w14:textId="4BFE3208" w:rsidR="0090281B" w:rsidRPr="005156DB" w:rsidRDefault="0090281B" w:rsidP="00E607E3">
      <w:pPr>
        <w:pStyle w:val="ListParagraph"/>
        <w:numPr>
          <w:ilvl w:val="0"/>
          <w:numId w:val="102"/>
        </w:numPr>
        <w:rPr>
          <w:rFonts w:cs="Arial"/>
          <w:color w:val="000000"/>
        </w:rPr>
      </w:pPr>
      <w:r w:rsidRPr="005156DB">
        <w:rPr>
          <w:rFonts w:cs="Arial"/>
          <w:color w:val="000000"/>
        </w:rPr>
        <w:t>Joseph A. Russomanno, “‘The Firebr</w:t>
      </w:r>
      <w:r w:rsidR="00C16AFE" w:rsidRPr="005156DB">
        <w:rPr>
          <w:rFonts w:cs="Arial"/>
          <w:color w:val="000000"/>
        </w:rPr>
        <w:t xml:space="preserve">and of My Youth’: </w:t>
      </w:r>
      <w:r w:rsidRPr="005156DB">
        <w:rPr>
          <w:rFonts w:cs="Arial"/>
          <w:color w:val="000000"/>
        </w:rPr>
        <w:t xml:space="preserve">Emerson, Holmes and Free Speech.” </w:t>
      </w:r>
      <w:r w:rsidRPr="005156DB">
        <w:rPr>
          <w:rFonts w:cs="Arial"/>
          <w:i/>
          <w:color w:val="000000"/>
        </w:rPr>
        <w:t>Communication Law and Policy</w:t>
      </w:r>
      <w:r w:rsidR="007A4780" w:rsidRPr="005156DB">
        <w:rPr>
          <w:rFonts w:cs="Arial"/>
          <w:color w:val="000000"/>
        </w:rPr>
        <w:t xml:space="preserve">, 5:1 (Winter, 2000): </w:t>
      </w:r>
      <w:r w:rsidRPr="005156DB">
        <w:rPr>
          <w:rFonts w:cs="Arial"/>
          <w:color w:val="000000"/>
        </w:rPr>
        <w:t>31-59.</w:t>
      </w:r>
    </w:p>
    <w:p w14:paraId="7CC25F7B" w14:textId="68C26FA1" w:rsidR="0090281B" w:rsidRPr="005156DB" w:rsidRDefault="002E0DD5" w:rsidP="001E6F8F">
      <w:pPr>
        <w:ind w:left="360" w:firstLine="720"/>
        <w:rPr>
          <w:rFonts w:cs="Arial"/>
          <w:color w:val="000000"/>
        </w:rPr>
      </w:pPr>
      <w:r w:rsidRPr="005156DB">
        <w:rPr>
          <w:rFonts w:cs="Arial"/>
          <w:color w:val="000000"/>
        </w:rPr>
        <w:t>Cited in:</w:t>
      </w:r>
    </w:p>
    <w:p w14:paraId="47D5FD33" w14:textId="1B4EBE6F" w:rsidR="0090281B" w:rsidRPr="005156DB" w:rsidRDefault="0090281B" w:rsidP="00E607E3">
      <w:pPr>
        <w:numPr>
          <w:ilvl w:val="0"/>
          <w:numId w:val="78"/>
        </w:numPr>
        <w:ind w:right="225"/>
        <w:rPr>
          <w:rStyle w:val="verdana"/>
          <w:rFonts w:cs="Arial"/>
          <w:szCs w:val="24"/>
        </w:rPr>
      </w:pPr>
      <w:r w:rsidRPr="005156DB">
        <w:rPr>
          <w:rStyle w:val="verdana"/>
          <w:rFonts w:cs="Arial"/>
        </w:rPr>
        <w:t xml:space="preserve">Martha </w:t>
      </w:r>
      <w:proofErr w:type="spellStart"/>
      <w:r w:rsidRPr="005156DB">
        <w:rPr>
          <w:rStyle w:val="verdana"/>
          <w:rFonts w:cs="Arial"/>
        </w:rPr>
        <w:t>Lackritz</w:t>
      </w:r>
      <w:proofErr w:type="spellEnd"/>
      <w:r w:rsidRPr="005156DB">
        <w:rPr>
          <w:rStyle w:val="verdana"/>
          <w:rFonts w:cs="Arial"/>
        </w:rPr>
        <w:t xml:space="preserve">, “Learning to Live Like Holmes: A Tribute to the Justice on His 170th Birthday,” </w:t>
      </w:r>
      <w:r w:rsidRPr="005156DB">
        <w:rPr>
          <w:rFonts w:cs="Arial"/>
          <w:i/>
          <w:szCs w:val="24"/>
        </w:rPr>
        <w:t>Tex</w:t>
      </w:r>
      <w:r w:rsidR="00131F23" w:rsidRPr="005156DB">
        <w:rPr>
          <w:rFonts w:cs="Arial"/>
          <w:i/>
          <w:szCs w:val="24"/>
        </w:rPr>
        <w:t>as Bar</w:t>
      </w:r>
      <w:r w:rsidRPr="005156DB">
        <w:rPr>
          <w:rFonts w:cs="Arial"/>
          <w:i/>
          <w:szCs w:val="24"/>
        </w:rPr>
        <w:t xml:space="preserve"> J</w:t>
      </w:r>
      <w:r w:rsidR="00131F23" w:rsidRPr="005156DB">
        <w:rPr>
          <w:rFonts w:cs="Arial"/>
          <w:i/>
          <w:szCs w:val="24"/>
        </w:rPr>
        <w:t>ournal</w:t>
      </w:r>
      <w:r w:rsidR="002214D5" w:rsidRPr="005156DB">
        <w:rPr>
          <w:rFonts w:cs="Arial"/>
          <w:szCs w:val="24"/>
        </w:rPr>
        <w:t>, vol. 74</w:t>
      </w:r>
      <w:r w:rsidRPr="005156DB">
        <w:rPr>
          <w:rFonts w:cs="Arial"/>
          <w:szCs w:val="24"/>
        </w:rPr>
        <w:t xml:space="preserve"> (2011)</w:t>
      </w:r>
      <w:r w:rsidR="002214D5" w:rsidRPr="005156DB">
        <w:rPr>
          <w:rFonts w:cs="Arial"/>
          <w:szCs w:val="24"/>
        </w:rPr>
        <w:t>: 504-507</w:t>
      </w:r>
      <w:r w:rsidRPr="005156DB">
        <w:rPr>
          <w:rFonts w:cs="Arial"/>
          <w:szCs w:val="24"/>
        </w:rPr>
        <w:t>, n</w:t>
      </w:r>
      <w:r w:rsidRPr="005156DB">
        <w:rPr>
          <w:rStyle w:val="verdana"/>
          <w:rFonts w:cs="Arial"/>
        </w:rPr>
        <w:t>.9.</w:t>
      </w:r>
    </w:p>
    <w:p w14:paraId="775F6FC1" w14:textId="77777777" w:rsidR="0090281B" w:rsidRPr="005156DB" w:rsidRDefault="0090281B" w:rsidP="00E607E3">
      <w:pPr>
        <w:numPr>
          <w:ilvl w:val="0"/>
          <w:numId w:val="78"/>
        </w:numPr>
        <w:rPr>
          <w:rStyle w:val="verdana"/>
          <w:rFonts w:cs="Arial"/>
        </w:rPr>
      </w:pPr>
      <w:r w:rsidRPr="005156DB">
        <w:rPr>
          <w:rStyle w:val="verdana"/>
          <w:rFonts w:cs="Arial"/>
        </w:rPr>
        <w:t xml:space="preserve">Ronald K.L. Collins, </w:t>
      </w:r>
      <w:r w:rsidRPr="005156DB">
        <w:rPr>
          <w:rStyle w:val="verdana"/>
          <w:rFonts w:cs="Arial"/>
          <w:i/>
        </w:rPr>
        <w:t xml:space="preserve">The Fundamental Holmes: A Free Speech Chronicle and Reader </w:t>
      </w:r>
      <w:r w:rsidRPr="005156DB">
        <w:rPr>
          <w:rStyle w:val="verdana"/>
          <w:rFonts w:cs="Arial"/>
        </w:rPr>
        <w:t>(New York: Cambridge University Press, 2010), p. xviii, n.29.</w:t>
      </w:r>
    </w:p>
    <w:p w14:paraId="3FAE86E3" w14:textId="562BAB75" w:rsidR="0090281B" w:rsidRPr="005156DB" w:rsidRDefault="0090281B" w:rsidP="00E607E3">
      <w:pPr>
        <w:numPr>
          <w:ilvl w:val="0"/>
          <w:numId w:val="78"/>
        </w:numPr>
        <w:rPr>
          <w:rFonts w:cs="Arial"/>
        </w:rPr>
      </w:pPr>
      <w:r w:rsidRPr="005156DB">
        <w:rPr>
          <w:rStyle w:val="verdana"/>
          <w:rFonts w:cs="Arial"/>
        </w:rPr>
        <w:t xml:space="preserve">Clay Calvert, “Voyeur War? The First Amendment, Privacy and Images from the War on Terrorism,” </w:t>
      </w:r>
      <w:r w:rsidRPr="005156DB">
        <w:rPr>
          <w:rFonts w:cs="Arial"/>
        </w:rPr>
        <w:t xml:space="preserve">15 </w:t>
      </w:r>
      <w:r w:rsidR="00D97680" w:rsidRPr="005156DB">
        <w:rPr>
          <w:rFonts w:cs="Arial"/>
          <w:i/>
        </w:rPr>
        <w:t xml:space="preserve">Fordham Intellectual Property Media &amp; Entertainment Law </w:t>
      </w:r>
      <w:r w:rsidRPr="005156DB">
        <w:rPr>
          <w:rFonts w:cs="Arial"/>
          <w:i/>
        </w:rPr>
        <w:t>J</w:t>
      </w:r>
      <w:r w:rsidR="00D97680" w:rsidRPr="005156DB">
        <w:rPr>
          <w:rFonts w:cs="Arial"/>
          <w:i/>
        </w:rPr>
        <w:t>ournal</w:t>
      </w:r>
      <w:r w:rsidR="00613242" w:rsidRPr="005156DB">
        <w:rPr>
          <w:rFonts w:cs="Arial"/>
        </w:rPr>
        <w:t>, 15:1</w:t>
      </w:r>
      <w:r w:rsidRPr="005156DB">
        <w:rPr>
          <w:rFonts w:cs="Arial"/>
        </w:rPr>
        <w:t xml:space="preserve"> (</w:t>
      </w:r>
      <w:r w:rsidR="00613242" w:rsidRPr="005156DB">
        <w:rPr>
          <w:rFonts w:cs="Arial"/>
        </w:rPr>
        <w:t xml:space="preserve">Autumn, </w:t>
      </w:r>
      <w:r w:rsidRPr="005156DB">
        <w:rPr>
          <w:rFonts w:cs="Arial"/>
        </w:rPr>
        <w:t>2004)</w:t>
      </w:r>
      <w:r w:rsidR="00613242" w:rsidRPr="005156DB">
        <w:rPr>
          <w:rFonts w:cs="Arial"/>
        </w:rPr>
        <w:t>: 147-168</w:t>
      </w:r>
      <w:r w:rsidRPr="005156DB">
        <w:rPr>
          <w:rFonts w:cs="Arial"/>
        </w:rPr>
        <w:t>, n.104.</w:t>
      </w:r>
    </w:p>
    <w:p w14:paraId="2579918D" w14:textId="53512A27" w:rsidR="0090281B" w:rsidRPr="005156DB" w:rsidRDefault="0090281B" w:rsidP="00E607E3">
      <w:pPr>
        <w:numPr>
          <w:ilvl w:val="0"/>
          <w:numId w:val="78"/>
        </w:numPr>
        <w:rPr>
          <w:rFonts w:cs="Arial"/>
        </w:rPr>
      </w:pPr>
      <w:r w:rsidRPr="005156DB">
        <w:rPr>
          <w:rFonts w:cs="Arial"/>
        </w:rPr>
        <w:t xml:space="preserve">Clay Calvert, “All the News That’s Fit </w:t>
      </w:r>
      <w:r w:rsidR="001E1AD2" w:rsidRPr="005156DB">
        <w:rPr>
          <w:rFonts w:cs="Arial"/>
        </w:rPr>
        <w:t>to Steal: The First Amendment, A ‘Free’ Press &amp; A</w:t>
      </w:r>
      <w:r w:rsidRPr="005156DB">
        <w:rPr>
          <w:rFonts w:cs="Arial"/>
        </w:rPr>
        <w:t xml:space="preserve"> Lagging Legislative Response</w:t>
      </w:r>
      <w:r w:rsidRPr="005156DB">
        <w:rPr>
          <w:rStyle w:val="verdana"/>
          <w:rFonts w:cs="Arial"/>
        </w:rPr>
        <w:t xml:space="preserve">,” </w:t>
      </w:r>
      <w:r w:rsidR="001E1AD2" w:rsidRPr="005156DB">
        <w:rPr>
          <w:rFonts w:cs="Arial"/>
          <w:i/>
        </w:rPr>
        <w:t>Loyola of Los Angeles</w:t>
      </w:r>
      <w:r w:rsidRPr="005156DB">
        <w:rPr>
          <w:rFonts w:cs="Arial"/>
          <w:i/>
        </w:rPr>
        <w:t xml:space="preserve"> Ent</w:t>
      </w:r>
      <w:r w:rsidR="001E1AD2" w:rsidRPr="005156DB">
        <w:rPr>
          <w:rFonts w:cs="Arial"/>
          <w:i/>
        </w:rPr>
        <w:t>ertainment Law</w:t>
      </w:r>
      <w:r w:rsidRPr="005156DB">
        <w:rPr>
          <w:rFonts w:cs="Arial"/>
          <w:i/>
        </w:rPr>
        <w:t xml:space="preserve"> Rev</w:t>
      </w:r>
      <w:r w:rsidR="001E1AD2" w:rsidRPr="005156DB">
        <w:rPr>
          <w:rFonts w:cs="Arial"/>
          <w:i/>
        </w:rPr>
        <w:t>iew</w:t>
      </w:r>
      <w:r w:rsidR="001E1AD2" w:rsidRPr="005156DB">
        <w:rPr>
          <w:rFonts w:cs="Arial"/>
        </w:rPr>
        <w:t xml:space="preserve">, 25:1 (2004/2005): 117-153, </w:t>
      </w:r>
      <w:r w:rsidRPr="005156DB">
        <w:rPr>
          <w:rFonts w:cs="Arial"/>
        </w:rPr>
        <w:t>n.66.</w:t>
      </w:r>
    </w:p>
    <w:p w14:paraId="2694EB7C" w14:textId="77777777" w:rsidR="00900899" w:rsidRPr="005156DB" w:rsidRDefault="00900899" w:rsidP="00E607E3">
      <w:pPr>
        <w:numPr>
          <w:ilvl w:val="0"/>
          <w:numId w:val="78"/>
        </w:numPr>
        <w:rPr>
          <w:rFonts w:cs="Arial"/>
        </w:rPr>
      </w:pPr>
      <w:r w:rsidRPr="005156DB">
        <w:rPr>
          <w:rStyle w:val="verdana"/>
          <w:rFonts w:cs="Arial"/>
        </w:rPr>
        <w:t xml:space="preserve">Clay Calvert and Robert D. Richards, “Alan </w:t>
      </w:r>
      <w:proofErr w:type="spellStart"/>
      <w:r w:rsidRPr="005156DB">
        <w:rPr>
          <w:rStyle w:val="verdana"/>
          <w:rFonts w:cs="Arial"/>
        </w:rPr>
        <w:t>Isaacman</w:t>
      </w:r>
      <w:proofErr w:type="spellEnd"/>
      <w:r w:rsidRPr="005156DB">
        <w:rPr>
          <w:rStyle w:val="verdana"/>
          <w:rFonts w:cs="Arial"/>
        </w:rPr>
        <w:t xml:space="preserve"> and the First Amendment: A Candid Interview with Larry Flynt’s Attorney,” </w:t>
      </w:r>
      <w:r w:rsidRPr="005156DB">
        <w:rPr>
          <w:rFonts w:cs="Arial"/>
          <w:i/>
        </w:rPr>
        <w:t>Cardozo Arts &amp; Entertainment Law Journal</w:t>
      </w:r>
      <w:r w:rsidRPr="005156DB">
        <w:rPr>
          <w:rFonts w:cs="Arial"/>
        </w:rPr>
        <w:t>, 19:3 (2001): 313-353, n.16.</w:t>
      </w:r>
    </w:p>
    <w:p w14:paraId="43D194F4" w14:textId="154C7C82" w:rsidR="0090281B" w:rsidRPr="005156DB" w:rsidRDefault="00900899" w:rsidP="00E607E3">
      <w:pPr>
        <w:numPr>
          <w:ilvl w:val="0"/>
          <w:numId w:val="78"/>
        </w:numPr>
        <w:rPr>
          <w:rFonts w:cs="Arial"/>
        </w:rPr>
      </w:pPr>
      <w:r w:rsidRPr="005156DB">
        <w:rPr>
          <w:rFonts w:cs="Arial"/>
        </w:rPr>
        <w:t>Clay Calvert, “</w:t>
      </w:r>
      <w:r w:rsidRPr="005156DB">
        <w:rPr>
          <w:rStyle w:val="verdana"/>
          <w:rFonts w:cs="Arial"/>
        </w:rPr>
        <w:t xml:space="preserve">Where the Right Went Wrong in Southworth: Underestimating the Power of the Marketplace,” </w:t>
      </w:r>
      <w:r w:rsidRPr="005156DB">
        <w:rPr>
          <w:rFonts w:cs="Arial"/>
          <w:i/>
        </w:rPr>
        <w:t>Maine Law Rev</w:t>
      </w:r>
      <w:r w:rsidRPr="005156DB">
        <w:rPr>
          <w:rFonts w:cs="Arial"/>
        </w:rPr>
        <w:t>iew, 53:1 53-80 (2001), n.45.</w:t>
      </w:r>
    </w:p>
    <w:p w14:paraId="4DCB8105" w14:textId="77777777" w:rsidR="0080385C" w:rsidRPr="005156DB" w:rsidRDefault="0080385C" w:rsidP="0080385C">
      <w:pPr>
        <w:ind w:left="1080"/>
        <w:rPr>
          <w:rFonts w:cs="Arial"/>
        </w:rPr>
      </w:pPr>
    </w:p>
    <w:p w14:paraId="5A4C4076" w14:textId="21EB5EEF" w:rsidR="0090281B" w:rsidRPr="005156DB" w:rsidRDefault="0090281B" w:rsidP="00E607E3">
      <w:pPr>
        <w:pStyle w:val="ListParagraph"/>
        <w:numPr>
          <w:ilvl w:val="0"/>
          <w:numId w:val="102"/>
        </w:numPr>
        <w:rPr>
          <w:rFonts w:cs="Arial"/>
          <w:color w:val="000000"/>
        </w:rPr>
      </w:pPr>
      <w:r w:rsidRPr="005156DB">
        <w:rPr>
          <w:rFonts w:cs="Arial"/>
          <w:color w:val="000000"/>
        </w:rPr>
        <w:t>Joseph A. Russomanno and Robert Trager, “T</w:t>
      </w:r>
      <w:r w:rsidR="00675F58" w:rsidRPr="005156DB">
        <w:rPr>
          <w:rFonts w:cs="Arial"/>
          <w:color w:val="000000"/>
        </w:rPr>
        <w:t xml:space="preserve">he Narrow View of Wide Screen: </w:t>
      </w:r>
      <w:r w:rsidRPr="005156DB">
        <w:rPr>
          <w:rFonts w:cs="Arial"/>
          <w:color w:val="000000"/>
        </w:rPr>
        <w:t xml:space="preserve">Public Adoption of Tomorrow’s Television.” </w:t>
      </w:r>
      <w:r w:rsidRPr="005156DB">
        <w:rPr>
          <w:rFonts w:cs="Arial"/>
          <w:i/>
          <w:color w:val="000000"/>
        </w:rPr>
        <w:t>Southwestern Mass Communication Journal</w:t>
      </w:r>
      <w:r w:rsidR="007A4780" w:rsidRPr="005156DB">
        <w:rPr>
          <w:rFonts w:cs="Arial"/>
          <w:color w:val="000000"/>
        </w:rPr>
        <w:t xml:space="preserve">, 14:1 (1998): </w:t>
      </w:r>
      <w:r w:rsidRPr="005156DB">
        <w:rPr>
          <w:rFonts w:cs="Arial"/>
          <w:color w:val="000000"/>
        </w:rPr>
        <w:t>28-41.</w:t>
      </w:r>
      <w:r w:rsidR="00910EA7" w:rsidRPr="005156DB">
        <w:rPr>
          <w:rFonts w:cs="Arial"/>
          <w:color w:val="000000"/>
        </w:rPr>
        <w:t xml:space="preserve"> (The authors split the workload evenly. I conceived the project.)</w:t>
      </w:r>
    </w:p>
    <w:p w14:paraId="3A51D751" w14:textId="77777777" w:rsidR="0090281B" w:rsidRPr="005156DB" w:rsidRDefault="0090281B" w:rsidP="0090281B">
      <w:pPr>
        <w:rPr>
          <w:rFonts w:cs="Arial"/>
          <w:color w:val="000000"/>
        </w:rPr>
      </w:pPr>
    </w:p>
    <w:p w14:paraId="70BE2034" w14:textId="39F001B6" w:rsidR="0090281B" w:rsidRPr="005156DB" w:rsidRDefault="0090281B" w:rsidP="00E607E3">
      <w:pPr>
        <w:pStyle w:val="ListParagraph"/>
        <w:numPr>
          <w:ilvl w:val="0"/>
          <w:numId w:val="102"/>
        </w:numPr>
        <w:rPr>
          <w:rFonts w:cs="Arial"/>
          <w:color w:val="000000"/>
        </w:rPr>
      </w:pPr>
      <w:r w:rsidRPr="005156DB">
        <w:rPr>
          <w:rFonts w:cs="Arial"/>
          <w:color w:val="000000"/>
        </w:rPr>
        <w:t xml:space="preserve">Joseph A. Russomanno and Kyu Ho </w:t>
      </w:r>
      <w:proofErr w:type="spellStart"/>
      <w:r w:rsidRPr="005156DB">
        <w:rPr>
          <w:rFonts w:cs="Arial"/>
          <w:color w:val="000000"/>
        </w:rPr>
        <w:t>Youm</w:t>
      </w:r>
      <w:proofErr w:type="spellEnd"/>
      <w:r w:rsidRPr="005156DB">
        <w:rPr>
          <w:rFonts w:cs="Arial"/>
          <w:color w:val="000000"/>
        </w:rPr>
        <w:t>, “‘Neutral Rep</w:t>
      </w:r>
      <w:r w:rsidR="00675F58" w:rsidRPr="005156DB">
        <w:rPr>
          <w:rFonts w:cs="Arial"/>
          <w:color w:val="000000"/>
        </w:rPr>
        <w:t xml:space="preserve">ortage’ and Its Second Decade: </w:t>
      </w:r>
      <w:r w:rsidRPr="005156DB">
        <w:rPr>
          <w:rFonts w:cs="Arial"/>
          <w:color w:val="000000"/>
        </w:rPr>
        <w:t xml:space="preserve">A Marketplace Perspective.” </w:t>
      </w:r>
      <w:r w:rsidRPr="005156DB">
        <w:rPr>
          <w:rFonts w:cs="Arial"/>
          <w:i/>
          <w:color w:val="000000"/>
        </w:rPr>
        <w:t>Communication Law and Policy</w:t>
      </w:r>
      <w:r w:rsidR="007A4780" w:rsidRPr="005156DB">
        <w:rPr>
          <w:rFonts w:cs="Arial"/>
          <w:color w:val="000000"/>
        </w:rPr>
        <w:t xml:space="preserve">, 3:3 (Summer, 1998): </w:t>
      </w:r>
      <w:r w:rsidRPr="005156DB">
        <w:rPr>
          <w:rFonts w:cs="Arial"/>
          <w:color w:val="000000"/>
        </w:rPr>
        <w:t>439-477.</w:t>
      </w:r>
      <w:r w:rsidR="00910EA7" w:rsidRPr="005156DB">
        <w:rPr>
          <w:rFonts w:cs="Arial"/>
          <w:color w:val="000000"/>
        </w:rPr>
        <w:t xml:space="preserve"> (The authors split the workload evenly. I conceived the project.)</w:t>
      </w:r>
    </w:p>
    <w:p w14:paraId="48E66CAB" w14:textId="42B41B7A" w:rsidR="0090281B" w:rsidRPr="005156DB" w:rsidRDefault="002E0DD5" w:rsidP="001E6F8F">
      <w:pPr>
        <w:ind w:left="360" w:firstLine="720"/>
        <w:rPr>
          <w:rFonts w:cs="Arial"/>
          <w:color w:val="000000"/>
        </w:rPr>
      </w:pPr>
      <w:r w:rsidRPr="005156DB">
        <w:rPr>
          <w:rFonts w:cs="Arial"/>
          <w:color w:val="000000"/>
        </w:rPr>
        <w:t>Cited in:</w:t>
      </w:r>
    </w:p>
    <w:p w14:paraId="4AE3A6AD" w14:textId="2C385966" w:rsidR="0090281B" w:rsidRPr="005156DB" w:rsidRDefault="0090281B" w:rsidP="00E607E3">
      <w:pPr>
        <w:numPr>
          <w:ilvl w:val="0"/>
          <w:numId w:val="59"/>
        </w:numPr>
        <w:ind w:right="225"/>
        <w:rPr>
          <w:rFonts w:cs="Arial"/>
        </w:rPr>
      </w:pPr>
      <w:r w:rsidRPr="005156DB">
        <w:rPr>
          <w:rStyle w:val="verdana"/>
          <w:rFonts w:cs="Arial"/>
        </w:rPr>
        <w:t xml:space="preserve">Peter B. Kutner, “What is </w:t>
      </w:r>
      <w:proofErr w:type="gramStart"/>
      <w:r w:rsidRPr="005156DB">
        <w:rPr>
          <w:rStyle w:val="verdana"/>
          <w:rFonts w:cs="Arial"/>
        </w:rPr>
        <w:t>Truth?:</w:t>
      </w:r>
      <w:proofErr w:type="gramEnd"/>
      <w:r w:rsidRPr="005156DB">
        <w:rPr>
          <w:rStyle w:val="verdana"/>
          <w:rFonts w:cs="Arial"/>
        </w:rPr>
        <w:t xml:space="preserve"> True Suspects and False Defamation,” </w:t>
      </w:r>
      <w:r w:rsidR="00C74829" w:rsidRPr="005156DB">
        <w:rPr>
          <w:rFonts w:cs="Arial"/>
          <w:i/>
        </w:rPr>
        <w:t>Fordham Intellectual</w:t>
      </w:r>
      <w:r w:rsidRPr="005156DB">
        <w:rPr>
          <w:rFonts w:cs="Arial"/>
          <w:i/>
        </w:rPr>
        <w:t xml:space="preserve"> Prop</w:t>
      </w:r>
      <w:r w:rsidR="00C74829" w:rsidRPr="005156DB">
        <w:rPr>
          <w:rFonts w:cs="Arial"/>
          <w:i/>
        </w:rPr>
        <w:t xml:space="preserve">erty, Media &amp; Entertainment Law </w:t>
      </w:r>
      <w:r w:rsidRPr="005156DB">
        <w:rPr>
          <w:rFonts w:cs="Arial"/>
          <w:i/>
        </w:rPr>
        <w:t>J</w:t>
      </w:r>
      <w:r w:rsidR="00C74829" w:rsidRPr="005156DB">
        <w:rPr>
          <w:rFonts w:cs="Arial"/>
          <w:i/>
        </w:rPr>
        <w:t>ournal</w:t>
      </w:r>
      <w:r w:rsidR="00C74829" w:rsidRPr="005156DB">
        <w:rPr>
          <w:rFonts w:cs="Arial"/>
        </w:rPr>
        <w:t>, 19:3</w:t>
      </w:r>
      <w:r w:rsidRPr="005156DB">
        <w:rPr>
          <w:rFonts w:cs="Arial"/>
        </w:rPr>
        <w:t xml:space="preserve"> (</w:t>
      </w:r>
      <w:r w:rsidR="00C74829" w:rsidRPr="005156DB">
        <w:rPr>
          <w:rFonts w:cs="Arial"/>
        </w:rPr>
        <w:t xml:space="preserve">Autumn, </w:t>
      </w:r>
      <w:r w:rsidRPr="005156DB">
        <w:rPr>
          <w:rFonts w:cs="Arial"/>
        </w:rPr>
        <w:t>2008)</w:t>
      </w:r>
      <w:r w:rsidR="00C74829" w:rsidRPr="005156DB">
        <w:rPr>
          <w:rFonts w:cs="Arial"/>
        </w:rPr>
        <w:t>: 1-74</w:t>
      </w:r>
      <w:r w:rsidRPr="005156DB">
        <w:rPr>
          <w:rFonts w:cs="Arial"/>
        </w:rPr>
        <w:t>, n. 358.</w:t>
      </w:r>
    </w:p>
    <w:p w14:paraId="147F3B36" w14:textId="43C196D7" w:rsidR="0004267F" w:rsidRPr="005156DB" w:rsidRDefault="0090281B" w:rsidP="00E607E3">
      <w:pPr>
        <w:pStyle w:val="ListParagraph"/>
        <w:numPr>
          <w:ilvl w:val="0"/>
          <w:numId w:val="59"/>
        </w:numPr>
        <w:rPr>
          <w:rFonts w:cs="Arial"/>
        </w:rPr>
      </w:pPr>
      <w:r w:rsidRPr="005156DB">
        <w:rPr>
          <w:rStyle w:val="verdana"/>
          <w:rFonts w:cs="Arial"/>
        </w:rPr>
        <w:t xml:space="preserve">Kyu Ho </w:t>
      </w:r>
      <w:proofErr w:type="spellStart"/>
      <w:r w:rsidRPr="005156DB">
        <w:rPr>
          <w:rStyle w:val="verdana"/>
          <w:rFonts w:cs="Arial"/>
        </w:rPr>
        <w:t>Youm</w:t>
      </w:r>
      <w:proofErr w:type="spellEnd"/>
      <w:r w:rsidRPr="005156DB">
        <w:rPr>
          <w:rStyle w:val="verdana"/>
          <w:rFonts w:cs="Arial"/>
        </w:rPr>
        <w:t xml:space="preserve">, “Liberalizing British Defamation Law: A Case of Importing the First </w:t>
      </w:r>
      <w:proofErr w:type="gramStart"/>
      <w:r w:rsidRPr="005156DB">
        <w:rPr>
          <w:rStyle w:val="verdana"/>
          <w:rFonts w:cs="Arial"/>
        </w:rPr>
        <w:t>Amendment?,</w:t>
      </w:r>
      <w:proofErr w:type="gramEnd"/>
      <w:r w:rsidRPr="005156DB">
        <w:rPr>
          <w:rStyle w:val="verdana"/>
          <w:rFonts w:cs="Arial"/>
        </w:rPr>
        <w:t xml:space="preserve">” </w:t>
      </w:r>
      <w:r w:rsidR="00945C78" w:rsidRPr="005156DB">
        <w:rPr>
          <w:rFonts w:cs="Arial"/>
          <w:i/>
        </w:rPr>
        <w:t>Communication Law &amp; Policy</w:t>
      </w:r>
      <w:r w:rsidR="00945C78" w:rsidRPr="005156DB">
        <w:rPr>
          <w:rFonts w:cs="Arial"/>
        </w:rPr>
        <w:t xml:space="preserve">, </w:t>
      </w:r>
      <w:r w:rsidRPr="005156DB">
        <w:rPr>
          <w:rFonts w:cs="Arial"/>
        </w:rPr>
        <w:t>13</w:t>
      </w:r>
      <w:r w:rsidR="00945C78" w:rsidRPr="005156DB">
        <w:rPr>
          <w:rFonts w:cs="Arial"/>
        </w:rPr>
        <w:t>:4</w:t>
      </w:r>
      <w:r w:rsidRPr="005156DB">
        <w:rPr>
          <w:rFonts w:cs="Arial"/>
        </w:rPr>
        <w:t xml:space="preserve"> </w:t>
      </w:r>
      <w:r w:rsidR="00945C78" w:rsidRPr="005156DB">
        <w:rPr>
          <w:rFonts w:cs="Arial"/>
        </w:rPr>
        <w:t>(</w:t>
      </w:r>
      <w:r w:rsidR="004D77FF" w:rsidRPr="005156DB">
        <w:rPr>
          <w:rFonts w:cs="Arial"/>
        </w:rPr>
        <w:t xml:space="preserve">Autumn, </w:t>
      </w:r>
      <w:r w:rsidR="00945C78" w:rsidRPr="005156DB">
        <w:rPr>
          <w:rFonts w:cs="Arial"/>
        </w:rPr>
        <w:t>2008):</w:t>
      </w:r>
      <w:r w:rsidR="00945C78" w:rsidRPr="005156DB">
        <w:rPr>
          <w:rStyle w:val="verdana"/>
          <w:rFonts w:cs="Arial"/>
        </w:rPr>
        <w:t xml:space="preserve"> </w:t>
      </w:r>
      <w:r w:rsidRPr="005156DB">
        <w:rPr>
          <w:rFonts w:cs="Arial"/>
        </w:rPr>
        <w:t>415</w:t>
      </w:r>
      <w:r w:rsidR="00945C78" w:rsidRPr="005156DB">
        <w:rPr>
          <w:rFonts w:cs="Arial"/>
        </w:rPr>
        <w:t>-445,</w:t>
      </w:r>
      <w:r w:rsidRPr="005156DB">
        <w:rPr>
          <w:rFonts w:cs="Arial"/>
        </w:rPr>
        <w:t xml:space="preserve"> </w:t>
      </w:r>
      <w:r w:rsidRPr="005156DB">
        <w:rPr>
          <w:rStyle w:val="verdana"/>
          <w:rFonts w:cs="Arial"/>
        </w:rPr>
        <w:t>n</w:t>
      </w:r>
      <w:r w:rsidRPr="005156DB">
        <w:rPr>
          <w:rFonts w:cs="Arial"/>
        </w:rPr>
        <w:t>.148.</w:t>
      </w:r>
    </w:p>
    <w:p w14:paraId="7687144D" w14:textId="77777777" w:rsidR="005742F6" w:rsidRPr="005156DB" w:rsidRDefault="005742F6" w:rsidP="005742F6">
      <w:pPr>
        <w:ind w:left="1080"/>
        <w:rPr>
          <w:rFonts w:cs="Arial"/>
        </w:rPr>
      </w:pPr>
    </w:p>
    <w:p w14:paraId="13BA100B" w14:textId="3DCDDDE1" w:rsidR="0090281B" w:rsidRPr="00F415B0" w:rsidRDefault="0090281B" w:rsidP="00E607E3">
      <w:pPr>
        <w:pStyle w:val="ListParagraph"/>
        <w:numPr>
          <w:ilvl w:val="0"/>
          <w:numId w:val="102"/>
        </w:numPr>
        <w:rPr>
          <w:rFonts w:cs="Arial"/>
        </w:rPr>
      </w:pPr>
      <w:r w:rsidRPr="00F415B0">
        <w:rPr>
          <w:rFonts w:cs="Arial"/>
          <w:color w:val="000000"/>
        </w:rPr>
        <w:lastRenderedPageBreak/>
        <w:t>Joseph A. Russo</w:t>
      </w:r>
      <w:r w:rsidR="00675F58" w:rsidRPr="00F415B0">
        <w:rPr>
          <w:rFonts w:cs="Arial"/>
          <w:color w:val="000000"/>
        </w:rPr>
        <w:t xml:space="preserve">manno, “A Decade on the Court: </w:t>
      </w:r>
      <w:r w:rsidRPr="00F415B0">
        <w:rPr>
          <w:rFonts w:cs="Arial"/>
          <w:color w:val="000000"/>
        </w:rPr>
        <w:t xml:space="preserve">The First Amendment Jurisprudence of Justice Antonin Scalia,” </w:t>
      </w:r>
      <w:r w:rsidRPr="00F415B0">
        <w:rPr>
          <w:rFonts w:cs="Arial"/>
          <w:i/>
          <w:color w:val="000000"/>
        </w:rPr>
        <w:t>Communication Law and Policy</w:t>
      </w:r>
      <w:r w:rsidR="007A4780" w:rsidRPr="00F415B0">
        <w:rPr>
          <w:rFonts w:cs="Arial"/>
          <w:color w:val="000000"/>
        </w:rPr>
        <w:t xml:space="preserve">, 2:3 (Summer, 1997): </w:t>
      </w:r>
      <w:r w:rsidRPr="00F415B0">
        <w:rPr>
          <w:rFonts w:cs="Arial"/>
          <w:color w:val="000000"/>
        </w:rPr>
        <w:t>329-361.</w:t>
      </w:r>
    </w:p>
    <w:p w14:paraId="08B46AE5" w14:textId="77777777" w:rsidR="00F644E1" w:rsidRPr="005156DB" w:rsidRDefault="00F644E1" w:rsidP="0090281B">
      <w:pPr>
        <w:rPr>
          <w:rFonts w:cs="Arial"/>
          <w:color w:val="000000"/>
        </w:rPr>
      </w:pPr>
    </w:p>
    <w:p w14:paraId="5D82C0D5" w14:textId="036B10B2" w:rsidR="0090281B" w:rsidRPr="00F415B0" w:rsidRDefault="0090281B" w:rsidP="00E607E3">
      <w:pPr>
        <w:pStyle w:val="ListParagraph"/>
        <w:numPr>
          <w:ilvl w:val="0"/>
          <w:numId w:val="102"/>
        </w:numPr>
        <w:rPr>
          <w:rFonts w:cs="Arial"/>
          <w:color w:val="000000"/>
        </w:rPr>
      </w:pPr>
      <w:r w:rsidRPr="00F415B0">
        <w:rPr>
          <w:rFonts w:cs="Arial"/>
          <w:color w:val="000000"/>
        </w:rPr>
        <w:t xml:space="preserve">Joseph A. Russomanno and Kyu Ho </w:t>
      </w:r>
      <w:proofErr w:type="spellStart"/>
      <w:r w:rsidRPr="00F415B0">
        <w:rPr>
          <w:rFonts w:cs="Arial"/>
          <w:color w:val="000000"/>
        </w:rPr>
        <w:t>Youm</w:t>
      </w:r>
      <w:proofErr w:type="spellEnd"/>
      <w:r w:rsidRPr="00F415B0">
        <w:rPr>
          <w:rFonts w:cs="Arial"/>
          <w:color w:val="000000"/>
        </w:rPr>
        <w:t xml:space="preserve">, </w:t>
      </w:r>
      <w:r w:rsidR="00675F58" w:rsidRPr="00F415B0">
        <w:rPr>
          <w:rFonts w:cs="Arial"/>
          <w:color w:val="000000"/>
        </w:rPr>
        <w:t xml:space="preserve">“The ‘60 Minutes’ Controversy: </w:t>
      </w:r>
      <w:r w:rsidRPr="00F415B0">
        <w:rPr>
          <w:rFonts w:cs="Arial"/>
          <w:color w:val="000000"/>
        </w:rPr>
        <w:t xml:space="preserve">What Lawyers Are Telling the News Media.” </w:t>
      </w:r>
      <w:r w:rsidRPr="00F415B0">
        <w:rPr>
          <w:rFonts w:cs="Arial"/>
          <w:i/>
          <w:color w:val="000000"/>
        </w:rPr>
        <w:t>Communications and the Law</w:t>
      </w:r>
      <w:r w:rsidR="007A4780" w:rsidRPr="00F415B0">
        <w:rPr>
          <w:rFonts w:cs="Arial"/>
          <w:color w:val="000000"/>
        </w:rPr>
        <w:t xml:space="preserve">, 18:3 (September, 1996): </w:t>
      </w:r>
      <w:r w:rsidRPr="00F415B0">
        <w:rPr>
          <w:rFonts w:cs="Arial"/>
          <w:color w:val="000000"/>
        </w:rPr>
        <w:t>65-91.</w:t>
      </w:r>
      <w:r w:rsidR="00910EA7" w:rsidRPr="00F415B0">
        <w:rPr>
          <w:rFonts w:cs="Arial"/>
          <w:color w:val="000000"/>
        </w:rPr>
        <w:t xml:space="preserve"> (The authors split the workload evenly. I conceived the project.)</w:t>
      </w:r>
    </w:p>
    <w:p w14:paraId="7C2C8DC2" w14:textId="2AEB8643" w:rsidR="0090281B" w:rsidRPr="005156DB" w:rsidRDefault="002E0DD5" w:rsidP="001E6F8F">
      <w:pPr>
        <w:ind w:left="360" w:firstLine="720"/>
        <w:rPr>
          <w:rFonts w:cs="Arial"/>
          <w:color w:val="000000"/>
        </w:rPr>
      </w:pPr>
      <w:r w:rsidRPr="005156DB">
        <w:rPr>
          <w:rFonts w:cs="Arial"/>
          <w:color w:val="000000"/>
        </w:rPr>
        <w:t>Cited in:</w:t>
      </w:r>
    </w:p>
    <w:p w14:paraId="1995EE50" w14:textId="3A41EC95" w:rsidR="00D63468" w:rsidRPr="005156DB" w:rsidRDefault="0090281B" w:rsidP="00E607E3">
      <w:pPr>
        <w:numPr>
          <w:ilvl w:val="0"/>
          <w:numId w:val="88"/>
        </w:numPr>
        <w:outlineLvl w:val="3"/>
        <w:rPr>
          <w:rFonts w:cs="Arial"/>
          <w:szCs w:val="24"/>
        </w:rPr>
      </w:pPr>
      <w:r w:rsidRPr="005156DB">
        <w:rPr>
          <w:rStyle w:val="gsa1"/>
          <w:rFonts w:cs="Arial"/>
          <w:color w:val="auto"/>
          <w:szCs w:val="24"/>
        </w:rPr>
        <w:t xml:space="preserve">Elliott C. Rothenberg, </w:t>
      </w:r>
      <w:hyperlink r:id="rId11" w:history="1">
        <w:r w:rsidRPr="005156DB">
          <w:rPr>
            <w:rStyle w:val="Hyperlink"/>
            <w:rFonts w:cs="Arial"/>
            <w:i/>
            <w:color w:val="auto"/>
            <w:szCs w:val="24"/>
            <w:u w:val="none"/>
          </w:rPr>
          <w:t>The Taming of the Press: Cohen v. Cowles Media Company</w:t>
        </w:r>
      </w:hyperlink>
      <w:r w:rsidRPr="005156DB">
        <w:rPr>
          <w:rFonts w:cs="Arial"/>
          <w:szCs w:val="24"/>
        </w:rPr>
        <w:t xml:space="preserve"> (Westport, CT: Praeger Publishers, 1999).</w:t>
      </w:r>
    </w:p>
    <w:p w14:paraId="4B46A561" w14:textId="77777777" w:rsidR="0090281B" w:rsidRPr="005156DB" w:rsidRDefault="0090281B" w:rsidP="0090281B">
      <w:pPr>
        <w:rPr>
          <w:rFonts w:cs="Arial"/>
          <w:color w:val="000000"/>
        </w:rPr>
      </w:pPr>
    </w:p>
    <w:p w14:paraId="70434CCE" w14:textId="5E29679D" w:rsidR="0090281B" w:rsidRPr="00F415B0" w:rsidRDefault="0090281B" w:rsidP="00E607E3">
      <w:pPr>
        <w:pStyle w:val="ListParagraph"/>
        <w:numPr>
          <w:ilvl w:val="0"/>
          <w:numId w:val="95"/>
        </w:numPr>
        <w:rPr>
          <w:rFonts w:cs="Arial"/>
          <w:color w:val="000000"/>
        </w:rPr>
      </w:pPr>
      <w:r w:rsidRPr="00F415B0">
        <w:rPr>
          <w:rFonts w:cs="Arial"/>
          <w:color w:val="000000"/>
        </w:rPr>
        <w:t>Joseph A. Russomanno, “Wo</w:t>
      </w:r>
      <w:r w:rsidR="00675F58" w:rsidRPr="00F415B0">
        <w:rPr>
          <w:rFonts w:cs="Arial"/>
          <w:color w:val="000000"/>
        </w:rPr>
        <w:t xml:space="preserve">rkplace Freedom of Expression: </w:t>
      </w:r>
      <w:r w:rsidRPr="00F415B0">
        <w:rPr>
          <w:rFonts w:cs="Arial"/>
          <w:color w:val="000000"/>
        </w:rPr>
        <w:t xml:space="preserve">A Case for the Broadcast Newsroom Employee.” </w:t>
      </w:r>
      <w:r w:rsidRPr="00F415B0">
        <w:rPr>
          <w:rFonts w:cs="Arial"/>
          <w:i/>
          <w:color w:val="000000"/>
        </w:rPr>
        <w:t>Communication Law and Policy</w:t>
      </w:r>
      <w:r w:rsidR="007A4780" w:rsidRPr="00F415B0">
        <w:rPr>
          <w:rFonts w:cs="Arial"/>
          <w:color w:val="000000"/>
        </w:rPr>
        <w:t xml:space="preserve">, 1:1 (Winter, 1996): </w:t>
      </w:r>
      <w:r w:rsidRPr="00F415B0">
        <w:rPr>
          <w:rFonts w:cs="Arial"/>
          <w:color w:val="000000"/>
        </w:rPr>
        <w:t>1-42.</w:t>
      </w:r>
    </w:p>
    <w:p w14:paraId="6274BDC7" w14:textId="42E9DD2F" w:rsidR="00AC3540" w:rsidRPr="005156DB" w:rsidRDefault="002E0DD5" w:rsidP="001E6F8F">
      <w:pPr>
        <w:ind w:left="360" w:firstLine="720"/>
        <w:rPr>
          <w:rFonts w:cs="Arial"/>
          <w:color w:val="000000"/>
        </w:rPr>
      </w:pPr>
      <w:r w:rsidRPr="005156DB">
        <w:rPr>
          <w:rFonts w:cs="Arial"/>
          <w:color w:val="000000"/>
        </w:rPr>
        <w:t>Cited in:</w:t>
      </w:r>
    </w:p>
    <w:p w14:paraId="62BC0766" w14:textId="37A74FF7" w:rsidR="00AC3540" w:rsidRPr="005156DB" w:rsidRDefault="00AC3540" w:rsidP="00E607E3">
      <w:pPr>
        <w:pStyle w:val="ListParagraph"/>
        <w:numPr>
          <w:ilvl w:val="0"/>
          <w:numId w:val="79"/>
        </w:numPr>
        <w:rPr>
          <w:rFonts w:cs="Arial"/>
          <w:color w:val="000000"/>
        </w:rPr>
      </w:pPr>
      <w:r w:rsidRPr="005156DB">
        <w:rPr>
          <w:rFonts w:cs="Arial"/>
          <w:color w:val="000000"/>
        </w:rPr>
        <w:t xml:space="preserve">Stephen M. Croucher, et al., “A Cross-Cultural Analysis of Organizational Dissent and Workplace Freedom in Five European Economies,” </w:t>
      </w:r>
      <w:r w:rsidRPr="005156DB">
        <w:rPr>
          <w:rFonts w:cs="Arial"/>
          <w:i/>
          <w:color w:val="000000"/>
        </w:rPr>
        <w:t>Communication Studies</w:t>
      </w:r>
      <w:r w:rsidRPr="005156DB">
        <w:rPr>
          <w:rFonts w:cs="Arial"/>
          <w:color w:val="000000"/>
        </w:rPr>
        <w:t>, 65:3 (Jul/Aug 2014): 298-313.</w:t>
      </w:r>
    </w:p>
    <w:p w14:paraId="22F0E93F" w14:textId="77777777" w:rsidR="005248D2" w:rsidRPr="005156DB" w:rsidRDefault="005248D2" w:rsidP="0090281B">
      <w:pPr>
        <w:rPr>
          <w:rFonts w:cs="Arial"/>
          <w:color w:val="000000"/>
        </w:rPr>
      </w:pPr>
    </w:p>
    <w:p w14:paraId="32240D09" w14:textId="4F8FD9F6" w:rsidR="00F64855" w:rsidRPr="00F415B0" w:rsidRDefault="0090281B" w:rsidP="00E607E3">
      <w:pPr>
        <w:pStyle w:val="ListParagraph"/>
        <w:numPr>
          <w:ilvl w:val="0"/>
          <w:numId w:val="95"/>
        </w:numPr>
        <w:rPr>
          <w:rFonts w:cs="Arial"/>
          <w:color w:val="000000"/>
        </w:rPr>
      </w:pPr>
      <w:r w:rsidRPr="00F415B0">
        <w:rPr>
          <w:rFonts w:cs="Arial"/>
          <w:color w:val="000000"/>
        </w:rPr>
        <w:t>Joseph A. Russomanno and Stephen E. Ev</w:t>
      </w:r>
      <w:r w:rsidR="001A3737" w:rsidRPr="00F415B0">
        <w:rPr>
          <w:rFonts w:cs="Arial"/>
          <w:color w:val="000000"/>
        </w:rPr>
        <w:t xml:space="preserve">erett, “Candidate Sound Bites: </w:t>
      </w:r>
      <w:r w:rsidRPr="00F415B0">
        <w:rPr>
          <w:rFonts w:cs="Arial"/>
          <w:color w:val="000000"/>
        </w:rPr>
        <w:t xml:space="preserve">Too Much Concern Over Length?” </w:t>
      </w:r>
      <w:r w:rsidRPr="00F415B0">
        <w:rPr>
          <w:rFonts w:cs="Arial"/>
          <w:i/>
          <w:color w:val="000000"/>
        </w:rPr>
        <w:t>Journal of Broadcasting &amp; Electronic Media</w:t>
      </w:r>
      <w:r w:rsidR="007A4780" w:rsidRPr="00F415B0">
        <w:rPr>
          <w:rFonts w:cs="Arial"/>
          <w:color w:val="000000"/>
        </w:rPr>
        <w:t xml:space="preserve">, 39:3 (Summer, 1995): </w:t>
      </w:r>
      <w:r w:rsidRPr="00F415B0">
        <w:rPr>
          <w:rFonts w:cs="Arial"/>
          <w:color w:val="000000"/>
        </w:rPr>
        <w:t>408-415.</w:t>
      </w:r>
      <w:r w:rsidR="00910EA7" w:rsidRPr="00F415B0">
        <w:rPr>
          <w:rFonts w:cs="Arial"/>
          <w:color w:val="000000"/>
        </w:rPr>
        <w:t xml:space="preserve"> (I </w:t>
      </w:r>
      <w:r w:rsidR="00F673CD" w:rsidRPr="00F415B0">
        <w:rPr>
          <w:rFonts w:cs="Arial"/>
          <w:color w:val="000000"/>
        </w:rPr>
        <w:t xml:space="preserve">conceived and </w:t>
      </w:r>
      <w:r w:rsidR="00910EA7" w:rsidRPr="00F415B0">
        <w:rPr>
          <w:rFonts w:cs="Arial"/>
          <w:color w:val="000000"/>
        </w:rPr>
        <w:t>produced most of the article. The second author provided quantitative analysis.)</w:t>
      </w:r>
    </w:p>
    <w:p w14:paraId="5F8677C4" w14:textId="7D4AA3C0" w:rsidR="004B136F" w:rsidRPr="005156DB" w:rsidRDefault="002E0DD5" w:rsidP="004B136F">
      <w:pPr>
        <w:ind w:left="360" w:firstLine="720"/>
        <w:rPr>
          <w:rFonts w:cs="Arial"/>
          <w:color w:val="000000"/>
        </w:rPr>
      </w:pPr>
      <w:r w:rsidRPr="005156DB">
        <w:rPr>
          <w:rFonts w:cs="Arial"/>
          <w:color w:val="000000"/>
        </w:rPr>
        <w:t>Cited in:</w:t>
      </w:r>
    </w:p>
    <w:p w14:paraId="6E37C7D1" w14:textId="5560A442" w:rsidR="00DA754D" w:rsidRPr="00DA754D" w:rsidRDefault="00DA754D" w:rsidP="00E607E3">
      <w:pPr>
        <w:pStyle w:val="nova-e-listitem"/>
        <w:numPr>
          <w:ilvl w:val="0"/>
          <w:numId w:val="60"/>
        </w:numPr>
        <w:spacing w:before="0" w:beforeAutospacing="0" w:after="0" w:afterAutospacing="0"/>
        <w:rPr>
          <w:rFonts w:ascii="Arial" w:hAnsi="Arial" w:cs="Arial"/>
        </w:rPr>
      </w:pPr>
      <w:r w:rsidRPr="00C27828">
        <w:rPr>
          <w:rFonts w:ascii="Arial" w:hAnsi="Arial" w:cs="Arial"/>
        </w:rPr>
        <w:t xml:space="preserve">Martin </w:t>
      </w:r>
      <w:proofErr w:type="spellStart"/>
      <w:r w:rsidRPr="00C27828">
        <w:rPr>
          <w:rFonts w:ascii="Arial" w:hAnsi="Arial" w:cs="Arial"/>
        </w:rPr>
        <w:t>Luginbühl</w:t>
      </w:r>
      <w:proofErr w:type="spellEnd"/>
      <w:r w:rsidRPr="00C27828">
        <w:rPr>
          <w:rFonts w:ascii="Arial" w:hAnsi="Arial" w:cs="Arial"/>
        </w:rPr>
        <w:t>, “</w:t>
      </w:r>
      <w:proofErr w:type="spellStart"/>
      <w:r w:rsidRPr="00C27828">
        <w:rPr>
          <w:rFonts w:ascii="Arial" w:hAnsi="Arial" w:cs="Arial"/>
        </w:rPr>
        <w:t>O-Töne</w:t>
      </w:r>
      <w:proofErr w:type="spellEnd"/>
      <w:r w:rsidRPr="00C27828">
        <w:rPr>
          <w:rFonts w:ascii="Arial" w:hAnsi="Arial" w:cs="Arial"/>
        </w:rPr>
        <w:t xml:space="preserve"> in </w:t>
      </w:r>
      <w:proofErr w:type="spellStart"/>
      <w:r w:rsidRPr="00C27828">
        <w:rPr>
          <w:rFonts w:ascii="Arial" w:hAnsi="Arial" w:cs="Arial"/>
        </w:rPr>
        <w:t>Fernsehnachrichten</w:t>
      </w:r>
      <w:proofErr w:type="spellEnd"/>
      <w:r w:rsidRPr="00C27828">
        <w:rPr>
          <w:rFonts w:ascii="Arial" w:hAnsi="Arial" w:cs="Arial"/>
        </w:rPr>
        <w:t xml:space="preserve"> </w:t>
      </w:r>
      <w:proofErr w:type="spellStart"/>
      <w:r w:rsidRPr="00C27828">
        <w:rPr>
          <w:rFonts w:ascii="Arial" w:hAnsi="Arial" w:cs="Arial"/>
        </w:rPr>
        <w:t>im</w:t>
      </w:r>
      <w:proofErr w:type="spellEnd"/>
      <w:r w:rsidRPr="00C27828">
        <w:rPr>
          <w:rFonts w:ascii="Arial" w:hAnsi="Arial" w:cs="Arial"/>
        </w:rPr>
        <w:t xml:space="preserve"> </w:t>
      </w:r>
      <w:proofErr w:type="spellStart"/>
      <w:r w:rsidRPr="00C27828">
        <w:rPr>
          <w:rFonts w:ascii="Arial" w:hAnsi="Arial" w:cs="Arial"/>
        </w:rPr>
        <w:t>Spannungsfeld</w:t>
      </w:r>
      <w:proofErr w:type="spellEnd"/>
      <w:r w:rsidRPr="00C27828">
        <w:rPr>
          <w:rFonts w:ascii="Arial" w:hAnsi="Arial" w:cs="Arial"/>
        </w:rPr>
        <w:t xml:space="preserve"> von Narration und Argumentation,” </w:t>
      </w:r>
      <w:proofErr w:type="spellStart"/>
      <w:r w:rsidRPr="00C27828">
        <w:rPr>
          <w:rFonts w:ascii="Arial" w:hAnsi="Arial" w:cs="Arial"/>
          <w:i/>
          <w:iCs/>
        </w:rPr>
        <w:t>Zeitschrift</w:t>
      </w:r>
      <w:proofErr w:type="spellEnd"/>
      <w:r w:rsidRPr="00C27828">
        <w:rPr>
          <w:rFonts w:ascii="Arial" w:hAnsi="Arial" w:cs="Arial"/>
          <w:i/>
          <w:iCs/>
        </w:rPr>
        <w:t xml:space="preserve"> </w:t>
      </w:r>
      <w:proofErr w:type="spellStart"/>
      <w:r w:rsidRPr="00C27828">
        <w:rPr>
          <w:rFonts w:ascii="Arial" w:hAnsi="Arial" w:cs="Arial"/>
          <w:i/>
          <w:iCs/>
        </w:rPr>
        <w:t>für</w:t>
      </w:r>
      <w:proofErr w:type="spellEnd"/>
      <w:r w:rsidRPr="00C27828">
        <w:rPr>
          <w:rFonts w:ascii="Arial" w:hAnsi="Arial" w:cs="Arial"/>
          <w:i/>
          <w:iCs/>
        </w:rPr>
        <w:t xml:space="preserve"> </w:t>
      </w:r>
      <w:proofErr w:type="spellStart"/>
      <w:r w:rsidRPr="00C27828">
        <w:rPr>
          <w:rFonts w:ascii="Arial" w:hAnsi="Arial" w:cs="Arial"/>
          <w:i/>
          <w:iCs/>
        </w:rPr>
        <w:t>Literaturwissenschaft</w:t>
      </w:r>
      <w:proofErr w:type="spellEnd"/>
      <w:r w:rsidRPr="00C27828">
        <w:rPr>
          <w:rFonts w:ascii="Arial" w:hAnsi="Arial" w:cs="Arial"/>
          <w:i/>
          <w:iCs/>
        </w:rPr>
        <w:t xml:space="preserve"> und </w:t>
      </w:r>
      <w:proofErr w:type="spellStart"/>
      <w:r w:rsidRPr="00C27828">
        <w:rPr>
          <w:rFonts w:ascii="Arial" w:hAnsi="Arial" w:cs="Arial"/>
          <w:i/>
          <w:iCs/>
        </w:rPr>
        <w:t>Linguistik</w:t>
      </w:r>
      <w:proofErr w:type="spellEnd"/>
      <w:r w:rsidRPr="00C27828">
        <w:rPr>
          <w:rFonts w:ascii="Arial" w:hAnsi="Arial" w:cs="Arial"/>
        </w:rPr>
        <w:t xml:space="preserve">, April 2021, DOI: </w:t>
      </w:r>
      <w:hyperlink r:id="rId12" w:tgtFrame="_blank" w:history="1">
        <w:r w:rsidRPr="00C27828">
          <w:rPr>
            <w:rStyle w:val="Hyperlink"/>
            <w:rFonts w:ascii="Arial" w:hAnsi="Arial" w:cs="Arial"/>
          </w:rPr>
          <w:t>10.1007/s41244-021-00201-7</w:t>
        </w:r>
      </w:hyperlink>
      <w:r>
        <w:rPr>
          <w:rFonts w:ascii="Arial" w:hAnsi="Arial" w:cs="Arial"/>
        </w:rPr>
        <w:t>.</w:t>
      </w:r>
    </w:p>
    <w:p w14:paraId="2C8E0DC5" w14:textId="0D6EC993" w:rsidR="006300A1" w:rsidRPr="005156DB" w:rsidRDefault="006300A1" w:rsidP="00E607E3">
      <w:pPr>
        <w:pStyle w:val="ListParagraph"/>
        <w:numPr>
          <w:ilvl w:val="0"/>
          <w:numId w:val="60"/>
        </w:numPr>
        <w:rPr>
          <w:rStyle w:val="gsa1"/>
          <w:rFonts w:cs="Arial"/>
          <w:color w:val="auto"/>
          <w:szCs w:val="24"/>
        </w:rPr>
      </w:pPr>
      <w:r w:rsidRPr="005156DB">
        <w:rPr>
          <w:rFonts w:cs="Arial"/>
          <w:szCs w:val="24"/>
        </w:rPr>
        <w:t xml:space="preserve">Sean </w:t>
      </w:r>
      <w:proofErr w:type="spellStart"/>
      <w:r w:rsidRPr="005156DB">
        <w:rPr>
          <w:rFonts w:cs="Arial"/>
          <w:szCs w:val="24"/>
        </w:rPr>
        <w:t>Rintel</w:t>
      </w:r>
      <w:proofErr w:type="spellEnd"/>
      <w:r w:rsidRPr="005156DB">
        <w:rPr>
          <w:rFonts w:cs="Arial"/>
          <w:szCs w:val="24"/>
        </w:rPr>
        <w:t xml:space="preserve">, Daniel Angus &amp; Richard Fitzgerald, “Ripples of mediatization: Social media and the exposure of the pool interview,” </w:t>
      </w:r>
      <w:r w:rsidRPr="005156DB">
        <w:rPr>
          <w:rFonts w:cs="Arial"/>
          <w:i/>
          <w:szCs w:val="24"/>
        </w:rPr>
        <w:t>Discourse, Context and Media</w:t>
      </w:r>
      <w:r w:rsidRPr="005156DB">
        <w:rPr>
          <w:rFonts w:cs="Arial"/>
          <w:szCs w:val="24"/>
        </w:rPr>
        <w:t xml:space="preserve">, 11 (2016): 50-64 (cited 51).  </w:t>
      </w:r>
    </w:p>
    <w:p w14:paraId="23E4CE4F" w14:textId="302D28E1" w:rsidR="001E3CC1" w:rsidRPr="005156DB" w:rsidRDefault="001E3CC1" w:rsidP="00E607E3">
      <w:pPr>
        <w:pStyle w:val="ListParagraph"/>
        <w:numPr>
          <w:ilvl w:val="0"/>
          <w:numId w:val="60"/>
        </w:numPr>
        <w:rPr>
          <w:rFonts w:cs="Arial"/>
          <w:color w:val="000000"/>
          <w:szCs w:val="24"/>
        </w:rPr>
      </w:pPr>
      <w:proofErr w:type="spellStart"/>
      <w:r w:rsidRPr="005156DB">
        <w:rPr>
          <w:rStyle w:val="gsa1"/>
          <w:rFonts w:cs="Arial"/>
          <w:color w:val="000000"/>
        </w:rPr>
        <w:t>Ozen</w:t>
      </w:r>
      <w:proofErr w:type="spellEnd"/>
      <w:r w:rsidRPr="005156DB">
        <w:rPr>
          <w:rStyle w:val="gsa1"/>
          <w:rFonts w:cs="Arial"/>
          <w:color w:val="000000"/>
        </w:rPr>
        <w:t xml:space="preserve"> Bas and</w:t>
      </w:r>
      <w:r w:rsidRPr="005156DB">
        <w:rPr>
          <w:rStyle w:val="gsa1"/>
          <w:rFonts w:cs="Arial"/>
          <w:color w:val="auto"/>
          <w:szCs w:val="24"/>
        </w:rPr>
        <w:t xml:space="preserve"> Maria Elizabeth </w:t>
      </w:r>
      <w:proofErr w:type="spellStart"/>
      <w:r w:rsidRPr="005156DB">
        <w:rPr>
          <w:rStyle w:val="gsa1"/>
          <w:rFonts w:cs="Arial"/>
          <w:color w:val="auto"/>
          <w:szCs w:val="24"/>
        </w:rPr>
        <w:t>Grabe</w:t>
      </w:r>
      <w:proofErr w:type="spellEnd"/>
      <w:r w:rsidRPr="005156DB">
        <w:rPr>
          <w:rStyle w:val="gsa1"/>
          <w:rFonts w:cs="Arial"/>
          <w:color w:val="000000"/>
        </w:rPr>
        <w:t xml:space="preserve">, “Sound Bite,” in </w:t>
      </w:r>
      <w:r w:rsidRPr="005156DB">
        <w:rPr>
          <w:rFonts w:cs="Arial"/>
          <w:i/>
          <w:szCs w:val="24"/>
        </w:rPr>
        <w:t>The International Encyclopedia of Political Communication,</w:t>
      </w:r>
      <w:r w:rsidRPr="005156DB">
        <w:rPr>
          <w:rFonts w:cs="Arial"/>
          <w:szCs w:val="24"/>
        </w:rPr>
        <w:t xml:space="preserve"> </w:t>
      </w:r>
      <w:proofErr w:type="spellStart"/>
      <w:r w:rsidRPr="005156DB">
        <w:rPr>
          <w:rFonts w:cs="Arial"/>
          <w:szCs w:val="24"/>
        </w:rPr>
        <w:t>Gianpietro</w:t>
      </w:r>
      <w:proofErr w:type="spellEnd"/>
      <w:r w:rsidRPr="005156DB">
        <w:rPr>
          <w:rFonts w:cs="Arial"/>
          <w:szCs w:val="24"/>
        </w:rPr>
        <w:t xml:space="preserve"> </w:t>
      </w:r>
      <w:proofErr w:type="spellStart"/>
      <w:r w:rsidRPr="005156DB">
        <w:rPr>
          <w:rFonts w:cs="Arial"/>
          <w:szCs w:val="24"/>
        </w:rPr>
        <w:t>Mazzoleni</w:t>
      </w:r>
      <w:proofErr w:type="spellEnd"/>
      <w:r w:rsidRPr="005156DB">
        <w:rPr>
          <w:rFonts w:cs="Arial"/>
          <w:szCs w:val="24"/>
        </w:rPr>
        <w:t xml:space="preserve"> (ed.), </w:t>
      </w:r>
      <w:r w:rsidRPr="005156DB">
        <w:rPr>
          <w:rFonts w:cs="Arial"/>
          <w:color w:val="000000"/>
        </w:rPr>
        <w:t xml:space="preserve">Malden, MA: </w:t>
      </w:r>
      <w:r w:rsidRPr="005156DB">
        <w:rPr>
          <w:rFonts w:cs="Arial"/>
          <w:szCs w:val="24"/>
        </w:rPr>
        <w:t xml:space="preserve">John Wiley &amp; Sons (2015): </w:t>
      </w:r>
      <w:r w:rsidR="00A92A3F" w:rsidRPr="005156DB">
        <w:rPr>
          <w:rFonts w:cs="Arial"/>
          <w:szCs w:val="24"/>
        </w:rPr>
        <w:t>1522-1527.</w:t>
      </w:r>
    </w:p>
    <w:p w14:paraId="11DB3802" w14:textId="27A786D0" w:rsidR="00A6304F" w:rsidRPr="005156DB" w:rsidRDefault="00A6304F" w:rsidP="00E607E3">
      <w:pPr>
        <w:pStyle w:val="ListParagraph"/>
        <w:numPr>
          <w:ilvl w:val="0"/>
          <w:numId w:val="60"/>
        </w:numPr>
        <w:rPr>
          <w:rStyle w:val="gsa1"/>
          <w:rFonts w:cs="Arial"/>
          <w:color w:val="auto"/>
          <w:szCs w:val="24"/>
        </w:rPr>
      </w:pPr>
      <w:r w:rsidRPr="005156DB">
        <w:rPr>
          <w:rFonts w:cs="Arial"/>
          <w:szCs w:val="24"/>
        </w:rPr>
        <w:t>Wilson Gomes, “</w:t>
      </w:r>
      <w:proofErr w:type="spellStart"/>
      <w:r w:rsidRPr="005156DB">
        <w:rPr>
          <w:rFonts w:cs="Arial"/>
          <w:szCs w:val="24"/>
        </w:rPr>
        <w:t>Audiosfera</w:t>
      </w:r>
      <w:proofErr w:type="spellEnd"/>
      <w:r w:rsidRPr="005156DB">
        <w:rPr>
          <w:rFonts w:cs="Arial"/>
          <w:szCs w:val="24"/>
        </w:rPr>
        <w:t xml:space="preserve"> </w:t>
      </w:r>
      <w:proofErr w:type="spellStart"/>
      <w:r w:rsidRPr="005156DB">
        <w:rPr>
          <w:rFonts w:cs="Arial"/>
          <w:szCs w:val="24"/>
        </w:rPr>
        <w:t>política</w:t>
      </w:r>
      <w:proofErr w:type="spellEnd"/>
      <w:r w:rsidRPr="005156DB">
        <w:rPr>
          <w:rFonts w:cs="Arial"/>
          <w:szCs w:val="24"/>
        </w:rPr>
        <w:t xml:space="preserve"> e </w:t>
      </w:r>
      <w:proofErr w:type="spellStart"/>
      <w:r w:rsidRPr="005156DB">
        <w:rPr>
          <w:rFonts w:cs="Arial"/>
          <w:szCs w:val="24"/>
        </w:rPr>
        <w:t>visibilidade</w:t>
      </w:r>
      <w:proofErr w:type="spellEnd"/>
      <w:r w:rsidRPr="005156DB">
        <w:rPr>
          <w:rFonts w:cs="Arial"/>
          <w:szCs w:val="24"/>
        </w:rPr>
        <w:t xml:space="preserve"> </w:t>
      </w:r>
      <w:proofErr w:type="spellStart"/>
      <w:r w:rsidRPr="005156DB">
        <w:rPr>
          <w:rFonts w:cs="Arial"/>
          <w:szCs w:val="24"/>
        </w:rPr>
        <w:t>pública</w:t>
      </w:r>
      <w:proofErr w:type="spellEnd"/>
      <w:r w:rsidRPr="005156DB">
        <w:rPr>
          <w:rFonts w:cs="Arial"/>
          <w:szCs w:val="24"/>
        </w:rPr>
        <w:t xml:space="preserve"> </w:t>
      </w:r>
      <w:proofErr w:type="spellStart"/>
      <w:r w:rsidRPr="005156DB">
        <w:rPr>
          <w:rFonts w:cs="Arial"/>
          <w:szCs w:val="24"/>
        </w:rPr>
        <w:t>em</w:t>
      </w:r>
      <w:proofErr w:type="spellEnd"/>
      <w:r w:rsidRPr="005156DB">
        <w:rPr>
          <w:rFonts w:cs="Arial"/>
          <w:szCs w:val="24"/>
        </w:rPr>
        <w:t xml:space="preserve"> </w:t>
      </w:r>
      <w:proofErr w:type="spellStart"/>
      <w:r w:rsidRPr="005156DB">
        <w:rPr>
          <w:rFonts w:cs="Arial"/>
          <w:szCs w:val="24"/>
        </w:rPr>
        <w:t>escândalos</w:t>
      </w:r>
      <w:proofErr w:type="spellEnd"/>
      <w:r w:rsidRPr="005156DB">
        <w:rPr>
          <w:rFonts w:cs="Arial"/>
          <w:szCs w:val="24"/>
        </w:rPr>
        <w:t xml:space="preserve"> </w:t>
      </w:r>
      <w:proofErr w:type="spellStart"/>
      <w:r w:rsidRPr="005156DB">
        <w:rPr>
          <w:rFonts w:cs="Arial"/>
          <w:szCs w:val="24"/>
        </w:rPr>
        <w:t>federais</w:t>
      </w:r>
      <w:proofErr w:type="spellEnd"/>
      <w:r w:rsidRPr="005156DB">
        <w:rPr>
          <w:rFonts w:cs="Arial"/>
          <w:szCs w:val="24"/>
        </w:rPr>
        <w:t xml:space="preserve">: a </w:t>
      </w:r>
      <w:proofErr w:type="spellStart"/>
      <w:r w:rsidRPr="005156DB">
        <w:rPr>
          <w:rFonts w:cs="Arial"/>
          <w:szCs w:val="24"/>
        </w:rPr>
        <w:t>cobertura</w:t>
      </w:r>
      <w:proofErr w:type="spellEnd"/>
      <w:r w:rsidRPr="005156DB">
        <w:rPr>
          <w:rFonts w:cs="Arial"/>
          <w:szCs w:val="24"/>
        </w:rPr>
        <w:t xml:space="preserve"> do </w:t>
      </w:r>
      <w:proofErr w:type="spellStart"/>
      <w:r w:rsidRPr="005156DB">
        <w:rPr>
          <w:rFonts w:cs="Arial"/>
          <w:szCs w:val="24"/>
        </w:rPr>
        <w:t>jornal</w:t>
      </w:r>
      <w:proofErr w:type="spellEnd"/>
      <w:r w:rsidRPr="005156DB">
        <w:rPr>
          <w:rFonts w:cs="Arial"/>
          <w:szCs w:val="24"/>
        </w:rPr>
        <w:t xml:space="preserve"> </w:t>
      </w:r>
      <w:proofErr w:type="spellStart"/>
      <w:r w:rsidRPr="005156DB">
        <w:rPr>
          <w:rFonts w:cs="Arial"/>
          <w:szCs w:val="24"/>
        </w:rPr>
        <w:t>nacional</w:t>
      </w:r>
      <w:proofErr w:type="spellEnd"/>
      <w:r w:rsidRPr="005156DB">
        <w:rPr>
          <w:rFonts w:cs="Arial"/>
          <w:szCs w:val="24"/>
        </w:rPr>
        <w:t xml:space="preserve"> do </w:t>
      </w:r>
      <w:proofErr w:type="spellStart"/>
      <w:r w:rsidRPr="005156DB">
        <w:rPr>
          <w:rFonts w:cs="Arial"/>
          <w:szCs w:val="24"/>
        </w:rPr>
        <w:t>caso</w:t>
      </w:r>
      <w:proofErr w:type="spellEnd"/>
      <w:r w:rsidRPr="005156DB">
        <w:rPr>
          <w:rFonts w:cs="Arial"/>
          <w:szCs w:val="24"/>
        </w:rPr>
        <w:t xml:space="preserve"> Renan </w:t>
      </w:r>
      <w:proofErr w:type="spellStart"/>
      <w:r w:rsidRPr="005156DB">
        <w:rPr>
          <w:rFonts w:cs="Arial"/>
          <w:szCs w:val="24"/>
        </w:rPr>
        <w:t>Calheiros</w:t>
      </w:r>
      <w:proofErr w:type="spellEnd"/>
      <w:r w:rsidRPr="005156DB">
        <w:rPr>
          <w:rFonts w:cs="Arial"/>
          <w:szCs w:val="24"/>
        </w:rPr>
        <w:t xml:space="preserve"> e José </w:t>
      </w:r>
      <w:proofErr w:type="spellStart"/>
      <w:r w:rsidRPr="005156DB">
        <w:rPr>
          <w:rFonts w:cs="Arial"/>
          <w:szCs w:val="24"/>
        </w:rPr>
        <w:t>Sarney</w:t>
      </w:r>
      <w:proofErr w:type="spellEnd"/>
      <w:r w:rsidRPr="005156DB">
        <w:rPr>
          <w:rFonts w:cs="Arial"/>
          <w:szCs w:val="24"/>
        </w:rPr>
        <w:t xml:space="preserve">,” </w:t>
      </w:r>
      <w:proofErr w:type="spellStart"/>
      <w:r w:rsidRPr="005156DB">
        <w:rPr>
          <w:rFonts w:cs="Arial"/>
          <w:szCs w:val="24"/>
        </w:rPr>
        <w:t>Universidade</w:t>
      </w:r>
      <w:proofErr w:type="spellEnd"/>
      <w:r w:rsidRPr="005156DB">
        <w:rPr>
          <w:rFonts w:cs="Arial"/>
          <w:szCs w:val="24"/>
        </w:rPr>
        <w:t xml:space="preserve"> Federal da Bahia </w:t>
      </w:r>
      <w:proofErr w:type="spellStart"/>
      <w:r w:rsidRPr="005156DB">
        <w:rPr>
          <w:rFonts w:cs="Arial"/>
          <w:szCs w:val="24"/>
        </w:rPr>
        <w:t>Faculdade</w:t>
      </w:r>
      <w:proofErr w:type="spellEnd"/>
      <w:r w:rsidRPr="005156DB">
        <w:rPr>
          <w:rFonts w:cs="Arial"/>
          <w:szCs w:val="24"/>
        </w:rPr>
        <w:t xml:space="preserve"> de </w:t>
      </w:r>
      <w:proofErr w:type="spellStart"/>
      <w:r w:rsidRPr="005156DB">
        <w:rPr>
          <w:rFonts w:cs="Arial"/>
          <w:szCs w:val="24"/>
        </w:rPr>
        <w:t>Comunicação</w:t>
      </w:r>
      <w:proofErr w:type="spellEnd"/>
      <w:r w:rsidRPr="005156DB">
        <w:rPr>
          <w:rFonts w:cs="Arial"/>
          <w:szCs w:val="24"/>
        </w:rPr>
        <w:t xml:space="preserve"> </w:t>
      </w:r>
      <w:proofErr w:type="spellStart"/>
      <w:r w:rsidRPr="005156DB">
        <w:rPr>
          <w:rFonts w:cs="Arial"/>
          <w:szCs w:val="24"/>
        </w:rPr>
        <w:t>Comunicação</w:t>
      </w:r>
      <w:proofErr w:type="spellEnd"/>
      <w:r w:rsidRPr="005156DB">
        <w:rPr>
          <w:rFonts w:cs="Arial"/>
          <w:szCs w:val="24"/>
        </w:rPr>
        <w:t xml:space="preserve"> Social – </w:t>
      </w:r>
      <w:proofErr w:type="spellStart"/>
      <w:r w:rsidRPr="005156DB">
        <w:rPr>
          <w:rFonts w:cs="Arial"/>
          <w:szCs w:val="24"/>
        </w:rPr>
        <w:t>Jornalismo</w:t>
      </w:r>
      <w:proofErr w:type="spellEnd"/>
      <w:r w:rsidRPr="005156DB">
        <w:rPr>
          <w:rFonts w:cs="Arial"/>
          <w:szCs w:val="24"/>
        </w:rPr>
        <w:t xml:space="preserve"> </w:t>
      </w:r>
      <w:r w:rsidR="00581B5D" w:rsidRPr="005156DB">
        <w:rPr>
          <w:rFonts w:cs="Arial"/>
          <w:szCs w:val="24"/>
        </w:rPr>
        <w:t>(</w:t>
      </w:r>
      <w:r w:rsidRPr="005156DB">
        <w:rPr>
          <w:rFonts w:cs="Arial"/>
          <w:szCs w:val="24"/>
        </w:rPr>
        <w:t>2010</w:t>
      </w:r>
      <w:r w:rsidR="00581B5D" w:rsidRPr="005156DB">
        <w:rPr>
          <w:rFonts w:cs="Arial"/>
          <w:szCs w:val="24"/>
        </w:rPr>
        <w:t>): pp. 10, 37</w:t>
      </w:r>
      <w:r w:rsidRPr="005156DB">
        <w:rPr>
          <w:rFonts w:cs="Arial"/>
          <w:szCs w:val="24"/>
        </w:rPr>
        <w:t>.</w:t>
      </w:r>
    </w:p>
    <w:p w14:paraId="344F8794" w14:textId="7FBAFA69" w:rsidR="00865E52" w:rsidRPr="005156DB" w:rsidRDefault="00865E52" w:rsidP="00E607E3">
      <w:pPr>
        <w:pStyle w:val="ListParagraph"/>
        <w:numPr>
          <w:ilvl w:val="0"/>
          <w:numId w:val="60"/>
        </w:numPr>
        <w:rPr>
          <w:rFonts w:cs="Arial"/>
          <w:color w:val="000000"/>
        </w:rPr>
      </w:pPr>
      <w:r w:rsidRPr="005156DB">
        <w:rPr>
          <w:rStyle w:val="gsa1"/>
          <w:rFonts w:cs="Arial"/>
          <w:color w:val="auto"/>
          <w:szCs w:val="24"/>
        </w:rPr>
        <w:t>Tim P. Vos, “Sound Bites,” in</w:t>
      </w:r>
      <w:r w:rsidRPr="005156DB">
        <w:rPr>
          <w:rFonts w:cs="Arial"/>
          <w:color w:val="000000"/>
        </w:rPr>
        <w:t xml:space="preserve"> </w:t>
      </w:r>
      <w:r w:rsidRPr="005156DB">
        <w:rPr>
          <w:rFonts w:cs="Arial"/>
          <w:i/>
          <w:color w:val="000000"/>
        </w:rPr>
        <w:t>The International Encyclopedia of Communication</w:t>
      </w:r>
      <w:r w:rsidR="005B4A56" w:rsidRPr="005156DB">
        <w:rPr>
          <w:rFonts w:cs="Arial"/>
          <w:color w:val="000000"/>
        </w:rPr>
        <w:t xml:space="preserve">, Wolfgang </w:t>
      </w:r>
      <w:proofErr w:type="spellStart"/>
      <w:r w:rsidR="005B4A56" w:rsidRPr="005156DB">
        <w:rPr>
          <w:rFonts w:cs="Arial"/>
          <w:color w:val="000000"/>
        </w:rPr>
        <w:t>Donsbach</w:t>
      </w:r>
      <w:proofErr w:type="spellEnd"/>
      <w:r w:rsidR="005B4A56" w:rsidRPr="005156DB">
        <w:rPr>
          <w:rFonts w:cs="Arial"/>
          <w:color w:val="000000"/>
        </w:rPr>
        <w:t xml:space="preserve"> (ed.). </w:t>
      </w:r>
      <w:r w:rsidRPr="005156DB">
        <w:rPr>
          <w:rFonts w:cs="Arial"/>
          <w:color w:val="000000"/>
        </w:rPr>
        <w:t xml:space="preserve">Malden, MA: Blackwell Publishing, 2008, pp. 1893-1897 (vol. V). Updated for </w:t>
      </w:r>
      <w:r w:rsidRPr="005156DB">
        <w:rPr>
          <w:rFonts w:cs="Arial"/>
          <w:i/>
          <w:color w:val="000000"/>
        </w:rPr>
        <w:t>The International Encyclopedia of Communication Online</w:t>
      </w:r>
      <w:r w:rsidRPr="005156DB">
        <w:rPr>
          <w:rFonts w:cs="Arial"/>
          <w:color w:val="000000"/>
        </w:rPr>
        <w:t xml:space="preserve">, Wolfgang </w:t>
      </w:r>
      <w:proofErr w:type="spellStart"/>
      <w:r w:rsidRPr="005156DB">
        <w:rPr>
          <w:rFonts w:cs="Arial"/>
          <w:color w:val="000000"/>
        </w:rPr>
        <w:t>Donsbach</w:t>
      </w:r>
      <w:proofErr w:type="spellEnd"/>
      <w:r w:rsidRPr="005156DB">
        <w:rPr>
          <w:rFonts w:cs="Arial"/>
          <w:color w:val="000000"/>
        </w:rPr>
        <w:t xml:space="preserve"> (ed.), </w:t>
      </w:r>
      <w:r w:rsidRPr="005156DB">
        <w:rPr>
          <w:rStyle w:val="underline"/>
          <w:rFonts w:cs="Arial"/>
        </w:rPr>
        <w:t>Blackwell Reference Online</w:t>
      </w:r>
      <w:r w:rsidRPr="005156DB">
        <w:rPr>
          <w:rFonts w:cs="Arial"/>
        </w:rPr>
        <w:t xml:space="preserve">. 20 August 2014, </w:t>
      </w:r>
      <w:hyperlink r:id="rId13" w:history="1">
        <w:r w:rsidRPr="005156DB">
          <w:rPr>
            <w:rStyle w:val="Hyperlink"/>
            <w:rFonts w:cs="Arial"/>
            <w:color w:val="auto"/>
            <w:u w:val="none"/>
          </w:rPr>
          <w:t>http://www.communicationencyclopedia.com/public/book.html?id=g9781405131995_yr2014_9781405131995</w:t>
        </w:r>
      </w:hyperlink>
      <w:r w:rsidRPr="005156DB">
        <w:rPr>
          <w:rFonts w:cs="Arial"/>
        </w:rPr>
        <w:t>.</w:t>
      </w:r>
    </w:p>
    <w:p w14:paraId="7F5DC274" w14:textId="703BFD06" w:rsidR="00357D4B" w:rsidRPr="005156DB" w:rsidRDefault="00357D4B" w:rsidP="00E607E3">
      <w:pPr>
        <w:pStyle w:val="ListParagraph"/>
        <w:numPr>
          <w:ilvl w:val="0"/>
          <w:numId w:val="60"/>
        </w:numPr>
        <w:rPr>
          <w:rStyle w:val="gsa1"/>
          <w:rFonts w:cs="Arial"/>
          <w:color w:val="000000"/>
        </w:rPr>
      </w:pPr>
      <w:r w:rsidRPr="005156DB">
        <w:rPr>
          <w:rStyle w:val="gsa1"/>
          <w:rFonts w:cs="Arial"/>
          <w:color w:val="auto"/>
          <w:szCs w:val="24"/>
        </w:rPr>
        <w:lastRenderedPageBreak/>
        <w:t xml:space="preserve">Maria Elizabeth </w:t>
      </w:r>
      <w:proofErr w:type="spellStart"/>
      <w:r w:rsidRPr="005156DB">
        <w:rPr>
          <w:rStyle w:val="gsa1"/>
          <w:rFonts w:cs="Arial"/>
          <w:color w:val="auto"/>
          <w:szCs w:val="24"/>
        </w:rPr>
        <w:t>Grabe</w:t>
      </w:r>
      <w:proofErr w:type="spellEnd"/>
      <w:r w:rsidRPr="005156DB">
        <w:rPr>
          <w:rStyle w:val="gsa1"/>
          <w:rFonts w:cs="Arial"/>
          <w:color w:val="auto"/>
          <w:szCs w:val="24"/>
        </w:rPr>
        <w:t xml:space="preserve"> and Erik P. </w:t>
      </w:r>
      <w:proofErr w:type="spellStart"/>
      <w:r w:rsidRPr="005156DB">
        <w:rPr>
          <w:rStyle w:val="gsa1"/>
          <w:rFonts w:cs="Arial"/>
          <w:color w:val="auto"/>
          <w:szCs w:val="24"/>
        </w:rPr>
        <w:t>Bucy</w:t>
      </w:r>
      <w:proofErr w:type="spellEnd"/>
      <w:r w:rsidRPr="005156DB">
        <w:rPr>
          <w:rStyle w:val="gsa1"/>
          <w:rFonts w:cs="Arial"/>
          <w:color w:val="auto"/>
          <w:szCs w:val="24"/>
        </w:rPr>
        <w:t xml:space="preserve">, </w:t>
      </w:r>
      <w:r w:rsidRPr="005156DB">
        <w:rPr>
          <w:rStyle w:val="gsa1"/>
          <w:rFonts w:cs="Arial"/>
          <w:i/>
          <w:color w:val="auto"/>
          <w:szCs w:val="24"/>
        </w:rPr>
        <w:t>Image Bite Politics: News and the Visual Framing of Elections</w:t>
      </w:r>
      <w:r w:rsidRPr="005156DB">
        <w:rPr>
          <w:rStyle w:val="gsa1"/>
          <w:rFonts w:cs="Arial"/>
          <w:color w:val="auto"/>
          <w:szCs w:val="24"/>
        </w:rPr>
        <w:t>, New York: Oxford University Press (2009):</w:t>
      </w:r>
      <w:r w:rsidRPr="005156DB">
        <w:rPr>
          <w:rStyle w:val="gsa1"/>
          <w:rFonts w:cs="Arial"/>
          <w:i/>
          <w:color w:val="auto"/>
          <w:szCs w:val="24"/>
        </w:rPr>
        <w:t xml:space="preserve"> </w:t>
      </w:r>
      <w:r w:rsidRPr="005156DB">
        <w:rPr>
          <w:rStyle w:val="gsa1"/>
          <w:rFonts w:cs="Arial"/>
          <w:color w:val="auto"/>
          <w:szCs w:val="24"/>
        </w:rPr>
        <w:t>78, n.4.</w:t>
      </w:r>
    </w:p>
    <w:p w14:paraId="35F4CE20" w14:textId="65952BAC" w:rsidR="0090281B" w:rsidRPr="005156DB" w:rsidRDefault="007A4780" w:rsidP="00E607E3">
      <w:pPr>
        <w:pStyle w:val="ListParagraph"/>
        <w:numPr>
          <w:ilvl w:val="0"/>
          <w:numId w:val="60"/>
        </w:numPr>
        <w:outlineLvl w:val="3"/>
        <w:rPr>
          <w:rFonts w:cs="Arial"/>
          <w:szCs w:val="24"/>
        </w:rPr>
      </w:pPr>
      <w:r w:rsidRPr="005156DB">
        <w:rPr>
          <w:rStyle w:val="gsa1"/>
          <w:rFonts w:cs="Arial"/>
          <w:color w:val="auto"/>
          <w:szCs w:val="24"/>
        </w:rPr>
        <w:t xml:space="preserve">Erik P. </w:t>
      </w:r>
      <w:proofErr w:type="spellStart"/>
      <w:r w:rsidRPr="005156DB">
        <w:rPr>
          <w:rStyle w:val="gsa1"/>
          <w:rFonts w:cs="Arial"/>
          <w:color w:val="auto"/>
          <w:szCs w:val="24"/>
        </w:rPr>
        <w:t>Bucy</w:t>
      </w:r>
      <w:proofErr w:type="spellEnd"/>
      <w:r w:rsidRPr="005156DB">
        <w:rPr>
          <w:rStyle w:val="gsa1"/>
          <w:rFonts w:cs="Arial"/>
          <w:color w:val="auto"/>
          <w:szCs w:val="24"/>
        </w:rPr>
        <w:t xml:space="preserve"> and </w:t>
      </w:r>
      <w:r w:rsidR="0090281B" w:rsidRPr="005156DB">
        <w:rPr>
          <w:rStyle w:val="gsa1"/>
          <w:rFonts w:cs="Arial"/>
          <w:color w:val="auto"/>
          <w:szCs w:val="24"/>
        </w:rPr>
        <w:t xml:space="preserve">Maria Elizabeth </w:t>
      </w:r>
      <w:proofErr w:type="spellStart"/>
      <w:r w:rsidR="0090281B" w:rsidRPr="005156DB">
        <w:rPr>
          <w:rStyle w:val="gsa1"/>
          <w:rFonts w:cs="Arial"/>
          <w:color w:val="auto"/>
          <w:szCs w:val="24"/>
        </w:rPr>
        <w:t>Grabe</w:t>
      </w:r>
      <w:proofErr w:type="spellEnd"/>
      <w:r w:rsidR="0090281B" w:rsidRPr="005156DB">
        <w:rPr>
          <w:rStyle w:val="gsa1"/>
          <w:rFonts w:cs="Arial"/>
          <w:color w:val="auto"/>
          <w:szCs w:val="24"/>
        </w:rPr>
        <w:t>, “</w:t>
      </w:r>
      <w:hyperlink r:id="rId14" w:history="1">
        <w:r w:rsidR="0090281B" w:rsidRPr="005156DB">
          <w:rPr>
            <w:rStyle w:val="Hyperlink"/>
            <w:rFonts w:cs="Arial"/>
            <w:color w:val="auto"/>
            <w:szCs w:val="24"/>
            <w:u w:val="none"/>
          </w:rPr>
          <w:t>Taking Television Seriously: A Sound and Image Bite Analysis of Presidential Campaign Coverage, 1992–2004</w:t>
        </w:r>
      </w:hyperlink>
      <w:r w:rsidR="0090281B" w:rsidRPr="005156DB">
        <w:rPr>
          <w:rFonts w:cs="Arial"/>
          <w:szCs w:val="24"/>
        </w:rPr>
        <w:t xml:space="preserve">,” </w:t>
      </w:r>
      <w:r w:rsidR="0090281B" w:rsidRPr="005156DB">
        <w:rPr>
          <w:rStyle w:val="gsa1"/>
          <w:rFonts w:cs="Arial"/>
          <w:i/>
          <w:color w:val="auto"/>
          <w:szCs w:val="24"/>
        </w:rPr>
        <w:t>Journal of Communication</w:t>
      </w:r>
      <w:r w:rsidR="0090281B" w:rsidRPr="005156DB">
        <w:rPr>
          <w:rStyle w:val="gsa1"/>
          <w:rFonts w:cs="Arial"/>
          <w:color w:val="auto"/>
          <w:szCs w:val="24"/>
        </w:rPr>
        <w:t xml:space="preserve">, </w:t>
      </w:r>
      <w:r w:rsidR="00FB0645" w:rsidRPr="005156DB">
        <w:rPr>
          <w:rFonts w:cs="Arial"/>
          <w:szCs w:val="24"/>
        </w:rPr>
        <w:t>57:4</w:t>
      </w:r>
      <w:r w:rsidR="0090281B" w:rsidRPr="005156DB">
        <w:rPr>
          <w:rFonts w:cs="Arial"/>
          <w:szCs w:val="24"/>
        </w:rPr>
        <w:t xml:space="preserve"> (2007)</w:t>
      </w:r>
      <w:r w:rsidR="00FB0645" w:rsidRPr="005156DB">
        <w:rPr>
          <w:rFonts w:cs="Arial"/>
          <w:szCs w:val="24"/>
        </w:rPr>
        <w:t>: 652-675</w:t>
      </w:r>
      <w:r w:rsidR="00F46C42" w:rsidRPr="005156DB">
        <w:rPr>
          <w:rFonts w:cs="Arial"/>
          <w:szCs w:val="24"/>
        </w:rPr>
        <w:t xml:space="preserve"> </w:t>
      </w:r>
      <w:r w:rsidR="0049212D" w:rsidRPr="005156DB">
        <w:rPr>
          <w:rFonts w:cs="Arial"/>
          <w:szCs w:val="24"/>
        </w:rPr>
        <w:t>(</w:t>
      </w:r>
      <w:r w:rsidR="00F46C42" w:rsidRPr="005156DB">
        <w:rPr>
          <w:rFonts w:cs="Arial"/>
          <w:szCs w:val="24"/>
        </w:rPr>
        <w:t>cited 652, 653</w:t>
      </w:r>
      <w:r w:rsidR="009975CB" w:rsidRPr="005156DB">
        <w:rPr>
          <w:rFonts w:cs="Arial"/>
          <w:szCs w:val="24"/>
        </w:rPr>
        <w:t>, 658</w:t>
      </w:r>
      <w:r w:rsidR="0049212D" w:rsidRPr="005156DB">
        <w:rPr>
          <w:rFonts w:cs="Arial"/>
          <w:szCs w:val="24"/>
        </w:rPr>
        <w:t>)</w:t>
      </w:r>
      <w:r w:rsidR="00F46C42" w:rsidRPr="005156DB">
        <w:rPr>
          <w:rFonts w:cs="Arial"/>
          <w:szCs w:val="24"/>
        </w:rPr>
        <w:t>.</w:t>
      </w:r>
    </w:p>
    <w:p w14:paraId="0B9471CD" w14:textId="4866D227" w:rsidR="0090281B" w:rsidRPr="005156DB" w:rsidRDefault="0090281B" w:rsidP="00E607E3">
      <w:pPr>
        <w:pStyle w:val="ListParagraph"/>
        <w:numPr>
          <w:ilvl w:val="0"/>
          <w:numId w:val="60"/>
        </w:numPr>
        <w:rPr>
          <w:rFonts w:cs="Arial"/>
          <w:szCs w:val="24"/>
        </w:rPr>
      </w:pPr>
      <w:r w:rsidRPr="005156DB">
        <w:rPr>
          <w:rFonts w:cs="Arial"/>
          <w:szCs w:val="24"/>
        </w:rPr>
        <w:t xml:space="preserve">Elisabeth </w:t>
      </w:r>
      <w:proofErr w:type="spellStart"/>
      <w:r w:rsidRPr="005156DB">
        <w:rPr>
          <w:rFonts w:cs="Arial"/>
          <w:szCs w:val="24"/>
        </w:rPr>
        <w:t>Gidengil</w:t>
      </w:r>
      <w:proofErr w:type="spellEnd"/>
      <w:r w:rsidRPr="005156DB">
        <w:rPr>
          <w:rFonts w:cs="Arial"/>
          <w:szCs w:val="24"/>
        </w:rPr>
        <w:t xml:space="preserve"> and Joanna Everitt, “</w:t>
      </w:r>
      <w:hyperlink r:id="rId15" w:history="1">
        <w:r w:rsidRPr="005156DB">
          <w:rPr>
            <w:rStyle w:val="Hyperlink"/>
            <w:rFonts w:cs="Arial"/>
            <w:color w:val="auto"/>
            <w:szCs w:val="24"/>
            <w:u w:val="none"/>
          </w:rPr>
          <w:t>Filtering the Female: Television News Coverage of the 1993 Canadian Leaders' Debates</w:t>
        </w:r>
      </w:hyperlink>
      <w:r w:rsidRPr="005156DB">
        <w:rPr>
          <w:rFonts w:cs="Arial"/>
          <w:szCs w:val="24"/>
        </w:rPr>
        <w:t xml:space="preserve">,” </w:t>
      </w:r>
      <w:r w:rsidRPr="005156DB">
        <w:rPr>
          <w:rFonts w:cs="Arial"/>
          <w:i/>
          <w:szCs w:val="24"/>
        </w:rPr>
        <w:t>Women &amp; Politics</w:t>
      </w:r>
      <w:r w:rsidR="00FB0645" w:rsidRPr="005156DB">
        <w:rPr>
          <w:rFonts w:cs="Arial"/>
          <w:szCs w:val="24"/>
        </w:rPr>
        <w:t xml:space="preserve"> 21:4</w:t>
      </w:r>
      <w:r w:rsidRPr="005156DB">
        <w:rPr>
          <w:rFonts w:cs="Arial"/>
          <w:szCs w:val="24"/>
        </w:rPr>
        <w:t xml:space="preserve"> (2000)</w:t>
      </w:r>
      <w:r w:rsidR="00FB0645" w:rsidRPr="005156DB">
        <w:rPr>
          <w:rFonts w:cs="Arial"/>
          <w:szCs w:val="24"/>
        </w:rPr>
        <w:t>: 105-131</w:t>
      </w:r>
      <w:r w:rsidR="00357D4B" w:rsidRPr="005156DB">
        <w:rPr>
          <w:rFonts w:cs="Arial"/>
          <w:szCs w:val="24"/>
        </w:rPr>
        <w:t xml:space="preserve"> </w:t>
      </w:r>
      <w:r w:rsidR="0049212D" w:rsidRPr="005156DB">
        <w:rPr>
          <w:rFonts w:cs="Arial"/>
          <w:szCs w:val="24"/>
        </w:rPr>
        <w:t>(cited 113</w:t>
      </w:r>
      <w:r w:rsidR="007103F9" w:rsidRPr="005156DB">
        <w:rPr>
          <w:rFonts w:cs="Arial"/>
          <w:szCs w:val="24"/>
        </w:rPr>
        <w:t>, 118</w:t>
      </w:r>
      <w:r w:rsidR="0049212D" w:rsidRPr="005156DB">
        <w:rPr>
          <w:rFonts w:cs="Arial"/>
          <w:szCs w:val="24"/>
        </w:rPr>
        <w:t>).</w:t>
      </w:r>
    </w:p>
    <w:p w14:paraId="58DE8696" w14:textId="7E12D442" w:rsidR="0090281B" w:rsidRPr="005156DB" w:rsidRDefault="0090281B" w:rsidP="00E607E3">
      <w:pPr>
        <w:pStyle w:val="ListParagraph"/>
        <w:numPr>
          <w:ilvl w:val="0"/>
          <w:numId w:val="60"/>
        </w:numPr>
        <w:outlineLvl w:val="3"/>
        <w:rPr>
          <w:rStyle w:val="gsa1"/>
          <w:rFonts w:cs="Arial"/>
          <w:color w:val="auto"/>
          <w:szCs w:val="24"/>
        </w:rPr>
      </w:pPr>
      <w:r w:rsidRPr="005156DB">
        <w:rPr>
          <w:rStyle w:val="gsa1"/>
          <w:rFonts w:cs="Arial"/>
          <w:color w:val="auto"/>
          <w:szCs w:val="24"/>
        </w:rPr>
        <w:t>Stephanie Greco Larson, “</w:t>
      </w:r>
      <w:hyperlink r:id="rId16" w:history="1">
        <w:r w:rsidRPr="005156DB">
          <w:rPr>
            <w:rStyle w:val="Hyperlink"/>
            <w:rFonts w:cs="Arial"/>
            <w:color w:val="auto"/>
            <w:szCs w:val="24"/>
            <w:u w:val="none"/>
          </w:rPr>
          <w:t>Network Differences in Public Opinion Coverage during the 1996 Presidential Campaign</w:t>
        </w:r>
      </w:hyperlink>
      <w:r w:rsidRPr="005156DB">
        <w:rPr>
          <w:rFonts w:cs="Arial"/>
          <w:szCs w:val="24"/>
        </w:rPr>
        <w:t xml:space="preserve">,” </w:t>
      </w:r>
      <w:r w:rsidRPr="005156DB">
        <w:rPr>
          <w:rStyle w:val="gsa1"/>
          <w:rFonts w:cs="Arial"/>
          <w:i/>
          <w:color w:val="auto"/>
          <w:szCs w:val="24"/>
        </w:rPr>
        <w:t>Journal of Broadcasting &amp; Electronic Media</w:t>
      </w:r>
      <w:r w:rsidR="00FB0645" w:rsidRPr="005156DB">
        <w:rPr>
          <w:rStyle w:val="gsa1"/>
          <w:rFonts w:cs="Arial"/>
          <w:color w:val="auto"/>
          <w:szCs w:val="24"/>
        </w:rPr>
        <w:t>, 44:1</w:t>
      </w:r>
      <w:r w:rsidRPr="005156DB">
        <w:rPr>
          <w:rStyle w:val="gsa1"/>
          <w:rFonts w:cs="Arial"/>
          <w:color w:val="auto"/>
          <w:szCs w:val="24"/>
        </w:rPr>
        <w:t xml:space="preserve"> (2000)</w:t>
      </w:r>
      <w:r w:rsidR="00FB0645" w:rsidRPr="005156DB">
        <w:rPr>
          <w:rStyle w:val="gsa1"/>
          <w:rFonts w:cs="Arial"/>
          <w:color w:val="auto"/>
          <w:szCs w:val="24"/>
        </w:rPr>
        <w:t>: 16-26</w:t>
      </w:r>
      <w:r w:rsidRPr="005156DB">
        <w:rPr>
          <w:rStyle w:val="gsa1"/>
          <w:rFonts w:cs="Arial"/>
          <w:color w:val="auto"/>
          <w:szCs w:val="24"/>
        </w:rPr>
        <w:t>.</w:t>
      </w:r>
    </w:p>
    <w:p w14:paraId="6BDDFC69" w14:textId="77777777" w:rsidR="0090281B" w:rsidRPr="005156DB" w:rsidRDefault="0090281B" w:rsidP="00E607E3">
      <w:pPr>
        <w:pStyle w:val="ListParagraph"/>
        <w:numPr>
          <w:ilvl w:val="0"/>
          <w:numId w:val="60"/>
        </w:numPr>
        <w:rPr>
          <w:rFonts w:cs="Arial"/>
          <w:szCs w:val="24"/>
        </w:rPr>
      </w:pPr>
      <w:r w:rsidRPr="005156DB">
        <w:rPr>
          <w:rFonts w:cs="Arial"/>
          <w:szCs w:val="24"/>
        </w:rPr>
        <w:t xml:space="preserve">Richard M. Perloff, </w:t>
      </w:r>
      <w:r w:rsidRPr="005156DB">
        <w:rPr>
          <w:rFonts w:cs="Arial"/>
          <w:i/>
          <w:szCs w:val="24"/>
        </w:rPr>
        <w:t>Political Communication: Politics, Press and Public in America</w:t>
      </w:r>
      <w:r w:rsidRPr="005156DB">
        <w:rPr>
          <w:rFonts w:cs="Arial"/>
          <w:szCs w:val="24"/>
        </w:rPr>
        <w:t xml:space="preserve"> (Mahwah, NJ: Lawrence Erlbaum Associates, 1998).</w:t>
      </w:r>
    </w:p>
    <w:p w14:paraId="442E96EF" w14:textId="04FDA580" w:rsidR="00C72A89" w:rsidRPr="001042A5" w:rsidRDefault="0090281B" w:rsidP="00E607E3">
      <w:pPr>
        <w:pStyle w:val="ListParagraph"/>
        <w:numPr>
          <w:ilvl w:val="0"/>
          <w:numId w:val="60"/>
        </w:numPr>
        <w:rPr>
          <w:rFonts w:cs="Arial"/>
          <w:szCs w:val="24"/>
        </w:rPr>
      </w:pPr>
      <w:r w:rsidRPr="005156DB">
        <w:rPr>
          <w:rFonts w:cs="Arial"/>
          <w:szCs w:val="24"/>
        </w:rPr>
        <w:t xml:space="preserve">Dennis T. Lowry and Jon A. Shidler, “The Sound Bites, the Biters, and the Bitten: A Two-Campaign Test of the Anti-Incumbent Bias Hypothesis in Network TV News,” </w:t>
      </w:r>
      <w:r w:rsidRPr="005156DB">
        <w:rPr>
          <w:rFonts w:cs="Arial"/>
          <w:i/>
          <w:szCs w:val="24"/>
        </w:rPr>
        <w:t>Journalism and Mass Communication Quarterly</w:t>
      </w:r>
      <w:r w:rsidR="00FB0645" w:rsidRPr="005156DB">
        <w:rPr>
          <w:rFonts w:cs="Arial"/>
          <w:szCs w:val="24"/>
        </w:rPr>
        <w:t>, 75:4</w:t>
      </w:r>
      <w:r w:rsidRPr="005156DB">
        <w:rPr>
          <w:rFonts w:cs="Arial"/>
          <w:szCs w:val="24"/>
        </w:rPr>
        <w:t xml:space="preserve"> (Winter, 1998)</w:t>
      </w:r>
      <w:r w:rsidR="00FB0645" w:rsidRPr="005156DB">
        <w:rPr>
          <w:rFonts w:cs="Arial"/>
          <w:szCs w:val="24"/>
        </w:rPr>
        <w:t>: 719-729</w:t>
      </w:r>
      <w:r w:rsidR="003840F5" w:rsidRPr="005156DB">
        <w:rPr>
          <w:rFonts w:cs="Arial"/>
          <w:szCs w:val="24"/>
        </w:rPr>
        <w:t>, n.5.</w:t>
      </w:r>
    </w:p>
    <w:p w14:paraId="57E1AAF4" w14:textId="12FA0BBD" w:rsidR="00AF08C1" w:rsidRPr="005156DB" w:rsidRDefault="00AF08C1" w:rsidP="00E607E3">
      <w:pPr>
        <w:pStyle w:val="ListParagraph"/>
        <w:numPr>
          <w:ilvl w:val="0"/>
          <w:numId w:val="60"/>
        </w:numPr>
        <w:rPr>
          <w:rStyle w:val="gsa1"/>
          <w:rFonts w:cs="Arial"/>
          <w:color w:val="auto"/>
          <w:szCs w:val="24"/>
        </w:rPr>
      </w:pPr>
      <w:r w:rsidRPr="005156DB">
        <w:rPr>
          <w:rStyle w:val="gsa1"/>
          <w:rFonts w:cs="Arial"/>
          <w:color w:val="auto"/>
          <w:szCs w:val="24"/>
        </w:rPr>
        <w:t xml:space="preserve">Charles S. </w:t>
      </w:r>
      <w:proofErr w:type="spellStart"/>
      <w:r w:rsidRPr="005156DB">
        <w:rPr>
          <w:rStyle w:val="gsa1"/>
          <w:rFonts w:cs="Arial"/>
          <w:color w:val="auto"/>
          <w:szCs w:val="24"/>
        </w:rPr>
        <w:t>Areni</w:t>
      </w:r>
      <w:proofErr w:type="spellEnd"/>
      <w:r w:rsidRPr="005156DB">
        <w:rPr>
          <w:rStyle w:val="gsa1"/>
          <w:rFonts w:cs="Arial"/>
          <w:color w:val="auto"/>
          <w:szCs w:val="24"/>
        </w:rPr>
        <w:t xml:space="preserve">, et al., “The Influence of Poll Results on Public Opinion: Examining the Personal Consequences of the Poll Topic,” </w:t>
      </w:r>
      <w:r w:rsidRPr="005156DB">
        <w:rPr>
          <w:rStyle w:val="gsa1"/>
          <w:rFonts w:cs="Arial"/>
          <w:i/>
          <w:color w:val="auto"/>
          <w:szCs w:val="24"/>
        </w:rPr>
        <w:t>International Journal of Nonprofit and Voluntary Sector Marketing</w:t>
      </w:r>
      <w:r w:rsidR="002D4AA5" w:rsidRPr="005156DB">
        <w:rPr>
          <w:rStyle w:val="gsa1"/>
          <w:rFonts w:cs="Arial"/>
          <w:color w:val="auto"/>
          <w:szCs w:val="24"/>
        </w:rPr>
        <w:t>, 3:</w:t>
      </w:r>
      <w:r w:rsidRPr="005156DB">
        <w:rPr>
          <w:rStyle w:val="gsa1"/>
          <w:rFonts w:cs="Arial"/>
          <w:color w:val="auto"/>
          <w:szCs w:val="24"/>
        </w:rPr>
        <w:t>4 (October 1998): 298-311, 298, n.9.</w:t>
      </w:r>
    </w:p>
    <w:p w14:paraId="4E79996B" w14:textId="77777777" w:rsidR="001660FA" w:rsidRPr="005156DB" w:rsidRDefault="001660FA" w:rsidP="0090281B">
      <w:pPr>
        <w:rPr>
          <w:rFonts w:cs="Arial"/>
          <w:color w:val="000000"/>
        </w:rPr>
      </w:pPr>
    </w:p>
    <w:p w14:paraId="46DACF1D" w14:textId="2E744DDA" w:rsidR="0090281B" w:rsidRPr="005156DB" w:rsidRDefault="0090281B" w:rsidP="00E607E3">
      <w:pPr>
        <w:pStyle w:val="ListParagraph"/>
        <w:numPr>
          <w:ilvl w:val="0"/>
          <w:numId w:val="95"/>
        </w:numPr>
        <w:rPr>
          <w:rFonts w:cs="Arial"/>
          <w:color w:val="000000"/>
        </w:rPr>
      </w:pPr>
      <w:r w:rsidRPr="005156DB">
        <w:rPr>
          <w:rFonts w:cs="Arial"/>
          <w:color w:val="000000"/>
        </w:rPr>
        <w:t>Robert Trager and Joseph A. Russoma</w:t>
      </w:r>
      <w:r w:rsidR="001A3737" w:rsidRPr="005156DB">
        <w:rPr>
          <w:rFonts w:cs="Arial"/>
          <w:color w:val="000000"/>
        </w:rPr>
        <w:t xml:space="preserve">nno, “‘...The Whole Truth...’: </w:t>
      </w:r>
      <w:r w:rsidRPr="005156DB">
        <w:rPr>
          <w:rFonts w:cs="Arial"/>
          <w:color w:val="000000"/>
        </w:rPr>
        <w:t xml:space="preserve">The First Amendment, Cultural Studies, and Comparative Law.”  </w:t>
      </w:r>
      <w:r w:rsidRPr="005156DB">
        <w:rPr>
          <w:rFonts w:cs="Arial"/>
          <w:i/>
          <w:color w:val="000000"/>
        </w:rPr>
        <w:t>Journal of Communication Inquiry</w:t>
      </w:r>
      <w:r w:rsidRPr="005156DB">
        <w:rPr>
          <w:rFonts w:cs="Arial"/>
          <w:color w:val="000000"/>
        </w:rPr>
        <w:t xml:space="preserve">, 19:2 (Summer, </w:t>
      </w:r>
      <w:r w:rsidR="003840F5" w:rsidRPr="005156DB">
        <w:rPr>
          <w:rFonts w:cs="Arial"/>
          <w:color w:val="000000"/>
        </w:rPr>
        <w:t xml:space="preserve">1995): </w:t>
      </w:r>
      <w:r w:rsidRPr="005156DB">
        <w:rPr>
          <w:rFonts w:cs="Arial"/>
          <w:color w:val="000000"/>
        </w:rPr>
        <w:t>16-32.</w:t>
      </w:r>
      <w:r w:rsidR="00910EA7" w:rsidRPr="005156DB">
        <w:rPr>
          <w:rFonts w:cs="Arial"/>
          <w:color w:val="000000"/>
        </w:rPr>
        <w:t xml:space="preserve"> (The first author and I split the workload evenly, though he conceived the project.)</w:t>
      </w:r>
    </w:p>
    <w:p w14:paraId="53485CD5" w14:textId="35A6AD2F" w:rsidR="0090281B" w:rsidRPr="005156DB" w:rsidRDefault="002E0DD5" w:rsidP="001E6F8F">
      <w:pPr>
        <w:ind w:left="360" w:firstLine="720"/>
        <w:rPr>
          <w:rFonts w:cs="Arial"/>
          <w:color w:val="000000"/>
        </w:rPr>
      </w:pPr>
      <w:r w:rsidRPr="005156DB">
        <w:rPr>
          <w:rFonts w:cs="Arial"/>
          <w:color w:val="000000"/>
        </w:rPr>
        <w:t>Cited in:</w:t>
      </w:r>
    </w:p>
    <w:p w14:paraId="1A1E344B" w14:textId="6A01DBFE" w:rsidR="0090281B" w:rsidRPr="005156DB" w:rsidRDefault="0090281B" w:rsidP="00E607E3">
      <w:pPr>
        <w:numPr>
          <w:ilvl w:val="0"/>
          <w:numId w:val="80"/>
        </w:numPr>
        <w:rPr>
          <w:rFonts w:cs="Arial"/>
          <w:color w:val="000000"/>
        </w:rPr>
      </w:pPr>
      <w:r w:rsidRPr="005156DB">
        <w:rPr>
          <w:rStyle w:val="verdana"/>
          <w:rFonts w:cs="Arial"/>
        </w:rPr>
        <w:t xml:space="preserve">Robert Trager and Yuri Obata, “Obscenity Decisions in the Japanese and United States Supreme Courts: Cultural Values in Interpreting Free Speech,” </w:t>
      </w:r>
      <w:r w:rsidR="004A5DF0" w:rsidRPr="005156DB">
        <w:rPr>
          <w:rFonts w:cs="Arial"/>
          <w:i/>
        </w:rPr>
        <w:t>University of California Davis Journal of International Law &amp; Policy</w:t>
      </w:r>
      <w:r w:rsidR="0002033B" w:rsidRPr="005156DB">
        <w:rPr>
          <w:rFonts w:cs="Arial"/>
        </w:rPr>
        <w:t>, 10</w:t>
      </w:r>
      <w:r w:rsidR="004A5DF0" w:rsidRPr="005156DB">
        <w:rPr>
          <w:rFonts w:cs="Arial"/>
        </w:rPr>
        <w:t xml:space="preserve"> </w:t>
      </w:r>
      <w:r w:rsidRPr="005156DB">
        <w:rPr>
          <w:rFonts w:cs="Arial"/>
        </w:rPr>
        <w:t>(2004)</w:t>
      </w:r>
      <w:r w:rsidR="004A5DF0" w:rsidRPr="005156DB">
        <w:rPr>
          <w:rFonts w:cs="Arial"/>
        </w:rPr>
        <w:t>: 247</w:t>
      </w:r>
      <w:r w:rsidR="0002033B" w:rsidRPr="005156DB">
        <w:rPr>
          <w:rFonts w:cs="Arial"/>
        </w:rPr>
        <w:t>,</w:t>
      </w:r>
      <w:r w:rsidRPr="005156DB">
        <w:rPr>
          <w:rFonts w:cs="Arial"/>
        </w:rPr>
        <w:t xml:space="preserve"> n.22.</w:t>
      </w:r>
    </w:p>
    <w:p w14:paraId="4E57C7FA" w14:textId="77777777" w:rsidR="009E62A4" w:rsidRPr="005156DB" w:rsidRDefault="009E62A4" w:rsidP="0090281B">
      <w:pPr>
        <w:rPr>
          <w:rFonts w:cs="Arial"/>
          <w:color w:val="000000"/>
        </w:rPr>
      </w:pPr>
    </w:p>
    <w:p w14:paraId="44055D00" w14:textId="7387CA30" w:rsidR="00910EA7" w:rsidRPr="005156DB" w:rsidRDefault="00910EA7" w:rsidP="00910EA7">
      <w:pPr>
        <w:ind w:firstLine="720"/>
        <w:rPr>
          <w:rFonts w:cs="Arial"/>
          <w:b/>
          <w:color w:val="000000"/>
        </w:rPr>
      </w:pPr>
      <w:r w:rsidRPr="005156DB">
        <w:rPr>
          <w:rFonts w:cs="Arial"/>
          <w:b/>
          <w:color w:val="000000"/>
        </w:rPr>
        <w:t>Before employment at ASU:</w:t>
      </w:r>
    </w:p>
    <w:p w14:paraId="1CCDB3A0" w14:textId="77777777" w:rsidR="00910EA7" w:rsidRPr="005156DB" w:rsidRDefault="00910EA7" w:rsidP="0090281B">
      <w:pPr>
        <w:rPr>
          <w:rFonts w:cs="Arial"/>
          <w:color w:val="000000"/>
        </w:rPr>
      </w:pPr>
    </w:p>
    <w:p w14:paraId="1BEE7F5D" w14:textId="7311ACB9" w:rsidR="0090281B" w:rsidRPr="005156DB" w:rsidRDefault="0090281B" w:rsidP="00E607E3">
      <w:pPr>
        <w:pStyle w:val="ListParagraph"/>
        <w:numPr>
          <w:ilvl w:val="0"/>
          <w:numId w:val="95"/>
        </w:numPr>
        <w:rPr>
          <w:rFonts w:cs="Arial"/>
          <w:color w:val="000000"/>
        </w:rPr>
      </w:pPr>
      <w:r w:rsidRPr="005156DB">
        <w:rPr>
          <w:rFonts w:cs="Arial"/>
          <w:color w:val="000000"/>
        </w:rPr>
        <w:t>Robert Trager and Joseph A. Russomanno, “Free Spee</w:t>
      </w:r>
      <w:r w:rsidR="001A3737" w:rsidRPr="005156DB">
        <w:rPr>
          <w:rFonts w:cs="Arial"/>
          <w:color w:val="000000"/>
        </w:rPr>
        <w:t xml:space="preserve">ch for Public School Students: </w:t>
      </w:r>
      <w:r w:rsidRPr="005156DB">
        <w:rPr>
          <w:rFonts w:cs="Arial"/>
          <w:color w:val="000000"/>
        </w:rPr>
        <w:t xml:space="preserve">A ‘Basic Educational Mission.’” </w:t>
      </w:r>
      <w:r w:rsidRPr="005156DB">
        <w:rPr>
          <w:rFonts w:cs="Arial"/>
          <w:i/>
          <w:color w:val="000000"/>
        </w:rPr>
        <w:t>Hamline Law Review</w:t>
      </w:r>
      <w:r w:rsidRPr="005156DB">
        <w:rPr>
          <w:rFonts w:cs="Arial"/>
          <w:color w:val="000000"/>
        </w:rPr>
        <w:t xml:space="preserve"> 17:2 (Wint</w:t>
      </w:r>
      <w:r w:rsidR="001A3737" w:rsidRPr="005156DB">
        <w:rPr>
          <w:rFonts w:cs="Arial"/>
          <w:color w:val="000000"/>
        </w:rPr>
        <w:t xml:space="preserve">er, 1993): </w:t>
      </w:r>
      <w:r w:rsidRPr="005156DB">
        <w:rPr>
          <w:rFonts w:cs="Arial"/>
          <w:color w:val="000000"/>
        </w:rPr>
        <w:t>275-305.</w:t>
      </w:r>
      <w:r w:rsidR="00910EA7" w:rsidRPr="005156DB">
        <w:rPr>
          <w:rFonts w:cs="Arial"/>
          <w:color w:val="000000"/>
        </w:rPr>
        <w:t xml:space="preserve"> (The first author and I split the workload evenly, though he conceived the project.)</w:t>
      </w:r>
    </w:p>
    <w:p w14:paraId="2798CA02" w14:textId="65636F65" w:rsidR="0090281B" w:rsidRPr="005156DB" w:rsidRDefault="002E0DD5" w:rsidP="001E6F8F">
      <w:pPr>
        <w:ind w:left="360" w:firstLine="720"/>
        <w:rPr>
          <w:rFonts w:cs="Arial"/>
          <w:color w:val="000000"/>
        </w:rPr>
      </w:pPr>
      <w:r w:rsidRPr="005156DB">
        <w:rPr>
          <w:rFonts w:cs="Arial"/>
          <w:color w:val="000000"/>
        </w:rPr>
        <w:t>Cited in:</w:t>
      </w:r>
    </w:p>
    <w:p w14:paraId="7BE55D02" w14:textId="502DDC8E" w:rsidR="0090281B" w:rsidRPr="005156DB" w:rsidRDefault="0090281B" w:rsidP="00E607E3">
      <w:pPr>
        <w:numPr>
          <w:ilvl w:val="0"/>
          <w:numId w:val="61"/>
        </w:numPr>
        <w:outlineLvl w:val="3"/>
        <w:rPr>
          <w:rFonts w:cs="Arial"/>
          <w:szCs w:val="24"/>
        </w:rPr>
      </w:pPr>
      <w:r w:rsidRPr="005156DB">
        <w:rPr>
          <w:rStyle w:val="gsa1"/>
          <w:rFonts w:cs="Arial"/>
          <w:color w:val="auto"/>
          <w:szCs w:val="24"/>
        </w:rPr>
        <w:t>Megan D. Hargraves, “</w:t>
      </w:r>
      <w:r w:rsidRPr="005156DB">
        <w:rPr>
          <w:rFonts w:cs="Arial"/>
          <w:szCs w:val="24"/>
        </w:rPr>
        <w:t xml:space="preserve">Constitutional Law-First Amendment &amp; Freedom of Speech-Students May be Regarded as Closed-Circuit Recipients of the State's </w:t>
      </w:r>
      <w:proofErr w:type="spellStart"/>
      <w:r w:rsidRPr="005156DB">
        <w:rPr>
          <w:rFonts w:cs="Arial"/>
          <w:szCs w:val="24"/>
        </w:rPr>
        <w:t>Anti Drug</w:t>
      </w:r>
      <w:proofErr w:type="spellEnd"/>
      <w:r w:rsidRPr="005156DB">
        <w:rPr>
          <w:rFonts w:cs="Arial"/>
          <w:szCs w:val="24"/>
        </w:rPr>
        <w:t xml:space="preserve"> Message: The </w:t>
      </w:r>
      <w:r w:rsidRPr="005156DB">
        <w:rPr>
          <w:rFonts w:cs="Arial"/>
          <w:bCs/>
          <w:szCs w:val="24"/>
        </w:rPr>
        <w:t xml:space="preserve">Supreme Court Creates a New Exception to the Tinker Student Speech Standard - Morse v. </w:t>
      </w:r>
      <w:r w:rsidRPr="005156DB">
        <w:rPr>
          <w:rFonts w:cs="Arial"/>
          <w:bCs/>
          <w:szCs w:val="24"/>
        </w:rPr>
        <w:lastRenderedPageBreak/>
        <w:t>Frederick</w:t>
      </w:r>
      <w:r w:rsidR="00E77A9A" w:rsidRPr="005156DB">
        <w:rPr>
          <w:rFonts w:cs="Arial"/>
          <w:szCs w:val="24"/>
        </w:rPr>
        <w:t>,</w:t>
      </w:r>
      <w:r w:rsidR="00CB69A2" w:rsidRPr="005156DB">
        <w:rPr>
          <w:rFonts w:cs="Arial"/>
          <w:szCs w:val="24"/>
        </w:rPr>
        <w:t>”</w:t>
      </w:r>
      <w:r w:rsidR="00E77A9A" w:rsidRPr="005156DB">
        <w:rPr>
          <w:rFonts w:cs="Arial"/>
          <w:szCs w:val="24"/>
        </w:rPr>
        <w:t xml:space="preserve"> </w:t>
      </w:r>
      <w:r w:rsidR="005C4D91" w:rsidRPr="005156DB">
        <w:rPr>
          <w:rFonts w:cs="Arial"/>
          <w:i/>
          <w:szCs w:val="24"/>
        </w:rPr>
        <w:t>University of Arkansas Little Rock Law Review</w:t>
      </w:r>
      <w:r w:rsidR="00E76EF2" w:rsidRPr="005156DB">
        <w:rPr>
          <w:rFonts w:cs="Arial"/>
          <w:szCs w:val="24"/>
        </w:rPr>
        <w:t>,</w:t>
      </w:r>
      <w:r w:rsidR="005C4D91" w:rsidRPr="005156DB">
        <w:rPr>
          <w:rFonts w:cs="Arial"/>
          <w:i/>
          <w:szCs w:val="24"/>
        </w:rPr>
        <w:t xml:space="preserve"> </w:t>
      </w:r>
      <w:r w:rsidRPr="005156DB">
        <w:rPr>
          <w:rFonts w:cs="Arial"/>
          <w:szCs w:val="24"/>
        </w:rPr>
        <w:t>30</w:t>
      </w:r>
      <w:r w:rsidR="005C4D91" w:rsidRPr="005156DB">
        <w:rPr>
          <w:rFonts w:cs="Arial"/>
          <w:szCs w:val="24"/>
        </w:rPr>
        <w:t>:1</w:t>
      </w:r>
      <w:r w:rsidRPr="005156DB">
        <w:rPr>
          <w:rFonts w:cs="Arial"/>
          <w:szCs w:val="24"/>
        </w:rPr>
        <w:t xml:space="preserve"> </w:t>
      </w:r>
      <w:r w:rsidR="005C4D91" w:rsidRPr="005156DB">
        <w:rPr>
          <w:rStyle w:val="gsa1"/>
          <w:rFonts w:cs="Arial"/>
          <w:color w:val="auto"/>
          <w:szCs w:val="24"/>
        </w:rPr>
        <w:t>(</w:t>
      </w:r>
      <w:r w:rsidR="008D45D1" w:rsidRPr="005156DB">
        <w:rPr>
          <w:rStyle w:val="gsa1"/>
          <w:rFonts w:cs="Arial"/>
          <w:color w:val="auto"/>
          <w:szCs w:val="24"/>
        </w:rPr>
        <w:t xml:space="preserve">Spring, </w:t>
      </w:r>
      <w:r w:rsidR="005C4D91" w:rsidRPr="005156DB">
        <w:rPr>
          <w:rStyle w:val="gsa1"/>
          <w:rFonts w:cs="Arial"/>
          <w:color w:val="auto"/>
          <w:szCs w:val="24"/>
        </w:rPr>
        <w:t xml:space="preserve">2008): </w:t>
      </w:r>
      <w:r w:rsidRPr="005156DB">
        <w:rPr>
          <w:rStyle w:val="gsa1"/>
          <w:rFonts w:cs="Arial"/>
          <w:color w:val="auto"/>
          <w:szCs w:val="24"/>
        </w:rPr>
        <w:t>565</w:t>
      </w:r>
      <w:r w:rsidR="005C4D91" w:rsidRPr="005156DB">
        <w:rPr>
          <w:rStyle w:val="gsa1"/>
          <w:rFonts w:cs="Arial"/>
          <w:color w:val="auto"/>
          <w:szCs w:val="24"/>
        </w:rPr>
        <w:t>-599, n.327.</w:t>
      </w:r>
    </w:p>
    <w:p w14:paraId="691D30FF" w14:textId="5E7A5CB4" w:rsidR="0090281B" w:rsidRPr="005156DB" w:rsidRDefault="0090281B" w:rsidP="00E607E3">
      <w:pPr>
        <w:numPr>
          <w:ilvl w:val="0"/>
          <w:numId w:val="61"/>
        </w:numPr>
        <w:ind w:right="225"/>
        <w:rPr>
          <w:rFonts w:cs="Arial"/>
        </w:rPr>
      </w:pPr>
      <w:r w:rsidRPr="005156DB">
        <w:rPr>
          <w:rStyle w:val="verdana"/>
          <w:rFonts w:cs="Arial"/>
        </w:rPr>
        <w:t xml:space="preserve">Sean R. Nuttall, “Rethinking the Narrative on Judicial Deference in Student Speech Cases,” </w:t>
      </w:r>
      <w:r w:rsidRPr="005156DB">
        <w:rPr>
          <w:rFonts w:cs="Arial"/>
          <w:i/>
        </w:rPr>
        <w:t>N</w:t>
      </w:r>
      <w:r w:rsidR="008E6BE3" w:rsidRPr="005156DB">
        <w:rPr>
          <w:rFonts w:cs="Arial"/>
          <w:i/>
        </w:rPr>
        <w:t xml:space="preserve">ew York University Law Review </w:t>
      </w:r>
      <w:r w:rsidR="008E6BE3" w:rsidRPr="005156DB">
        <w:rPr>
          <w:rFonts w:cs="Arial"/>
        </w:rPr>
        <w:t>83:</w:t>
      </w:r>
      <w:r w:rsidR="00E76EF2" w:rsidRPr="005156DB">
        <w:rPr>
          <w:rFonts w:cs="Arial"/>
        </w:rPr>
        <w:t>4</w:t>
      </w:r>
      <w:r w:rsidR="00B9041B" w:rsidRPr="005156DB">
        <w:rPr>
          <w:rFonts w:cs="Arial"/>
        </w:rPr>
        <w:t xml:space="preserve"> (</w:t>
      </w:r>
      <w:r w:rsidR="00547020" w:rsidRPr="005156DB">
        <w:rPr>
          <w:rFonts w:cs="Arial"/>
        </w:rPr>
        <w:t xml:space="preserve">October, </w:t>
      </w:r>
      <w:r w:rsidR="00B9041B" w:rsidRPr="005156DB">
        <w:rPr>
          <w:rFonts w:cs="Arial"/>
        </w:rPr>
        <w:t>2008):</w:t>
      </w:r>
      <w:r w:rsidRPr="005156DB">
        <w:rPr>
          <w:rFonts w:cs="Arial"/>
        </w:rPr>
        <w:t xml:space="preserve"> 1282</w:t>
      </w:r>
      <w:r w:rsidR="008E6BE3" w:rsidRPr="005156DB">
        <w:rPr>
          <w:rFonts w:cs="Arial"/>
        </w:rPr>
        <w:t>-1323</w:t>
      </w:r>
      <w:r w:rsidR="00B9041B" w:rsidRPr="005156DB">
        <w:rPr>
          <w:rFonts w:cs="Arial"/>
        </w:rPr>
        <w:t>,</w:t>
      </w:r>
      <w:r w:rsidRPr="005156DB">
        <w:rPr>
          <w:rFonts w:cs="Arial"/>
        </w:rPr>
        <w:t xml:space="preserve"> n.14.</w:t>
      </w:r>
    </w:p>
    <w:p w14:paraId="16198D31" w14:textId="7DDA5A9D" w:rsidR="0090281B" w:rsidRPr="005156DB" w:rsidRDefault="0090281B" w:rsidP="00E607E3">
      <w:pPr>
        <w:numPr>
          <w:ilvl w:val="0"/>
          <w:numId w:val="61"/>
        </w:numPr>
        <w:ind w:right="225"/>
        <w:rPr>
          <w:rFonts w:cs="Arial"/>
        </w:rPr>
      </w:pPr>
      <w:r w:rsidRPr="005156DB">
        <w:rPr>
          <w:rStyle w:val="verdana"/>
          <w:rFonts w:cs="Arial"/>
        </w:rPr>
        <w:t xml:space="preserve">Susannah Barton Tobin, “Divining Hazelwood: The Need for a Viewpoint Neutrality Requirement in School Speech Cases,” </w:t>
      </w:r>
      <w:r w:rsidRPr="005156DB">
        <w:rPr>
          <w:rFonts w:cs="Arial"/>
          <w:i/>
        </w:rPr>
        <w:t>Harv</w:t>
      </w:r>
      <w:r w:rsidR="00F50973" w:rsidRPr="005156DB">
        <w:rPr>
          <w:rFonts w:cs="Arial"/>
          <w:i/>
        </w:rPr>
        <w:t>ard</w:t>
      </w:r>
      <w:r w:rsidRPr="005156DB">
        <w:rPr>
          <w:rFonts w:cs="Arial"/>
          <w:i/>
        </w:rPr>
        <w:t xml:space="preserve"> C</w:t>
      </w:r>
      <w:r w:rsidR="00F50973" w:rsidRPr="005156DB">
        <w:rPr>
          <w:rFonts w:cs="Arial"/>
          <w:i/>
        </w:rPr>
        <w:t>ivil Rights</w:t>
      </w:r>
      <w:r w:rsidRPr="005156DB">
        <w:rPr>
          <w:rFonts w:cs="Arial"/>
          <w:i/>
        </w:rPr>
        <w:t>-C</w:t>
      </w:r>
      <w:r w:rsidR="00F50973" w:rsidRPr="005156DB">
        <w:rPr>
          <w:rFonts w:cs="Arial"/>
          <w:i/>
        </w:rPr>
        <w:t>ivil Liberties Law Review</w:t>
      </w:r>
      <w:r w:rsidR="00E76EF2" w:rsidRPr="005156DB">
        <w:rPr>
          <w:rFonts w:cs="Arial"/>
        </w:rPr>
        <w:t>,</w:t>
      </w:r>
      <w:r w:rsidRPr="005156DB">
        <w:rPr>
          <w:rFonts w:cs="Arial"/>
        </w:rPr>
        <w:t xml:space="preserve"> </w:t>
      </w:r>
      <w:r w:rsidR="00F50973" w:rsidRPr="005156DB">
        <w:rPr>
          <w:rFonts w:cs="Arial"/>
        </w:rPr>
        <w:t>39:</w:t>
      </w:r>
      <w:r w:rsidR="00E76EF2" w:rsidRPr="005156DB">
        <w:rPr>
          <w:rFonts w:cs="Arial"/>
        </w:rPr>
        <w:t>1</w:t>
      </w:r>
      <w:r w:rsidR="00F50973" w:rsidRPr="005156DB">
        <w:rPr>
          <w:rFonts w:cs="Arial"/>
        </w:rPr>
        <w:t xml:space="preserve"> </w:t>
      </w:r>
      <w:r w:rsidRPr="005156DB">
        <w:rPr>
          <w:rFonts w:cs="Arial"/>
        </w:rPr>
        <w:t>(</w:t>
      </w:r>
      <w:r w:rsidR="00F50973" w:rsidRPr="005156DB">
        <w:rPr>
          <w:rFonts w:cs="Arial"/>
        </w:rPr>
        <w:t xml:space="preserve">Winter, </w:t>
      </w:r>
      <w:r w:rsidR="00E76EF2" w:rsidRPr="005156DB">
        <w:rPr>
          <w:rFonts w:cs="Arial"/>
        </w:rPr>
        <w:t xml:space="preserve">2004): </w:t>
      </w:r>
      <w:r w:rsidR="00F9164F" w:rsidRPr="005156DB">
        <w:rPr>
          <w:rFonts w:cs="Arial"/>
        </w:rPr>
        <w:t>239</w:t>
      </w:r>
      <w:r w:rsidR="00E76EF2" w:rsidRPr="005156DB">
        <w:rPr>
          <w:rFonts w:cs="Arial"/>
        </w:rPr>
        <w:t>,</w:t>
      </w:r>
      <w:r w:rsidR="00F9164F" w:rsidRPr="005156DB">
        <w:rPr>
          <w:rFonts w:cs="Arial"/>
        </w:rPr>
        <w:t xml:space="preserve"> n.133; 240, n. 135; 241, n. 147</w:t>
      </w:r>
    </w:p>
    <w:p w14:paraId="629C69DE" w14:textId="77777777" w:rsidR="00900899" w:rsidRPr="005156DB" w:rsidRDefault="00900899" w:rsidP="00E607E3">
      <w:pPr>
        <w:numPr>
          <w:ilvl w:val="0"/>
          <w:numId w:val="61"/>
        </w:numPr>
        <w:ind w:right="225"/>
        <w:rPr>
          <w:rFonts w:cs="Arial"/>
        </w:rPr>
      </w:pPr>
      <w:r w:rsidRPr="005156DB">
        <w:rPr>
          <w:rStyle w:val="verdana"/>
          <w:rFonts w:cs="Arial"/>
        </w:rPr>
        <w:t xml:space="preserve">George A. </w:t>
      </w:r>
      <w:proofErr w:type="spellStart"/>
      <w:r w:rsidRPr="005156DB">
        <w:rPr>
          <w:rStyle w:val="verdana"/>
          <w:rFonts w:cs="Arial"/>
        </w:rPr>
        <w:t>Bibikos</w:t>
      </w:r>
      <w:proofErr w:type="spellEnd"/>
      <w:r w:rsidRPr="005156DB">
        <w:rPr>
          <w:rStyle w:val="verdana"/>
          <w:rFonts w:cs="Arial"/>
        </w:rPr>
        <w:t xml:space="preserve">, “‘Testing’ Students Beyond the Academic Curriculum: Public Schools, the Fourth Amendment, and the Supreme Court,” </w:t>
      </w:r>
      <w:r w:rsidRPr="005156DB">
        <w:rPr>
          <w:rFonts w:cs="Arial"/>
          <w:i/>
        </w:rPr>
        <w:t>Widener Law Journal</w:t>
      </w:r>
      <w:r w:rsidRPr="005156DB">
        <w:rPr>
          <w:rFonts w:cs="Arial"/>
        </w:rPr>
        <w:t>, 11: (2002), 551 n.8.</w:t>
      </w:r>
    </w:p>
    <w:p w14:paraId="51927B65" w14:textId="0410D277" w:rsidR="00900899" w:rsidRPr="005156DB" w:rsidRDefault="00900899" w:rsidP="00E607E3">
      <w:pPr>
        <w:numPr>
          <w:ilvl w:val="0"/>
          <w:numId w:val="61"/>
        </w:numPr>
        <w:ind w:right="225"/>
        <w:rPr>
          <w:rFonts w:cs="Arial"/>
        </w:rPr>
      </w:pPr>
      <w:r w:rsidRPr="005156DB">
        <w:rPr>
          <w:rStyle w:val="verdana"/>
          <w:rFonts w:cs="Arial"/>
        </w:rPr>
        <w:t xml:space="preserve">J. Bates McIntyre, “Empowering Schools to Search: The Effect of Growing Drug and Violence Concerns on American Schools,” </w:t>
      </w:r>
      <w:r w:rsidRPr="005156DB">
        <w:rPr>
          <w:rFonts w:cs="Arial"/>
          <w:i/>
        </w:rPr>
        <w:t xml:space="preserve">University of Illinois Law Review </w:t>
      </w:r>
      <w:r w:rsidRPr="005156DB">
        <w:rPr>
          <w:rFonts w:cs="Arial"/>
        </w:rPr>
        <w:t>(2000): 1025-1052, n.193.</w:t>
      </w:r>
    </w:p>
    <w:p w14:paraId="1466CA18" w14:textId="47BB7CED" w:rsidR="00900899" w:rsidRPr="005156DB" w:rsidRDefault="00900899" w:rsidP="00E607E3">
      <w:pPr>
        <w:numPr>
          <w:ilvl w:val="0"/>
          <w:numId w:val="61"/>
        </w:numPr>
        <w:rPr>
          <w:rFonts w:cs="Arial"/>
          <w:color w:val="000000"/>
        </w:rPr>
      </w:pPr>
      <w:r w:rsidRPr="005156DB">
        <w:rPr>
          <w:rFonts w:cs="Arial"/>
        </w:rPr>
        <w:t xml:space="preserve">Michael Salvador and Patricia M. </w:t>
      </w:r>
      <w:proofErr w:type="spellStart"/>
      <w:r w:rsidRPr="005156DB">
        <w:rPr>
          <w:rFonts w:cs="Arial"/>
        </w:rPr>
        <w:t>Sias</w:t>
      </w:r>
      <w:proofErr w:type="spellEnd"/>
      <w:r w:rsidRPr="005156DB">
        <w:rPr>
          <w:rFonts w:cs="Arial"/>
        </w:rPr>
        <w:t xml:space="preserve">, </w:t>
      </w:r>
      <w:r w:rsidRPr="005156DB">
        <w:rPr>
          <w:rFonts w:cs="Arial"/>
          <w:i/>
        </w:rPr>
        <w:t xml:space="preserve">The Public Voice in a Democracy at Risk </w:t>
      </w:r>
      <w:r w:rsidRPr="005156DB">
        <w:rPr>
          <w:rFonts w:cs="Arial"/>
        </w:rPr>
        <w:t>(Westport, CT: Praeger, 1998), p. 70.</w:t>
      </w:r>
    </w:p>
    <w:p w14:paraId="0CFAB4E5" w14:textId="77777777" w:rsidR="00C72A89" w:rsidRPr="005156DB" w:rsidRDefault="00C72A89">
      <w:pPr>
        <w:rPr>
          <w:rFonts w:cs="Arial"/>
          <w:b/>
          <w:color w:val="000000"/>
        </w:rPr>
      </w:pPr>
    </w:p>
    <w:p w14:paraId="5E4BA72B" w14:textId="141C0078" w:rsidR="008F4878" w:rsidRPr="005156DB" w:rsidRDefault="00CB62AA">
      <w:pPr>
        <w:rPr>
          <w:rFonts w:cs="Arial"/>
          <w:b/>
          <w:color w:val="000000"/>
        </w:rPr>
      </w:pPr>
      <w:r w:rsidRPr="005156DB">
        <w:rPr>
          <w:rFonts w:cs="Arial"/>
          <w:b/>
          <w:color w:val="000000"/>
        </w:rPr>
        <w:t>B</w:t>
      </w:r>
      <w:r w:rsidR="00A15034" w:rsidRPr="005156DB">
        <w:rPr>
          <w:rFonts w:cs="Arial"/>
          <w:b/>
          <w:color w:val="000000"/>
        </w:rPr>
        <w:t>ooks</w:t>
      </w:r>
    </w:p>
    <w:p w14:paraId="1758F7BD" w14:textId="77777777" w:rsidR="008F4878" w:rsidRPr="005156DB" w:rsidRDefault="008F4878">
      <w:pPr>
        <w:rPr>
          <w:rFonts w:cs="Arial"/>
          <w:color w:val="000000"/>
        </w:rPr>
      </w:pPr>
    </w:p>
    <w:p w14:paraId="13CF0A60" w14:textId="4A55E5F3" w:rsidR="00BA419D" w:rsidRDefault="00BA419D" w:rsidP="00E607E3">
      <w:pPr>
        <w:pStyle w:val="ListParagraph"/>
        <w:numPr>
          <w:ilvl w:val="0"/>
          <w:numId w:val="8"/>
        </w:numPr>
        <w:rPr>
          <w:rFonts w:cs="Arial"/>
          <w:color w:val="000000"/>
        </w:rPr>
      </w:pPr>
      <w:r>
        <w:rPr>
          <w:rFonts w:cs="Arial"/>
          <w:color w:val="000000"/>
        </w:rPr>
        <w:t>Joseph Russomanno (ed</w:t>
      </w:r>
      <w:r w:rsidR="0031519F">
        <w:rPr>
          <w:rFonts w:cs="Arial"/>
          <w:color w:val="000000"/>
        </w:rPr>
        <w:t>itor/contributor</w:t>
      </w:r>
      <w:r>
        <w:rPr>
          <w:rFonts w:cs="Arial"/>
          <w:color w:val="000000"/>
        </w:rPr>
        <w:t xml:space="preserve">), </w:t>
      </w:r>
      <w:r>
        <w:rPr>
          <w:rFonts w:cs="Arial"/>
          <w:i/>
          <w:color w:val="000000"/>
        </w:rPr>
        <w:t xml:space="preserve">Speech Freedom on Campus: Past, Present and Future </w:t>
      </w:r>
      <w:r>
        <w:rPr>
          <w:rFonts w:cs="Arial"/>
          <w:color w:val="000000"/>
        </w:rPr>
        <w:t>(</w:t>
      </w:r>
      <w:r w:rsidR="000263D1">
        <w:rPr>
          <w:rFonts w:cs="Arial"/>
          <w:color w:val="000000"/>
        </w:rPr>
        <w:t>Lanham</w:t>
      </w:r>
      <w:r w:rsidR="00FF4250">
        <w:rPr>
          <w:rFonts w:cs="Arial"/>
          <w:color w:val="000000"/>
        </w:rPr>
        <w:t>,</w:t>
      </w:r>
      <w:r w:rsidR="000263D1">
        <w:rPr>
          <w:rFonts w:cs="Arial"/>
          <w:color w:val="000000"/>
        </w:rPr>
        <w:t xml:space="preserve"> MD:</w:t>
      </w:r>
      <w:r>
        <w:rPr>
          <w:rFonts w:cs="Arial"/>
          <w:color w:val="000000"/>
        </w:rPr>
        <w:t xml:space="preserve"> Lexington Books, 202</w:t>
      </w:r>
      <w:r w:rsidR="003D5B38">
        <w:rPr>
          <w:rFonts w:cs="Arial"/>
          <w:color w:val="000000"/>
        </w:rPr>
        <w:t>1</w:t>
      </w:r>
      <w:r>
        <w:rPr>
          <w:rFonts w:cs="Arial"/>
          <w:color w:val="000000"/>
        </w:rPr>
        <w:t xml:space="preserve">). Edited book and wrote </w:t>
      </w:r>
      <w:r w:rsidR="0031519F">
        <w:rPr>
          <w:rFonts w:cs="Arial"/>
          <w:color w:val="000000"/>
        </w:rPr>
        <w:t xml:space="preserve">Introduction </w:t>
      </w:r>
      <w:r w:rsidR="00C75EE1">
        <w:rPr>
          <w:rFonts w:cs="Arial"/>
          <w:color w:val="000000"/>
        </w:rPr>
        <w:t xml:space="preserve">and </w:t>
      </w:r>
      <w:r>
        <w:rPr>
          <w:rFonts w:cs="Arial"/>
          <w:color w:val="000000"/>
        </w:rPr>
        <w:t xml:space="preserve">one </w:t>
      </w:r>
      <w:r w:rsidR="000263D1">
        <w:rPr>
          <w:rFonts w:cs="Arial"/>
          <w:color w:val="000000"/>
        </w:rPr>
        <w:t xml:space="preserve">of 10 </w:t>
      </w:r>
      <w:r>
        <w:rPr>
          <w:rFonts w:cs="Arial"/>
          <w:color w:val="000000"/>
        </w:rPr>
        <w:t>chapter</w:t>
      </w:r>
      <w:r w:rsidR="000263D1">
        <w:rPr>
          <w:rFonts w:cs="Arial"/>
          <w:color w:val="000000"/>
        </w:rPr>
        <w:t>s</w:t>
      </w:r>
      <w:r>
        <w:rPr>
          <w:rFonts w:cs="Arial"/>
          <w:color w:val="000000"/>
        </w:rPr>
        <w:t xml:space="preserve">. Originated concept and </w:t>
      </w:r>
      <w:r w:rsidR="00432D7F">
        <w:rPr>
          <w:rFonts w:cs="Arial"/>
          <w:color w:val="000000"/>
        </w:rPr>
        <w:t>recruit</w:t>
      </w:r>
      <w:r>
        <w:rPr>
          <w:rFonts w:cs="Arial"/>
          <w:color w:val="000000"/>
        </w:rPr>
        <w:t>ed contributors.</w:t>
      </w:r>
    </w:p>
    <w:p w14:paraId="6B5415A3" w14:textId="77777777" w:rsidR="00BA419D" w:rsidRPr="00BA419D" w:rsidRDefault="00BA419D" w:rsidP="00BA419D">
      <w:pPr>
        <w:ind w:left="360"/>
        <w:rPr>
          <w:rFonts w:cs="Arial"/>
          <w:color w:val="000000"/>
        </w:rPr>
      </w:pPr>
    </w:p>
    <w:p w14:paraId="7E12303E" w14:textId="66FBF788" w:rsidR="00175E27" w:rsidRPr="005156DB" w:rsidRDefault="00E96190" w:rsidP="00E607E3">
      <w:pPr>
        <w:pStyle w:val="ListParagraph"/>
        <w:numPr>
          <w:ilvl w:val="0"/>
          <w:numId w:val="8"/>
        </w:numPr>
        <w:rPr>
          <w:rFonts w:cs="Arial"/>
          <w:color w:val="000000"/>
        </w:rPr>
      </w:pPr>
      <w:r w:rsidRPr="005156DB">
        <w:rPr>
          <w:rFonts w:cs="Arial"/>
          <w:color w:val="000000"/>
        </w:rPr>
        <w:t xml:space="preserve">Joseph Russomanno, </w:t>
      </w:r>
      <w:r w:rsidRPr="005156DB">
        <w:rPr>
          <w:rFonts w:cs="Arial"/>
          <w:i/>
          <w:color w:val="000000"/>
        </w:rPr>
        <w:t xml:space="preserve">Tortured Logic: A Verbatim Critique of the George W. Bush Presidency </w:t>
      </w:r>
      <w:r w:rsidRPr="005156DB">
        <w:rPr>
          <w:rFonts w:cs="Arial"/>
          <w:color w:val="000000"/>
        </w:rPr>
        <w:t>(Washington, D.C.: Potomac Books, 2011).</w:t>
      </w:r>
    </w:p>
    <w:p w14:paraId="158315AD" w14:textId="77777777" w:rsidR="009B7C35" w:rsidRPr="005156DB" w:rsidRDefault="009B7C35" w:rsidP="00675F58">
      <w:pPr>
        <w:rPr>
          <w:rFonts w:cs="Arial"/>
          <w:color w:val="000000"/>
        </w:rPr>
      </w:pPr>
    </w:p>
    <w:p w14:paraId="3BEF4C7F" w14:textId="24B8D003" w:rsidR="009B7C35" w:rsidRPr="005156DB" w:rsidRDefault="009B7C35" w:rsidP="00E607E3">
      <w:pPr>
        <w:pStyle w:val="ListParagraph"/>
        <w:numPr>
          <w:ilvl w:val="0"/>
          <w:numId w:val="8"/>
        </w:numPr>
        <w:rPr>
          <w:rFonts w:cs="Arial"/>
          <w:color w:val="000000"/>
        </w:rPr>
      </w:pPr>
      <w:r w:rsidRPr="005156DB">
        <w:rPr>
          <w:rFonts w:cs="Arial"/>
          <w:color w:val="000000"/>
        </w:rPr>
        <w:t xml:space="preserve">Robert Trager, Joseph Russomanno and Susan Dente Ross, </w:t>
      </w:r>
      <w:r w:rsidRPr="005156DB">
        <w:rPr>
          <w:rFonts w:cs="Arial"/>
          <w:i/>
          <w:color w:val="000000"/>
        </w:rPr>
        <w:t>The Law of Journalism and Mass Communication</w:t>
      </w:r>
      <w:r w:rsidRPr="005156DB">
        <w:rPr>
          <w:rFonts w:cs="Arial"/>
          <w:color w:val="000000"/>
        </w:rPr>
        <w:t xml:space="preserve"> </w:t>
      </w:r>
      <w:r w:rsidRPr="005156DB">
        <w:rPr>
          <w:rFonts w:cs="Arial"/>
          <w:iCs/>
          <w:color w:val="000000"/>
        </w:rPr>
        <w:t>(New York: McGraw-Hill, 2007)</w:t>
      </w:r>
      <w:r w:rsidRPr="005156DB">
        <w:rPr>
          <w:rFonts w:cs="Arial"/>
          <w:color w:val="000000"/>
        </w:rPr>
        <w:t xml:space="preserve">. </w:t>
      </w:r>
    </w:p>
    <w:p w14:paraId="0D6DF540" w14:textId="55D1A72E" w:rsidR="00AA0606" w:rsidRPr="005156DB" w:rsidRDefault="00226522" w:rsidP="00B53AE9">
      <w:pPr>
        <w:pStyle w:val="ListParagraph"/>
        <w:numPr>
          <w:ilvl w:val="0"/>
          <w:numId w:val="5"/>
        </w:numPr>
        <w:rPr>
          <w:rFonts w:cs="Arial"/>
          <w:color w:val="000000"/>
        </w:rPr>
      </w:pPr>
      <w:r w:rsidRPr="005156DB">
        <w:rPr>
          <w:rFonts w:cs="Arial"/>
          <w:color w:val="000000"/>
        </w:rPr>
        <w:t>S</w:t>
      </w:r>
      <w:r w:rsidR="009B7C35" w:rsidRPr="005156DB">
        <w:rPr>
          <w:rFonts w:cs="Arial"/>
          <w:color w:val="000000"/>
        </w:rPr>
        <w:t xml:space="preserve">ubsequent editions </w:t>
      </w:r>
      <w:r w:rsidR="00AA0606" w:rsidRPr="005156DB">
        <w:rPr>
          <w:rFonts w:cs="Arial"/>
          <w:color w:val="000000"/>
        </w:rPr>
        <w:t>were published in:</w:t>
      </w:r>
      <w:r w:rsidR="003B2CF4" w:rsidRPr="005156DB">
        <w:rPr>
          <w:rFonts w:cs="Arial"/>
          <w:color w:val="000000"/>
        </w:rPr>
        <w:t xml:space="preserve"> </w:t>
      </w:r>
    </w:p>
    <w:p w14:paraId="456590E4" w14:textId="20203B29" w:rsidR="00AA0606" w:rsidRPr="005156DB" w:rsidRDefault="009B7C35" w:rsidP="00B53AE9">
      <w:pPr>
        <w:pStyle w:val="ListParagraph"/>
        <w:numPr>
          <w:ilvl w:val="1"/>
          <w:numId w:val="5"/>
        </w:numPr>
        <w:rPr>
          <w:rFonts w:cs="Arial"/>
          <w:color w:val="000000"/>
        </w:rPr>
      </w:pPr>
      <w:r w:rsidRPr="005156DB">
        <w:rPr>
          <w:rFonts w:cs="Arial"/>
          <w:color w:val="000000"/>
        </w:rPr>
        <w:t>2010</w:t>
      </w:r>
      <w:r w:rsidR="00097793" w:rsidRPr="005156DB">
        <w:rPr>
          <w:rFonts w:cs="Arial"/>
          <w:color w:val="000000"/>
        </w:rPr>
        <w:t>, 2</w:t>
      </w:r>
      <w:r w:rsidR="00097793" w:rsidRPr="005156DB">
        <w:rPr>
          <w:rFonts w:cs="Arial"/>
          <w:color w:val="000000"/>
          <w:vertAlign w:val="superscript"/>
        </w:rPr>
        <w:t>nd</w:t>
      </w:r>
      <w:r w:rsidR="00097793" w:rsidRPr="005156DB">
        <w:rPr>
          <w:rFonts w:cs="Arial"/>
          <w:color w:val="000000"/>
        </w:rPr>
        <w:t xml:space="preserve"> ed.</w:t>
      </w:r>
    </w:p>
    <w:p w14:paraId="6D6BC2B4" w14:textId="42B366D4" w:rsidR="00AA0606" w:rsidRPr="005156DB" w:rsidRDefault="009B7C35" w:rsidP="00B53AE9">
      <w:pPr>
        <w:pStyle w:val="ListParagraph"/>
        <w:numPr>
          <w:ilvl w:val="1"/>
          <w:numId w:val="5"/>
        </w:numPr>
        <w:rPr>
          <w:rFonts w:cs="Arial"/>
          <w:color w:val="000000"/>
        </w:rPr>
      </w:pPr>
      <w:r w:rsidRPr="005156DB">
        <w:rPr>
          <w:rFonts w:cs="Arial"/>
          <w:color w:val="000000"/>
        </w:rPr>
        <w:t>2012</w:t>
      </w:r>
      <w:r w:rsidR="00097793" w:rsidRPr="005156DB">
        <w:rPr>
          <w:rFonts w:cs="Arial"/>
          <w:color w:val="000000"/>
        </w:rPr>
        <w:t>, 3</w:t>
      </w:r>
      <w:r w:rsidR="00097793" w:rsidRPr="005156DB">
        <w:rPr>
          <w:rFonts w:cs="Arial"/>
          <w:color w:val="000000"/>
          <w:vertAlign w:val="superscript"/>
        </w:rPr>
        <w:t>rd</w:t>
      </w:r>
      <w:r w:rsidR="00097793" w:rsidRPr="005156DB">
        <w:rPr>
          <w:rFonts w:cs="Arial"/>
          <w:color w:val="000000"/>
        </w:rPr>
        <w:t xml:space="preserve"> ed.</w:t>
      </w:r>
    </w:p>
    <w:p w14:paraId="1DEBB44D" w14:textId="665D0341" w:rsidR="00AA0606" w:rsidRPr="005156DB" w:rsidRDefault="00097793" w:rsidP="00B53AE9">
      <w:pPr>
        <w:pStyle w:val="ListParagraph"/>
        <w:numPr>
          <w:ilvl w:val="1"/>
          <w:numId w:val="5"/>
        </w:numPr>
        <w:rPr>
          <w:rFonts w:cs="Arial"/>
          <w:color w:val="000000"/>
        </w:rPr>
      </w:pPr>
      <w:r w:rsidRPr="005156DB">
        <w:rPr>
          <w:rFonts w:cs="Arial"/>
          <w:color w:val="000000"/>
        </w:rPr>
        <w:t>2014, 4</w:t>
      </w:r>
      <w:r w:rsidRPr="005156DB">
        <w:rPr>
          <w:rFonts w:cs="Arial"/>
          <w:color w:val="000000"/>
          <w:vertAlign w:val="superscript"/>
        </w:rPr>
        <w:t>th</w:t>
      </w:r>
      <w:r w:rsidRPr="005156DB">
        <w:rPr>
          <w:rFonts w:cs="Arial"/>
          <w:color w:val="000000"/>
        </w:rPr>
        <w:t xml:space="preserve"> ed.</w:t>
      </w:r>
    </w:p>
    <w:p w14:paraId="7E6A5729" w14:textId="509EB3A8" w:rsidR="00497EFD" w:rsidRPr="005156DB" w:rsidRDefault="00497EFD" w:rsidP="00B53AE9">
      <w:pPr>
        <w:pStyle w:val="ListParagraph"/>
        <w:numPr>
          <w:ilvl w:val="0"/>
          <w:numId w:val="5"/>
        </w:numPr>
        <w:rPr>
          <w:rFonts w:cs="Arial"/>
          <w:color w:val="000000"/>
        </w:rPr>
      </w:pPr>
      <w:r w:rsidRPr="005156DB">
        <w:rPr>
          <w:rFonts w:cs="Arial"/>
          <w:color w:val="000000"/>
        </w:rPr>
        <w:t>Adopted by faculty at more than 70 universities and colleges.</w:t>
      </w:r>
    </w:p>
    <w:p w14:paraId="5C697B0A" w14:textId="6B33B9C7" w:rsidR="002E0DD5" w:rsidRPr="005156DB" w:rsidRDefault="009B7C35" w:rsidP="00B53AE9">
      <w:pPr>
        <w:pStyle w:val="ListParagraph"/>
        <w:numPr>
          <w:ilvl w:val="0"/>
          <w:numId w:val="5"/>
        </w:numPr>
        <w:rPr>
          <w:rFonts w:cs="Arial"/>
          <w:color w:val="000000"/>
        </w:rPr>
      </w:pPr>
      <w:r w:rsidRPr="005156DB">
        <w:rPr>
          <w:rFonts w:cs="Arial"/>
          <w:color w:val="000000"/>
        </w:rPr>
        <w:t xml:space="preserve">In approx. 84 libraries worldwide including Stanford, Yale, Duke, and the U.S. Supreme Court Library. </w:t>
      </w:r>
      <w:proofErr w:type="gramStart"/>
      <w:r w:rsidRPr="005156DB">
        <w:rPr>
          <w:rFonts w:cs="Arial"/>
          <w:color w:val="000000"/>
        </w:rPr>
        <w:t>Also</w:t>
      </w:r>
      <w:proofErr w:type="gramEnd"/>
      <w:r w:rsidRPr="005156DB">
        <w:rPr>
          <w:rFonts w:cs="Arial"/>
          <w:color w:val="000000"/>
        </w:rPr>
        <w:t xml:space="preserve"> in libraries in Australia, Canada, and Egypt.</w:t>
      </w:r>
    </w:p>
    <w:p w14:paraId="08D4FCCD" w14:textId="6C93FB5D" w:rsidR="009B7C35" w:rsidRPr="005156DB" w:rsidRDefault="009B7C35" w:rsidP="00B53AE9">
      <w:pPr>
        <w:pStyle w:val="ListParagraph"/>
        <w:numPr>
          <w:ilvl w:val="0"/>
          <w:numId w:val="5"/>
        </w:numPr>
        <w:rPr>
          <w:rFonts w:cs="Arial"/>
          <w:color w:val="000000"/>
        </w:rPr>
      </w:pPr>
      <w:r w:rsidRPr="005156DB">
        <w:rPr>
          <w:rFonts w:cs="Arial"/>
          <w:color w:val="000000"/>
        </w:rPr>
        <w:t>Selected review</w:t>
      </w:r>
      <w:r w:rsidR="00112652" w:rsidRPr="005156DB">
        <w:rPr>
          <w:rFonts w:cs="Arial"/>
          <w:color w:val="000000"/>
        </w:rPr>
        <w:t>:</w:t>
      </w:r>
    </w:p>
    <w:p w14:paraId="44E9A2A1" w14:textId="5D551B56" w:rsidR="002E0DD5" w:rsidRPr="005156DB" w:rsidRDefault="009B7C35" w:rsidP="00B53AE9">
      <w:pPr>
        <w:numPr>
          <w:ilvl w:val="1"/>
          <w:numId w:val="5"/>
        </w:numPr>
        <w:rPr>
          <w:rStyle w:val="medium-font"/>
          <w:rFonts w:cs="Arial"/>
          <w:color w:val="000000"/>
        </w:rPr>
      </w:pPr>
      <w:r w:rsidRPr="005156DB">
        <w:rPr>
          <w:rFonts w:cs="Arial"/>
          <w:color w:val="000000"/>
        </w:rPr>
        <w:t xml:space="preserve">Christopher Sterling, </w:t>
      </w:r>
      <w:r w:rsidRPr="005156DB">
        <w:rPr>
          <w:rStyle w:val="Strong"/>
          <w:rFonts w:cs="Arial"/>
          <w:b w:val="0"/>
          <w:i/>
          <w:iCs/>
        </w:rPr>
        <w:t xml:space="preserve">Communication </w:t>
      </w:r>
      <w:proofErr w:type="spellStart"/>
      <w:r w:rsidRPr="005156DB">
        <w:rPr>
          <w:rStyle w:val="Strong"/>
          <w:rFonts w:cs="Arial"/>
          <w:b w:val="0"/>
          <w:i/>
          <w:iCs/>
        </w:rPr>
        <w:t>Booknotes</w:t>
      </w:r>
      <w:proofErr w:type="spellEnd"/>
      <w:r w:rsidRPr="005156DB">
        <w:rPr>
          <w:rStyle w:val="Strong"/>
          <w:rFonts w:cs="Arial"/>
          <w:b w:val="0"/>
          <w:i/>
          <w:iCs/>
        </w:rPr>
        <w:t xml:space="preserve"> Quarterly</w:t>
      </w:r>
      <w:r w:rsidRPr="005156DB">
        <w:rPr>
          <w:rStyle w:val="medium-font"/>
          <w:rFonts w:cs="Arial"/>
        </w:rPr>
        <w:t>, 37:3 (Summer 2006) 203.</w:t>
      </w:r>
    </w:p>
    <w:p w14:paraId="60B0F0A8" w14:textId="77777777" w:rsidR="00DA0067" w:rsidRPr="005156DB" w:rsidRDefault="00DA0067" w:rsidP="00DA0067">
      <w:pPr>
        <w:ind w:left="1440"/>
        <w:rPr>
          <w:rFonts w:cs="Arial"/>
          <w:color w:val="000000"/>
        </w:rPr>
      </w:pPr>
    </w:p>
    <w:p w14:paraId="4410F26E" w14:textId="4EC54891" w:rsidR="004B136F" w:rsidRPr="005156DB" w:rsidRDefault="00A54642" w:rsidP="00B53AE9">
      <w:pPr>
        <w:pStyle w:val="ListParagraph"/>
        <w:numPr>
          <w:ilvl w:val="0"/>
          <w:numId w:val="5"/>
        </w:numPr>
        <w:rPr>
          <w:rFonts w:cs="Arial"/>
          <w:color w:val="000000"/>
        </w:rPr>
      </w:pPr>
      <w:r w:rsidRPr="005156DB">
        <w:rPr>
          <w:rFonts w:cs="Arial"/>
          <w:color w:val="000000"/>
        </w:rPr>
        <w:t>C</w:t>
      </w:r>
      <w:r w:rsidR="009B7C35" w:rsidRPr="005156DB">
        <w:rPr>
          <w:rFonts w:cs="Arial"/>
          <w:color w:val="000000"/>
        </w:rPr>
        <w:t>itations</w:t>
      </w:r>
      <w:r w:rsidR="00112652" w:rsidRPr="005156DB">
        <w:rPr>
          <w:rFonts w:cs="Arial"/>
          <w:color w:val="000000"/>
        </w:rPr>
        <w:t xml:space="preserve"> in scholarly literature</w:t>
      </w:r>
      <w:r w:rsidR="009B7C35" w:rsidRPr="005156DB">
        <w:rPr>
          <w:rFonts w:cs="Arial"/>
          <w:color w:val="000000"/>
        </w:rPr>
        <w:t>:</w:t>
      </w:r>
    </w:p>
    <w:p w14:paraId="549057D5" w14:textId="77777777" w:rsidR="003A0C2B" w:rsidRDefault="003A0C2B" w:rsidP="00E607E3">
      <w:pPr>
        <w:pStyle w:val="ListParagraph"/>
        <w:numPr>
          <w:ilvl w:val="3"/>
          <w:numId w:val="97"/>
        </w:numPr>
        <w:ind w:left="1368"/>
        <w:outlineLvl w:val="3"/>
        <w:rPr>
          <w:rStyle w:val="gsa1"/>
          <w:rFonts w:cs="Arial"/>
          <w:color w:val="000000" w:themeColor="text1"/>
          <w:szCs w:val="24"/>
        </w:rPr>
      </w:pPr>
      <w:r>
        <w:rPr>
          <w:rStyle w:val="gsa1"/>
          <w:rFonts w:cs="Arial"/>
          <w:color w:val="000000" w:themeColor="text1"/>
          <w:szCs w:val="24"/>
        </w:rPr>
        <w:t xml:space="preserve">Joshua N. </w:t>
      </w:r>
      <w:proofErr w:type="spellStart"/>
      <w:r>
        <w:rPr>
          <w:rStyle w:val="gsa1"/>
          <w:rFonts w:cs="Arial"/>
          <w:color w:val="000000" w:themeColor="text1"/>
          <w:szCs w:val="24"/>
        </w:rPr>
        <w:t>Azriel</w:t>
      </w:r>
      <w:proofErr w:type="spellEnd"/>
      <w:r>
        <w:rPr>
          <w:rStyle w:val="gsa1"/>
          <w:rFonts w:cs="Arial"/>
          <w:color w:val="000000" w:themeColor="text1"/>
          <w:szCs w:val="24"/>
        </w:rPr>
        <w:t xml:space="preserve">, </w:t>
      </w:r>
      <w:r>
        <w:rPr>
          <w:rStyle w:val="gsa1"/>
          <w:rFonts w:cs="Arial"/>
          <w:i/>
          <w:iCs/>
          <w:color w:val="000000" w:themeColor="text1"/>
          <w:szCs w:val="24"/>
        </w:rPr>
        <w:t>Restricting Los Angeles Paparazzi: California’s Legal Efforts Impacting Free Press Rights</w:t>
      </w:r>
      <w:r>
        <w:rPr>
          <w:rStyle w:val="gsa1"/>
          <w:rFonts w:cs="Arial"/>
          <w:color w:val="000000" w:themeColor="text1"/>
          <w:szCs w:val="24"/>
        </w:rPr>
        <w:t xml:space="preserve"> (Lanham, MD: Rowan &amp; Littlefield, 2020): 54, n.93.</w:t>
      </w:r>
    </w:p>
    <w:p w14:paraId="40867666" w14:textId="77777777" w:rsidR="003A0C2B" w:rsidRPr="00395585" w:rsidRDefault="003A0C2B" w:rsidP="00E607E3">
      <w:pPr>
        <w:pStyle w:val="ListParagraph"/>
        <w:numPr>
          <w:ilvl w:val="3"/>
          <w:numId w:val="97"/>
        </w:numPr>
        <w:ind w:left="1368"/>
        <w:outlineLvl w:val="3"/>
        <w:rPr>
          <w:rStyle w:val="gsa1"/>
          <w:rFonts w:cs="Arial"/>
          <w:color w:val="000000" w:themeColor="text1"/>
          <w:szCs w:val="24"/>
        </w:rPr>
      </w:pPr>
      <w:r w:rsidRPr="00395585">
        <w:rPr>
          <w:rStyle w:val="gsa1"/>
          <w:rFonts w:cs="Arial"/>
          <w:color w:val="000000" w:themeColor="text1"/>
          <w:szCs w:val="24"/>
        </w:rPr>
        <w:lastRenderedPageBreak/>
        <w:t xml:space="preserve">Joshua </w:t>
      </w:r>
      <w:proofErr w:type="spellStart"/>
      <w:r w:rsidRPr="00395585">
        <w:rPr>
          <w:rStyle w:val="gsa1"/>
          <w:rFonts w:cs="Arial"/>
          <w:color w:val="000000" w:themeColor="text1"/>
          <w:szCs w:val="24"/>
        </w:rPr>
        <w:t>Azriel</w:t>
      </w:r>
      <w:proofErr w:type="spellEnd"/>
      <w:r w:rsidRPr="00395585">
        <w:rPr>
          <w:rStyle w:val="gsa1"/>
          <w:rFonts w:cs="Arial"/>
          <w:color w:val="000000" w:themeColor="text1"/>
          <w:szCs w:val="24"/>
        </w:rPr>
        <w:t xml:space="preserve">, “Celebrities’ Legal Rights in California to Fight Paparazzi Intrusion,” in </w:t>
      </w:r>
      <w:r w:rsidRPr="00395585">
        <w:rPr>
          <w:rStyle w:val="gsa1"/>
          <w:rFonts w:cs="Arial"/>
          <w:i/>
          <w:color w:val="000000" w:themeColor="text1"/>
          <w:szCs w:val="24"/>
        </w:rPr>
        <w:t>How Celebrities’ Lives Affect Our Own: Understanding the Impact on Americans’ Public and Private Lives</w:t>
      </w:r>
      <w:r>
        <w:rPr>
          <w:rStyle w:val="gsa1"/>
          <w:rFonts w:cs="Arial"/>
          <w:iCs/>
          <w:color w:val="000000" w:themeColor="text1"/>
          <w:szCs w:val="24"/>
        </w:rPr>
        <w:t>,</w:t>
      </w:r>
      <w:r w:rsidRPr="00395585">
        <w:rPr>
          <w:rStyle w:val="gsa1"/>
          <w:rFonts w:cs="Arial"/>
          <w:i/>
          <w:color w:val="000000" w:themeColor="text1"/>
          <w:szCs w:val="24"/>
        </w:rPr>
        <w:t xml:space="preserve"> </w:t>
      </w:r>
      <w:r w:rsidRPr="00395585">
        <w:rPr>
          <w:rStyle w:val="gsa1"/>
          <w:rFonts w:cs="Arial"/>
          <w:color w:val="000000" w:themeColor="text1"/>
          <w:szCs w:val="24"/>
        </w:rPr>
        <w:t xml:space="preserve">Carol M. </w:t>
      </w:r>
      <w:proofErr w:type="spellStart"/>
      <w:r w:rsidRPr="00395585">
        <w:rPr>
          <w:rStyle w:val="gsa1"/>
          <w:rFonts w:cs="Arial"/>
          <w:color w:val="000000" w:themeColor="text1"/>
          <w:szCs w:val="24"/>
        </w:rPr>
        <w:t>Madere</w:t>
      </w:r>
      <w:proofErr w:type="spellEnd"/>
      <w:r w:rsidRPr="00395585">
        <w:rPr>
          <w:rStyle w:val="gsa1"/>
          <w:rFonts w:cs="Arial"/>
          <w:color w:val="000000" w:themeColor="text1"/>
          <w:szCs w:val="24"/>
        </w:rPr>
        <w:t xml:space="preserve">, ed. </w:t>
      </w:r>
      <w:r>
        <w:rPr>
          <w:rStyle w:val="gsa1"/>
          <w:rFonts w:cs="Arial"/>
          <w:color w:val="000000" w:themeColor="text1"/>
          <w:szCs w:val="24"/>
        </w:rPr>
        <w:t xml:space="preserve">(Lanham, MD: Lexington Books, </w:t>
      </w:r>
      <w:r w:rsidRPr="00395585">
        <w:rPr>
          <w:rStyle w:val="gsa1"/>
          <w:rFonts w:cs="Arial"/>
          <w:color w:val="000000" w:themeColor="text1"/>
          <w:szCs w:val="24"/>
        </w:rPr>
        <w:t>2019):</w:t>
      </w:r>
      <w:r>
        <w:rPr>
          <w:rStyle w:val="gsa1"/>
          <w:rFonts w:cs="Arial"/>
          <w:color w:val="000000" w:themeColor="text1"/>
          <w:szCs w:val="24"/>
        </w:rPr>
        <w:t xml:space="preserve"> </w:t>
      </w:r>
      <w:r w:rsidRPr="00395585">
        <w:rPr>
          <w:rStyle w:val="gsa1"/>
          <w:rFonts w:cs="Arial"/>
          <w:color w:val="000000" w:themeColor="text1"/>
          <w:szCs w:val="24"/>
        </w:rPr>
        <w:t>193.</w:t>
      </w:r>
    </w:p>
    <w:p w14:paraId="514573A6" w14:textId="7679488D" w:rsidR="004B136F" w:rsidRPr="005156DB" w:rsidRDefault="000F3A66" w:rsidP="00E607E3">
      <w:pPr>
        <w:pStyle w:val="ListParagraph"/>
        <w:numPr>
          <w:ilvl w:val="3"/>
          <w:numId w:val="97"/>
        </w:numPr>
        <w:ind w:left="1368"/>
        <w:outlineLvl w:val="3"/>
        <w:rPr>
          <w:rStyle w:val="gsa1"/>
          <w:rFonts w:cs="Arial"/>
          <w:color w:val="000000" w:themeColor="text1"/>
          <w:szCs w:val="24"/>
        </w:rPr>
      </w:pPr>
      <w:r w:rsidRPr="005156DB">
        <w:rPr>
          <w:rStyle w:val="gsa1"/>
          <w:rFonts w:cs="Arial"/>
          <w:color w:val="000000" w:themeColor="text1"/>
          <w:szCs w:val="24"/>
        </w:rPr>
        <w:t xml:space="preserve">W. Wat Hopkins, </w:t>
      </w:r>
      <w:r w:rsidR="00BF6848" w:rsidRPr="005156DB">
        <w:rPr>
          <w:rStyle w:val="gsa1"/>
          <w:rFonts w:cs="Arial"/>
          <w:color w:val="000000" w:themeColor="text1"/>
          <w:szCs w:val="24"/>
        </w:rPr>
        <w:t>“</w:t>
      </w:r>
      <w:r w:rsidRPr="005156DB">
        <w:rPr>
          <w:rStyle w:val="gsa1"/>
          <w:rFonts w:cs="Arial"/>
          <w:color w:val="000000" w:themeColor="text1"/>
          <w:szCs w:val="24"/>
        </w:rPr>
        <w:t>Defamation</w:t>
      </w:r>
      <w:r w:rsidR="00E45D30" w:rsidRPr="005156DB">
        <w:rPr>
          <w:rStyle w:val="gsa1"/>
          <w:rFonts w:cs="Arial"/>
          <w:color w:val="000000" w:themeColor="text1"/>
          <w:szCs w:val="24"/>
        </w:rPr>
        <w:t xml:space="preserve">, Actual Malice and Online Republication: Lessons Learned </w:t>
      </w:r>
      <w:proofErr w:type="gramStart"/>
      <w:r w:rsidR="00E45D30" w:rsidRPr="005156DB">
        <w:rPr>
          <w:rStyle w:val="gsa1"/>
          <w:rFonts w:cs="Arial"/>
          <w:color w:val="000000" w:themeColor="text1"/>
          <w:szCs w:val="24"/>
        </w:rPr>
        <w:t>From</w:t>
      </w:r>
      <w:proofErr w:type="gramEnd"/>
      <w:r w:rsidR="00E45D30" w:rsidRPr="005156DB">
        <w:rPr>
          <w:rStyle w:val="gsa1"/>
          <w:rFonts w:cs="Arial"/>
          <w:color w:val="000000" w:themeColor="text1"/>
          <w:szCs w:val="24"/>
        </w:rPr>
        <w:t xml:space="preserve"> </w:t>
      </w:r>
      <w:proofErr w:type="spellStart"/>
      <w:r w:rsidR="00E45D30" w:rsidRPr="005156DB">
        <w:rPr>
          <w:rStyle w:val="gsa1"/>
          <w:rFonts w:cs="Arial"/>
          <w:color w:val="000000" w:themeColor="text1"/>
          <w:szCs w:val="24"/>
        </w:rPr>
        <w:t>Eramo</w:t>
      </w:r>
      <w:proofErr w:type="spellEnd"/>
      <w:r w:rsidR="00E45D30" w:rsidRPr="005156DB">
        <w:rPr>
          <w:rStyle w:val="gsa1"/>
          <w:rFonts w:cs="Arial"/>
          <w:color w:val="000000" w:themeColor="text1"/>
          <w:szCs w:val="24"/>
        </w:rPr>
        <w:t xml:space="preserve"> v. Rolling Stone, et al.,</w:t>
      </w:r>
      <w:r w:rsidR="00BF6848" w:rsidRPr="005156DB">
        <w:rPr>
          <w:rStyle w:val="gsa1"/>
          <w:rFonts w:cs="Arial"/>
          <w:color w:val="000000" w:themeColor="text1"/>
          <w:szCs w:val="24"/>
        </w:rPr>
        <w:t>”</w:t>
      </w:r>
      <w:r w:rsidR="00E45D30" w:rsidRPr="005156DB">
        <w:rPr>
          <w:rStyle w:val="gsa1"/>
          <w:rFonts w:cs="Arial"/>
          <w:color w:val="000000" w:themeColor="text1"/>
          <w:szCs w:val="24"/>
        </w:rPr>
        <w:t xml:space="preserve"> </w:t>
      </w:r>
      <w:r w:rsidR="00E45D30" w:rsidRPr="005156DB">
        <w:rPr>
          <w:rStyle w:val="gsa1"/>
          <w:rFonts w:cs="Arial"/>
          <w:i/>
          <w:color w:val="000000" w:themeColor="text1"/>
          <w:szCs w:val="24"/>
        </w:rPr>
        <w:t>Appalachian Journal of Law</w:t>
      </w:r>
      <w:r w:rsidR="00E45D30" w:rsidRPr="005156DB">
        <w:rPr>
          <w:rStyle w:val="gsa1"/>
          <w:rFonts w:cs="Arial"/>
          <w:color w:val="000000" w:themeColor="text1"/>
          <w:szCs w:val="24"/>
        </w:rPr>
        <w:t>, 17:1 (2017/2018):</w:t>
      </w:r>
      <w:r w:rsidR="00E45D30" w:rsidRPr="005156DB">
        <w:rPr>
          <w:rStyle w:val="gsa1"/>
          <w:rFonts w:cs="Arial"/>
          <w:i/>
          <w:color w:val="000000" w:themeColor="text1"/>
          <w:szCs w:val="24"/>
        </w:rPr>
        <w:t xml:space="preserve"> </w:t>
      </w:r>
      <w:r w:rsidRPr="005156DB">
        <w:rPr>
          <w:rStyle w:val="gsa1"/>
          <w:rFonts w:cs="Arial"/>
          <w:color w:val="000000" w:themeColor="text1"/>
          <w:szCs w:val="24"/>
        </w:rPr>
        <w:t>147, n.105</w:t>
      </w:r>
      <w:r w:rsidR="00E45D30" w:rsidRPr="005156DB">
        <w:rPr>
          <w:rStyle w:val="gsa1"/>
          <w:rFonts w:cs="Arial"/>
          <w:color w:val="000000" w:themeColor="text1"/>
          <w:szCs w:val="24"/>
        </w:rPr>
        <w:t>.</w:t>
      </w:r>
    </w:p>
    <w:p w14:paraId="4F0CC972" w14:textId="6F7F5FF8" w:rsidR="004B136F" w:rsidRPr="005156DB" w:rsidRDefault="004F7430" w:rsidP="00E607E3">
      <w:pPr>
        <w:pStyle w:val="ListParagraph"/>
        <w:numPr>
          <w:ilvl w:val="3"/>
          <w:numId w:val="97"/>
        </w:numPr>
        <w:ind w:left="1368"/>
        <w:outlineLvl w:val="3"/>
        <w:rPr>
          <w:rFonts w:cs="Arial"/>
          <w:color w:val="000000" w:themeColor="text1"/>
          <w:szCs w:val="24"/>
        </w:rPr>
      </w:pPr>
      <w:r w:rsidRPr="005156DB">
        <w:rPr>
          <w:rStyle w:val="gsa1"/>
          <w:rFonts w:cs="Arial"/>
          <w:color w:val="000000" w:themeColor="text1"/>
          <w:szCs w:val="24"/>
        </w:rPr>
        <w:t>Minch Minchin, “Content Neutrality in a Post-</w:t>
      </w:r>
      <w:r w:rsidRPr="005156DB">
        <w:rPr>
          <w:rStyle w:val="gsa1"/>
          <w:rFonts w:cs="Arial"/>
          <w:i/>
          <w:color w:val="000000" w:themeColor="text1"/>
          <w:szCs w:val="24"/>
        </w:rPr>
        <w:t>Reed</w:t>
      </w:r>
      <w:r w:rsidRPr="005156DB">
        <w:rPr>
          <w:rStyle w:val="gsa1"/>
          <w:rFonts w:cs="Arial"/>
          <w:color w:val="000000" w:themeColor="text1"/>
          <w:szCs w:val="24"/>
        </w:rPr>
        <w:t xml:space="preserve"> Landscape,” </w:t>
      </w:r>
      <w:r w:rsidRPr="005156DB">
        <w:rPr>
          <w:rStyle w:val="gsa1"/>
          <w:rFonts w:cs="Arial"/>
          <w:i/>
          <w:color w:val="000000" w:themeColor="text1"/>
          <w:szCs w:val="24"/>
        </w:rPr>
        <w:t>Communication Law &amp; Policy</w:t>
      </w:r>
      <w:r w:rsidRPr="005156DB">
        <w:rPr>
          <w:rStyle w:val="gsa1"/>
          <w:rFonts w:cs="Arial"/>
          <w:color w:val="000000" w:themeColor="text1"/>
          <w:szCs w:val="24"/>
        </w:rPr>
        <w:t>, 22:1 (Winter 2017</w:t>
      </w:r>
      <w:r w:rsidR="00600D66" w:rsidRPr="005156DB">
        <w:rPr>
          <w:rStyle w:val="gsa1"/>
          <w:rFonts w:cs="Arial"/>
          <w:color w:val="000000" w:themeColor="text1"/>
          <w:szCs w:val="24"/>
        </w:rPr>
        <w:t>):</w:t>
      </w:r>
      <w:r w:rsidRPr="005156DB">
        <w:rPr>
          <w:rStyle w:val="gsa1"/>
          <w:rFonts w:cs="Arial"/>
          <w:color w:val="000000" w:themeColor="text1"/>
          <w:szCs w:val="24"/>
        </w:rPr>
        <w:t xml:space="preserve"> 123-152, p. 127, n.29.</w:t>
      </w:r>
    </w:p>
    <w:p w14:paraId="4C581EE1" w14:textId="217AC1CD" w:rsidR="004B136F" w:rsidRPr="005156DB" w:rsidRDefault="00484FAE" w:rsidP="00E607E3">
      <w:pPr>
        <w:pStyle w:val="ListParagraph"/>
        <w:numPr>
          <w:ilvl w:val="3"/>
          <w:numId w:val="97"/>
        </w:numPr>
        <w:ind w:left="1368"/>
        <w:rPr>
          <w:rStyle w:val="gsa1"/>
          <w:rFonts w:cs="Arial"/>
          <w:color w:val="auto"/>
          <w:szCs w:val="24"/>
        </w:rPr>
      </w:pPr>
      <w:r w:rsidRPr="005156DB">
        <w:rPr>
          <w:rFonts w:cs="Arial"/>
          <w:szCs w:val="24"/>
        </w:rPr>
        <w:t xml:space="preserve">Joshua </w:t>
      </w:r>
      <w:proofErr w:type="spellStart"/>
      <w:r w:rsidRPr="005156DB">
        <w:rPr>
          <w:rFonts w:cs="Arial"/>
          <w:szCs w:val="24"/>
        </w:rPr>
        <w:t>Azriel</w:t>
      </w:r>
      <w:proofErr w:type="spellEnd"/>
      <w:r w:rsidRPr="005156DB">
        <w:rPr>
          <w:rFonts w:cs="Arial"/>
          <w:szCs w:val="24"/>
        </w:rPr>
        <w:t xml:space="preserve">, “Unconstitutional First Amendment Restrictions Against Press and Paparazzi in California: An Analysis of How Sections 1708.8 and 1708.7 of the California Civil Code Infringe on Press Freedoms,” </w:t>
      </w:r>
      <w:r w:rsidRPr="005156DB">
        <w:rPr>
          <w:rFonts w:cs="Arial"/>
          <w:i/>
          <w:szCs w:val="24"/>
        </w:rPr>
        <w:t xml:space="preserve">Communications Lawyer </w:t>
      </w:r>
      <w:r w:rsidRPr="005156DB">
        <w:rPr>
          <w:rFonts w:cs="Arial"/>
          <w:szCs w:val="24"/>
        </w:rPr>
        <w:t>32:2</w:t>
      </w:r>
      <w:r w:rsidRPr="005156DB">
        <w:rPr>
          <w:rFonts w:cs="Arial"/>
          <w:i/>
          <w:szCs w:val="24"/>
        </w:rPr>
        <w:t xml:space="preserve"> </w:t>
      </w:r>
      <w:r w:rsidRPr="005156DB">
        <w:rPr>
          <w:rFonts w:cs="Arial"/>
          <w:szCs w:val="24"/>
        </w:rPr>
        <w:t>(Summer 2016): 5-11, n.63, 85.</w:t>
      </w:r>
    </w:p>
    <w:p w14:paraId="57FC1E50" w14:textId="14C712E2" w:rsidR="004B136F" w:rsidRPr="005156DB" w:rsidRDefault="009B7C35" w:rsidP="00E607E3">
      <w:pPr>
        <w:pStyle w:val="ListParagraph"/>
        <w:numPr>
          <w:ilvl w:val="3"/>
          <w:numId w:val="97"/>
        </w:numPr>
        <w:ind w:left="1368"/>
        <w:rPr>
          <w:rStyle w:val="Strong"/>
          <w:rFonts w:cs="Arial"/>
          <w:b w:val="0"/>
          <w:bCs w:val="0"/>
          <w:szCs w:val="24"/>
        </w:rPr>
      </w:pPr>
      <w:proofErr w:type="spellStart"/>
      <w:r w:rsidRPr="005156DB">
        <w:rPr>
          <w:rStyle w:val="Strong"/>
          <w:rFonts w:cs="Arial"/>
          <w:b w:val="0"/>
          <w:bCs w:val="0"/>
          <w:szCs w:val="24"/>
        </w:rPr>
        <w:t>Volha</w:t>
      </w:r>
      <w:proofErr w:type="spellEnd"/>
      <w:r w:rsidRPr="005156DB">
        <w:rPr>
          <w:rStyle w:val="Strong"/>
          <w:rFonts w:cs="Arial"/>
          <w:b w:val="0"/>
          <w:bCs w:val="0"/>
          <w:szCs w:val="24"/>
        </w:rPr>
        <w:t xml:space="preserve"> </w:t>
      </w:r>
      <w:proofErr w:type="spellStart"/>
      <w:r w:rsidRPr="005156DB">
        <w:rPr>
          <w:rStyle w:val="Strong"/>
          <w:rFonts w:cs="Arial"/>
          <w:b w:val="0"/>
          <w:bCs w:val="0"/>
          <w:szCs w:val="24"/>
        </w:rPr>
        <w:t>Kananovich</w:t>
      </w:r>
      <w:proofErr w:type="spellEnd"/>
      <w:r w:rsidRPr="005156DB">
        <w:rPr>
          <w:rStyle w:val="Strong"/>
          <w:rFonts w:cs="Arial"/>
          <w:b w:val="0"/>
          <w:bCs w:val="0"/>
          <w:szCs w:val="24"/>
        </w:rPr>
        <w:t xml:space="preserve">, “‘Execute Not Pardon’: The Pussy Riot Case, Political Speech, and Blasphemy in Russian Law,” </w:t>
      </w:r>
      <w:r w:rsidRPr="005156DB">
        <w:rPr>
          <w:rStyle w:val="Strong"/>
          <w:rFonts w:cs="Arial"/>
          <w:b w:val="0"/>
          <w:bCs w:val="0"/>
          <w:i/>
          <w:szCs w:val="24"/>
        </w:rPr>
        <w:t>Communication Law and Policy</w:t>
      </w:r>
      <w:r w:rsidRPr="005156DB">
        <w:rPr>
          <w:rStyle w:val="Strong"/>
          <w:rFonts w:cs="Arial"/>
          <w:b w:val="0"/>
          <w:bCs w:val="0"/>
          <w:szCs w:val="24"/>
        </w:rPr>
        <w:t>, 20:4 (2015): 343-422, n.90.</w:t>
      </w:r>
    </w:p>
    <w:p w14:paraId="7AA15567" w14:textId="77777777" w:rsidR="009B7C35" w:rsidRPr="005156DB" w:rsidRDefault="009B7C35" w:rsidP="00E607E3">
      <w:pPr>
        <w:pStyle w:val="ListParagraph"/>
        <w:numPr>
          <w:ilvl w:val="3"/>
          <w:numId w:val="97"/>
        </w:numPr>
        <w:ind w:left="1368"/>
        <w:rPr>
          <w:rFonts w:cs="Arial"/>
          <w:szCs w:val="24"/>
        </w:rPr>
      </w:pPr>
      <w:r w:rsidRPr="005156DB">
        <w:rPr>
          <w:rStyle w:val="Strong"/>
          <w:rFonts w:cs="Arial"/>
          <w:b w:val="0"/>
        </w:rPr>
        <w:t>Jennifer Smith</w:t>
      </w:r>
      <w:r w:rsidRPr="005156DB">
        <w:rPr>
          <w:rFonts w:cs="Arial"/>
        </w:rPr>
        <w:t>, “</w:t>
      </w:r>
      <w:r w:rsidRPr="005156DB">
        <w:rPr>
          <w:rStyle w:val="Emphasis"/>
          <w:rFonts w:cs="Arial"/>
          <w:i w:val="0"/>
        </w:rPr>
        <w:t>Education Works! How Broadcast Fleeting Expletives Stimulate Comprehensive Sex Education for Our Youth</w:t>
      </w:r>
      <w:r w:rsidRPr="005156DB">
        <w:rPr>
          <w:rFonts w:cs="Arial"/>
        </w:rPr>
        <w:t xml:space="preserve">,” </w:t>
      </w:r>
      <w:r w:rsidRPr="005156DB">
        <w:rPr>
          <w:rFonts w:cs="Arial"/>
          <w:i/>
        </w:rPr>
        <w:t>Houston Law Review</w:t>
      </w:r>
      <w:r w:rsidRPr="005156DB">
        <w:rPr>
          <w:rFonts w:cs="Arial"/>
        </w:rPr>
        <w:t>, 49:1 (2012): 161-199, n.47.</w:t>
      </w:r>
    </w:p>
    <w:p w14:paraId="07908E4E" w14:textId="20901287" w:rsidR="004B136F" w:rsidRPr="005156DB" w:rsidRDefault="009B7C35" w:rsidP="00E607E3">
      <w:pPr>
        <w:pStyle w:val="ListParagraph"/>
        <w:numPr>
          <w:ilvl w:val="3"/>
          <w:numId w:val="97"/>
        </w:numPr>
        <w:ind w:left="1368"/>
        <w:rPr>
          <w:rStyle w:val="hit"/>
          <w:rFonts w:cs="Arial"/>
          <w:color w:val="000000"/>
        </w:rPr>
      </w:pPr>
      <w:r w:rsidRPr="005156DB">
        <w:rPr>
          <w:rStyle w:val="verdana"/>
          <w:rFonts w:cs="Arial"/>
        </w:rPr>
        <w:t xml:space="preserve">Clay Calvert and </w:t>
      </w:r>
      <w:proofErr w:type="spellStart"/>
      <w:r w:rsidRPr="005156DB">
        <w:rPr>
          <w:rStyle w:val="verdana"/>
          <w:rFonts w:cs="Arial"/>
        </w:rPr>
        <w:t>Mirelis</w:t>
      </w:r>
      <w:proofErr w:type="spellEnd"/>
      <w:r w:rsidRPr="005156DB">
        <w:rPr>
          <w:rStyle w:val="verdana"/>
          <w:rFonts w:cs="Arial"/>
        </w:rPr>
        <w:t xml:space="preserve"> Torres, “Symposium on Censorship: Staring Death in the Face during times of War: When Ethics, Law, and Self-Censorship in the News Media Hide the Morbidity of Authenticity,”</w:t>
      </w:r>
      <w:r w:rsidRPr="005156DB">
        <w:rPr>
          <w:rStyle w:val="hit"/>
          <w:rFonts w:cs="Arial"/>
        </w:rPr>
        <w:t xml:space="preserve"> </w:t>
      </w:r>
      <w:r w:rsidRPr="005156DB">
        <w:rPr>
          <w:rStyle w:val="hit"/>
          <w:rFonts w:cs="Arial"/>
          <w:i/>
        </w:rPr>
        <w:t>Notre Dame Journal of Law Ethics &amp; Public Policy</w:t>
      </w:r>
      <w:r w:rsidRPr="005156DB">
        <w:rPr>
          <w:rStyle w:val="hit"/>
          <w:rFonts w:cs="Arial"/>
        </w:rPr>
        <w:t>, 25:1 (2011): 87-121, n.119.</w:t>
      </w:r>
    </w:p>
    <w:p w14:paraId="37F29F8C" w14:textId="46B15810" w:rsidR="004B136F" w:rsidRPr="005156DB" w:rsidRDefault="009B7C35" w:rsidP="00E607E3">
      <w:pPr>
        <w:pStyle w:val="ListParagraph"/>
        <w:numPr>
          <w:ilvl w:val="3"/>
          <w:numId w:val="97"/>
        </w:numPr>
        <w:ind w:left="1368"/>
        <w:rPr>
          <w:rStyle w:val="hit"/>
          <w:rFonts w:cs="Arial"/>
          <w:color w:val="000000"/>
        </w:rPr>
      </w:pPr>
      <w:r w:rsidRPr="005156DB">
        <w:rPr>
          <w:rStyle w:val="hit"/>
          <w:rFonts w:cs="Arial"/>
        </w:rPr>
        <w:t>Tara Sattler, “</w:t>
      </w:r>
      <w:r w:rsidRPr="005156DB">
        <w:rPr>
          <w:rStyle w:val="verdana"/>
          <w:rFonts w:cs="Arial"/>
        </w:rPr>
        <w:t xml:space="preserve">Plagued by the Paparazzi: How California Should Sharpen the Focus on Its Not-So-Picture Perfect Paparazzi Laws,” </w:t>
      </w:r>
      <w:r w:rsidRPr="005156DB">
        <w:rPr>
          <w:rStyle w:val="verdana"/>
          <w:rFonts w:cs="Arial"/>
          <w:i/>
        </w:rPr>
        <w:t>Southwestern Law Review</w:t>
      </w:r>
      <w:r w:rsidRPr="005156DB">
        <w:rPr>
          <w:rStyle w:val="verdana"/>
          <w:rFonts w:cs="Arial"/>
        </w:rPr>
        <w:t>, 40:2 (2010): 403-423, n</w:t>
      </w:r>
      <w:r w:rsidRPr="005156DB">
        <w:rPr>
          <w:rStyle w:val="hit"/>
          <w:rFonts w:cs="Arial"/>
        </w:rPr>
        <w:t>.42.</w:t>
      </w:r>
    </w:p>
    <w:p w14:paraId="670766C7" w14:textId="50F2FAA8" w:rsidR="00226522" w:rsidRPr="005156DB" w:rsidRDefault="009B7C35" w:rsidP="00E607E3">
      <w:pPr>
        <w:pStyle w:val="ListParagraph"/>
        <w:numPr>
          <w:ilvl w:val="3"/>
          <w:numId w:val="97"/>
        </w:numPr>
        <w:ind w:left="1368"/>
        <w:rPr>
          <w:rFonts w:cs="Arial"/>
          <w:color w:val="000000"/>
        </w:rPr>
      </w:pPr>
      <w:r w:rsidRPr="005156DB">
        <w:rPr>
          <w:rStyle w:val="verdana"/>
          <w:rFonts w:cs="Arial"/>
        </w:rPr>
        <w:t xml:space="preserve">Clay Calvert, “Fighting Words in the Era of Texts: Can a Disparaged Doctrine Be Resuscitated to Punish Cyber-Bullies?” </w:t>
      </w:r>
      <w:r w:rsidRPr="005156DB">
        <w:rPr>
          <w:rStyle w:val="hit"/>
          <w:rFonts w:cs="Arial"/>
          <w:i/>
        </w:rPr>
        <w:t xml:space="preserve">DePaul Journal of Art Technology &amp; Intellectual Property Law, </w:t>
      </w:r>
      <w:r w:rsidRPr="005156DB">
        <w:rPr>
          <w:rStyle w:val="hit"/>
          <w:rFonts w:cs="Arial"/>
        </w:rPr>
        <w:t>21:1 (Fall 2010): 1-48, n</w:t>
      </w:r>
      <w:r w:rsidRPr="005156DB">
        <w:rPr>
          <w:rFonts w:cs="Arial"/>
          <w:color w:val="000000"/>
        </w:rPr>
        <w:t>.211.</w:t>
      </w:r>
    </w:p>
    <w:p w14:paraId="16F81522" w14:textId="2F067111" w:rsidR="004B136F" w:rsidRPr="005156DB" w:rsidRDefault="009B7C35" w:rsidP="00E607E3">
      <w:pPr>
        <w:pStyle w:val="ListParagraph"/>
        <w:numPr>
          <w:ilvl w:val="3"/>
          <w:numId w:val="97"/>
        </w:numPr>
        <w:ind w:left="1368"/>
        <w:rPr>
          <w:rStyle w:val="hit"/>
          <w:rFonts w:cs="Arial"/>
          <w:color w:val="000000"/>
        </w:rPr>
      </w:pPr>
      <w:r w:rsidRPr="005156DB">
        <w:rPr>
          <w:rStyle w:val="verdana"/>
          <w:rFonts w:cs="Arial"/>
        </w:rPr>
        <w:t xml:space="preserve">Clay Calvert, “Personalizing First Amendment Jurisprudence: Shifting Audiences &amp; Imagined Communities to Determine Message protection in Obscenity, Fighting Words, and Defamation,” </w:t>
      </w:r>
      <w:r w:rsidRPr="005156DB">
        <w:rPr>
          <w:rStyle w:val="hit"/>
          <w:rFonts w:cs="Arial"/>
          <w:i/>
        </w:rPr>
        <w:t>University of Florida Journal of Law &amp; Public Policy</w:t>
      </w:r>
      <w:r w:rsidRPr="005156DB">
        <w:rPr>
          <w:rStyle w:val="hit"/>
          <w:rFonts w:cs="Arial"/>
        </w:rPr>
        <w:t>, 20:3 (Dec. 2009): 439-477, n.103.</w:t>
      </w:r>
    </w:p>
    <w:p w14:paraId="336DC756" w14:textId="2E091159" w:rsidR="004B136F" w:rsidRPr="005156DB" w:rsidRDefault="009B7C35" w:rsidP="00E607E3">
      <w:pPr>
        <w:pStyle w:val="Heading1"/>
        <w:numPr>
          <w:ilvl w:val="3"/>
          <w:numId w:val="97"/>
        </w:numPr>
        <w:ind w:left="1368"/>
      </w:pPr>
      <w:r w:rsidRPr="005156DB">
        <w:t xml:space="preserve">Clay Calvert, Kayla Gutierrez, Karla D. Kennedy &amp; Kara </w:t>
      </w:r>
      <w:proofErr w:type="spellStart"/>
      <w:r w:rsidRPr="005156DB">
        <w:t>Carnley</w:t>
      </w:r>
      <w:proofErr w:type="spellEnd"/>
      <w:r w:rsidRPr="005156DB">
        <w:t xml:space="preserve"> </w:t>
      </w:r>
      <w:proofErr w:type="spellStart"/>
      <w:r w:rsidRPr="005156DB">
        <w:t>Murrhee</w:t>
      </w:r>
      <w:proofErr w:type="spellEnd"/>
      <w:r w:rsidRPr="005156DB">
        <w:t xml:space="preserve">, “David Doe v. Goliath, Inc.: Judicial Ferment in 2009 for Business Plaintiffs Seeking the Identities of Anonymous Online Speakers,” </w:t>
      </w:r>
      <w:r w:rsidRPr="005156DB">
        <w:rPr>
          <w:i/>
        </w:rPr>
        <w:t>John Marshall Law Review</w:t>
      </w:r>
      <w:r w:rsidRPr="005156DB">
        <w:t>, 43:1 (Fall, 2009): 1-49, n.19.</w:t>
      </w:r>
    </w:p>
    <w:p w14:paraId="5374D994" w14:textId="40425FC8" w:rsidR="004B136F" w:rsidRPr="005156DB" w:rsidRDefault="009B7C35" w:rsidP="00E607E3">
      <w:pPr>
        <w:pStyle w:val="ListParagraph"/>
        <w:numPr>
          <w:ilvl w:val="3"/>
          <w:numId w:val="97"/>
        </w:numPr>
        <w:ind w:left="1368"/>
        <w:rPr>
          <w:rFonts w:cs="Arial"/>
          <w:color w:val="000000"/>
        </w:rPr>
      </w:pPr>
      <w:r w:rsidRPr="005156DB">
        <w:rPr>
          <w:rStyle w:val="hit"/>
          <w:rFonts w:cs="Arial"/>
        </w:rPr>
        <w:t>Clay Calvert, “Punishing Public School Students for Bashing Principals, Teachers and Classmates in Cyberspace</w:t>
      </w:r>
      <w:r w:rsidRPr="005156DB">
        <w:rPr>
          <w:rStyle w:val="verdana"/>
          <w:rFonts w:cs="Arial"/>
        </w:rPr>
        <w:t xml:space="preserve">: The Speech Issue the Supreme Court Must Now Resolve,” </w:t>
      </w:r>
      <w:r w:rsidRPr="005156DB">
        <w:rPr>
          <w:rStyle w:val="verdana"/>
          <w:rFonts w:cs="Arial"/>
          <w:i/>
        </w:rPr>
        <w:t>First Amendment Law Review</w:t>
      </w:r>
      <w:r w:rsidRPr="005156DB">
        <w:rPr>
          <w:rStyle w:val="verdana"/>
          <w:rFonts w:cs="Arial"/>
        </w:rPr>
        <w:t>, vol. 7 (Spring, 2009): 210-252, n.106.</w:t>
      </w:r>
    </w:p>
    <w:p w14:paraId="28F90823" w14:textId="77777777" w:rsidR="009B7C35" w:rsidRPr="005156DB" w:rsidRDefault="009B7C35" w:rsidP="00E607E3">
      <w:pPr>
        <w:pStyle w:val="ListParagraph"/>
        <w:numPr>
          <w:ilvl w:val="3"/>
          <w:numId w:val="97"/>
        </w:numPr>
        <w:ind w:left="1368"/>
        <w:rPr>
          <w:rStyle w:val="hit"/>
          <w:rFonts w:cs="Arial"/>
          <w:color w:val="000000"/>
        </w:rPr>
      </w:pPr>
      <w:r w:rsidRPr="005156DB">
        <w:rPr>
          <w:rFonts w:cs="Arial"/>
          <w:color w:val="000000"/>
        </w:rPr>
        <w:t xml:space="preserve">David Pritchard, “Rethinking Criminal Libel: An Empirical Study,” </w:t>
      </w:r>
      <w:r w:rsidRPr="005156DB">
        <w:rPr>
          <w:rStyle w:val="hit"/>
          <w:rFonts w:cs="Arial"/>
          <w:i/>
        </w:rPr>
        <w:t>Communication Law and Policy</w:t>
      </w:r>
      <w:r w:rsidRPr="005156DB">
        <w:rPr>
          <w:rStyle w:val="hit"/>
          <w:rFonts w:cs="Arial"/>
        </w:rPr>
        <w:t>, 14:3 (Summer, 2009): 303-339, n.3.</w:t>
      </w:r>
    </w:p>
    <w:p w14:paraId="2B1F4F0B" w14:textId="4F08BBDB" w:rsidR="004B136F" w:rsidRPr="005156DB" w:rsidRDefault="009B7C35" w:rsidP="00E607E3">
      <w:pPr>
        <w:pStyle w:val="ListParagraph"/>
        <w:numPr>
          <w:ilvl w:val="3"/>
          <w:numId w:val="97"/>
        </w:numPr>
        <w:ind w:left="1368"/>
        <w:rPr>
          <w:rStyle w:val="hit"/>
          <w:rFonts w:cs="Arial"/>
          <w:color w:val="000000"/>
        </w:rPr>
      </w:pPr>
      <w:r w:rsidRPr="005156DB">
        <w:rPr>
          <w:rStyle w:val="verdana"/>
          <w:rFonts w:cs="Arial"/>
        </w:rPr>
        <w:t xml:space="preserve">Clay Calvert &amp; Robert D. Richards, “A War over Words: An Inside Analysis and Examination of the Prosecution of the Red Rose Stories and Obscenity Law,” </w:t>
      </w:r>
      <w:r w:rsidRPr="005156DB">
        <w:rPr>
          <w:rStyle w:val="hit"/>
          <w:rFonts w:cs="Arial"/>
          <w:i/>
        </w:rPr>
        <w:t>Journal of Law &amp; Policy</w:t>
      </w:r>
      <w:r w:rsidRPr="005156DB">
        <w:rPr>
          <w:rStyle w:val="hit"/>
          <w:rFonts w:cs="Arial"/>
        </w:rPr>
        <w:t>, vol. 16 (2007): 177-223, n. 84.</w:t>
      </w:r>
    </w:p>
    <w:p w14:paraId="60E35DCB" w14:textId="49609222" w:rsidR="009B7C35" w:rsidRPr="005156DB" w:rsidRDefault="009B7C35" w:rsidP="00E607E3">
      <w:pPr>
        <w:pStyle w:val="ListParagraph"/>
        <w:numPr>
          <w:ilvl w:val="3"/>
          <w:numId w:val="97"/>
        </w:numPr>
        <w:ind w:left="1368"/>
        <w:rPr>
          <w:rFonts w:cs="Arial"/>
          <w:color w:val="000000"/>
        </w:rPr>
      </w:pPr>
      <w:r w:rsidRPr="005156DB">
        <w:rPr>
          <w:rStyle w:val="hit"/>
          <w:rFonts w:cs="Arial"/>
        </w:rPr>
        <w:lastRenderedPageBreak/>
        <w:t xml:space="preserve">Carol Pauli, “News Media </w:t>
      </w:r>
      <w:proofErr w:type="gramStart"/>
      <w:r w:rsidRPr="005156DB">
        <w:rPr>
          <w:rStyle w:val="hit"/>
          <w:rFonts w:cs="Arial"/>
        </w:rPr>
        <w:t>As</w:t>
      </w:r>
      <w:proofErr w:type="gramEnd"/>
      <w:r w:rsidRPr="005156DB">
        <w:rPr>
          <w:rStyle w:val="hit"/>
          <w:rFonts w:cs="Arial"/>
        </w:rPr>
        <w:t xml:space="preserve"> Mediators,” </w:t>
      </w:r>
      <w:r w:rsidRPr="005156DB">
        <w:rPr>
          <w:rStyle w:val="verdana"/>
          <w:rFonts w:cs="Arial"/>
        </w:rPr>
        <w:t xml:space="preserve">8 </w:t>
      </w:r>
      <w:r w:rsidRPr="005156DB">
        <w:rPr>
          <w:rStyle w:val="verdana"/>
          <w:rFonts w:cs="Arial"/>
          <w:i/>
        </w:rPr>
        <w:t>Cardozo Journal of Conflict Resolution</w:t>
      </w:r>
      <w:r w:rsidRPr="005156DB">
        <w:rPr>
          <w:rStyle w:val="verdana"/>
          <w:rFonts w:cs="Arial"/>
        </w:rPr>
        <w:t xml:space="preserve">, 8:2 (Spring, 2007): 717-734, </w:t>
      </w:r>
      <w:r w:rsidRPr="005156DB">
        <w:rPr>
          <w:rStyle w:val="hit"/>
          <w:rFonts w:cs="Arial"/>
        </w:rPr>
        <w:t>n.87.</w:t>
      </w:r>
    </w:p>
    <w:p w14:paraId="7CBD954E" w14:textId="77777777" w:rsidR="009B7C35" w:rsidRPr="005156DB" w:rsidRDefault="009B7C35">
      <w:pPr>
        <w:rPr>
          <w:rFonts w:cs="Arial"/>
          <w:color w:val="000000"/>
        </w:rPr>
      </w:pPr>
    </w:p>
    <w:p w14:paraId="1AD1B63C" w14:textId="2BBC325E" w:rsidR="008F4878" w:rsidRPr="003F1B01" w:rsidRDefault="008F4878" w:rsidP="00E607E3">
      <w:pPr>
        <w:pStyle w:val="ListParagraph"/>
        <w:numPr>
          <w:ilvl w:val="0"/>
          <w:numId w:val="8"/>
        </w:numPr>
        <w:rPr>
          <w:rFonts w:cs="Arial"/>
          <w:color w:val="000000"/>
        </w:rPr>
      </w:pPr>
      <w:r w:rsidRPr="003F1B01">
        <w:rPr>
          <w:rFonts w:cs="Arial"/>
          <w:color w:val="000000"/>
        </w:rPr>
        <w:t xml:space="preserve">Joseph Russomanno (ed.), </w:t>
      </w:r>
      <w:r w:rsidR="00A46946" w:rsidRPr="003F1B01">
        <w:rPr>
          <w:rFonts w:cs="Arial"/>
          <w:i/>
          <w:color w:val="000000"/>
        </w:rPr>
        <w:t xml:space="preserve">Defending the First: </w:t>
      </w:r>
      <w:r w:rsidRPr="003F1B01">
        <w:rPr>
          <w:rFonts w:cs="Arial"/>
          <w:i/>
          <w:color w:val="000000"/>
        </w:rPr>
        <w:t>Commentary on First Amendment Issues and Cases</w:t>
      </w:r>
      <w:r w:rsidR="005B4A56" w:rsidRPr="003F1B01">
        <w:rPr>
          <w:rFonts w:cs="Arial"/>
          <w:iCs/>
          <w:color w:val="000000"/>
        </w:rPr>
        <w:t xml:space="preserve">. </w:t>
      </w:r>
      <w:r w:rsidR="001A3737" w:rsidRPr="003F1B01">
        <w:rPr>
          <w:rFonts w:cs="Arial"/>
          <w:color w:val="000000"/>
        </w:rPr>
        <w:t xml:space="preserve">Mahwah, New Jersey: </w:t>
      </w:r>
      <w:r w:rsidRPr="003F1B01">
        <w:rPr>
          <w:rFonts w:cs="Arial"/>
          <w:color w:val="000000"/>
        </w:rPr>
        <w:t>Lawrence Erlbaum Associates, Inc. Publishers (2005).</w:t>
      </w:r>
    </w:p>
    <w:p w14:paraId="26350E11" w14:textId="26DFB149" w:rsidR="002E0DD5" w:rsidRPr="001042A5" w:rsidRDefault="000B4AE8" w:rsidP="00E607E3">
      <w:pPr>
        <w:pStyle w:val="ListParagraph"/>
        <w:numPr>
          <w:ilvl w:val="0"/>
          <w:numId w:val="55"/>
        </w:numPr>
        <w:rPr>
          <w:rFonts w:cs="Arial"/>
          <w:color w:val="000000"/>
        </w:rPr>
      </w:pPr>
      <w:r w:rsidRPr="005156DB">
        <w:rPr>
          <w:rFonts w:cs="Arial"/>
          <w:color w:val="000000"/>
        </w:rPr>
        <w:t>In 391 libraries worldwide</w:t>
      </w:r>
      <w:r w:rsidR="00962128" w:rsidRPr="005156DB">
        <w:rPr>
          <w:rFonts w:cs="Arial"/>
          <w:color w:val="000000"/>
        </w:rPr>
        <w:t xml:space="preserve"> including Cal-Berkeley, Pepperdine, Harvard, Yale, Dartmouth, Brown, Vanderbilt, Georgetown, George Washington, Chicago, Indiana, Michigan State, Wisconsin, Syracuse, and Penn State</w:t>
      </w:r>
      <w:r w:rsidRPr="005156DB">
        <w:rPr>
          <w:rFonts w:cs="Arial"/>
          <w:color w:val="000000"/>
        </w:rPr>
        <w:t>.</w:t>
      </w:r>
      <w:r w:rsidR="005B4A56" w:rsidRPr="005156DB">
        <w:rPr>
          <w:rFonts w:cs="Arial"/>
          <w:color w:val="000000"/>
        </w:rPr>
        <w:t xml:space="preserve"> </w:t>
      </w:r>
      <w:proofErr w:type="gramStart"/>
      <w:r w:rsidR="005E4AC2" w:rsidRPr="005156DB">
        <w:rPr>
          <w:rFonts w:cs="Arial"/>
          <w:color w:val="000000"/>
        </w:rPr>
        <w:t>Also</w:t>
      </w:r>
      <w:proofErr w:type="gramEnd"/>
      <w:r w:rsidR="005E4AC2" w:rsidRPr="005156DB">
        <w:rPr>
          <w:rFonts w:cs="Arial"/>
          <w:color w:val="000000"/>
        </w:rPr>
        <w:t xml:space="preserve"> in libraries in Canada, Hong Kong, Taiwan, and the United Kingdom</w:t>
      </w:r>
      <w:r w:rsidR="008261B2" w:rsidRPr="005156DB">
        <w:rPr>
          <w:rFonts w:cs="Arial"/>
          <w:color w:val="000000"/>
        </w:rPr>
        <w:t>.</w:t>
      </w:r>
    </w:p>
    <w:p w14:paraId="7DD8CF1B" w14:textId="77777777" w:rsidR="004B2FD7" w:rsidRPr="005156DB" w:rsidRDefault="000035E2" w:rsidP="00962128">
      <w:pPr>
        <w:ind w:firstLine="720"/>
        <w:rPr>
          <w:rFonts w:cs="Arial"/>
          <w:color w:val="000000"/>
        </w:rPr>
      </w:pPr>
      <w:r w:rsidRPr="005156DB">
        <w:rPr>
          <w:rFonts w:cs="Arial"/>
          <w:color w:val="000000"/>
        </w:rPr>
        <w:t xml:space="preserve">Selected </w:t>
      </w:r>
      <w:r w:rsidR="004B2FD7" w:rsidRPr="005156DB">
        <w:rPr>
          <w:rFonts w:cs="Arial"/>
          <w:color w:val="000000"/>
        </w:rPr>
        <w:t>Review</w:t>
      </w:r>
      <w:r w:rsidRPr="005156DB">
        <w:rPr>
          <w:rFonts w:cs="Arial"/>
          <w:color w:val="000000"/>
        </w:rPr>
        <w:t>s</w:t>
      </w:r>
      <w:r w:rsidR="004B2FD7" w:rsidRPr="005156DB">
        <w:rPr>
          <w:rFonts w:cs="Arial"/>
          <w:color w:val="000000"/>
        </w:rPr>
        <w:t>:</w:t>
      </w:r>
    </w:p>
    <w:p w14:paraId="499E7B3D" w14:textId="77777777" w:rsidR="00900899" w:rsidRPr="005156DB" w:rsidRDefault="002615D6" w:rsidP="00E607E3">
      <w:pPr>
        <w:numPr>
          <w:ilvl w:val="0"/>
          <w:numId w:val="62"/>
        </w:numPr>
        <w:ind w:left="1440"/>
        <w:rPr>
          <w:rFonts w:cs="Arial"/>
        </w:rPr>
      </w:pPr>
      <w:r w:rsidRPr="005156DB">
        <w:rPr>
          <w:rStyle w:val="italic"/>
          <w:rFonts w:cs="Arial"/>
        </w:rPr>
        <w:t>Jennifer Jacobs Henderson</w:t>
      </w:r>
      <w:r w:rsidR="00A3739E" w:rsidRPr="005156DB">
        <w:rPr>
          <w:rFonts w:cs="Arial"/>
        </w:rPr>
        <w:t>,</w:t>
      </w:r>
      <w:r w:rsidRPr="005156DB">
        <w:rPr>
          <w:rFonts w:cs="Arial"/>
        </w:rPr>
        <w:t xml:space="preserve"> </w:t>
      </w:r>
      <w:r w:rsidRPr="005156DB">
        <w:rPr>
          <w:rStyle w:val="bold"/>
          <w:rFonts w:cs="Arial"/>
          <w:i/>
        </w:rPr>
        <w:t>Journalism &amp; Mass Communication Educator</w:t>
      </w:r>
      <w:r w:rsidRPr="005156DB">
        <w:rPr>
          <w:rStyle w:val="bold"/>
          <w:rFonts w:cs="Arial"/>
        </w:rPr>
        <w:t>, 62</w:t>
      </w:r>
      <w:r w:rsidR="00990168" w:rsidRPr="005156DB">
        <w:rPr>
          <w:rStyle w:val="bold"/>
          <w:rFonts w:cs="Arial"/>
        </w:rPr>
        <w:t>:</w:t>
      </w:r>
      <w:r w:rsidRPr="005156DB">
        <w:rPr>
          <w:rStyle w:val="bold"/>
          <w:rFonts w:cs="Arial"/>
        </w:rPr>
        <w:t>2 (</w:t>
      </w:r>
      <w:r w:rsidRPr="005156DB">
        <w:rPr>
          <w:rFonts w:cs="Arial"/>
        </w:rPr>
        <w:t>Summer 2007)</w:t>
      </w:r>
      <w:r w:rsidR="00962128" w:rsidRPr="005156DB">
        <w:rPr>
          <w:rFonts w:cs="Arial"/>
        </w:rPr>
        <w:t>:</w:t>
      </w:r>
      <w:r w:rsidRPr="005156DB">
        <w:rPr>
          <w:rFonts w:cs="Arial"/>
        </w:rPr>
        <w:t> 222-225.</w:t>
      </w:r>
      <w:r w:rsidR="00900899" w:rsidRPr="005156DB">
        <w:rPr>
          <w:rFonts w:cs="Arial"/>
        </w:rPr>
        <w:t xml:space="preserve"> </w:t>
      </w:r>
    </w:p>
    <w:p w14:paraId="6EA88001" w14:textId="22254840" w:rsidR="00900899" w:rsidRPr="005156DB" w:rsidRDefault="00900899" w:rsidP="00E607E3">
      <w:pPr>
        <w:numPr>
          <w:ilvl w:val="0"/>
          <w:numId w:val="62"/>
        </w:numPr>
        <w:ind w:left="1440"/>
        <w:rPr>
          <w:rFonts w:cs="Arial"/>
          <w:szCs w:val="24"/>
        </w:rPr>
      </w:pPr>
      <w:r w:rsidRPr="005156DB">
        <w:rPr>
          <w:rFonts w:cs="Arial"/>
          <w:szCs w:val="24"/>
        </w:rPr>
        <w:t xml:space="preserve">Kyu Ho </w:t>
      </w:r>
      <w:proofErr w:type="spellStart"/>
      <w:r w:rsidRPr="005156DB">
        <w:rPr>
          <w:rFonts w:cs="Arial"/>
          <w:szCs w:val="24"/>
        </w:rPr>
        <w:t>Youm</w:t>
      </w:r>
      <w:proofErr w:type="spellEnd"/>
      <w:r w:rsidRPr="005156DB">
        <w:rPr>
          <w:rFonts w:cs="Arial"/>
          <w:szCs w:val="24"/>
        </w:rPr>
        <w:t xml:space="preserve">, </w:t>
      </w:r>
      <w:r w:rsidRPr="005156DB">
        <w:rPr>
          <w:rFonts w:cs="Arial"/>
          <w:i/>
          <w:szCs w:val="24"/>
        </w:rPr>
        <w:t>Journalism Studies</w:t>
      </w:r>
      <w:r w:rsidRPr="005156DB">
        <w:rPr>
          <w:rFonts w:cs="Arial"/>
          <w:szCs w:val="24"/>
        </w:rPr>
        <w:t>, 8:3 (2007): 497-498.</w:t>
      </w:r>
    </w:p>
    <w:p w14:paraId="62CEFE32" w14:textId="2253191D" w:rsidR="002615D6" w:rsidRPr="005156DB" w:rsidRDefault="00900899" w:rsidP="00E607E3">
      <w:pPr>
        <w:numPr>
          <w:ilvl w:val="0"/>
          <w:numId w:val="62"/>
        </w:numPr>
        <w:ind w:left="1440"/>
        <w:rPr>
          <w:rFonts w:cs="Arial"/>
        </w:rPr>
      </w:pPr>
      <w:r w:rsidRPr="005156DB">
        <w:rPr>
          <w:rFonts w:cs="Arial"/>
        </w:rPr>
        <w:t xml:space="preserve">M.W. Bowers, </w:t>
      </w:r>
      <w:r w:rsidRPr="005156DB">
        <w:rPr>
          <w:rFonts w:cs="Arial"/>
          <w:i/>
        </w:rPr>
        <w:t>Choice</w:t>
      </w:r>
      <w:r w:rsidRPr="005156DB">
        <w:rPr>
          <w:rFonts w:cs="Arial"/>
        </w:rPr>
        <w:t>, 43:4 (Dec. 2005): 740.</w:t>
      </w:r>
    </w:p>
    <w:p w14:paraId="608EE6E2" w14:textId="77777777" w:rsidR="000E5861" w:rsidRPr="005156DB" w:rsidRDefault="000E5861" w:rsidP="00E607E3">
      <w:pPr>
        <w:numPr>
          <w:ilvl w:val="0"/>
          <w:numId w:val="62"/>
        </w:numPr>
        <w:ind w:left="1440"/>
        <w:rPr>
          <w:rFonts w:cs="Arial"/>
        </w:rPr>
      </w:pPr>
      <w:r w:rsidRPr="005156DB">
        <w:rPr>
          <w:rStyle w:val="italic"/>
          <w:rFonts w:cs="Arial"/>
        </w:rPr>
        <w:t>Cathy Packer,</w:t>
      </w:r>
      <w:r w:rsidRPr="005156DB">
        <w:rPr>
          <w:rFonts w:cs="Arial"/>
        </w:rPr>
        <w:t xml:space="preserve"> </w:t>
      </w:r>
      <w:r w:rsidRPr="005156DB">
        <w:rPr>
          <w:rStyle w:val="bold"/>
          <w:rFonts w:cs="Arial"/>
          <w:i/>
        </w:rPr>
        <w:t>Journalism and Mass Communication Quarterly</w:t>
      </w:r>
      <w:r w:rsidRPr="005156DB">
        <w:rPr>
          <w:rFonts w:cs="Arial"/>
        </w:rPr>
        <w:t>, 83: 3 (Autumn 2006)</w:t>
      </w:r>
      <w:r w:rsidR="00962128" w:rsidRPr="005156DB">
        <w:rPr>
          <w:rFonts w:cs="Arial"/>
        </w:rPr>
        <w:t>:</w:t>
      </w:r>
      <w:r w:rsidRPr="005156DB">
        <w:rPr>
          <w:rFonts w:cs="Arial"/>
        </w:rPr>
        <w:t xml:space="preserve"> 714-715.</w:t>
      </w:r>
    </w:p>
    <w:p w14:paraId="36D51124" w14:textId="02E660EC" w:rsidR="004D0A95" w:rsidRPr="005156DB" w:rsidRDefault="004D0A95" w:rsidP="00E607E3">
      <w:pPr>
        <w:numPr>
          <w:ilvl w:val="0"/>
          <w:numId w:val="62"/>
        </w:numPr>
        <w:ind w:left="1440"/>
        <w:rPr>
          <w:rFonts w:cs="Arial"/>
          <w:b/>
        </w:rPr>
      </w:pPr>
      <w:r w:rsidRPr="005156DB">
        <w:rPr>
          <w:rFonts w:cs="Arial"/>
        </w:rPr>
        <w:t>J</w:t>
      </w:r>
      <w:r w:rsidR="00602F4E" w:rsidRPr="005156DB">
        <w:rPr>
          <w:rFonts w:cs="Arial"/>
        </w:rPr>
        <w:t xml:space="preserve">ohn </w:t>
      </w:r>
      <w:r w:rsidRPr="005156DB">
        <w:rPr>
          <w:rFonts w:cs="Arial"/>
        </w:rPr>
        <w:t>M</w:t>
      </w:r>
      <w:r w:rsidR="00602F4E" w:rsidRPr="005156DB">
        <w:rPr>
          <w:rFonts w:cs="Arial"/>
        </w:rPr>
        <w:t xml:space="preserve">ichael </w:t>
      </w:r>
      <w:proofErr w:type="spellStart"/>
      <w:r w:rsidRPr="005156DB">
        <w:rPr>
          <w:rFonts w:cs="Arial"/>
        </w:rPr>
        <w:t>K</w:t>
      </w:r>
      <w:r w:rsidR="00602F4E" w:rsidRPr="005156DB">
        <w:rPr>
          <w:rFonts w:cs="Arial"/>
        </w:rPr>
        <w:t>ittross</w:t>
      </w:r>
      <w:proofErr w:type="spellEnd"/>
      <w:r w:rsidRPr="005156DB">
        <w:rPr>
          <w:rFonts w:cs="Arial"/>
        </w:rPr>
        <w:t xml:space="preserve">, </w:t>
      </w:r>
      <w:r w:rsidR="00602F4E" w:rsidRPr="005156DB">
        <w:rPr>
          <w:rFonts w:cs="Arial"/>
        </w:rPr>
        <w:t xml:space="preserve">Book Review Brief, </w:t>
      </w:r>
      <w:r w:rsidRPr="005156DB">
        <w:rPr>
          <w:rFonts w:cs="Arial"/>
          <w:i/>
        </w:rPr>
        <w:t>Media Ethics</w:t>
      </w:r>
      <w:r w:rsidRPr="005156DB">
        <w:rPr>
          <w:rFonts w:cs="Arial"/>
          <w:i/>
          <w:szCs w:val="24"/>
        </w:rPr>
        <w:t xml:space="preserve">, </w:t>
      </w:r>
      <w:r w:rsidRPr="005156DB">
        <w:rPr>
          <w:rStyle w:val="Strong"/>
          <w:rFonts w:cs="Arial"/>
          <w:b w:val="0"/>
          <w:szCs w:val="24"/>
        </w:rPr>
        <w:t>17:2 (Spring 2006)</w:t>
      </w:r>
      <w:r w:rsidR="00602F4E" w:rsidRPr="005156DB">
        <w:rPr>
          <w:rStyle w:val="Strong"/>
          <w:rFonts w:cs="Arial"/>
          <w:b w:val="0"/>
          <w:szCs w:val="24"/>
        </w:rPr>
        <w:t>: 36-37.</w:t>
      </w:r>
    </w:p>
    <w:p w14:paraId="6A305C52" w14:textId="3D82DA0F" w:rsidR="00A02287" w:rsidRPr="005156DB" w:rsidRDefault="004B2FD7" w:rsidP="00E607E3">
      <w:pPr>
        <w:numPr>
          <w:ilvl w:val="0"/>
          <w:numId w:val="62"/>
        </w:numPr>
        <w:ind w:left="1440"/>
        <w:rPr>
          <w:rFonts w:cs="Arial"/>
        </w:rPr>
      </w:pPr>
      <w:r w:rsidRPr="005156DB">
        <w:rPr>
          <w:rFonts w:cs="Arial"/>
        </w:rPr>
        <w:t xml:space="preserve">Eileen Wirth, </w:t>
      </w:r>
      <w:r w:rsidRPr="005156DB">
        <w:rPr>
          <w:rFonts w:cs="Arial"/>
          <w:i/>
        </w:rPr>
        <w:t>Communication Research Trends</w:t>
      </w:r>
      <w:r w:rsidRPr="005156DB">
        <w:rPr>
          <w:rFonts w:cs="Arial"/>
        </w:rPr>
        <w:t xml:space="preserve">, </w:t>
      </w:r>
      <w:r w:rsidR="008302F7" w:rsidRPr="005156DB">
        <w:rPr>
          <w:rFonts w:cs="Arial"/>
        </w:rPr>
        <w:t>25:1 (</w:t>
      </w:r>
      <w:r w:rsidRPr="005156DB">
        <w:rPr>
          <w:rFonts w:cs="Arial"/>
        </w:rPr>
        <w:t>March 2006</w:t>
      </w:r>
      <w:r w:rsidR="008302F7" w:rsidRPr="005156DB">
        <w:rPr>
          <w:rFonts w:cs="Arial"/>
        </w:rPr>
        <w:t>): 33</w:t>
      </w:r>
      <w:r w:rsidRPr="005156DB">
        <w:rPr>
          <w:rFonts w:cs="Arial"/>
        </w:rPr>
        <w:t>.</w:t>
      </w:r>
    </w:p>
    <w:p w14:paraId="7E8DBA08" w14:textId="77777777" w:rsidR="00CF33F0" w:rsidRDefault="00CF33F0" w:rsidP="00DD23D5">
      <w:pPr>
        <w:ind w:firstLine="720"/>
        <w:rPr>
          <w:rFonts w:cs="Arial"/>
          <w:color w:val="000000"/>
        </w:rPr>
      </w:pPr>
    </w:p>
    <w:p w14:paraId="5B97C02F" w14:textId="7739C6D4" w:rsidR="004B2FD7" w:rsidRPr="005156DB" w:rsidRDefault="000035E2" w:rsidP="00DD23D5">
      <w:pPr>
        <w:ind w:firstLine="720"/>
        <w:rPr>
          <w:rFonts w:cs="Arial"/>
          <w:color w:val="000000"/>
        </w:rPr>
      </w:pPr>
      <w:r w:rsidRPr="005156DB">
        <w:rPr>
          <w:rFonts w:cs="Arial"/>
          <w:color w:val="000000"/>
        </w:rPr>
        <w:t xml:space="preserve">Selected </w:t>
      </w:r>
      <w:r w:rsidR="00CF58EC" w:rsidRPr="005156DB">
        <w:rPr>
          <w:rFonts w:cs="Arial"/>
          <w:color w:val="000000"/>
        </w:rPr>
        <w:t>c</w:t>
      </w:r>
      <w:r w:rsidR="004B2FD7" w:rsidRPr="005156DB">
        <w:rPr>
          <w:rFonts w:cs="Arial"/>
          <w:color w:val="000000"/>
        </w:rPr>
        <w:t>it</w:t>
      </w:r>
      <w:r w:rsidRPr="005156DB">
        <w:rPr>
          <w:rFonts w:cs="Arial"/>
          <w:color w:val="000000"/>
        </w:rPr>
        <w:t>ations</w:t>
      </w:r>
      <w:r w:rsidR="00CF58EC" w:rsidRPr="005156DB">
        <w:rPr>
          <w:rFonts w:cs="Arial"/>
          <w:color w:val="000000"/>
        </w:rPr>
        <w:t xml:space="preserve"> in scholarly literature</w:t>
      </w:r>
      <w:r w:rsidR="004B2FD7" w:rsidRPr="005156DB">
        <w:rPr>
          <w:rFonts w:cs="Arial"/>
          <w:color w:val="000000"/>
        </w:rPr>
        <w:t>:</w:t>
      </w:r>
    </w:p>
    <w:p w14:paraId="523BFFB5" w14:textId="30B1968D" w:rsidR="00CF33F0" w:rsidRPr="00CF33F0" w:rsidRDefault="00CF33F0" w:rsidP="00E607E3">
      <w:pPr>
        <w:numPr>
          <w:ilvl w:val="0"/>
          <w:numId w:val="63"/>
        </w:numPr>
        <w:ind w:left="1368"/>
        <w:rPr>
          <w:rStyle w:val="verdana"/>
          <w:rFonts w:cs="Arial"/>
        </w:rPr>
      </w:pPr>
      <w:r>
        <w:rPr>
          <w:rStyle w:val="verdana"/>
          <w:rFonts w:cs="Arial"/>
        </w:rPr>
        <w:t xml:space="preserve">Sean M. Sherman, “Eckhardt v. Des Moines: The Apex of Student Rights,” </w:t>
      </w:r>
      <w:r>
        <w:rPr>
          <w:rStyle w:val="verdana"/>
          <w:rFonts w:cs="Arial"/>
          <w:i/>
          <w:iCs/>
        </w:rPr>
        <w:t>The George Washington Law Review Arguendo</w:t>
      </w:r>
      <w:r>
        <w:rPr>
          <w:rStyle w:val="verdana"/>
          <w:rFonts w:cs="Arial"/>
        </w:rPr>
        <w:t>, 88:115 (2020):</w:t>
      </w:r>
      <w:r>
        <w:rPr>
          <w:rStyle w:val="verdana"/>
          <w:rFonts w:cs="Arial"/>
          <w:i/>
          <w:iCs/>
        </w:rPr>
        <w:t xml:space="preserve"> </w:t>
      </w:r>
      <w:proofErr w:type="gramStart"/>
      <w:r>
        <w:rPr>
          <w:rStyle w:val="verdana"/>
          <w:rFonts w:cs="Arial"/>
        </w:rPr>
        <w:t xml:space="preserve">136,   </w:t>
      </w:r>
      <w:proofErr w:type="gramEnd"/>
      <w:r>
        <w:rPr>
          <w:rStyle w:val="verdana"/>
          <w:rFonts w:cs="Arial"/>
        </w:rPr>
        <w:t>n.192.</w:t>
      </w:r>
    </w:p>
    <w:p w14:paraId="67B4A1FD" w14:textId="1E26D166" w:rsidR="00F00DDC" w:rsidRPr="005156DB" w:rsidRDefault="00F00DDC" w:rsidP="00E607E3">
      <w:pPr>
        <w:numPr>
          <w:ilvl w:val="0"/>
          <w:numId w:val="63"/>
        </w:numPr>
        <w:ind w:left="1440" w:right="225"/>
        <w:rPr>
          <w:rFonts w:cs="Arial"/>
          <w:szCs w:val="24"/>
        </w:rPr>
      </w:pPr>
      <w:r w:rsidRPr="005156DB">
        <w:rPr>
          <w:rStyle w:val="verdana"/>
          <w:rFonts w:cs="Arial"/>
        </w:rPr>
        <w:t xml:space="preserve">Richard J. Hunter, Jr., Ann M. Mayo, and Hector R. Lozada, “The Supreme Court as the ‘Grand Mediator’ in Social Regulation of the Media: De </w:t>
      </w:r>
      <w:proofErr w:type="spellStart"/>
      <w:r w:rsidRPr="005156DB">
        <w:rPr>
          <w:rStyle w:val="verdana"/>
          <w:rFonts w:cs="Arial"/>
        </w:rPr>
        <w:t>Gustibus</w:t>
      </w:r>
      <w:proofErr w:type="spellEnd"/>
      <w:r w:rsidRPr="005156DB">
        <w:rPr>
          <w:rStyle w:val="verdana"/>
          <w:rFonts w:cs="Arial"/>
        </w:rPr>
        <w:t xml:space="preserve"> Non </w:t>
      </w:r>
      <w:proofErr w:type="spellStart"/>
      <w:r w:rsidRPr="005156DB">
        <w:rPr>
          <w:rStyle w:val="verdana"/>
          <w:rFonts w:cs="Arial"/>
        </w:rPr>
        <w:t>Disputandum</w:t>
      </w:r>
      <w:proofErr w:type="spellEnd"/>
      <w:r w:rsidRPr="005156DB">
        <w:rPr>
          <w:rStyle w:val="verdana"/>
          <w:rFonts w:cs="Arial"/>
        </w:rPr>
        <w:t xml:space="preserve"> Est: Or Are They?” </w:t>
      </w:r>
      <w:r w:rsidRPr="005156DB">
        <w:rPr>
          <w:rFonts w:cs="Arial"/>
          <w:i/>
          <w:szCs w:val="24"/>
        </w:rPr>
        <w:t>Hastings Comm</w:t>
      </w:r>
      <w:r w:rsidR="00815BA7" w:rsidRPr="005156DB">
        <w:rPr>
          <w:rFonts w:cs="Arial"/>
          <w:i/>
          <w:szCs w:val="24"/>
        </w:rPr>
        <w:t>unications</w:t>
      </w:r>
      <w:r w:rsidRPr="005156DB">
        <w:rPr>
          <w:rFonts w:cs="Arial"/>
          <w:i/>
          <w:szCs w:val="24"/>
        </w:rPr>
        <w:t xml:space="preserve"> &amp; Ent</w:t>
      </w:r>
      <w:r w:rsidR="00815BA7" w:rsidRPr="005156DB">
        <w:rPr>
          <w:rFonts w:cs="Arial"/>
          <w:i/>
          <w:szCs w:val="24"/>
        </w:rPr>
        <w:t>ertainment</w:t>
      </w:r>
      <w:r w:rsidRPr="005156DB">
        <w:rPr>
          <w:rFonts w:cs="Arial"/>
          <w:i/>
          <w:szCs w:val="24"/>
        </w:rPr>
        <w:t xml:space="preserve"> L</w:t>
      </w:r>
      <w:r w:rsidR="00815BA7" w:rsidRPr="005156DB">
        <w:rPr>
          <w:rFonts w:cs="Arial"/>
          <w:i/>
          <w:szCs w:val="24"/>
        </w:rPr>
        <w:t xml:space="preserve">aw </w:t>
      </w:r>
      <w:r w:rsidRPr="005156DB">
        <w:rPr>
          <w:rFonts w:cs="Arial"/>
          <w:i/>
          <w:szCs w:val="24"/>
        </w:rPr>
        <w:t>J</w:t>
      </w:r>
      <w:r w:rsidR="00815BA7" w:rsidRPr="005156DB">
        <w:rPr>
          <w:rFonts w:cs="Arial"/>
          <w:i/>
          <w:szCs w:val="24"/>
        </w:rPr>
        <w:t>ournal</w:t>
      </w:r>
      <w:r w:rsidR="00815BA7" w:rsidRPr="005156DB">
        <w:rPr>
          <w:rFonts w:cs="Arial"/>
          <w:szCs w:val="24"/>
        </w:rPr>
        <w:t>, vol. 32,</w:t>
      </w:r>
      <w:r w:rsidRPr="005156DB">
        <w:rPr>
          <w:rFonts w:cs="Arial"/>
          <w:szCs w:val="24"/>
        </w:rPr>
        <w:t xml:space="preserve"> (2009)</w:t>
      </w:r>
      <w:r w:rsidR="00815BA7" w:rsidRPr="005156DB">
        <w:rPr>
          <w:rFonts w:cs="Arial"/>
          <w:szCs w:val="24"/>
        </w:rPr>
        <w:t>: 41-101,</w:t>
      </w:r>
      <w:r w:rsidR="00462DFC" w:rsidRPr="005156DB">
        <w:rPr>
          <w:rFonts w:cs="Arial"/>
          <w:szCs w:val="24"/>
        </w:rPr>
        <w:t xml:space="preserve"> n.9</w:t>
      </w:r>
      <w:r w:rsidRPr="005156DB">
        <w:rPr>
          <w:rFonts w:cs="Arial"/>
          <w:szCs w:val="24"/>
        </w:rPr>
        <w:t>.</w:t>
      </w:r>
    </w:p>
    <w:p w14:paraId="6C929862" w14:textId="3DF890BF" w:rsidR="00DD23D5" w:rsidRDefault="004B2FD7" w:rsidP="00E607E3">
      <w:pPr>
        <w:numPr>
          <w:ilvl w:val="0"/>
          <w:numId w:val="63"/>
        </w:numPr>
        <w:ind w:left="1440" w:right="225"/>
        <w:rPr>
          <w:rFonts w:cs="Arial"/>
        </w:rPr>
      </w:pPr>
      <w:r w:rsidRPr="005156DB">
        <w:rPr>
          <w:rStyle w:val="verdana"/>
          <w:rFonts w:cs="Arial"/>
        </w:rPr>
        <w:t xml:space="preserve">Marjorie </w:t>
      </w:r>
      <w:proofErr w:type="spellStart"/>
      <w:r w:rsidRPr="005156DB">
        <w:rPr>
          <w:rStyle w:val="verdana"/>
          <w:rFonts w:cs="Arial"/>
        </w:rPr>
        <w:t>Heins</w:t>
      </w:r>
      <w:proofErr w:type="spellEnd"/>
      <w:r w:rsidRPr="005156DB">
        <w:rPr>
          <w:rStyle w:val="verdana"/>
          <w:rFonts w:cs="Arial"/>
        </w:rPr>
        <w:t xml:space="preserve"> and Eric M. Freedman, “Reclaiming the First Amendme</w:t>
      </w:r>
      <w:r w:rsidR="006C102F" w:rsidRPr="005156DB">
        <w:rPr>
          <w:rStyle w:val="verdana"/>
          <w:rFonts w:cs="Arial"/>
        </w:rPr>
        <w:t>nt: Constitutional Theories of M</w:t>
      </w:r>
      <w:r w:rsidRPr="005156DB">
        <w:rPr>
          <w:rStyle w:val="verdana"/>
          <w:rFonts w:cs="Arial"/>
        </w:rPr>
        <w:t xml:space="preserve">edia Reform,” </w:t>
      </w:r>
      <w:r w:rsidRPr="005156DB">
        <w:rPr>
          <w:rFonts w:cs="Arial"/>
          <w:i/>
        </w:rPr>
        <w:t>Hofstra L</w:t>
      </w:r>
      <w:r w:rsidR="006C102F" w:rsidRPr="005156DB">
        <w:rPr>
          <w:rFonts w:cs="Arial"/>
          <w:i/>
        </w:rPr>
        <w:t>aw</w:t>
      </w:r>
      <w:r w:rsidRPr="005156DB">
        <w:rPr>
          <w:rFonts w:cs="Arial"/>
          <w:i/>
        </w:rPr>
        <w:t xml:space="preserve"> Rev</w:t>
      </w:r>
      <w:r w:rsidR="006C102F" w:rsidRPr="005156DB">
        <w:rPr>
          <w:rFonts w:cs="Arial"/>
          <w:i/>
        </w:rPr>
        <w:t>iew</w:t>
      </w:r>
      <w:r w:rsidR="006C102F" w:rsidRPr="005156DB">
        <w:rPr>
          <w:rFonts w:cs="Arial"/>
        </w:rPr>
        <w:t>, vol. 35,</w:t>
      </w:r>
      <w:r w:rsidRPr="005156DB">
        <w:rPr>
          <w:rFonts w:cs="Arial"/>
        </w:rPr>
        <w:t xml:space="preserve"> (</w:t>
      </w:r>
      <w:r w:rsidR="006C102F" w:rsidRPr="005156DB">
        <w:rPr>
          <w:rFonts w:cs="Arial"/>
        </w:rPr>
        <w:t xml:space="preserve">Spring, </w:t>
      </w:r>
      <w:r w:rsidRPr="005156DB">
        <w:rPr>
          <w:rFonts w:cs="Arial"/>
        </w:rPr>
        <w:t>2007)</w:t>
      </w:r>
      <w:r w:rsidR="006C102F" w:rsidRPr="005156DB">
        <w:rPr>
          <w:rFonts w:cs="Arial"/>
        </w:rPr>
        <w:t>: 917-935</w:t>
      </w:r>
      <w:r w:rsidRPr="005156DB">
        <w:rPr>
          <w:rFonts w:cs="Arial"/>
        </w:rPr>
        <w:t>, n.20.</w:t>
      </w:r>
    </w:p>
    <w:p w14:paraId="03D5CF26" w14:textId="17BAD20E" w:rsidR="009C0005" w:rsidRPr="00B41EB3" w:rsidRDefault="009C0005" w:rsidP="00E607E3">
      <w:pPr>
        <w:numPr>
          <w:ilvl w:val="0"/>
          <w:numId w:val="63"/>
        </w:numPr>
        <w:ind w:left="1440" w:right="225"/>
        <w:rPr>
          <w:rFonts w:cs="Arial"/>
        </w:rPr>
      </w:pPr>
      <w:r>
        <w:rPr>
          <w:rFonts w:cs="Arial"/>
        </w:rPr>
        <w:t xml:space="preserve">Kyu Ho </w:t>
      </w:r>
      <w:proofErr w:type="spellStart"/>
      <w:r>
        <w:rPr>
          <w:rFonts w:cs="Arial"/>
        </w:rPr>
        <w:t>Youm</w:t>
      </w:r>
      <w:proofErr w:type="spellEnd"/>
      <w:r>
        <w:rPr>
          <w:rFonts w:cs="Arial"/>
        </w:rPr>
        <w:t xml:space="preserve">, Book Review: “Burning the Source,” </w:t>
      </w:r>
      <w:r>
        <w:rPr>
          <w:rFonts w:cs="Arial"/>
          <w:i/>
          <w:iCs/>
        </w:rPr>
        <w:t>Communication Lawyer</w:t>
      </w:r>
      <w:r>
        <w:rPr>
          <w:rFonts w:cs="Arial"/>
        </w:rPr>
        <w:t>, vol. 23 (Spring 2005): 20, n.14.</w:t>
      </w:r>
    </w:p>
    <w:p w14:paraId="58FBAC76" w14:textId="77777777" w:rsidR="002C7344" w:rsidRPr="005156DB" w:rsidRDefault="002C7344" w:rsidP="002C7344">
      <w:pPr>
        <w:ind w:left="1080" w:right="225"/>
        <w:rPr>
          <w:rFonts w:cs="Arial"/>
        </w:rPr>
      </w:pPr>
    </w:p>
    <w:p w14:paraId="78E8486B" w14:textId="6E03C87E" w:rsidR="008F4878" w:rsidRPr="003F1B01" w:rsidRDefault="008F4878" w:rsidP="00E607E3">
      <w:pPr>
        <w:pStyle w:val="ListParagraph"/>
        <w:numPr>
          <w:ilvl w:val="0"/>
          <w:numId w:val="8"/>
        </w:numPr>
        <w:rPr>
          <w:rFonts w:cs="Arial"/>
          <w:color w:val="000000"/>
        </w:rPr>
      </w:pPr>
      <w:r w:rsidRPr="003F1B01">
        <w:rPr>
          <w:rFonts w:cs="Arial"/>
          <w:color w:val="000000"/>
        </w:rPr>
        <w:t xml:space="preserve">Joseph Russomanno, </w:t>
      </w:r>
      <w:r w:rsidR="00742AB5" w:rsidRPr="003F1B01">
        <w:rPr>
          <w:rFonts w:cs="Arial"/>
          <w:i/>
          <w:color w:val="000000"/>
        </w:rPr>
        <w:t xml:space="preserve">Speaking Our Minds: </w:t>
      </w:r>
      <w:r w:rsidRPr="003F1B01">
        <w:rPr>
          <w:rFonts w:cs="Arial"/>
          <w:i/>
          <w:color w:val="000000"/>
        </w:rPr>
        <w:t xml:space="preserve">Conversations </w:t>
      </w:r>
      <w:proofErr w:type="gramStart"/>
      <w:r w:rsidRPr="003F1B01">
        <w:rPr>
          <w:rFonts w:cs="Arial"/>
          <w:i/>
          <w:color w:val="000000"/>
        </w:rPr>
        <w:t>With</w:t>
      </w:r>
      <w:proofErr w:type="gramEnd"/>
      <w:r w:rsidRPr="003F1B01">
        <w:rPr>
          <w:rFonts w:cs="Arial"/>
          <w:i/>
          <w:color w:val="000000"/>
        </w:rPr>
        <w:t xml:space="preserve"> the People Behind Landmark First Amendment Cases</w:t>
      </w:r>
      <w:r w:rsidR="005B4A56" w:rsidRPr="003F1B01">
        <w:rPr>
          <w:rFonts w:cs="Arial"/>
          <w:color w:val="000000"/>
        </w:rPr>
        <w:t xml:space="preserve">. </w:t>
      </w:r>
      <w:r w:rsidRPr="003F1B01">
        <w:rPr>
          <w:rFonts w:cs="Arial"/>
          <w:color w:val="000000"/>
        </w:rPr>
        <w:t>Mahwah, New Jersey: Lawrence Erlbaum Associates, Inc. Publishers (2002).</w:t>
      </w:r>
    </w:p>
    <w:p w14:paraId="05B407A9" w14:textId="0B1297EC" w:rsidR="00DF1CEA" w:rsidRDefault="007A491D" w:rsidP="00B53AE9">
      <w:pPr>
        <w:pStyle w:val="ListParagraph"/>
        <w:numPr>
          <w:ilvl w:val="0"/>
          <w:numId w:val="3"/>
        </w:numPr>
        <w:rPr>
          <w:rFonts w:cs="Arial"/>
          <w:color w:val="000000"/>
        </w:rPr>
      </w:pPr>
      <w:r w:rsidRPr="005156DB">
        <w:rPr>
          <w:rFonts w:cs="Arial"/>
          <w:color w:val="000000"/>
        </w:rPr>
        <w:t>In 422 libraries worldwide</w:t>
      </w:r>
      <w:r w:rsidR="002F08D1" w:rsidRPr="005156DB">
        <w:rPr>
          <w:rFonts w:cs="Arial"/>
          <w:color w:val="000000"/>
        </w:rPr>
        <w:t xml:space="preserve"> including Harvard, Yale, Colu</w:t>
      </w:r>
      <w:r w:rsidR="00C14524" w:rsidRPr="005156DB">
        <w:rPr>
          <w:rFonts w:cs="Arial"/>
          <w:color w:val="000000"/>
        </w:rPr>
        <w:t xml:space="preserve">mbia, Princeton, Pennsylvania, </w:t>
      </w:r>
      <w:r w:rsidR="002F08D1" w:rsidRPr="005156DB">
        <w:rPr>
          <w:rFonts w:cs="Arial"/>
          <w:color w:val="000000"/>
        </w:rPr>
        <w:t>Stanford, Chicago, Michigan, Ohio State, North Carolina, Virginia, Texas, Johns Hopkins, the U.S. Supreme Court Library, and the U.S. Military, Naval and Air Force Academies</w:t>
      </w:r>
      <w:r w:rsidRPr="005156DB">
        <w:rPr>
          <w:rFonts w:cs="Arial"/>
          <w:color w:val="000000"/>
        </w:rPr>
        <w:t>.</w:t>
      </w:r>
      <w:r w:rsidR="005B4A56" w:rsidRPr="005156DB">
        <w:rPr>
          <w:rFonts w:cs="Arial"/>
          <w:color w:val="000000"/>
        </w:rPr>
        <w:t xml:space="preserve"> </w:t>
      </w:r>
      <w:proofErr w:type="gramStart"/>
      <w:r w:rsidR="007A657F" w:rsidRPr="005156DB">
        <w:rPr>
          <w:rFonts w:cs="Arial"/>
          <w:color w:val="000000"/>
        </w:rPr>
        <w:t>Also</w:t>
      </w:r>
      <w:proofErr w:type="gramEnd"/>
      <w:r w:rsidR="007A657F" w:rsidRPr="005156DB">
        <w:rPr>
          <w:rFonts w:cs="Arial"/>
          <w:color w:val="000000"/>
        </w:rPr>
        <w:t xml:space="preserve"> in libraries in Australia, Canada, Germany, Israel, the Netherlands, South Africa</w:t>
      </w:r>
      <w:r w:rsidR="005358F3" w:rsidRPr="005156DB">
        <w:rPr>
          <w:rFonts w:cs="Arial"/>
          <w:color w:val="000000"/>
        </w:rPr>
        <w:t>,</w:t>
      </w:r>
      <w:r w:rsidR="007A657F" w:rsidRPr="005156DB">
        <w:rPr>
          <w:rFonts w:cs="Arial"/>
          <w:color w:val="000000"/>
        </w:rPr>
        <w:t xml:space="preserve"> and the United Kingdom.</w:t>
      </w:r>
    </w:p>
    <w:p w14:paraId="635ADF52" w14:textId="77777777" w:rsidR="00555D35" w:rsidRPr="00555D35" w:rsidRDefault="00555D35" w:rsidP="00555D35">
      <w:pPr>
        <w:ind w:left="1080"/>
        <w:rPr>
          <w:rFonts w:cs="Arial"/>
          <w:color w:val="000000"/>
        </w:rPr>
      </w:pPr>
    </w:p>
    <w:p w14:paraId="1D8EE2CF" w14:textId="77777777" w:rsidR="00243999" w:rsidRPr="005156DB" w:rsidRDefault="000035E2" w:rsidP="00243999">
      <w:pPr>
        <w:ind w:left="720"/>
        <w:rPr>
          <w:rFonts w:cs="Arial"/>
          <w:color w:val="000000"/>
        </w:rPr>
      </w:pPr>
      <w:r w:rsidRPr="005156DB">
        <w:rPr>
          <w:rFonts w:cs="Arial"/>
          <w:color w:val="000000"/>
        </w:rPr>
        <w:lastRenderedPageBreak/>
        <w:t>Selected Reviews:</w:t>
      </w:r>
    </w:p>
    <w:p w14:paraId="38599F95" w14:textId="77777777" w:rsidR="00900899" w:rsidRPr="005156DB" w:rsidRDefault="00900899" w:rsidP="00E607E3">
      <w:pPr>
        <w:numPr>
          <w:ilvl w:val="0"/>
          <w:numId w:val="64"/>
        </w:numPr>
        <w:ind w:right="225"/>
        <w:rPr>
          <w:rStyle w:val="medium-font"/>
          <w:rFonts w:cs="Arial"/>
          <w:szCs w:val="24"/>
        </w:rPr>
      </w:pPr>
      <w:r w:rsidRPr="005156DB">
        <w:rPr>
          <w:rFonts w:cs="Arial"/>
          <w:szCs w:val="24"/>
        </w:rPr>
        <w:t xml:space="preserve">Bruce W. Sanford, </w:t>
      </w:r>
      <w:r w:rsidRPr="005156DB">
        <w:rPr>
          <w:rStyle w:val="medium-font"/>
          <w:rFonts w:cs="Arial"/>
          <w:i/>
          <w:iCs/>
        </w:rPr>
        <w:t>Political Communication</w:t>
      </w:r>
      <w:r w:rsidRPr="005156DB">
        <w:rPr>
          <w:rStyle w:val="medium-font"/>
          <w:rFonts w:cs="Arial"/>
        </w:rPr>
        <w:t>, 23:1 (Jan-Mar 2006): 116-117.</w:t>
      </w:r>
    </w:p>
    <w:p w14:paraId="51379DE2" w14:textId="77777777" w:rsidR="00900899" w:rsidRPr="005156DB" w:rsidRDefault="00900899" w:rsidP="00E607E3">
      <w:pPr>
        <w:numPr>
          <w:ilvl w:val="0"/>
          <w:numId w:val="64"/>
        </w:numPr>
        <w:rPr>
          <w:rFonts w:cs="Arial"/>
          <w:szCs w:val="24"/>
        </w:rPr>
      </w:pPr>
      <w:proofErr w:type="spellStart"/>
      <w:r w:rsidRPr="005156DB">
        <w:rPr>
          <w:rFonts w:cs="Arial"/>
          <w:szCs w:val="24"/>
        </w:rPr>
        <w:t>Chrys</w:t>
      </w:r>
      <w:proofErr w:type="spellEnd"/>
      <w:r w:rsidRPr="005156DB">
        <w:rPr>
          <w:rFonts w:cs="Arial"/>
          <w:szCs w:val="24"/>
        </w:rPr>
        <w:t xml:space="preserve"> Egan, </w:t>
      </w:r>
      <w:r w:rsidRPr="005156DB">
        <w:rPr>
          <w:rFonts w:cs="Arial"/>
          <w:i/>
          <w:szCs w:val="24"/>
        </w:rPr>
        <w:t>Southern Communication Journal</w:t>
      </w:r>
      <w:r w:rsidRPr="005156DB">
        <w:rPr>
          <w:rFonts w:cs="Arial"/>
          <w:szCs w:val="24"/>
        </w:rPr>
        <w:t>, 70:2 (Spring 2005): 173-174.</w:t>
      </w:r>
    </w:p>
    <w:p w14:paraId="0D9FD7D9" w14:textId="77777777" w:rsidR="00157A17" w:rsidRPr="005156DB" w:rsidRDefault="00157A17" w:rsidP="00E607E3">
      <w:pPr>
        <w:numPr>
          <w:ilvl w:val="0"/>
          <w:numId w:val="64"/>
        </w:numPr>
        <w:ind w:right="225"/>
        <w:rPr>
          <w:rFonts w:cs="Arial"/>
          <w:szCs w:val="24"/>
        </w:rPr>
      </w:pPr>
      <w:r w:rsidRPr="005156DB">
        <w:rPr>
          <w:rFonts w:cs="Arial"/>
        </w:rPr>
        <w:t>Laurence B</w:t>
      </w:r>
      <w:r w:rsidR="000544FC" w:rsidRPr="005156DB">
        <w:rPr>
          <w:rFonts w:cs="Arial"/>
        </w:rPr>
        <w:t>. Alexander. </w:t>
      </w:r>
      <w:r w:rsidRPr="005156DB">
        <w:rPr>
          <w:rFonts w:cs="Arial"/>
          <w:i/>
        </w:rPr>
        <w:t>Journalism &amp; Mass Communication Educator</w:t>
      </w:r>
      <w:r w:rsidRPr="005156DB">
        <w:rPr>
          <w:rFonts w:cs="Arial"/>
        </w:rPr>
        <w:t>, 58:2 (Summer 2003), 197-199. </w:t>
      </w:r>
    </w:p>
    <w:p w14:paraId="48285F99" w14:textId="77777777" w:rsidR="00961F97" w:rsidRPr="005156DB" w:rsidRDefault="00961F97" w:rsidP="00E607E3">
      <w:pPr>
        <w:numPr>
          <w:ilvl w:val="0"/>
          <w:numId w:val="64"/>
        </w:numPr>
        <w:ind w:right="225"/>
        <w:rPr>
          <w:rFonts w:cs="Arial"/>
          <w:szCs w:val="24"/>
        </w:rPr>
      </w:pPr>
      <w:r w:rsidRPr="005156DB">
        <w:rPr>
          <w:rFonts w:cs="Arial"/>
          <w:szCs w:val="24"/>
        </w:rPr>
        <w:t xml:space="preserve">Stephen V. Bird, </w:t>
      </w:r>
      <w:r w:rsidRPr="005156DB">
        <w:rPr>
          <w:rStyle w:val="medium-font"/>
          <w:rFonts w:cs="Arial"/>
          <w:i/>
          <w:iCs/>
          <w:szCs w:val="24"/>
        </w:rPr>
        <w:t>American</w:t>
      </w:r>
      <w:r w:rsidRPr="005156DB">
        <w:rPr>
          <w:rStyle w:val="medium-font"/>
          <w:rFonts w:cs="Arial"/>
          <w:i/>
          <w:iCs/>
        </w:rPr>
        <w:t xml:space="preserve"> Journalism</w:t>
      </w:r>
      <w:r w:rsidRPr="005156DB">
        <w:rPr>
          <w:rStyle w:val="medium-font"/>
          <w:rFonts w:cs="Arial"/>
        </w:rPr>
        <w:t>, 20:4 (Fall 2003): 107-108.</w:t>
      </w:r>
    </w:p>
    <w:p w14:paraId="4FE83A29" w14:textId="7429A023" w:rsidR="00243999" w:rsidRPr="005156DB" w:rsidRDefault="00243999" w:rsidP="00E607E3">
      <w:pPr>
        <w:numPr>
          <w:ilvl w:val="0"/>
          <w:numId w:val="64"/>
        </w:numPr>
        <w:ind w:right="225"/>
        <w:rPr>
          <w:rFonts w:cs="Arial"/>
          <w:szCs w:val="24"/>
        </w:rPr>
      </w:pPr>
      <w:r w:rsidRPr="005156DB">
        <w:rPr>
          <w:rFonts w:cs="Arial"/>
          <w:szCs w:val="24"/>
        </w:rPr>
        <w:t>Roger D. Citron, “</w:t>
      </w:r>
      <w:r w:rsidR="001A3737" w:rsidRPr="005156DB">
        <w:rPr>
          <w:rStyle w:val="Title1"/>
          <w:rFonts w:cs="Arial"/>
          <w:szCs w:val="24"/>
        </w:rPr>
        <w:t xml:space="preserve">Backstory: </w:t>
      </w:r>
      <w:r w:rsidRPr="005156DB">
        <w:rPr>
          <w:rStyle w:val="Title1"/>
          <w:rFonts w:cs="Arial"/>
          <w:szCs w:val="24"/>
        </w:rPr>
        <w:t xml:space="preserve">A Review of Joseph </w:t>
      </w:r>
      <w:proofErr w:type="spellStart"/>
      <w:r w:rsidRPr="005156DB">
        <w:rPr>
          <w:rStyle w:val="Title1"/>
          <w:rFonts w:cs="Arial"/>
          <w:szCs w:val="24"/>
        </w:rPr>
        <w:t>Russomanno’s</w:t>
      </w:r>
      <w:proofErr w:type="spellEnd"/>
      <w:r w:rsidRPr="005156DB">
        <w:rPr>
          <w:rStyle w:val="Title1"/>
          <w:rFonts w:cs="Arial"/>
          <w:szCs w:val="24"/>
        </w:rPr>
        <w:t xml:space="preserve"> Recent Book on the People and Events Behind Ten Important First Amendment Cases,” </w:t>
      </w:r>
      <w:r w:rsidRPr="005156DB">
        <w:rPr>
          <w:rFonts w:cs="Arial"/>
          <w:szCs w:val="24"/>
        </w:rPr>
        <w:t xml:space="preserve">Findlaw.com, </w:t>
      </w:r>
      <w:hyperlink r:id="rId17" w:history="1">
        <w:r w:rsidR="006C481C" w:rsidRPr="005156DB">
          <w:rPr>
            <w:rStyle w:val="Hyperlink"/>
            <w:rFonts w:cs="Arial"/>
            <w:color w:val="auto"/>
            <w:szCs w:val="24"/>
            <w:u w:val="none"/>
          </w:rPr>
          <w:t>http://writ.lp.findlaw.com/books/ reviews/20020830_citron.html</w:t>
        </w:r>
      </w:hyperlink>
      <w:r w:rsidRPr="005156DB">
        <w:rPr>
          <w:rFonts w:cs="Arial"/>
          <w:szCs w:val="24"/>
        </w:rPr>
        <w:t>.</w:t>
      </w:r>
    </w:p>
    <w:p w14:paraId="1B0C1EF9" w14:textId="77777777" w:rsidR="00FB2235" w:rsidRPr="005156DB" w:rsidRDefault="00FB2235" w:rsidP="00E607E3">
      <w:pPr>
        <w:numPr>
          <w:ilvl w:val="0"/>
          <w:numId w:val="64"/>
        </w:numPr>
        <w:ind w:right="225"/>
        <w:rPr>
          <w:rFonts w:cs="Arial"/>
          <w:szCs w:val="24"/>
        </w:rPr>
      </w:pPr>
      <w:r w:rsidRPr="005156DB">
        <w:rPr>
          <w:rFonts w:cs="Arial"/>
          <w:szCs w:val="24"/>
        </w:rPr>
        <w:t xml:space="preserve">Elizabeth Edinger, </w:t>
      </w:r>
      <w:r w:rsidRPr="005156DB">
        <w:rPr>
          <w:rFonts w:cs="Arial"/>
        </w:rPr>
        <w:t xml:space="preserve">95 </w:t>
      </w:r>
      <w:r w:rsidRPr="005156DB">
        <w:rPr>
          <w:rFonts w:cs="Arial"/>
          <w:i/>
        </w:rPr>
        <w:t xml:space="preserve">Law </w:t>
      </w:r>
      <w:proofErr w:type="spellStart"/>
      <w:r w:rsidRPr="005156DB">
        <w:rPr>
          <w:rFonts w:cs="Arial"/>
          <w:i/>
        </w:rPr>
        <w:t>Libr</w:t>
      </w:r>
      <w:proofErr w:type="spellEnd"/>
      <w:r w:rsidRPr="005156DB">
        <w:rPr>
          <w:rFonts w:cs="Arial"/>
          <w:i/>
        </w:rPr>
        <w:t>. J</w:t>
      </w:r>
      <w:r w:rsidRPr="005156DB">
        <w:rPr>
          <w:rFonts w:cs="Arial"/>
        </w:rPr>
        <w:t>. 109 (2003).</w:t>
      </w:r>
      <w:r w:rsidRPr="005156DB">
        <w:rPr>
          <w:rFonts w:cs="Arial"/>
          <w:szCs w:val="24"/>
        </w:rPr>
        <w:t xml:space="preserve"> </w:t>
      </w:r>
    </w:p>
    <w:p w14:paraId="5813F5CC" w14:textId="77777777" w:rsidR="00243999" w:rsidRPr="005156DB" w:rsidRDefault="00243999" w:rsidP="00E607E3">
      <w:pPr>
        <w:numPr>
          <w:ilvl w:val="0"/>
          <w:numId w:val="64"/>
        </w:numPr>
        <w:ind w:right="225"/>
        <w:rPr>
          <w:rFonts w:cs="Arial"/>
          <w:szCs w:val="24"/>
        </w:rPr>
      </w:pPr>
      <w:r w:rsidRPr="005156DB">
        <w:rPr>
          <w:rFonts w:cs="Arial"/>
          <w:iCs/>
          <w:szCs w:val="24"/>
        </w:rPr>
        <w:t xml:space="preserve">Stephanie Elizondo </w:t>
      </w:r>
      <w:proofErr w:type="spellStart"/>
      <w:r w:rsidRPr="005156DB">
        <w:rPr>
          <w:rFonts w:cs="Arial"/>
          <w:iCs/>
          <w:szCs w:val="24"/>
        </w:rPr>
        <w:t>Griest</w:t>
      </w:r>
      <w:proofErr w:type="spellEnd"/>
      <w:r w:rsidRPr="005156DB">
        <w:rPr>
          <w:rFonts w:cs="Arial"/>
          <w:iCs/>
          <w:szCs w:val="24"/>
        </w:rPr>
        <w:t>,</w:t>
      </w:r>
      <w:r w:rsidRPr="005156DB">
        <w:rPr>
          <w:rFonts w:cs="Arial"/>
          <w:szCs w:val="24"/>
        </w:rPr>
        <w:t xml:space="preserve"> “The Lives Behind The Cases,” The Free Expression Policy Project, </w:t>
      </w:r>
      <w:hyperlink r:id="rId18" w:history="1">
        <w:r w:rsidRPr="005156DB">
          <w:rPr>
            <w:rStyle w:val="Hyperlink"/>
            <w:rFonts w:cs="Arial"/>
            <w:color w:val="auto"/>
            <w:szCs w:val="24"/>
            <w:u w:val="none"/>
          </w:rPr>
          <w:t>http://www.fepproject.org/ reviews/russomanno.html</w:t>
        </w:r>
      </w:hyperlink>
      <w:r w:rsidRPr="005156DB">
        <w:rPr>
          <w:rFonts w:cs="Arial"/>
          <w:szCs w:val="24"/>
        </w:rPr>
        <w:t>.</w:t>
      </w:r>
    </w:p>
    <w:p w14:paraId="10C97472" w14:textId="77777777" w:rsidR="00542F3E" w:rsidRPr="005156DB" w:rsidRDefault="00542F3E" w:rsidP="00E607E3">
      <w:pPr>
        <w:numPr>
          <w:ilvl w:val="0"/>
          <w:numId w:val="64"/>
        </w:numPr>
        <w:ind w:right="225"/>
        <w:rPr>
          <w:rFonts w:cs="Arial"/>
          <w:szCs w:val="24"/>
        </w:rPr>
      </w:pPr>
      <w:r w:rsidRPr="005156DB">
        <w:rPr>
          <w:rFonts w:cs="Arial"/>
          <w:szCs w:val="24"/>
        </w:rPr>
        <w:t xml:space="preserve">Michael Perkins, </w:t>
      </w:r>
      <w:r w:rsidRPr="005156DB">
        <w:rPr>
          <w:rStyle w:val="medium-font"/>
          <w:rFonts w:cs="Arial"/>
          <w:i/>
          <w:iCs/>
        </w:rPr>
        <w:t>Mass Communication &amp; Society</w:t>
      </w:r>
      <w:r w:rsidRPr="005156DB">
        <w:rPr>
          <w:rStyle w:val="medium-font"/>
          <w:rFonts w:cs="Arial"/>
        </w:rPr>
        <w:t xml:space="preserve">, 6:2 (Spring 2003): </w:t>
      </w:r>
      <w:r w:rsidRPr="005156DB">
        <w:rPr>
          <w:rFonts w:cs="Arial"/>
          <w:szCs w:val="24"/>
        </w:rPr>
        <w:t>205-208.</w:t>
      </w:r>
    </w:p>
    <w:p w14:paraId="29D0FED2" w14:textId="2A9D86C7" w:rsidR="00CF58EC" w:rsidRPr="005156DB" w:rsidRDefault="00900899" w:rsidP="00E607E3">
      <w:pPr>
        <w:numPr>
          <w:ilvl w:val="0"/>
          <w:numId w:val="64"/>
        </w:numPr>
        <w:ind w:right="225"/>
        <w:rPr>
          <w:rFonts w:cs="Arial"/>
          <w:szCs w:val="24"/>
        </w:rPr>
      </w:pPr>
      <w:r w:rsidRPr="005156DB">
        <w:rPr>
          <w:rFonts w:cs="Arial"/>
          <w:szCs w:val="24"/>
        </w:rPr>
        <w:t xml:space="preserve">Karla Gower, </w:t>
      </w:r>
      <w:r w:rsidRPr="005156DB">
        <w:rPr>
          <w:rFonts w:cs="Arial"/>
          <w:i/>
          <w:szCs w:val="24"/>
        </w:rPr>
        <w:t>Journalism &amp; Mass Communication Quarterly</w:t>
      </w:r>
      <w:r w:rsidRPr="005156DB">
        <w:rPr>
          <w:rFonts w:cs="Arial"/>
          <w:szCs w:val="24"/>
        </w:rPr>
        <w:t>, 79:4, 1023 (Winter 2002): 1023-1024.</w:t>
      </w:r>
    </w:p>
    <w:p w14:paraId="5538DBBB" w14:textId="1D2163A9" w:rsidR="00DC1E7F" w:rsidRPr="005156DB" w:rsidRDefault="00015C78" w:rsidP="009F242D">
      <w:pPr>
        <w:ind w:firstLine="720"/>
        <w:rPr>
          <w:rFonts w:cs="Arial"/>
          <w:color w:val="000000"/>
        </w:rPr>
      </w:pPr>
      <w:r>
        <w:rPr>
          <w:rFonts w:cs="Arial"/>
          <w:color w:val="000000"/>
        </w:rPr>
        <w:t>Cited in</w:t>
      </w:r>
      <w:r w:rsidR="009F242D" w:rsidRPr="005156DB">
        <w:rPr>
          <w:rFonts w:cs="Arial"/>
          <w:color w:val="000000"/>
        </w:rPr>
        <w:t>:</w:t>
      </w:r>
    </w:p>
    <w:p w14:paraId="1464DE6D" w14:textId="77777777" w:rsidR="001042A5" w:rsidRDefault="001042A5" w:rsidP="00E607E3">
      <w:pPr>
        <w:numPr>
          <w:ilvl w:val="0"/>
          <w:numId w:val="65"/>
        </w:numPr>
        <w:outlineLvl w:val="3"/>
        <w:rPr>
          <w:rStyle w:val="gsa1"/>
          <w:rFonts w:cs="Arial"/>
          <w:color w:val="auto"/>
        </w:rPr>
      </w:pPr>
      <w:r>
        <w:rPr>
          <w:rStyle w:val="gsa1"/>
          <w:rFonts w:cs="Arial"/>
          <w:color w:val="auto"/>
        </w:rPr>
        <w:t xml:space="preserve">Jonathan Peters, “I Also consider Myself a First Amendment Lawyer,” </w:t>
      </w:r>
      <w:r>
        <w:rPr>
          <w:rStyle w:val="gsa1"/>
          <w:rFonts w:cs="Arial"/>
          <w:i/>
          <w:color w:val="auto"/>
        </w:rPr>
        <w:t>Virginia Sports and Entertainment Law Journal</w:t>
      </w:r>
      <w:r>
        <w:rPr>
          <w:rStyle w:val="gsa1"/>
          <w:rFonts w:cs="Arial"/>
          <w:color w:val="auto"/>
        </w:rPr>
        <w:t>, 18 (Spring 2019): 112, n.30.</w:t>
      </w:r>
    </w:p>
    <w:p w14:paraId="0CB8D554" w14:textId="08FF1AF3" w:rsidR="00C72A89" w:rsidRPr="001042A5" w:rsidRDefault="00B95514" w:rsidP="00E607E3">
      <w:pPr>
        <w:numPr>
          <w:ilvl w:val="0"/>
          <w:numId w:val="65"/>
        </w:numPr>
        <w:outlineLvl w:val="3"/>
        <w:rPr>
          <w:rStyle w:val="gsa1"/>
          <w:rFonts w:cs="Arial"/>
          <w:color w:val="auto"/>
          <w:szCs w:val="24"/>
        </w:rPr>
      </w:pPr>
      <w:r w:rsidRPr="005156DB">
        <w:rPr>
          <w:rStyle w:val="gsa1"/>
          <w:rFonts w:cs="Arial"/>
          <w:color w:val="auto"/>
          <w:szCs w:val="24"/>
        </w:rPr>
        <w:t xml:space="preserve">Michael Capek, </w:t>
      </w:r>
      <w:r w:rsidRPr="005156DB">
        <w:rPr>
          <w:rStyle w:val="gsa1"/>
          <w:rFonts w:cs="Arial"/>
          <w:i/>
          <w:color w:val="auto"/>
          <w:szCs w:val="24"/>
        </w:rPr>
        <w:t>Religion and Free Speech</w:t>
      </w:r>
      <w:r w:rsidRPr="005156DB">
        <w:rPr>
          <w:rStyle w:val="gsa1"/>
          <w:rFonts w:cs="Arial"/>
          <w:color w:val="auto"/>
          <w:szCs w:val="24"/>
        </w:rPr>
        <w:t xml:space="preserve"> (Minneapolis: Abdo Publishing, 2016), p. 107.</w:t>
      </w:r>
    </w:p>
    <w:p w14:paraId="2C578E6B" w14:textId="77777777" w:rsidR="00900899" w:rsidRPr="005156DB" w:rsidRDefault="00900899" w:rsidP="00E607E3">
      <w:pPr>
        <w:numPr>
          <w:ilvl w:val="0"/>
          <w:numId w:val="65"/>
        </w:numPr>
        <w:outlineLvl w:val="3"/>
        <w:rPr>
          <w:rFonts w:cs="Arial"/>
          <w:szCs w:val="24"/>
        </w:rPr>
      </w:pPr>
      <w:r w:rsidRPr="005156DB">
        <w:rPr>
          <w:rStyle w:val="gsa1"/>
          <w:rFonts w:cs="Arial"/>
          <w:color w:val="auto"/>
          <w:szCs w:val="24"/>
        </w:rPr>
        <w:t>Megan D. Hargraves, “</w:t>
      </w:r>
      <w:r w:rsidRPr="005156DB">
        <w:rPr>
          <w:rFonts w:cs="Arial"/>
          <w:szCs w:val="24"/>
        </w:rPr>
        <w:t xml:space="preserve">Constitutional Law-First Amendment &amp; Freedom of Speech-Students May be Regarded as Closed-Circuit Recipients of the State's </w:t>
      </w:r>
      <w:proofErr w:type="spellStart"/>
      <w:r w:rsidRPr="005156DB">
        <w:rPr>
          <w:rFonts w:cs="Arial"/>
          <w:szCs w:val="24"/>
        </w:rPr>
        <w:t>Anti Drug</w:t>
      </w:r>
      <w:proofErr w:type="spellEnd"/>
      <w:r w:rsidRPr="005156DB">
        <w:rPr>
          <w:rFonts w:cs="Arial"/>
          <w:szCs w:val="24"/>
        </w:rPr>
        <w:t xml:space="preserve"> Message: The </w:t>
      </w:r>
      <w:r w:rsidRPr="005156DB">
        <w:rPr>
          <w:rFonts w:cs="Arial"/>
          <w:bCs/>
          <w:szCs w:val="24"/>
        </w:rPr>
        <w:t>Supreme Court Creates a New Exception to the Tinker Student Speech Standard - Morse v. Frederick</w:t>
      </w:r>
      <w:r w:rsidRPr="005156DB">
        <w:rPr>
          <w:rFonts w:cs="Arial"/>
          <w:szCs w:val="24"/>
        </w:rPr>
        <w:t xml:space="preserve">,” </w:t>
      </w:r>
      <w:r w:rsidRPr="005156DB">
        <w:rPr>
          <w:rFonts w:cs="Arial"/>
          <w:i/>
          <w:szCs w:val="24"/>
        </w:rPr>
        <w:t xml:space="preserve">University of Arkansas Little Rock Law Review </w:t>
      </w:r>
      <w:r w:rsidRPr="005156DB">
        <w:rPr>
          <w:rFonts w:cs="Arial"/>
          <w:szCs w:val="24"/>
        </w:rPr>
        <w:t xml:space="preserve">30:1 </w:t>
      </w:r>
      <w:r w:rsidRPr="005156DB">
        <w:rPr>
          <w:rStyle w:val="gsa1"/>
          <w:rFonts w:cs="Arial"/>
          <w:color w:val="auto"/>
          <w:szCs w:val="24"/>
        </w:rPr>
        <w:t>(Spring, 2008): 565-599, n.81, 325.</w:t>
      </w:r>
    </w:p>
    <w:p w14:paraId="35FF677A" w14:textId="7E8CE2B3" w:rsidR="00900899" w:rsidRPr="005156DB" w:rsidRDefault="00900899" w:rsidP="00E607E3">
      <w:pPr>
        <w:numPr>
          <w:ilvl w:val="0"/>
          <w:numId w:val="65"/>
        </w:numPr>
        <w:tabs>
          <w:tab w:val="left" w:pos="720"/>
        </w:tabs>
        <w:rPr>
          <w:rFonts w:cs="Arial"/>
          <w:color w:val="000000"/>
        </w:rPr>
      </w:pPr>
      <w:r w:rsidRPr="005156DB">
        <w:rPr>
          <w:rFonts w:cs="Arial"/>
        </w:rPr>
        <w:t xml:space="preserve">Mark Scherer, </w:t>
      </w:r>
      <w:r w:rsidRPr="005156DB">
        <w:rPr>
          <w:rFonts w:cs="Arial"/>
          <w:bCs/>
          <w:i/>
          <w:color w:val="000000"/>
        </w:rPr>
        <w:t>Rights in the Balance: Free Press, Fair Trial, and Nebraska Press Association v. Stuart</w:t>
      </w:r>
      <w:r w:rsidRPr="005156DB">
        <w:rPr>
          <w:rFonts w:cs="Arial"/>
          <w:bCs/>
          <w:color w:val="000000"/>
        </w:rPr>
        <w:t xml:space="preserve"> (Lubbock, TX: Texas Tech University Press, 2008), </w:t>
      </w:r>
      <w:r w:rsidRPr="005156DB">
        <w:rPr>
          <w:rFonts w:cs="Arial"/>
        </w:rPr>
        <w:t>pp. xx</w:t>
      </w:r>
      <w:r w:rsidR="00B95514" w:rsidRPr="005156DB">
        <w:rPr>
          <w:rFonts w:cs="Arial"/>
        </w:rPr>
        <w:t>, 197, 207</w:t>
      </w:r>
      <w:r w:rsidRPr="005156DB">
        <w:rPr>
          <w:rFonts w:cs="Arial"/>
        </w:rPr>
        <w:t xml:space="preserve">.  </w:t>
      </w:r>
    </w:p>
    <w:p w14:paraId="22318D89" w14:textId="77777777" w:rsidR="00900899" w:rsidRPr="005156DB" w:rsidRDefault="00900899" w:rsidP="00E607E3">
      <w:pPr>
        <w:numPr>
          <w:ilvl w:val="0"/>
          <w:numId w:val="65"/>
        </w:numPr>
        <w:tabs>
          <w:tab w:val="left" w:pos="720"/>
        </w:tabs>
        <w:outlineLvl w:val="3"/>
        <w:rPr>
          <w:rFonts w:cs="Arial"/>
          <w:szCs w:val="24"/>
        </w:rPr>
      </w:pPr>
      <w:r w:rsidRPr="005156DB">
        <w:rPr>
          <w:rStyle w:val="gsa1"/>
          <w:rFonts w:cs="Arial"/>
          <w:color w:val="auto"/>
          <w:szCs w:val="24"/>
        </w:rPr>
        <w:t xml:space="preserve">Robert L. Hilliard and Michael C. Keith, </w:t>
      </w:r>
      <w:hyperlink r:id="rId19" w:history="1">
        <w:r w:rsidRPr="005156DB">
          <w:rPr>
            <w:rStyle w:val="Hyperlink"/>
            <w:rFonts w:cs="Arial"/>
            <w:i/>
            <w:color w:val="auto"/>
            <w:szCs w:val="24"/>
            <w:u w:val="none"/>
          </w:rPr>
          <w:t>Dirty Discourse: Sex and Indecency in Broadcasting</w:t>
        </w:r>
      </w:hyperlink>
      <w:r w:rsidRPr="005156DB">
        <w:rPr>
          <w:rFonts w:cs="Arial"/>
          <w:szCs w:val="24"/>
        </w:rPr>
        <w:t xml:space="preserve"> (Malden, MA: Blackwell Publishing, 2007).</w:t>
      </w:r>
    </w:p>
    <w:p w14:paraId="3C0BC4F1" w14:textId="77777777" w:rsidR="009C0005" w:rsidRPr="008D6C21" w:rsidRDefault="009C0005" w:rsidP="00E607E3">
      <w:pPr>
        <w:numPr>
          <w:ilvl w:val="0"/>
          <w:numId w:val="65"/>
        </w:numPr>
        <w:ind w:right="225"/>
        <w:rPr>
          <w:rFonts w:cs="Arial"/>
        </w:rPr>
      </w:pPr>
      <w:r>
        <w:rPr>
          <w:rFonts w:cs="Arial"/>
        </w:rPr>
        <w:t xml:space="preserve">Kyu Ho </w:t>
      </w:r>
      <w:proofErr w:type="spellStart"/>
      <w:r>
        <w:rPr>
          <w:rFonts w:cs="Arial"/>
        </w:rPr>
        <w:t>Youm</w:t>
      </w:r>
      <w:proofErr w:type="spellEnd"/>
      <w:r>
        <w:rPr>
          <w:rFonts w:cs="Arial"/>
        </w:rPr>
        <w:t xml:space="preserve">, Book Review: “Burning the Source,” </w:t>
      </w:r>
      <w:r>
        <w:rPr>
          <w:rFonts w:cs="Arial"/>
          <w:i/>
          <w:iCs/>
        </w:rPr>
        <w:t>Communication Lawyer</w:t>
      </w:r>
      <w:r>
        <w:rPr>
          <w:rFonts w:cs="Arial"/>
        </w:rPr>
        <w:t>, vol. 23 (Spring 2005): 21, n.20.</w:t>
      </w:r>
    </w:p>
    <w:p w14:paraId="039928AF" w14:textId="398B6A1A" w:rsidR="000E2AE8" w:rsidRPr="005156DB" w:rsidRDefault="00DC1E7F" w:rsidP="00E607E3">
      <w:pPr>
        <w:numPr>
          <w:ilvl w:val="0"/>
          <w:numId w:val="65"/>
        </w:numPr>
        <w:tabs>
          <w:tab w:val="left" w:pos="720"/>
        </w:tabs>
        <w:rPr>
          <w:rFonts w:cs="Arial"/>
        </w:rPr>
      </w:pPr>
      <w:r w:rsidRPr="005156DB">
        <w:rPr>
          <w:rStyle w:val="verdana"/>
          <w:rFonts w:cs="Arial"/>
        </w:rPr>
        <w:t xml:space="preserve">Anuj C. Desai, </w:t>
      </w:r>
      <w:r w:rsidR="004807D0" w:rsidRPr="005156DB">
        <w:rPr>
          <w:rStyle w:val="verdana"/>
          <w:rFonts w:cs="Arial"/>
        </w:rPr>
        <w:t>“</w:t>
      </w:r>
      <w:r w:rsidRPr="005156DB">
        <w:rPr>
          <w:rStyle w:val="verdana"/>
          <w:rFonts w:cs="Arial"/>
        </w:rPr>
        <w:t>Filters and Federalism: Public Library Internet Access, Local Control, and the Federal Spending Power,</w:t>
      </w:r>
      <w:r w:rsidR="004807D0" w:rsidRPr="005156DB">
        <w:rPr>
          <w:rStyle w:val="verdana"/>
          <w:rFonts w:cs="Arial"/>
        </w:rPr>
        <w:t>”</w:t>
      </w:r>
      <w:r w:rsidRPr="005156DB">
        <w:rPr>
          <w:rStyle w:val="verdana"/>
          <w:rFonts w:cs="Arial"/>
        </w:rPr>
        <w:t xml:space="preserve"> </w:t>
      </w:r>
      <w:r w:rsidR="00A55931" w:rsidRPr="005156DB">
        <w:rPr>
          <w:rFonts w:cs="Arial"/>
          <w:i/>
        </w:rPr>
        <w:t>University of Pennsylvania Journal of Constitutional Law</w:t>
      </w:r>
      <w:r w:rsidR="00A55931" w:rsidRPr="005156DB">
        <w:rPr>
          <w:rFonts w:cs="Arial"/>
        </w:rPr>
        <w:t>, 7:</w:t>
      </w:r>
      <w:r w:rsidR="00DE6973" w:rsidRPr="005156DB">
        <w:rPr>
          <w:rFonts w:cs="Arial"/>
        </w:rPr>
        <w:t>1</w:t>
      </w:r>
      <w:r w:rsidRPr="005156DB">
        <w:rPr>
          <w:rFonts w:cs="Arial"/>
        </w:rPr>
        <w:t xml:space="preserve"> (</w:t>
      </w:r>
      <w:r w:rsidR="00A55931" w:rsidRPr="005156DB">
        <w:rPr>
          <w:rFonts w:cs="Arial"/>
        </w:rPr>
        <w:t xml:space="preserve">Sept. </w:t>
      </w:r>
      <w:r w:rsidRPr="005156DB">
        <w:rPr>
          <w:rFonts w:cs="Arial"/>
        </w:rPr>
        <w:t>2004)</w:t>
      </w:r>
      <w:r w:rsidR="00A55931" w:rsidRPr="005156DB">
        <w:rPr>
          <w:rFonts w:cs="Arial"/>
        </w:rPr>
        <w:t xml:space="preserve">: </w:t>
      </w:r>
      <w:r w:rsidR="00DE6973" w:rsidRPr="005156DB">
        <w:rPr>
          <w:rFonts w:cs="Arial"/>
        </w:rPr>
        <w:t>1</w:t>
      </w:r>
      <w:r w:rsidR="00A55931" w:rsidRPr="005156DB">
        <w:rPr>
          <w:rFonts w:cs="Arial"/>
        </w:rPr>
        <w:t>-131</w:t>
      </w:r>
      <w:r w:rsidRPr="005156DB">
        <w:rPr>
          <w:rFonts w:cs="Arial"/>
        </w:rPr>
        <w:t>, n.29.</w:t>
      </w:r>
    </w:p>
    <w:p w14:paraId="215F4A62" w14:textId="516F0A9F" w:rsidR="005248D2" w:rsidRDefault="005248D2" w:rsidP="00742AB5">
      <w:pPr>
        <w:rPr>
          <w:rFonts w:cs="Arial"/>
          <w:b/>
          <w:color w:val="000000"/>
        </w:rPr>
      </w:pPr>
    </w:p>
    <w:p w14:paraId="2BF7675B" w14:textId="4D44CF9F" w:rsidR="00555D35" w:rsidRDefault="00555D35" w:rsidP="00742AB5">
      <w:pPr>
        <w:rPr>
          <w:rFonts w:cs="Arial"/>
          <w:b/>
          <w:color w:val="000000"/>
        </w:rPr>
      </w:pPr>
    </w:p>
    <w:p w14:paraId="6BADF165" w14:textId="77777777" w:rsidR="00555D35" w:rsidRPr="005156DB" w:rsidRDefault="00555D35" w:rsidP="00742AB5">
      <w:pPr>
        <w:rPr>
          <w:rFonts w:cs="Arial"/>
          <w:b/>
          <w:color w:val="000000"/>
        </w:rPr>
      </w:pPr>
    </w:p>
    <w:p w14:paraId="0A169F91" w14:textId="77777777" w:rsidR="00742AB5" w:rsidRPr="005156DB" w:rsidRDefault="00742AB5" w:rsidP="00742AB5">
      <w:pPr>
        <w:rPr>
          <w:rFonts w:cs="Arial"/>
          <w:b/>
          <w:color w:val="000000"/>
        </w:rPr>
      </w:pPr>
      <w:r w:rsidRPr="005156DB">
        <w:rPr>
          <w:rFonts w:cs="Arial"/>
          <w:b/>
          <w:color w:val="000000"/>
        </w:rPr>
        <w:lastRenderedPageBreak/>
        <w:t>Academic Conference Refereed Paper Presentations</w:t>
      </w:r>
    </w:p>
    <w:p w14:paraId="20F43C2B" w14:textId="77777777" w:rsidR="00742AB5" w:rsidRPr="005156DB" w:rsidRDefault="00742AB5" w:rsidP="00742AB5">
      <w:pPr>
        <w:rPr>
          <w:rFonts w:cs="Arial"/>
          <w:color w:val="000000"/>
        </w:rPr>
      </w:pPr>
    </w:p>
    <w:p w14:paraId="7FDAB37C" w14:textId="04249B6E" w:rsidR="005345F9" w:rsidRPr="005156DB" w:rsidRDefault="005345F9" w:rsidP="00E607E3">
      <w:pPr>
        <w:pStyle w:val="ListParagraph"/>
        <w:numPr>
          <w:ilvl w:val="0"/>
          <w:numId w:val="9"/>
        </w:numPr>
        <w:rPr>
          <w:rFonts w:cs="Arial"/>
          <w:szCs w:val="24"/>
        </w:rPr>
      </w:pPr>
      <w:r w:rsidRPr="005156DB">
        <w:rPr>
          <w:rFonts w:eastAsiaTheme="minorEastAsia" w:cs="Arial"/>
          <w:bCs/>
          <w:szCs w:val="24"/>
        </w:rPr>
        <w:t>Joseph Russomanno, “</w:t>
      </w:r>
      <w:r w:rsidRPr="005156DB">
        <w:rPr>
          <w:rFonts w:cs="Arial"/>
          <w:iCs/>
          <w:color w:val="000000"/>
          <w:szCs w:val="24"/>
        </w:rPr>
        <w:t xml:space="preserve">The Tribal University: Factions, </w:t>
      </w:r>
      <w:proofErr w:type="spellStart"/>
      <w:r w:rsidRPr="005156DB">
        <w:rPr>
          <w:rFonts w:cs="Arial"/>
          <w:iCs/>
          <w:color w:val="000000"/>
          <w:szCs w:val="24"/>
        </w:rPr>
        <w:t>iGen</w:t>
      </w:r>
      <w:proofErr w:type="spellEnd"/>
      <w:r w:rsidRPr="005156DB">
        <w:rPr>
          <w:rFonts w:cs="Arial"/>
          <w:iCs/>
          <w:color w:val="000000"/>
          <w:szCs w:val="24"/>
        </w:rPr>
        <w:t xml:space="preserve"> and the Threat to Free Speech on Campus.”</w:t>
      </w:r>
      <w:r w:rsidRPr="005156DB">
        <w:rPr>
          <w:rFonts w:cs="Arial"/>
          <w:iCs/>
          <w:color w:val="000000"/>
          <w:sz w:val="23"/>
          <w:szCs w:val="23"/>
        </w:rPr>
        <w:t xml:space="preserve"> </w:t>
      </w:r>
      <w:r w:rsidRPr="005156DB">
        <w:rPr>
          <w:rFonts w:cs="Arial"/>
          <w:color w:val="000000"/>
          <w:szCs w:val="24"/>
        </w:rPr>
        <w:t xml:space="preserve">Presented to the </w:t>
      </w:r>
      <w:r w:rsidRPr="005156DB">
        <w:rPr>
          <w:rFonts w:cs="Arial"/>
          <w:color w:val="000000"/>
        </w:rPr>
        <w:t xml:space="preserve">Law and Policy Division of the Association for Education in Journalism and Mass Communication, annual conference, Toronto, Aug. 2019. </w:t>
      </w:r>
      <w:r w:rsidRPr="005156DB">
        <w:rPr>
          <w:rFonts w:cs="Arial"/>
          <w:b/>
          <w:color w:val="000000"/>
        </w:rPr>
        <w:t>3</w:t>
      </w:r>
      <w:r w:rsidRPr="005156DB">
        <w:rPr>
          <w:rFonts w:cs="Arial"/>
          <w:b/>
          <w:color w:val="000000"/>
          <w:vertAlign w:val="superscript"/>
        </w:rPr>
        <w:t>rd</w:t>
      </w:r>
      <w:r w:rsidRPr="005156DB">
        <w:rPr>
          <w:rFonts w:cs="Arial"/>
          <w:b/>
          <w:color w:val="000000"/>
        </w:rPr>
        <w:t xml:space="preserve"> Place Faculty Paper award winner</w:t>
      </w:r>
      <w:r w:rsidRPr="005156DB">
        <w:rPr>
          <w:rFonts w:cs="Arial"/>
          <w:color w:val="000000"/>
        </w:rPr>
        <w:t>.</w:t>
      </w:r>
    </w:p>
    <w:p w14:paraId="0B6B7659" w14:textId="77777777" w:rsidR="005345F9" w:rsidRPr="005156DB" w:rsidRDefault="005345F9" w:rsidP="005345F9">
      <w:pPr>
        <w:ind w:left="360"/>
        <w:rPr>
          <w:rFonts w:cs="Arial"/>
          <w:szCs w:val="24"/>
        </w:rPr>
      </w:pPr>
    </w:p>
    <w:p w14:paraId="18585E25" w14:textId="6F25ACB9" w:rsidR="001B4C6A" w:rsidRPr="005156DB" w:rsidRDefault="001B4C6A" w:rsidP="00E607E3">
      <w:pPr>
        <w:pStyle w:val="ListParagraph"/>
        <w:numPr>
          <w:ilvl w:val="0"/>
          <w:numId w:val="9"/>
        </w:numPr>
        <w:rPr>
          <w:rFonts w:eastAsiaTheme="minorEastAsia" w:cs="Arial"/>
          <w:bCs/>
          <w:szCs w:val="24"/>
        </w:rPr>
      </w:pPr>
      <w:r w:rsidRPr="005156DB">
        <w:rPr>
          <w:rFonts w:eastAsiaTheme="minorEastAsia" w:cs="Arial"/>
          <w:bCs/>
          <w:szCs w:val="24"/>
        </w:rPr>
        <w:t>Joseph Russomanno (with Ayesha Ashfaq), “‘A Punch Straight for the Heart”: Disparaging Political Cartoons and Ethical Guidelines.” Presented to the Southwest Education Council for Journalism a</w:t>
      </w:r>
      <w:r w:rsidR="00D27194" w:rsidRPr="005156DB">
        <w:rPr>
          <w:rFonts w:eastAsiaTheme="minorEastAsia" w:cs="Arial"/>
          <w:bCs/>
          <w:szCs w:val="24"/>
        </w:rPr>
        <w:t>nd Mass Communication</w:t>
      </w:r>
      <w:r w:rsidRPr="005156DB">
        <w:rPr>
          <w:rFonts w:eastAsiaTheme="minorEastAsia" w:cs="Arial"/>
          <w:bCs/>
          <w:szCs w:val="24"/>
        </w:rPr>
        <w:t>, Phoenix, Arizona, Oct. 2017.</w:t>
      </w:r>
      <w:r w:rsidR="001273B0" w:rsidRPr="005156DB">
        <w:rPr>
          <w:rFonts w:eastAsiaTheme="minorEastAsia" w:cs="Arial"/>
          <w:bCs/>
          <w:szCs w:val="24"/>
        </w:rPr>
        <w:t xml:space="preserve"> </w:t>
      </w:r>
      <w:r w:rsidR="001273B0" w:rsidRPr="005156DB">
        <w:rPr>
          <w:rFonts w:eastAsiaTheme="minorEastAsia" w:cs="Arial"/>
          <w:b/>
          <w:bCs/>
          <w:szCs w:val="24"/>
        </w:rPr>
        <w:t>Recognized as a top paper.</w:t>
      </w:r>
    </w:p>
    <w:p w14:paraId="5F3EA9D6" w14:textId="77777777" w:rsidR="005B6A5C" w:rsidRPr="005156DB" w:rsidRDefault="005B6A5C" w:rsidP="001B4C6A">
      <w:pPr>
        <w:rPr>
          <w:rFonts w:cs="Arial"/>
          <w:color w:val="000000"/>
          <w:szCs w:val="24"/>
        </w:rPr>
      </w:pPr>
    </w:p>
    <w:p w14:paraId="6CDAD8C9" w14:textId="2CB09E8A" w:rsidR="00275B41" w:rsidRPr="005156DB" w:rsidRDefault="00275B41" w:rsidP="00E607E3">
      <w:pPr>
        <w:pStyle w:val="ListParagraph"/>
        <w:numPr>
          <w:ilvl w:val="0"/>
          <w:numId w:val="9"/>
        </w:numPr>
        <w:rPr>
          <w:rFonts w:cs="Arial"/>
          <w:color w:val="000000"/>
        </w:rPr>
      </w:pPr>
      <w:r w:rsidRPr="005156DB">
        <w:rPr>
          <w:rFonts w:cs="Arial"/>
          <w:color w:val="000000"/>
          <w:szCs w:val="24"/>
        </w:rPr>
        <w:t xml:space="preserve">Joseph Russomanno (with </w:t>
      </w:r>
      <w:r w:rsidR="00BA4901">
        <w:rPr>
          <w:rFonts w:cs="Arial"/>
          <w:color w:val="000000"/>
          <w:szCs w:val="24"/>
        </w:rPr>
        <w:t>a</w:t>
      </w:r>
      <w:r w:rsidRPr="005156DB">
        <w:rPr>
          <w:rFonts w:cs="Arial"/>
          <w:color w:val="000000"/>
          <w:szCs w:val="24"/>
        </w:rPr>
        <w:t xml:space="preserve"> Prime), “</w:t>
      </w:r>
      <w:r w:rsidRPr="005156DB">
        <w:rPr>
          <w:rFonts w:cs="Arial"/>
          <w:bCs/>
          <w:szCs w:val="24"/>
        </w:rPr>
        <w:t xml:space="preserve">Lock or Key: Does FOIA Sufficiently Open the Right to Information?” </w:t>
      </w:r>
      <w:r w:rsidRPr="005156DB">
        <w:rPr>
          <w:rFonts w:cs="Arial"/>
          <w:color w:val="000000"/>
          <w:szCs w:val="24"/>
        </w:rPr>
        <w:t xml:space="preserve">Presented to the </w:t>
      </w:r>
      <w:r w:rsidRPr="005156DB">
        <w:rPr>
          <w:rFonts w:cs="Arial"/>
          <w:color w:val="000000"/>
        </w:rPr>
        <w:t xml:space="preserve">Law and Policy Division of the Association for Education in Journalism and Mass Communication, annual conference, Chicago, Aug. 2017. </w:t>
      </w:r>
      <w:r w:rsidRPr="005156DB">
        <w:rPr>
          <w:rFonts w:cs="Arial"/>
          <w:b/>
          <w:color w:val="000000"/>
        </w:rPr>
        <w:t>Top Faculty Paper award winner</w:t>
      </w:r>
      <w:r w:rsidRPr="005156DB">
        <w:rPr>
          <w:rFonts w:cs="Arial"/>
          <w:color w:val="000000"/>
        </w:rPr>
        <w:t xml:space="preserve">. </w:t>
      </w:r>
    </w:p>
    <w:p w14:paraId="6619CD36" w14:textId="68F36925" w:rsidR="003E4B52" w:rsidRPr="005156DB" w:rsidRDefault="003E4B52" w:rsidP="00207D56">
      <w:pPr>
        <w:pStyle w:val="ListParagraph"/>
        <w:numPr>
          <w:ilvl w:val="0"/>
          <w:numId w:val="7"/>
        </w:numPr>
        <w:rPr>
          <w:rFonts w:cs="Arial"/>
          <w:color w:val="000000"/>
          <w:szCs w:val="24"/>
        </w:rPr>
      </w:pPr>
      <w:r w:rsidRPr="005156DB">
        <w:rPr>
          <w:rFonts w:cs="Arial"/>
          <w:color w:val="000000"/>
          <w:szCs w:val="24"/>
        </w:rPr>
        <w:t>Also requested as material for attendees of “Access and Accountability: A Conference for Transparency Advocates,” Yale Law School, Oct. 27-28, 2017.</w:t>
      </w:r>
    </w:p>
    <w:p w14:paraId="22BB7A60" w14:textId="77777777" w:rsidR="00275B41" w:rsidRPr="005156DB" w:rsidRDefault="00275B41" w:rsidP="00742AB5">
      <w:pPr>
        <w:rPr>
          <w:rFonts w:cs="Arial"/>
          <w:color w:val="000000"/>
          <w:szCs w:val="24"/>
        </w:rPr>
      </w:pPr>
    </w:p>
    <w:p w14:paraId="597E2389" w14:textId="46F0B5C3" w:rsidR="00820E49" w:rsidRPr="00AC79D0" w:rsidRDefault="00820E49" w:rsidP="00E607E3">
      <w:pPr>
        <w:pStyle w:val="ListParagraph"/>
        <w:numPr>
          <w:ilvl w:val="0"/>
          <w:numId w:val="89"/>
        </w:numPr>
        <w:ind w:left="720"/>
        <w:rPr>
          <w:rFonts w:cs="Arial"/>
          <w:color w:val="000000"/>
          <w:szCs w:val="24"/>
        </w:rPr>
      </w:pPr>
      <w:r w:rsidRPr="00AC79D0">
        <w:rPr>
          <w:rFonts w:cs="Arial"/>
          <w:color w:val="000000"/>
          <w:szCs w:val="24"/>
        </w:rPr>
        <w:t>Joseph Russomanno,</w:t>
      </w:r>
      <w:r w:rsidRPr="00AC79D0">
        <w:rPr>
          <w:rFonts w:cs="Arial"/>
          <w:i/>
          <w:iCs/>
          <w:szCs w:val="24"/>
        </w:rPr>
        <w:t xml:space="preserve"> </w:t>
      </w:r>
      <w:r w:rsidRPr="00AC79D0">
        <w:rPr>
          <w:rFonts w:cs="Arial"/>
          <w:iCs/>
          <w:szCs w:val="24"/>
        </w:rPr>
        <w:t>“‘The “Reign of Witches’: Jefferson, Sedition and the Birth of the Modern First Amendment</w:t>
      </w:r>
      <w:r w:rsidRPr="00AC79D0">
        <w:rPr>
          <w:rFonts w:cs="Arial"/>
          <w:szCs w:val="24"/>
        </w:rPr>
        <w:t xml:space="preserve">,” Presented to the Law and Policy Division </w:t>
      </w:r>
      <w:r w:rsidRPr="00AC79D0">
        <w:rPr>
          <w:rFonts w:cs="Arial"/>
          <w:color w:val="000000"/>
        </w:rPr>
        <w:t>Association for Education in Journalism and Mass Communication</w:t>
      </w:r>
      <w:r w:rsidRPr="00AC79D0">
        <w:rPr>
          <w:rFonts w:cs="Arial"/>
          <w:szCs w:val="24"/>
        </w:rPr>
        <w:t>, Southeast Colloquium, Fort Worth, Texas, March 2017.</w:t>
      </w:r>
    </w:p>
    <w:p w14:paraId="61EC22EE" w14:textId="77777777" w:rsidR="00C72A89" w:rsidRPr="005156DB" w:rsidRDefault="00C72A89" w:rsidP="00742AB5">
      <w:pPr>
        <w:rPr>
          <w:rFonts w:cs="Arial"/>
          <w:color w:val="000000"/>
          <w:szCs w:val="24"/>
        </w:rPr>
      </w:pPr>
    </w:p>
    <w:p w14:paraId="68B66BD5" w14:textId="5D491C0F" w:rsidR="002A1AAA" w:rsidRPr="005156DB" w:rsidRDefault="002A1AAA" w:rsidP="00E607E3">
      <w:pPr>
        <w:pStyle w:val="ListParagraph"/>
        <w:numPr>
          <w:ilvl w:val="0"/>
          <w:numId w:val="10"/>
        </w:numPr>
        <w:ind w:left="720"/>
        <w:rPr>
          <w:rFonts w:cs="Arial"/>
          <w:szCs w:val="24"/>
        </w:rPr>
      </w:pPr>
      <w:r w:rsidRPr="005156DB">
        <w:rPr>
          <w:rFonts w:cs="Arial"/>
          <w:color w:val="000000"/>
          <w:szCs w:val="24"/>
        </w:rPr>
        <w:t>Joseph Russomanno, “</w:t>
      </w:r>
      <w:r w:rsidRPr="005156DB">
        <w:rPr>
          <w:rFonts w:cs="Arial"/>
          <w:szCs w:val="24"/>
        </w:rPr>
        <w:t xml:space="preserve">Escaping the ‘Bondage of Irrational Fears’: Brandeis, Free Speech and the Politics of Fear.” </w:t>
      </w:r>
      <w:r w:rsidRPr="005156DB">
        <w:rPr>
          <w:rFonts w:cs="Arial"/>
          <w:color w:val="000000"/>
          <w:szCs w:val="24"/>
        </w:rPr>
        <w:t xml:space="preserve">Presented to the </w:t>
      </w:r>
      <w:r w:rsidRPr="005156DB">
        <w:rPr>
          <w:rFonts w:cs="Arial"/>
          <w:color w:val="000000"/>
        </w:rPr>
        <w:t>Law and Policy Division of the Association for Education in Journalism and Mass Communication, annual conference, Minneapolis, Aug. 2016.</w:t>
      </w:r>
    </w:p>
    <w:p w14:paraId="277AD3D0" w14:textId="77777777" w:rsidR="005248D2" w:rsidRPr="005156DB" w:rsidRDefault="005248D2" w:rsidP="00742AB5">
      <w:pPr>
        <w:rPr>
          <w:rFonts w:cs="Arial"/>
          <w:color w:val="000000"/>
          <w:szCs w:val="24"/>
        </w:rPr>
      </w:pPr>
    </w:p>
    <w:p w14:paraId="0A500B9C" w14:textId="77777777" w:rsidR="00A44258" w:rsidRPr="005156DB" w:rsidRDefault="00742AB5" w:rsidP="00E607E3">
      <w:pPr>
        <w:pStyle w:val="ListParagraph"/>
        <w:numPr>
          <w:ilvl w:val="0"/>
          <w:numId w:val="10"/>
        </w:numPr>
        <w:ind w:left="720"/>
        <w:rPr>
          <w:rFonts w:cs="Arial"/>
          <w:color w:val="000000"/>
        </w:rPr>
      </w:pPr>
      <w:r w:rsidRPr="005156DB">
        <w:rPr>
          <w:rFonts w:cs="Arial"/>
          <w:color w:val="000000"/>
          <w:szCs w:val="24"/>
        </w:rPr>
        <w:t xml:space="preserve">Joseph Russomanno, “The ‘Central Meaning’ and Path Dependence: The Madison-Meiklejohn-Brennan Nexus.” Presented to the </w:t>
      </w:r>
      <w:r w:rsidRPr="005156DB">
        <w:rPr>
          <w:rFonts w:cs="Arial"/>
          <w:color w:val="000000"/>
        </w:rPr>
        <w:t>Law and Policy Division of the Association for Education in Journalism and Mass Communication, Southeast Colloquium, Knoxville, TN, M</w:t>
      </w:r>
      <w:r w:rsidR="00365CB5" w:rsidRPr="005156DB">
        <w:rPr>
          <w:rFonts w:cs="Arial"/>
          <w:color w:val="000000"/>
        </w:rPr>
        <w:t xml:space="preserve">arch 2015. </w:t>
      </w:r>
      <w:r w:rsidR="00365CB5" w:rsidRPr="005156DB">
        <w:rPr>
          <w:rFonts w:cs="Arial"/>
          <w:b/>
          <w:color w:val="000000"/>
        </w:rPr>
        <w:t>Top Faculty Paper a</w:t>
      </w:r>
      <w:r w:rsidRPr="005156DB">
        <w:rPr>
          <w:rFonts w:cs="Arial"/>
          <w:b/>
          <w:color w:val="000000"/>
        </w:rPr>
        <w:t>ward winner</w:t>
      </w:r>
      <w:r w:rsidRPr="005156DB">
        <w:rPr>
          <w:rFonts w:cs="Arial"/>
          <w:color w:val="000000"/>
        </w:rPr>
        <w:t>.</w:t>
      </w:r>
    </w:p>
    <w:p w14:paraId="11AB70DA" w14:textId="77777777" w:rsidR="002D5304" w:rsidRPr="005156DB" w:rsidRDefault="002D5304" w:rsidP="00AC79D0">
      <w:pPr>
        <w:ind w:left="720"/>
        <w:rPr>
          <w:rFonts w:cs="Arial"/>
          <w:color w:val="000000"/>
          <w:szCs w:val="24"/>
        </w:rPr>
      </w:pPr>
    </w:p>
    <w:p w14:paraId="7D4FB72A" w14:textId="3BDA1792" w:rsidR="00742AB5" w:rsidRPr="005156DB" w:rsidRDefault="00742AB5" w:rsidP="00E607E3">
      <w:pPr>
        <w:pStyle w:val="ListParagraph"/>
        <w:numPr>
          <w:ilvl w:val="0"/>
          <w:numId w:val="10"/>
        </w:numPr>
        <w:ind w:left="720"/>
        <w:rPr>
          <w:rFonts w:cs="Arial"/>
          <w:color w:val="000000"/>
          <w:szCs w:val="24"/>
        </w:rPr>
      </w:pPr>
      <w:r w:rsidRPr="005156DB">
        <w:rPr>
          <w:rFonts w:cs="Arial"/>
          <w:color w:val="000000"/>
          <w:szCs w:val="24"/>
        </w:rPr>
        <w:t xml:space="preserve">Joseph Russomanno, “Cause and Effect: </w:t>
      </w:r>
      <w:r w:rsidRPr="005156DB">
        <w:rPr>
          <w:rFonts w:cs="Arial"/>
          <w:szCs w:val="24"/>
        </w:rPr>
        <w:t xml:space="preserve">The Free Speech Transformation as Scientific Revolution.” </w:t>
      </w:r>
      <w:r w:rsidRPr="005156DB">
        <w:rPr>
          <w:rFonts w:cs="Arial"/>
          <w:color w:val="000000"/>
        </w:rPr>
        <w:t xml:space="preserve">Presented to the Law and Policy Division of the Association for Education in Journalism and Mass Communication, annual conference, Montreal, August 2014. </w:t>
      </w:r>
      <w:r w:rsidRPr="005156DB">
        <w:rPr>
          <w:rFonts w:cs="Arial"/>
          <w:b/>
          <w:color w:val="000000"/>
        </w:rPr>
        <w:t>Top Two Faculty Paper award winner</w:t>
      </w:r>
      <w:r w:rsidRPr="005156DB">
        <w:rPr>
          <w:rFonts w:cs="Arial"/>
          <w:color w:val="000000"/>
        </w:rPr>
        <w:t>.</w:t>
      </w:r>
    </w:p>
    <w:p w14:paraId="17FAFC54" w14:textId="77777777" w:rsidR="001B2B58" w:rsidRPr="005156DB" w:rsidRDefault="001B2B58" w:rsidP="00AC79D0">
      <w:pPr>
        <w:ind w:left="720"/>
        <w:rPr>
          <w:rFonts w:cs="Arial"/>
          <w:color w:val="000000"/>
          <w:szCs w:val="24"/>
        </w:rPr>
      </w:pPr>
    </w:p>
    <w:p w14:paraId="15C08582" w14:textId="77777777" w:rsidR="00742AB5" w:rsidRPr="005156DB" w:rsidRDefault="00742AB5" w:rsidP="00E607E3">
      <w:pPr>
        <w:pStyle w:val="ListParagraph"/>
        <w:numPr>
          <w:ilvl w:val="0"/>
          <w:numId w:val="10"/>
        </w:numPr>
        <w:ind w:left="720"/>
        <w:rPr>
          <w:rFonts w:cs="Arial"/>
          <w:color w:val="000000"/>
        </w:rPr>
      </w:pPr>
      <w:r w:rsidRPr="005156DB">
        <w:rPr>
          <w:rFonts w:cs="Arial"/>
          <w:color w:val="000000"/>
          <w:szCs w:val="24"/>
        </w:rPr>
        <w:t>Joseph Russomanno, “</w:t>
      </w:r>
      <w:r w:rsidRPr="005156DB">
        <w:rPr>
          <w:rFonts w:cs="Arial"/>
          <w:szCs w:val="24"/>
        </w:rPr>
        <w:t xml:space="preserve">The ‘First Amendment’ in Nepal: How Madison’s America Informs Press Freedom Efforts Globally.” </w:t>
      </w:r>
      <w:r w:rsidRPr="005156DB">
        <w:rPr>
          <w:rFonts w:cs="Arial"/>
          <w:color w:val="000000"/>
        </w:rPr>
        <w:t>Presented to the Law and Policy Division of the Association for Education in Journalism and Mass Communication, annual convention, Washington, D.C., August 2013.</w:t>
      </w:r>
    </w:p>
    <w:p w14:paraId="15CE9B94" w14:textId="77777777" w:rsidR="00742AB5" w:rsidRPr="005156DB" w:rsidRDefault="00742AB5" w:rsidP="00AC79D0">
      <w:pPr>
        <w:ind w:left="720"/>
        <w:rPr>
          <w:rFonts w:cs="Arial"/>
          <w:color w:val="000000"/>
        </w:rPr>
      </w:pPr>
    </w:p>
    <w:p w14:paraId="32333DF4" w14:textId="0F71F527" w:rsidR="00742AB5" w:rsidRPr="005156DB" w:rsidRDefault="00742AB5" w:rsidP="00E607E3">
      <w:pPr>
        <w:pStyle w:val="ListParagraph"/>
        <w:numPr>
          <w:ilvl w:val="0"/>
          <w:numId w:val="10"/>
        </w:numPr>
        <w:ind w:left="720"/>
        <w:rPr>
          <w:rFonts w:cs="Arial"/>
          <w:color w:val="000000"/>
        </w:rPr>
      </w:pPr>
      <w:r w:rsidRPr="005156DB">
        <w:rPr>
          <w:rFonts w:cs="Arial"/>
          <w:color w:val="000000"/>
        </w:rPr>
        <w:lastRenderedPageBreak/>
        <w:t xml:space="preserve">Joseph A. Russomanno and Kyu Ho </w:t>
      </w:r>
      <w:proofErr w:type="spellStart"/>
      <w:r w:rsidRPr="005156DB">
        <w:rPr>
          <w:rFonts w:cs="Arial"/>
          <w:color w:val="000000"/>
        </w:rPr>
        <w:t>Youm</w:t>
      </w:r>
      <w:proofErr w:type="spellEnd"/>
      <w:r w:rsidRPr="005156DB">
        <w:rPr>
          <w:rFonts w:cs="Arial"/>
          <w:color w:val="000000"/>
        </w:rPr>
        <w:t xml:space="preserve">, “‘Burning’ News Sources and Media Liability: </w:t>
      </w:r>
      <w:r w:rsidRPr="005156DB">
        <w:rPr>
          <w:rFonts w:cs="Arial"/>
          <w:i/>
          <w:color w:val="000000"/>
        </w:rPr>
        <w:t xml:space="preserve">Cohen v. Cowles Media Co. </w:t>
      </w:r>
      <w:r w:rsidRPr="005156DB">
        <w:rPr>
          <w:rFonts w:cs="Arial"/>
          <w:color w:val="000000"/>
        </w:rPr>
        <w:t>Ten Years After.”  Presented to the Law Division of the Association for Education in Journalism and Mass Communication, annual convention, Washington, D.C., August 2001.</w:t>
      </w:r>
      <w:r w:rsidR="00537DC7" w:rsidRPr="005156DB">
        <w:rPr>
          <w:rFonts w:cs="Arial"/>
          <w:color w:val="000000"/>
        </w:rPr>
        <w:t xml:space="preserve"> </w:t>
      </w:r>
    </w:p>
    <w:p w14:paraId="72DC9487" w14:textId="77777777" w:rsidR="00742AB5" w:rsidRPr="005156DB" w:rsidRDefault="00742AB5" w:rsidP="00AC79D0">
      <w:pPr>
        <w:ind w:left="720"/>
        <w:rPr>
          <w:rFonts w:cs="Arial"/>
          <w:color w:val="000000"/>
        </w:rPr>
      </w:pPr>
    </w:p>
    <w:p w14:paraId="133AE58C" w14:textId="228B0D0B" w:rsidR="00742AB5" w:rsidRPr="005156DB" w:rsidRDefault="00742AB5" w:rsidP="00E607E3">
      <w:pPr>
        <w:pStyle w:val="ListParagraph"/>
        <w:numPr>
          <w:ilvl w:val="0"/>
          <w:numId w:val="10"/>
        </w:numPr>
        <w:ind w:left="720"/>
        <w:rPr>
          <w:rFonts w:cs="Arial"/>
          <w:color w:val="000000"/>
        </w:rPr>
      </w:pPr>
      <w:r w:rsidRPr="005156DB">
        <w:rPr>
          <w:rFonts w:cs="Arial"/>
          <w:color w:val="000000"/>
        </w:rPr>
        <w:t>Joseph A. Russomann</w:t>
      </w:r>
      <w:r w:rsidR="001A3737" w:rsidRPr="005156DB">
        <w:rPr>
          <w:rFonts w:cs="Arial"/>
          <w:color w:val="000000"/>
        </w:rPr>
        <w:t xml:space="preserve">o, “The Firebrand of My Youth: </w:t>
      </w:r>
      <w:r w:rsidRPr="005156DB">
        <w:rPr>
          <w:rFonts w:cs="Arial"/>
          <w:color w:val="000000"/>
        </w:rPr>
        <w:t>Oliver Wendell Holmes and the Influence of Emerson.”  Presented to the Law Division of the Association for Education in Journalism and Mass Communication, annual convention, Baltimore, August 1998.</w:t>
      </w:r>
    </w:p>
    <w:p w14:paraId="5584F1EB" w14:textId="77777777" w:rsidR="00742AB5" w:rsidRPr="005156DB" w:rsidRDefault="00742AB5" w:rsidP="00AC79D0">
      <w:pPr>
        <w:ind w:left="720"/>
        <w:rPr>
          <w:rFonts w:cs="Arial"/>
          <w:color w:val="000000"/>
        </w:rPr>
      </w:pPr>
    </w:p>
    <w:p w14:paraId="16B63F2F" w14:textId="0C7C1658" w:rsidR="00275B41" w:rsidRPr="005156DB" w:rsidRDefault="00742AB5" w:rsidP="00E607E3">
      <w:pPr>
        <w:pStyle w:val="ListParagraph"/>
        <w:numPr>
          <w:ilvl w:val="0"/>
          <w:numId w:val="10"/>
        </w:numPr>
        <w:ind w:left="720"/>
        <w:rPr>
          <w:rFonts w:cs="Arial"/>
          <w:color w:val="000000"/>
        </w:rPr>
      </w:pPr>
      <w:r w:rsidRPr="005156DB">
        <w:rPr>
          <w:rFonts w:cs="Arial"/>
          <w:color w:val="000000"/>
        </w:rPr>
        <w:t>Joseph A. Russomanno and Stephen E. Everett, “Presidential Politics</w:t>
      </w:r>
      <w:r w:rsidR="001A3737" w:rsidRPr="005156DB">
        <w:rPr>
          <w:rFonts w:cs="Arial"/>
          <w:color w:val="000000"/>
        </w:rPr>
        <w:t xml:space="preserve"> in the Age of Media Cynicism: </w:t>
      </w:r>
      <w:r w:rsidRPr="005156DB">
        <w:rPr>
          <w:rFonts w:cs="Arial"/>
          <w:color w:val="000000"/>
        </w:rPr>
        <w:t>Mediated vs. ‘Unfiltere</w:t>
      </w:r>
      <w:r w:rsidR="001A3737" w:rsidRPr="005156DB">
        <w:rPr>
          <w:rFonts w:cs="Arial"/>
          <w:color w:val="000000"/>
        </w:rPr>
        <w:t xml:space="preserve">d’ Messages in Campaign ‘96.” </w:t>
      </w:r>
      <w:r w:rsidRPr="005156DB">
        <w:rPr>
          <w:rFonts w:cs="Arial"/>
          <w:color w:val="000000"/>
        </w:rPr>
        <w:t xml:space="preserve">Presented to the News Division of the Broadcast Education Association, annual convention, Las Vegas, April 1998. </w:t>
      </w:r>
      <w:r w:rsidRPr="005156DB">
        <w:rPr>
          <w:rFonts w:cs="Arial"/>
          <w:b/>
          <w:color w:val="000000"/>
        </w:rPr>
        <w:t>First place division award-winner</w:t>
      </w:r>
      <w:r w:rsidRPr="005156DB">
        <w:rPr>
          <w:rFonts w:cs="Arial"/>
          <w:color w:val="000000"/>
        </w:rPr>
        <w:t>.</w:t>
      </w:r>
      <w:r w:rsidR="00537DC7" w:rsidRPr="005156DB">
        <w:rPr>
          <w:rFonts w:cs="Arial"/>
          <w:color w:val="000000"/>
        </w:rPr>
        <w:t xml:space="preserve"> </w:t>
      </w:r>
    </w:p>
    <w:p w14:paraId="7F0D5849" w14:textId="77777777" w:rsidR="00DA0067" w:rsidRPr="005156DB" w:rsidRDefault="00DA0067" w:rsidP="00AC79D0">
      <w:pPr>
        <w:ind w:left="720"/>
        <w:rPr>
          <w:rFonts w:cs="Arial"/>
          <w:color w:val="000000"/>
        </w:rPr>
      </w:pPr>
    </w:p>
    <w:p w14:paraId="1E107A91" w14:textId="55B9D6C5" w:rsidR="00742AB5" w:rsidRPr="005156DB" w:rsidRDefault="00742AB5" w:rsidP="00E607E3">
      <w:pPr>
        <w:pStyle w:val="ListParagraph"/>
        <w:numPr>
          <w:ilvl w:val="0"/>
          <w:numId w:val="10"/>
        </w:numPr>
        <w:ind w:left="720"/>
        <w:rPr>
          <w:rFonts w:cs="Arial"/>
          <w:color w:val="000000"/>
        </w:rPr>
      </w:pPr>
      <w:r w:rsidRPr="005156DB">
        <w:rPr>
          <w:rFonts w:cs="Arial"/>
          <w:color w:val="000000"/>
        </w:rPr>
        <w:t>Joseph A. Russomanno, “Justice Antonin S</w:t>
      </w:r>
      <w:r w:rsidR="001A3737" w:rsidRPr="005156DB">
        <w:rPr>
          <w:rFonts w:cs="Arial"/>
          <w:color w:val="000000"/>
        </w:rPr>
        <w:t xml:space="preserve">calia and the First Amendment: </w:t>
      </w:r>
      <w:r w:rsidRPr="005156DB">
        <w:rPr>
          <w:rFonts w:cs="Arial"/>
          <w:color w:val="000000"/>
        </w:rPr>
        <w:t>A Decade on the Court.”  Presented to the Communication Law and Policy interest group, International Communication Association, annual convention, Montreal, Quebec, May 1997.</w:t>
      </w:r>
    </w:p>
    <w:p w14:paraId="18B42085" w14:textId="77777777" w:rsidR="005E6063" w:rsidRPr="005156DB" w:rsidRDefault="005E6063" w:rsidP="00AC79D0">
      <w:pPr>
        <w:ind w:left="720"/>
        <w:rPr>
          <w:rFonts w:cs="Arial"/>
          <w:color w:val="000000"/>
        </w:rPr>
      </w:pPr>
    </w:p>
    <w:p w14:paraId="470ADE19" w14:textId="2E44C471" w:rsidR="00742AB5" w:rsidRPr="005156DB" w:rsidRDefault="00742AB5" w:rsidP="00E607E3">
      <w:pPr>
        <w:pStyle w:val="ListParagraph"/>
        <w:numPr>
          <w:ilvl w:val="0"/>
          <w:numId w:val="10"/>
        </w:numPr>
        <w:ind w:left="720"/>
        <w:rPr>
          <w:rFonts w:cs="Arial"/>
          <w:color w:val="000000"/>
        </w:rPr>
      </w:pPr>
      <w:r w:rsidRPr="005156DB">
        <w:rPr>
          <w:rFonts w:cs="Arial"/>
          <w:color w:val="000000"/>
        </w:rPr>
        <w:t xml:space="preserve">Kyu Ho </w:t>
      </w:r>
      <w:proofErr w:type="spellStart"/>
      <w:r w:rsidRPr="005156DB">
        <w:rPr>
          <w:rFonts w:cs="Arial"/>
          <w:color w:val="000000"/>
        </w:rPr>
        <w:t>Youm</w:t>
      </w:r>
      <w:proofErr w:type="spellEnd"/>
      <w:r w:rsidRPr="005156DB">
        <w:rPr>
          <w:rFonts w:cs="Arial"/>
          <w:color w:val="000000"/>
        </w:rPr>
        <w:t xml:space="preserve"> and Joseph A. Russomanno, </w:t>
      </w:r>
      <w:r w:rsidR="001A3737" w:rsidRPr="005156DB">
        <w:rPr>
          <w:rFonts w:cs="Arial"/>
          <w:color w:val="000000"/>
        </w:rPr>
        <w:t xml:space="preserve">“The ‘60 Minutes’ Controversy: </w:t>
      </w:r>
      <w:r w:rsidRPr="005156DB">
        <w:rPr>
          <w:rFonts w:cs="Arial"/>
          <w:color w:val="000000"/>
        </w:rPr>
        <w:t xml:space="preserve">What Lawyers Are Telling Television Newsrooms.”  Presented to the Radio/Television Journalism Division of the Association for Education in Journalism and Mass Communication, annual convention, Anaheim, Calif., August 1996. </w:t>
      </w:r>
      <w:r w:rsidRPr="005156DB">
        <w:rPr>
          <w:rFonts w:cs="Arial"/>
          <w:b/>
          <w:color w:val="000000"/>
        </w:rPr>
        <w:t>Top-Three Faculty Paper award-winner</w:t>
      </w:r>
      <w:r w:rsidRPr="005156DB">
        <w:rPr>
          <w:rFonts w:cs="Arial"/>
          <w:color w:val="000000"/>
        </w:rPr>
        <w:t>.</w:t>
      </w:r>
      <w:r w:rsidR="00537DC7" w:rsidRPr="005156DB">
        <w:rPr>
          <w:rFonts w:cs="Arial"/>
          <w:color w:val="000000"/>
        </w:rPr>
        <w:t xml:space="preserve"> </w:t>
      </w:r>
    </w:p>
    <w:p w14:paraId="1F30FC4B" w14:textId="77777777" w:rsidR="0018135A" w:rsidRPr="005156DB" w:rsidRDefault="0018135A" w:rsidP="00AC79D0">
      <w:pPr>
        <w:ind w:left="720"/>
        <w:rPr>
          <w:rFonts w:cs="Arial"/>
          <w:color w:val="000000"/>
        </w:rPr>
      </w:pPr>
    </w:p>
    <w:p w14:paraId="1ABEF7CC" w14:textId="3B04DC81" w:rsidR="00537DC7" w:rsidRDefault="00742AB5" w:rsidP="00E607E3">
      <w:pPr>
        <w:pStyle w:val="ListParagraph"/>
        <w:numPr>
          <w:ilvl w:val="0"/>
          <w:numId w:val="10"/>
        </w:numPr>
        <w:ind w:left="720"/>
        <w:rPr>
          <w:rFonts w:cs="Arial"/>
          <w:color w:val="000000"/>
        </w:rPr>
      </w:pPr>
      <w:r w:rsidRPr="005156DB">
        <w:rPr>
          <w:rFonts w:cs="Arial"/>
          <w:color w:val="000000"/>
        </w:rPr>
        <w:t xml:space="preserve">Joseph A. Russomanno and Kyu Ho </w:t>
      </w:r>
      <w:proofErr w:type="spellStart"/>
      <w:r w:rsidRPr="005156DB">
        <w:rPr>
          <w:rFonts w:cs="Arial"/>
          <w:color w:val="000000"/>
        </w:rPr>
        <w:t>Youm</w:t>
      </w:r>
      <w:proofErr w:type="spellEnd"/>
      <w:r w:rsidRPr="005156DB">
        <w:rPr>
          <w:rFonts w:cs="Arial"/>
          <w:color w:val="000000"/>
        </w:rPr>
        <w:t>, “</w:t>
      </w:r>
      <w:r w:rsidRPr="005156DB">
        <w:rPr>
          <w:rFonts w:cs="Arial"/>
          <w:i/>
          <w:color w:val="000000"/>
        </w:rPr>
        <w:t xml:space="preserve">Edwards v. National Audubon Society </w:t>
      </w:r>
      <w:r w:rsidR="005F64A7" w:rsidRPr="005156DB">
        <w:rPr>
          <w:rFonts w:cs="Arial"/>
          <w:color w:val="000000"/>
        </w:rPr>
        <w:t xml:space="preserve">and Libel Law: </w:t>
      </w:r>
      <w:r w:rsidRPr="005156DB">
        <w:rPr>
          <w:rFonts w:cs="Arial"/>
          <w:color w:val="000000"/>
        </w:rPr>
        <w:t>The ‘Neutral Reportage’ Doctrine 20 Years After.”  Presented to the Law Division of the Association for Education in Journalism and Mass Communication, annual convention, Chicago, July 1996</w:t>
      </w:r>
      <w:r w:rsidR="0018135A" w:rsidRPr="005156DB">
        <w:rPr>
          <w:rFonts w:cs="Arial"/>
          <w:color w:val="000000"/>
        </w:rPr>
        <w:t>.</w:t>
      </w:r>
    </w:p>
    <w:p w14:paraId="448C04C0" w14:textId="77777777" w:rsidR="00C72A89" w:rsidRPr="00C72A89" w:rsidRDefault="00C72A89" w:rsidP="00AC79D0">
      <w:pPr>
        <w:ind w:left="720"/>
        <w:rPr>
          <w:rFonts w:cs="Arial"/>
          <w:color w:val="000000"/>
        </w:rPr>
      </w:pPr>
    </w:p>
    <w:p w14:paraId="2C316F5F" w14:textId="27E41828" w:rsidR="00742AB5" w:rsidRPr="005156DB" w:rsidRDefault="00742AB5" w:rsidP="00E607E3">
      <w:pPr>
        <w:pStyle w:val="ListParagraph"/>
        <w:numPr>
          <w:ilvl w:val="0"/>
          <w:numId w:val="10"/>
        </w:numPr>
        <w:ind w:left="720"/>
        <w:rPr>
          <w:rFonts w:cs="Arial"/>
          <w:color w:val="000000"/>
        </w:rPr>
      </w:pPr>
      <w:r w:rsidRPr="005156DB">
        <w:rPr>
          <w:rFonts w:cs="Arial"/>
          <w:color w:val="000000"/>
        </w:rPr>
        <w:t>Joseph A. Russomanno and Stephen E. Everett, “Television Newscasts</w:t>
      </w:r>
      <w:r w:rsidR="005F64A7" w:rsidRPr="005156DB">
        <w:rPr>
          <w:rFonts w:cs="Arial"/>
          <w:color w:val="000000"/>
        </w:rPr>
        <w:t xml:space="preserve">, News Magazines and Tabloids: </w:t>
      </w:r>
      <w:r w:rsidRPr="005156DB">
        <w:rPr>
          <w:rFonts w:cs="Arial"/>
          <w:color w:val="000000"/>
        </w:rPr>
        <w:t xml:space="preserve">Blurring Boundaries?”  Presented to the News Division of the Broadcast Education Association, annual convention, Las Vegas, April 1996. </w:t>
      </w:r>
      <w:r w:rsidRPr="005156DB">
        <w:rPr>
          <w:rFonts w:cs="Arial"/>
          <w:b/>
          <w:color w:val="000000"/>
        </w:rPr>
        <w:t>First place division award-winner.</w:t>
      </w:r>
      <w:r w:rsidR="00537DC7" w:rsidRPr="005156DB">
        <w:rPr>
          <w:rFonts w:cs="Arial"/>
          <w:color w:val="000000"/>
        </w:rPr>
        <w:t xml:space="preserve"> </w:t>
      </w:r>
    </w:p>
    <w:p w14:paraId="7F8A6946" w14:textId="77777777" w:rsidR="00742AB5" w:rsidRPr="005156DB" w:rsidRDefault="00742AB5" w:rsidP="00AC79D0">
      <w:pPr>
        <w:ind w:left="720"/>
        <w:rPr>
          <w:rFonts w:cs="Arial"/>
          <w:color w:val="000000"/>
        </w:rPr>
      </w:pPr>
    </w:p>
    <w:p w14:paraId="7BF5937E" w14:textId="42DBB1F3" w:rsidR="00742AB5" w:rsidRPr="005156DB" w:rsidRDefault="00742AB5" w:rsidP="00E607E3">
      <w:pPr>
        <w:pStyle w:val="ListParagraph"/>
        <w:numPr>
          <w:ilvl w:val="0"/>
          <w:numId w:val="10"/>
        </w:numPr>
        <w:ind w:left="720"/>
        <w:rPr>
          <w:rFonts w:cs="Arial"/>
          <w:color w:val="000000"/>
        </w:rPr>
      </w:pPr>
      <w:r w:rsidRPr="005156DB">
        <w:rPr>
          <w:rFonts w:cs="Arial"/>
          <w:color w:val="000000"/>
        </w:rPr>
        <w:t>Joseph A. Russomanno, “Freedom of Expressi</w:t>
      </w:r>
      <w:r w:rsidR="001A3737" w:rsidRPr="005156DB">
        <w:rPr>
          <w:rFonts w:cs="Arial"/>
          <w:color w:val="000000"/>
        </w:rPr>
        <w:t xml:space="preserve">on in the Television Newsroom: Speaking Out to Management.” </w:t>
      </w:r>
      <w:r w:rsidRPr="005156DB">
        <w:rPr>
          <w:rFonts w:cs="Arial"/>
          <w:color w:val="000000"/>
        </w:rPr>
        <w:t xml:space="preserve">Presented to the Radio/Television Journalism Division, Association for Education in Journalism and Mass Communication, annual convention, Washington, D.C., August 1995. </w:t>
      </w:r>
    </w:p>
    <w:p w14:paraId="17284CBA" w14:textId="77777777" w:rsidR="00742AB5" w:rsidRPr="005156DB" w:rsidRDefault="00742AB5" w:rsidP="00AC79D0">
      <w:pPr>
        <w:ind w:left="720"/>
        <w:rPr>
          <w:rFonts w:cs="Arial"/>
          <w:color w:val="000000"/>
        </w:rPr>
      </w:pPr>
    </w:p>
    <w:p w14:paraId="0B0CD825" w14:textId="582A5FBE" w:rsidR="002C1B35" w:rsidRPr="005156DB" w:rsidRDefault="00742AB5" w:rsidP="00E607E3">
      <w:pPr>
        <w:pStyle w:val="ListParagraph"/>
        <w:numPr>
          <w:ilvl w:val="0"/>
          <w:numId w:val="10"/>
        </w:numPr>
        <w:ind w:left="720"/>
        <w:rPr>
          <w:rFonts w:cs="Arial"/>
          <w:color w:val="000000"/>
        </w:rPr>
      </w:pPr>
      <w:r w:rsidRPr="005156DB">
        <w:rPr>
          <w:rFonts w:cs="Arial"/>
          <w:color w:val="000000"/>
        </w:rPr>
        <w:t>Joseph A. Russomanno, “Wo</w:t>
      </w:r>
      <w:r w:rsidR="005F64A7" w:rsidRPr="005156DB">
        <w:rPr>
          <w:rFonts w:cs="Arial"/>
          <w:color w:val="000000"/>
        </w:rPr>
        <w:t xml:space="preserve">rkplace Freedom of Expression: </w:t>
      </w:r>
      <w:r w:rsidRPr="005156DB">
        <w:rPr>
          <w:rFonts w:cs="Arial"/>
          <w:color w:val="000000"/>
        </w:rPr>
        <w:t>A Case for the</w:t>
      </w:r>
      <w:r w:rsidR="001A3737" w:rsidRPr="005156DB">
        <w:rPr>
          <w:rFonts w:cs="Arial"/>
          <w:color w:val="000000"/>
        </w:rPr>
        <w:t xml:space="preserve"> Broadcast Newsroom Employee.” </w:t>
      </w:r>
      <w:r w:rsidRPr="005156DB">
        <w:rPr>
          <w:rFonts w:cs="Arial"/>
          <w:color w:val="000000"/>
        </w:rPr>
        <w:t>Presented to the Law &amp; Policy Division, Broadcast Education Association, annual convention, Las Vegas, April 1995.</w:t>
      </w:r>
    </w:p>
    <w:p w14:paraId="29902160" w14:textId="4DBCDEF4" w:rsidR="00226522" w:rsidRDefault="00226522" w:rsidP="00742AB5">
      <w:pPr>
        <w:rPr>
          <w:rFonts w:cs="Arial"/>
          <w:color w:val="000000"/>
        </w:rPr>
      </w:pPr>
    </w:p>
    <w:p w14:paraId="61C2090F" w14:textId="77777777" w:rsidR="00555D35" w:rsidRPr="005156DB" w:rsidRDefault="00555D35" w:rsidP="00742AB5">
      <w:pPr>
        <w:rPr>
          <w:rFonts w:cs="Arial"/>
          <w:color w:val="000000"/>
        </w:rPr>
      </w:pPr>
    </w:p>
    <w:p w14:paraId="5C1D0D1F" w14:textId="058522E4" w:rsidR="002A1DF1" w:rsidRPr="005156DB" w:rsidRDefault="002A1DF1" w:rsidP="00382CC7">
      <w:pPr>
        <w:ind w:firstLine="720"/>
        <w:rPr>
          <w:rFonts w:cs="Arial"/>
          <w:b/>
          <w:color w:val="000000"/>
        </w:rPr>
      </w:pPr>
      <w:r w:rsidRPr="005156DB">
        <w:rPr>
          <w:rFonts w:cs="Arial"/>
          <w:b/>
          <w:color w:val="000000"/>
        </w:rPr>
        <w:lastRenderedPageBreak/>
        <w:t>Before employment at ASU:</w:t>
      </w:r>
    </w:p>
    <w:p w14:paraId="618D51B9" w14:textId="77777777" w:rsidR="002A1DF1" w:rsidRPr="005156DB" w:rsidRDefault="002A1DF1" w:rsidP="00742AB5">
      <w:pPr>
        <w:rPr>
          <w:rFonts w:cs="Arial"/>
          <w:color w:val="000000"/>
        </w:rPr>
      </w:pPr>
    </w:p>
    <w:p w14:paraId="34360C84" w14:textId="5F3A3BD6" w:rsidR="00742AB5" w:rsidRPr="005156DB" w:rsidRDefault="00742AB5" w:rsidP="00E607E3">
      <w:pPr>
        <w:pStyle w:val="ListParagraph"/>
        <w:numPr>
          <w:ilvl w:val="0"/>
          <w:numId w:val="90"/>
        </w:numPr>
        <w:rPr>
          <w:rFonts w:cs="Arial"/>
          <w:color w:val="000000"/>
        </w:rPr>
      </w:pPr>
      <w:r w:rsidRPr="005156DB">
        <w:rPr>
          <w:rFonts w:cs="Arial"/>
          <w:color w:val="000000"/>
        </w:rPr>
        <w:t>Robert Trager and Joseph A. Russomanno, “Free Spee</w:t>
      </w:r>
      <w:r w:rsidR="001A3737" w:rsidRPr="005156DB">
        <w:rPr>
          <w:rFonts w:cs="Arial"/>
          <w:color w:val="000000"/>
        </w:rPr>
        <w:t xml:space="preserve">ch for Public School Students: </w:t>
      </w:r>
      <w:r w:rsidRPr="005156DB">
        <w:rPr>
          <w:rFonts w:cs="Arial"/>
          <w:color w:val="000000"/>
        </w:rPr>
        <w:t>A</w:t>
      </w:r>
      <w:r w:rsidR="005F64A7" w:rsidRPr="005156DB">
        <w:rPr>
          <w:rFonts w:cs="Arial"/>
          <w:color w:val="000000"/>
        </w:rPr>
        <w:t xml:space="preserve"> ‘Basic Educational Mission.’” </w:t>
      </w:r>
      <w:r w:rsidRPr="005156DB">
        <w:rPr>
          <w:rFonts w:cs="Arial"/>
          <w:color w:val="000000"/>
        </w:rPr>
        <w:t>Presented to the Scholastic Journalism Division, Association for Education in Journalism and Mass Communication, annual convention, Kansas City, August 1993.</w:t>
      </w:r>
      <w:r w:rsidR="00537DC7" w:rsidRPr="005156DB">
        <w:rPr>
          <w:rFonts w:cs="Arial"/>
          <w:color w:val="000000"/>
        </w:rPr>
        <w:t xml:space="preserve"> </w:t>
      </w:r>
    </w:p>
    <w:p w14:paraId="1B669B1F" w14:textId="253AC129" w:rsidR="00784D00" w:rsidRPr="00AC79D0" w:rsidRDefault="00784D00" w:rsidP="00AC79D0">
      <w:pPr>
        <w:ind w:left="1080"/>
        <w:rPr>
          <w:rFonts w:cs="Arial"/>
          <w:color w:val="000000"/>
        </w:rPr>
      </w:pPr>
      <w:r w:rsidRPr="00AC79D0">
        <w:rPr>
          <w:rFonts w:cs="Arial"/>
          <w:color w:val="000000"/>
        </w:rPr>
        <w:t>Cited in:</w:t>
      </w:r>
    </w:p>
    <w:p w14:paraId="4A59AF61" w14:textId="77777777" w:rsidR="00784D00" w:rsidRPr="00AC79D0" w:rsidRDefault="00784D00" w:rsidP="00207D56">
      <w:pPr>
        <w:pStyle w:val="ListParagraph"/>
        <w:numPr>
          <w:ilvl w:val="0"/>
          <w:numId w:val="7"/>
        </w:numPr>
        <w:rPr>
          <w:rFonts w:cs="Arial"/>
          <w:color w:val="000000"/>
        </w:rPr>
      </w:pPr>
      <w:r w:rsidRPr="00AC79D0">
        <w:rPr>
          <w:rFonts w:cs="Arial"/>
          <w:color w:val="000000"/>
        </w:rPr>
        <w:t xml:space="preserve">Mark Paxton and Tom Dickson, “State Free Expression Laws and Scholastic Press Censorship,” </w:t>
      </w:r>
      <w:r w:rsidRPr="00AC79D0">
        <w:rPr>
          <w:rFonts w:cs="Arial"/>
          <w:i/>
          <w:color w:val="000000"/>
        </w:rPr>
        <w:t>Journalism and Mass Communication Educator</w:t>
      </w:r>
      <w:r w:rsidRPr="00AC79D0">
        <w:rPr>
          <w:rFonts w:cs="Arial"/>
          <w:color w:val="000000"/>
        </w:rPr>
        <w:t>, 55:2 (2000): 50-67.</w:t>
      </w:r>
    </w:p>
    <w:p w14:paraId="6DAA0223" w14:textId="77777777" w:rsidR="00784D00" w:rsidRPr="00AC79D0" w:rsidRDefault="00784D00" w:rsidP="00207D56">
      <w:pPr>
        <w:pStyle w:val="ListParagraph"/>
        <w:numPr>
          <w:ilvl w:val="0"/>
          <w:numId w:val="7"/>
        </w:numPr>
        <w:rPr>
          <w:rFonts w:cs="Arial"/>
          <w:color w:val="000000"/>
        </w:rPr>
      </w:pPr>
      <w:r w:rsidRPr="00AC79D0">
        <w:rPr>
          <w:rFonts w:cs="Arial"/>
          <w:color w:val="000000"/>
        </w:rPr>
        <w:t xml:space="preserve">Tom Dickson, “Preparing Scholastic Press Advisers for Roles After </w:t>
      </w:r>
      <w:r w:rsidRPr="00AC79D0">
        <w:rPr>
          <w:rFonts w:cs="Arial"/>
          <w:i/>
          <w:color w:val="000000"/>
        </w:rPr>
        <w:t>Hazelwood</w:t>
      </w:r>
      <w:r w:rsidRPr="00AC79D0">
        <w:rPr>
          <w:rFonts w:cs="Arial"/>
          <w:color w:val="000000"/>
        </w:rPr>
        <w:t xml:space="preserve"> Decision,” </w:t>
      </w:r>
      <w:r w:rsidRPr="00AC79D0">
        <w:rPr>
          <w:rFonts w:cs="Arial"/>
          <w:i/>
          <w:color w:val="000000"/>
        </w:rPr>
        <w:t>Journalism and Mass Communication Educator</w:t>
      </w:r>
      <w:r w:rsidRPr="00AC79D0">
        <w:rPr>
          <w:rFonts w:cs="Arial"/>
          <w:color w:val="000000"/>
        </w:rPr>
        <w:t>, 51:4 (1996): 4-15.</w:t>
      </w:r>
    </w:p>
    <w:p w14:paraId="188AE717" w14:textId="5CDA3444" w:rsidR="00742AB5" w:rsidRPr="005156DB" w:rsidRDefault="00742AB5" w:rsidP="00DA0067">
      <w:pPr>
        <w:rPr>
          <w:rFonts w:cs="Arial"/>
          <w:color w:val="000000"/>
        </w:rPr>
      </w:pPr>
    </w:p>
    <w:p w14:paraId="23D02D9B" w14:textId="58167A93" w:rsidR="00742AB5" w:rsidRPr="005156DB" w:rsidRDefault="00742AB5" w:rsidP="00E607E3">
      <w:pPr>
        <w:pStyle w:val="ListParagraph"/>
        <w:numPr>
          <w:ilvl w:val="0"/>
          <w:numId w:val="90"/>
        </w:numPr>
        <w:rPr>
          <w:rFonts w:cs="Arial"/>
          <w:color w:val="000000"/>
        </w:rPr>
      </w:pPr>
      <w:r w:rsidRPr="005156DB">
        <w:rPr>
          <w:rFonts w:cs="Arial"/>
          <w:color w:val="000000"/>
        </w:rPr>
        <w:t>Joseph A. Russomanno, Robert Trager, and Stephen E. Everett, “T</w:t>
      </w:r>
      <w:r w:rsidR="00537DC7" w:rsidRPr="005156DB">
        <w:rPr>
          <w:rFonts w:cs="Arial"/>
          <w:color w:val="000000"/>
        </w:rPr>
        <w:t xml:space="preserve">he Narrow View of Wide Screen: </w:t>
      </w:r>
      <w:r w:rsidRPr="005156DB">
        <w:rPr>
          <w:rFonts w:cs="Arial"/>
          <w:color w:val="000000"/>
        </w:rPr>
        <w:t>Public Accepta</w:t>
      </w:r>
      <w:r w:rsidR="005F64A7" w:rsidRPr="005156DB">
        <w:rPr>
          <w:rFonts w:cs="Arial"/>
          <w:color w:val="000000"/>
        </w:rPr>
        <w:t xml:space="preserve">nce of Tomorrow’s Television.” </w:t>
      </w:r>
      <w:r w:rsidRPr="005156DB">
        <w:rPr>
          <w:rFonts w:cs="Arial"/>
          <w:color w:val="000000"/>
        </w:rPr>
        <w:t xml:space="preserve">Presented to the Communication and Technology Division, International Communication Association, annual convention, Washington, D.C., May 1993. </w:t>
      </w:r>
    </w:p>
    <w:p w14:paraId="6CA7E06D" w14:textId="77777777" w:rsidR="001660FA" w:rsidRPr="005156DB" w:rsidRDefault="001660FA" w:rsidP="00742AB5">
      <w:pPr>
        <w:rPr>
          <w:rFonts w:cs="Arial"/>
          <w:color w:val="000000"/>
        </w:rPr>
      </w:pPr>
    </w:p>
    <w:p w14:paraId="3228DB21" w14:textId="3DD0A0E9" w:rsidR="00742AB5" w:rsidRPr="005156DB" w:rsidRDefault="00742AB5" w:rsidP="00E607E3">
      <w:pPr>
        <w:pStyle w:val="ListParagraph"/>
        <w:numPr>
          <w:ilvl w:val="0"/>
          <w:numId w:val="90"/>
        </w:numPr>
        <w:rPr>
          <w:rFonts w:cs="Arial"/>
          <w:color w:val="000000"/>
        </w:rPr>
      </w:pPr>
      <w:r w:rsidRPr="005156DB">
        <w:rPr>
          <w:rFonts w:cs="Arial"/>
          <w:color w:val="000000"/>
        </w:rPr>
        <w:t>Joseph A. Russomanno and Stephen E. Everett, “Th</w:t>
      </w:r>
      <w:r w:rsidR="001A3737" w:rsidRPr="005156DB">
        <w:rPr>
          <w:rFonts w:cs="Arial"/>
          <w:color w:val="000000"/>
        </w:rPr>
        <w:t xml:space="preserve">e Networks vs. the Candidates: </w:t>
      </w:r>
      <w:r w:rsidRPr="005156DB">
        <w:rPr>
          <w:rFonts w:cs="Arial"/>
          <w:color w:val="000000"/>
        </w:rPr>
        <w:t xml:space="preserve">The Struggle to Present the Reality and the Issues of the 1992 Presidential Campaign.”  </w:t>
      </w:r>
    </w:p>
    <w:p w14:paraId="243EBBDB" w14:textId="77777777" w:rsidR="00C3350E" w:rsidRPr="005156DB" w:rsidRDefault="00C3350E" w:rsidP="00C3350E">
      <w:pPr>
        <w:ind w:left="360"/>
        <w:rPr>
          <w:rFonts w:cs="Arial"/>
          <w:color w:val="000000"/>
        </w:rPr>
      </w:pPr>
    </w:p>
    <w:p w14:paraId="646B459F" w14:textId="4D4C79DE" w:rsidR="00742AB5" w:rsidRPr="005156DB" w:rsidRDefault="00114319" w:rsidP="00E607E3">
      <w:pPr>
        <w:pStyle w:val="ListParagraph"/>
        <w:numPr>
          <w:ilvl w:val="0"/>
          <w:numId w:val="90"/>
        </w:numPr>
        <w:rPr>
          <w:rFonts w:cs="Arial"/>
          <w:color w:val="000000"/>
        </w:rPr>
      </w:pPr>
      <w:r w:rsidRPr="005156DB">
        <w:rPr>
          <w:rFonts w:cs="Arial"/>
          <w:color w:val="000000"/>
        </w:rPr>
        <w:t xml:space="preserve">Joseph A. Russomanno and Stephen E. Everett, “The Networks vs. the Candidates: The Struggle to Present the Reality and the Issues of the 1992 Presidential Campaign.”  </w:t>
      </w:r>
      <w:r w:rsidR="00742AB5" w:rsidRPr="005156DB">
        <w:rPr>
          <w:rFonts w:cs="Arial"/>
          <w:color w:val="000000"/>
        </w:rPr>
        <w:t xml:space="preserve">Presented to the News Division, Broadcast Education Association, annual convention, Las Vegas, April 1993. </w:t>
      </w:r>
      <w:r w:rsidR="00742AB5" w:rsidRPr="005156DB">
        <w:rPr>
          <w:rFonts w:cs="Arial"/>
          <w:b/>
          <w:color w:val="000000"/>
        </w:rPr>
        <w:t>Second place award-winner.</w:t>
      </w:r>
      <w:r w:rsidR="00537DC7" w:rsidRPr="005156DB">
        <w:rPr>
          <w:rFonts w:cs="Arial"/>
          <w:color w:val="000000"/>
        </w:rPr>
        <w:t xml:space="preserve"> </w:t>
      </w:r>
    </w:p>
    <w:p w14:paraId="6E46D492" w14:textId="77777777" w:rsidR="005248D2" w:rsidRPr="005156DB" w:rsidRDefault="005248D2">
      <w:pPr>
        <w:rPr>
          <w:rFonts w:cs="Arial"/>
          <w:color w:val="000000"/>
        </w:rPr>
      </w:pPr>
    </w:p>
    <w:p w14:paraId="7648D9E4" w14:textId="6C0034E1" w:rsidR="009B7C35" w:rsidRDefault="00742AB5" w:rsidP="00E607E3">
      <w:pPr>
        <w:pStyle w:val="ListParagraph"/>
        <w:numPr>
          <w:ilvl w:val="0"/>
          <w:numId w:val="90"/>
        </w:numPr>
        <w:rPr>
          <w:rFonts w:cs="Arial"/>
          <w:color w:val="000000"/>
        </w:rPr>
      </w:pPr>
      <w:r w:rsidRPr="005156DB">
        <w:rPr>
          <w:rFonts w:cs="Arial"/>
          <w:color w:val="000000"/>
        </w:rPr>
        <w:t>Robert Trager and Joseph A. Russomanno, “‘...The Whole Truth...’:</w:t>
      </w:r>
      <w:r w:rsidR="001A3737" w:rsidRPr="005156DB">
        <w:rPr>
          <w:rFonts w:cs="Arial"/>
          <w:color w:val="000000"/>
        </w:rPr>
        <w:t xml:space="preserve"> </w:t>
      </w:r>
      <w:r w:rsidRPr="005156DB">
        <w:rPr>
          <w:rFonts w:cs="Arial"/>
          <w:color w:val="000000"/>
        </w:rPr>
        <w:t>The First Amendment, Cultural</w:t>
      </w:r>
      <w:r w:rsidR="001A3737" w:rsidRPr="005156DB">
        <w:rPr>
          <w:rFonts w:cs="Arial"/>
          <w:color w:val="000000"/>
        </w:rPr>
        <w:t xml:space="preserve"> Studies and Comparative Law.” </w:t>
      </w:r>
      <w:r w:rsidRPr="005156DB">
        <w:rPr>
          <w:rFonts w:cs="Arial"/>
          <w:color w:val="000000"/>
        </w:rPr>
        <w:t>Presented to the Law Division, Association for Education in Journalism and Mass Communication, annual convention, Montreal, Quebec, August, 1992.</w:t>
      </w:r>
      <w:r w:rsidR="00537DC7" w:rsidRPr="005156DB">
        <w:rPr>
          <w:rFonts w:cs="Arial"/>
          <w:color w:val="000000"/>
        </w:rPr>
        <w:t xml:space="preserve"> </w:t>
      </w:r>
    </w:p>
    <w:p w14:paraId="657993D5" w14:textId="77777777" w:rsidR="00C72A89" w:rsidRPr="00C72A89" w:rsidRDefault="00C72A89" w:rsidP="001042A5">
      <w:pPr>
        <w:rPr>
          <w:rFonts w:cs="Arial"/>
          <w:color w:val="000000"/>
        </w:rPr>
      </w:pPr>
    </w:p>
    <w:p w14:paraId="73519DE4" w14:textId="4CE1358A" w:rsidR="008F4878" w:rsidRPr="005156DB" w:rsidRDefault="00A15034">
      <w:pPr>
        <w:rPr>
          <w:rFonts w:cs="Arial"/>
          <w:b/>
          <w:color w:val="000000"/>
        </w:rPr>
      </w:pPr>
      <w:r w:rsidRPr="005156DB">
        <w:rPr>
          <w:rFonts w:cs="Arial"/>
          <w:b/>
          <w:color w:val="000000"/>
        </w:rPr>
        <w:t>Book Chapters</w:t>
      </w:r>
    </w:p>
    <w:p w14:paraId="1D231F94" w14:textId="77777777" w:rsidR="008F4878" w:rsidRPr="005156DB" w:rsidRDefault="008F4878">
      <w:pPr>
        <w:rPr>
          <w:rFonts w:cs="Arial"/>
          <w:b/>
          <w:color w:val="000000"/>
        </w:rPr>
      </w:pPr>
    </w:p>
    <w:p w14:paraId="470FA748" w14:textId="62E68682" w:rsidR="0005186F" w:rsidRPr="005F5A95" w:rsidRDefault="0005186F" w:rsidP="00E607E3">
      <w:pPr>
        <w:pStyle w:val="ListParagraph"/>
        <w:numPr>
          <w:ilvl w:val="0"/>
          <w:numId w:val="48"/>
        </w:numPr>
        <w:rPr>
          <w:rFonts w:cs="Arial"/>
        </w:rPr>
      </w:pPr>
      <w:r>
        <w:rPr>
          <w:rFonts w:cs="Arial"/>
        </w:rPr>
        <w:t>Ayesha Ashfaq and Joseph Russomanno, “</w:t>
      </w:r>
      <w:r w:rsidRPr="005F5A95">
        <w:rPr>
          <w:rFonts w:cs="Arial"/>
        </w:rPr>
        <w:t>More than a Message: Public Health Advocacy, Political Cartooning and COVID-19 Challenges in Pakistan</w:t>
      </w:r>
      <w:r>
        <w:rPr>
          <w:rFonts w:cs="Arial"/>
        </w:rPr>
        <w:t xml:space="preserve">.” In </w:t>
      </w:r>
      <w:r>
        <w:rPr>
          <w:rFonts w:cs="Arial"/>
          <w:i/>
          <w:iCs/>
        </w:rPr>
        <w:t>COVID-19 In a World of Ad Hoc Geographies</w:t>
      </w:r>
      <w:r>
        <w:rPr>
          <w:rFonts w:cs="Arial"/>
        </w:rPr>
        <w:t xml:space="preserve">, Stanley D. </w:t>
      </w:r>
      <w:proofErr w:type="spellStart"/>
      <w:r>
        <w:rPr>
          <w:rFonts w:cs="Arial"/>
        </w:rPr>
        <w:t>Brunn</w:t>
      </w:r>
      <w:proofErr w:type="spellEnd"/>
      <w:r>
        <w:rPr>
          <w:rFonts w:cs="Arial"/>
        </w:rPr>
        <w:t xml:space="preserve"> and Donna Gilbreath (eds.). </w:t>
      </w:r>
      <w:r w:rsidR="00015BD0">
        <w:rPr>
          <w:rFonts w:cs="Arial"/>
        </w:rPr>
        <w:t>New York: Springer Publishing, 2021</w:t>
      </w:r>
      <w:r w:rsidR="00C83DE9">
        <w:rPr>
          <w:rFonts w:cs="Arial"/>
        </w:rPr>
        <w:t xml:space="preserve"> </w:t>
      </w:r>
      <w:r w:rsidR="00015BD0">
        <w:rPr>
          <w:rFonts w:cs="Arial"/>
        </w:rPr>
        <w:t>(in press).</w:t>
      </w:r>
    </w:p>
    <w:p w14:paraId="1E6FEE24" w14:textId="77777777" w:rsidR="0005186F" w:rsidRPr="0005186F" w:rsidRDefault="0005186F" w:rsidP="0005186F">
      <w:pPr>
        <w:pStyle w:val="ListParagraph"/>
        <w:rPr>
          <w:rFonts w:cs="Arial"/>
        </w:rPr>
      </w:pPr>
    </w:p>
    <w:p w14:paraId="677F2C08" w14:textId="6AE6419C" w:rsidR="008F4878" w:rsidRPr="005156DB" w:rsidRDefault="001A3737" w:rsidP="00E607E3">
      <w:pPr>
        <w:pStyle w:val="ListParagraph"/>
        <w:numPr>
          <w:ilvl w:val="0"/>
          <w:numId w:val="48"/>
        </w:numPr>
        <w:rPr>
          <w:rFonts w:cs="Arial"/>
        </w:rPr>
      </w:pPr>
      <w:r w:rsidRPr="005156DB">
        <w:rPr>
          <w:rFonts w:cs="Arial"/>
          <w:color w:val="000000"/>
        </w:rPr>
        <w:t>Joseph A. Russomanno, “Libel: </w:t>
      </w:r>
      <w:r w:rsidR="008F4878" w:rsidRPr="005156DB">
        <w:rPr>
          <w:rFonts w:cs="Arial"/>
          <w:color w:val="000000"/>
        </w:rPr>
        <w:t>D</w:t>
      </w:r>
      <w:r w:rsidRPr="005156DB">
        <w:rPr>
          <w:rFonts w:cs="Arial"/>
          <w:color w:val="000000"/>
        </w:rPr>
        <w:t>efense Issues and Strategies.” </w:t>
      </w:r>
      <w:r w:rsidR="008F4878" w:rsidRPr="005156DB">
        <w:rPr>
          <w:rFonts w:cs="Arial"/>
          <w:color w:val="000000"/>
        </w:rPr>
        <w:t xml:space="preserve">In </w:t>
      </w:r>
      <w:r w:rsidR="008F4878" w:rsidRPr="005156DB">
        <w:rPr>
          <w:rFonts w:cs="Arial"/>
          <w:i/>
          <w:iCs/>
          <w:color w:val="000000"/>
        </w:rPr>
        <w:t xml:space="preserve">Communication and the Law </w:t>
      </w:r>
      <w:r w:rsidRPr="005156DB">
        <w:rPr>
          <w:rFonts w:cs="Arial"/>
          <w:color w:val="000000"/>
        </w:rPr>
        <w:t>(2005 Edition). </w:t>
      </w:r>
      <w:r w:rsidR="008F4878" w:rsidRPr="005156DB">
        <w:rPr>
          <w:rFonts w:cs="Arial"/>
          <w:color w:val="000000"/>
        </w:rPr>
        <w:t>W. Watson Hopki</w:t>
      </w:r>
      <w:r w:rsidR="005B4A56" w:rsidRPr="005156DB">
        <w:rPr>
          <w:rFonts w:cs="Arial"/>
          <w:color w:val="000000"/>
        </w:rPr>
        <w:t>ns (ed.). </w:t>
      </w:r>
      <w:r w:rsidRPr="005156DB">
        <w:rPr>
          <w:rFonts w:cs="Arial"/>
          <w:color w:val="000000"/>
        </w:rPr>
        <w:t>Northport, Alabama: </w:t>
      </w:r>
      <w:r w:rsidR="008F4878" w:rsidRPr="005156DB">
        <w:rPr>
          <w:rFonts w:cs="Arial"/>
          <w:color w:val="000000"/>
        </w:rPr>
        <w:t>Vision Press, 2005, pp. 105-117</w:t>
      </w:r>
      <w:r w:rsidR="00030A1A" w:rsidRPr="005156DB">
        <w:rPr>
          <w:rFonts w:cs="Arial"/>
          <w:b/>
          <w:color w:val="FF0000"/>
        </w:rPr>
        <w:t xml:space="preserve"> </w:t>
      </w:r>
      <w:r w:rsidR="00030A1A" w:rsidRPr="005156DB">
        <w:rPr>
          <w:rFonts w:cs="Arial"/>
        </w:rPr>
        <w:t>[revised from authored chapters appearing in 199</w:t>
      </w:r>
      <w:r w:rsidR="00DB1583" w:rsidRPr="005156DB">
        <w:rPr>
          <w:rFonts w:cs="Arial"/>
        </w:rPr>
        <w:t>7</w:t>
      </w:r>
      <w:r w:rsidR="00030A1A" w:rsidRPr="005156DB">
        <w:rPr>
          <w:rFonts w:cs="Arial"/>
        </w:rPr>
        <w:t xml:space="preserve">-2004 editions of same title]. </w:t>
      </w:r>
      <w:r w:rsidR="008F4878" w:rsidRPr="005156DB">
        <w:rPr>
          <w:rFonts w:cs="Arial"/>
        </w:rPr>
        <w:t xml:space="preserve"> </w:t>
      </w:r>
    </w:p>
    <w:p w14:paraId="14C922C0" w14:textId="21C2A44F" w:rsidR="005D30DF" w:rsidRPr="005156DB" w:rsidRDefault="005D30DF" w:rsidP="0037747E">
      <w:pPr>
        <w:numPr>
          <w:ilvl w:val="12"/>
          <w:numId w:val="0"/>
        </w:numPr>
        <w:ind w:left="720"/>
        <w:rPr>
          <w:rFonts w:cs="Arial"/>
        </w:rPr>
      </w:pPr>
      <w:r w:rsidRPr="005156DB">
        <w:rPr>
          <w:rFonts w:cs="Arial"/>
        </w:rPr>
        <w:tab/>
      </w:r>
      <w:r w:rsidR="002E0DD5" w:rsidRPr="005156DB">
        <w:rPr>
          <w:rFonts w:cs="Arial"/>
          <w:color w:val="000000"/>
        </w:rPr>
        <w:t>Cited in</w:t>
      </w:r>
      <w:r w:rsidRPr="005156DB">
        <w:rPr>
          <w:rFonts w:cs="Arial"/>
        </w:rPr>
        <w:t>:</w:t>
      </w:r>
    </w:p>
    <w:p w14:paraId="0346CC30" w14:textId="5BA79CB1" w:rsidR="005D30DF" w:rsidRPr="005156DB" w:rsidRDefault="005D30DF" w:rsidP="00207D56">
      <w:pPr>
        <w:pStyle w:val="ListParagraph"/>
        <w:numPr>
          <w:ilvl w:val="0"/>
          <w:numId w:val="7"/>
        </w:numPr>
        <w:ind w:left="2160"/>
        <w:rPr>
          <w:rFonts w:cs="Arial"/>
        </w:rPr>
      </w:pPr>
      <w:r w:rsidRPr="005156DB">
        <w:rPr>
          <w:rStyle w:val="verdana"/>
          <w:rFonts w:cs="Arial"/>
        </w:rPr>
        <w:lastRenderedPageBreak/>
        <w:t xml:space="preserve">W. Wat Hopkins, “The Involuntary Public Figure: Not So Dead After All,” </w:t>
      </w:r>
      <w:r w:rsidRPr="005156DB">
        <w:rPr>
          <w:rFonts w:cs="Arial"/>
        </w:rPr>
        <w:t>21</w:t>
      </w:r>
      <w:r w:rsidR="00F077B3" w:rsidRPr="005156DB">
        <w:rPr>
          <w:rFonts w:cs="Arial"/>
        </w:rPr>
        <w:t>:1</w:t>
      </w:r>
      <w:r w:rsidRPr="005156DB">
        <w:rPr>
          <w:rFonts w:cs="Arial"/>
        </w:rPr>
        <w:t xml:space="preserve"> </w:t>
      </w:r>
      <w:r w:rsidRPr="005156DB">
        <w:rPr>
          <w:rFonts w:cs="Arial"/>
          <w:i/>
        </w:rPr>
        <w:t>Cardozo Arts &amp; Ent</w:t>
      </w:r>
      <w:r w:rsidR="00F077B3" w:rsidRPr="005156DB">
        <w:rPr>
          <w:rFonts w:cs="Arial"/>
          <w:i/>
        </w:rPr>
        <w:t>ertainment Law Journal</w:t>
      </w:r>
      <w:r w:rsidRPr="005156DB">
        <w:rPr>
          <w:rFonts w:cs="Arial"/>
          <w:i/>
        </w:rPr>
        <w:t xml:space="preserve"> </w:t>
      </w:r>
      <w:r w:rsidRPr="005156DB">
        <w:rPr>
          <w:rFonts w:cs="Arial"/>
        </w:rPr>
        <w:t>(</w:t>
      </w:r>
      <w:r w:rsidR="004F0B45" w:rsidRPr="005156DB">
        <w:rPr>
          <w:rFonts w:cs="Arial"/>
        </w:rPr>
        <w:t>Winter/Spring 2003): 1-49,</w:t>
      </w:r>
      <w:r w:rsidRPr="005156DB">
        <w:rPr>
          <w:rFonts w:cs="Arial"/>
        </w:rPr>
        <w:t xml:space="preserve"> n.105.</w:t>
      </w:r>
    </w:p>
    <w:p w14:paraId="4E13F5E6" w14:textId="77777777" w:rsidR="008F4878" w:rsidRPr="005156DB" w:rsidRDefault="008F4878" w:rsidP="0037747E">
      <w:pPr>
        <w:numPr>
          <w:ilvl w:val="12"/>
          <w:numId w:val="0"/>
        </w:numPr>
        <w:ind w:left="720"/>
        <w:rPr>
          <w:rFonts w:cs="Arial"/>
        </w:rPr>
      </w:pPr>
    </w:p>
    <w:p w14:paraId="0AFCB904" w14:textId="79B60676" w:rsidR="009B7C35" w:rsidRPr="005156DB" w:rsidRDefault="008F4878" w:rsidP="00E607E3">
      <w:pPr>
        <w:pStyle w:val="ListParagraph"/>
        <w:numPr>
          <w:ilvl w:val="0"/>
          <w:numId w:val="48"/>
        </w:numPr>
        <w:rPr>
          <w:rFonts w:cs="Arial"/>
          <w:color w:val="000000"/>
        </w:rPr>
      </w:pPr>
      <w:r w:rsidRPr="005156DB">
        <w:rPr>
          <w:rFonts w:cs="Arial"/>
          <w:color w:val="000000"/>
        </w:rPr>
        <w:t>Joseph A. Russomanno, “The Law of Ma</w:t>
      </w:r>
      <w:r w:rsidR="005B4A56" w:rsidRPr="005156DB">
        <w:rPr>
          <w:rFonts w:cs="Arial"/>
          <w:color w:val="000000"/>
        </w:rPr>
        <w:t xml:space="preserve">ss Communication.” </w:t>
      </w:r>
      <w:r w:rsidRPr="005156DB">
        <w:rPr>
          <w:rFonts w:cs="Arial"/>
          <w:color w:val="000000"/>
        </w:rPr>
        <w:t xml:space="preserve">In </w:t>
      </w:r>
      <w:r w:rsidRPr="005156DB">
        <w:rPr>
          <w:rFonts w:cs="Arial"/>
          <w:i/>
          <w:color w:val="000000"/>
        </w:rPr>
        <w:t>Mass Communication in the Information Age</w:t>
      </w:r>
      <w:r w:rsidR="005B4A56" w:rsidRPr="005156DB">
        <w:rPr>
          <w:rFonts w:cs="Arial"/>
          <w:color w:val="000000"/>
        </w:rPr>
        <w:t xml:space="preserve">. </w:t>
      </w:r>
      <w:r w:rsidRPr="005156DB">
        <w:rPr>
          <w:rFonts w:cs="Arial"/>
          <w:color w:val="000000"/>
        </w:rPr>
        <w:t>Wm. David Sloan, et al</w:t>
      </w:r>
      <w:r w:rsidR="005B4A56" w:rsidRPr="005156DB">
        <w:rPr>
          <w:rFonts w:cs="Arial"/>
          <w:color w:val="000000"/>
        </w:rPr>
        <w:t xml:space="preserve">. (eds.). </w:t>
      </w:r>
      <w:r w:rsidR="001A3737" w:rsidRPr="005156DB">
        <w:rPr>
          <w:rFonts w:cs="Arial"/>
          <w:color w:val="000000"/>
        </w:rPr>
        <w:t xml:space="preserve">Northport, Alabama: </w:t>
      </w:r>
      <w:r w:rsidRPr="005156DB">
        <w:rPr>
          <w:rFonts w:cs="Arial"/>
          <w:color w:val="000000"/>
        </w:rPr>
        <w:t>Vision Press, 1996, 449-480.</w:t>
      </w:r>
    </w:p>
    <w:p w14:paraId="6936D7A1" w14:textId="77777777" w:rsidR="00515774" w:rsidRPr="005156DB" w:rsidRDefault="00515774" w:rsidP="0037747E">
      <w:pPr>
        <w:ind w:left="720"/>
        <w:rPr>
          <w:rFonts w:cs="Arial"/>
          <w:color w:val="000000"/>
        </w:rPr>
      </w:pPr>
    </w:p>
    <w:p w14:paraId="2EFD6B1D" w14:textId="58F363F9" w:rsidR="00DA0067" w:rsidRPr="005156DB" w:rsidRDefault="00515774" w:rsidP="00E607E3">
      <w:pPr>
        <w:pStyle w:val="ListParagraph"/>
        <w:numPr>
          <w:ilvl w:val="0"/>
          <w:numId w:val="48"/>
        </w:numPr>
        <w:rPr>
          <w:rFonts w:cs="Arial"/>
          <w:szCs w:val="24"/>
        </w:rPr>
      </w:pPr>
      <w:r w:rsidRPr="005156DB">
        <w:rPr>
          <w:rFonts w:cs="Arial"/>
          <w:szCs w:val="24"/>
        </w:rPr>
        <w:t>Cornwell, N. C., Everett, S.L., Everett, S. E., Moriarty, S., Russomanno, J., Tracey,</w:t>
      </w:r>
      <w:r w:rsidR="0037747E" w:rsidRPr="005156DB">
        <w:rPr>
          <w:rFonts w:cs="Arial"/>
          <w:szCs w:val="24"/>
        </w:rPr>
        <w:t xml:space="preserve"> </w:t>
      </w:r>
      <w:r w:rsidRPr="005156DB">
        <w:rPr>
          <w:rFonts w:cs="Arial"/>
          <w:szCs w:val="24"/>
        </w:rPr>
        <w:t xml:space="preserve">M., et al. (1993). “Measuring RCD use: Method matters.” In </w:t>
      </w:r>
      <w:r w:rsidR="008070FF" w:rsidRPr="005156DB">
        <w:rPr>
          <w:rFonts w:cs="Arial"/>
          <w:i/>
          <w:szCs w:val="24"/>
        </w:rPr>
        <w:t>The Remote Control in the New Age of T</w:t>
      </w:r>
      <w:r w:rsidRPr="005156DB">
        <w:rPr>
          <w:rFonts w:cs="Arial"/>
          <w:i/>
          <w:szCs w:val="24"/>
        </w:rPr>
        <w:t>elevision</w:t>
      </w:r>
      <w:r w:rsidRPr="005156DB">
        <w:rPr>
          <w:rFonts w:cs="Arial"/>
          <w:szCs w:val="24"/>
        </w:rPr>
        <w:t>, J. R. Walker &amp; R.V. Bellamy (eds.). Westport, CT: Praeger</w:t>
      </w:r>
      <w:r w:rsidR="00BC5A2B" w:rsidRPr="005156DB">
        <w:rPr>
          <w:rFonts w:cs="Arial"/>
          <w:szCs w:val="24"/>
        </w:rPr>
        <w:t>,</w:t>
      </w:r>
      <w:r w:rsidR="00D65795" w:rsidRPr="005156DB">
        <w:rPr>
          <w:rFonts w:cs="Arial"/>
          <w:szCs w:val="24"/>
        </w:rPr>
        <w:t xml:space="preserve">1996, </w:t>
      </w:r>
      <w:r w:rsidRPr="005156DB">
        <w:rPr>
          <w:rFonts w:cs="Arial"/>
          <w:szCs w:val="24"/>
        </w:rPr>
        <w:t>43–55.</w:t>
      </w:r>
    </w:p>
    <w:p w14:paraId="218F6ECE" w14:textId="28ACF310" w:rsidR="00515774" w:rsidRPr="005156DB" w:rsidRDefault="00515774" w:rsidP="0037747E">
      <w:pPr>
        <w:ind w:left="540"/>
        <w:rPr>
          <w:rFonts w:cs="Arial"/>
          <w:szCs w:val="24"/>
        </w:rPr>
      </w:pPr>
      <w:r w:rsidRPr="005156DB">
        <w:rPr>
          <w:rFonts w:cs="Arial"/>
          <w:szCs w:val="24"/>
        </w:rPr>
        <w:tab/>
      </w:r>
      <w:r w:rsidR="00DA0067" w:rsidRPr="005156DB">
        <w:rPr>
          <w:rFonts w:cs="Arial"/>
          <w:szCs w:val="24"/>
        </w:rPr>
        <w:t xml:space="preserve">   </w:t>
      </w:r>
      <w:r w:rsidR="00DA0067" w:rsidRPr="005156DB">
        <w:rPr>
          <w:rFonts w:cs="Arial"/>
          <w:szCs w:val="24"/>
        </w:rPr>
        <w:tab/>
      </w:r>
      <w:r w:rsidRPr="005156DB">
        <w:rPr>
          <w:rFonts w:cs="Arial"/>
          <w:szCs w:val="24"/>
        </w:rPr>
        <w:t>Cited in:</w:t>
      </w:r>
    </w:p>
    <w:p w14:paraId="54377FAB" w14:textId="48331CEC" w:rsidR="00515774" w:rsidRPr="005156DB" w:rsidRDefault="00515774" w:rsidP="00E607E3">
      <w:pPr>
        <w:pStyle w:val="ListParagraph"/>
        <w:numPr>
          <w:ilvl w:val="0"/>
          <w:numId w:val="66"/>
        </w:numPr>
        <w:ind w:left="2160"/>
        <w:rPr>
          <w:rFonts w:cs="Arial"/>
          <w:szCs w:val="24"/>
        </w:rPr>
      </w:pPr>
      <w:r w:rsidRPr="005156DB">
        <w:rPr>
          <w:rFonts w:cs="Arial"/>
          <w:szCs w:val="24"/>
        </w:rPr>
        <w:t xml:space="preserve">Steve Dix &amp; Ian </w:t>
      </w:r>
      <w:proofErr w:type="spellStart"/>
      <w:r w:rsidRPr="005156DB">
        <w:rPr>
          <w:rFonts w:cs="Arial"/>
          <w:szCs w:val="24"/>
        </w:rPr>
        <w:t>Phau</w:t>
      </w:r>
      <w:proofErr w:type="spellEnd"/>
      <w:r w:rsidRPr="005156DB">
        <w:rPr>
          <w:rFonts w:cs="Arial"/>
          <w:szCs w:val="24"/>
        </w:rPr>
        <w:t>, “Television Advertising Avoidance: Advancing Research Methodology,</w:t>
      </w:r>
      <w:r w:rsidR="00BC5A2B" w:rsidRPr="005156DB">
        <w:rPr>
          <w:rFonts w:cs="Arial"/>
          <w:szCs w:val="24"/>
        </w:rPr>
        <w:t>”</w:t>
      </w:r>
      <w:r w:rsidRPr="005156DB">
        <w:rPr>
          <w:rFonts w:cs="Arial"/>
          <w:szCs w:val="24"/>
        </w:rPr>
        <w:t xml:space="preserve"> </w:t>
      </w:r>
      <w:r w:rsidRPr="005156DB">
        <w:rPr>
          <w:rFonts w:cs="Arial"/>
          <w:i/>
          <w:szCs w:val="24"/>
        </w:rPr>
        <w:t>Journal of Promotion Management</w:t>
      </w:r>
      <w:r w:rsidRPr="005156DB">
        <w:rPr>
          <w:rFonts w:cs="Arial"/>
          <w:szCs w:val="24"/>
        </w:rPr>
        <w:t xml:space="preserve">, </w:t>
      </w:r>
      <w:r w:rsidR="00BC5A2B" w:rsidRPr="005156DB">
        <w:rPr>
          <w:rFonts w:cs="Arial"/>
          <w:szCs w:val="24"/>
        </w:rPr>
        <w:t>16: 114-133 (2010).</w:t>
      </w:r>
    </w:p>
    <w:p w14:paraId="6A0AFFF8" w14:textId="11530C70" w:rsidR="00132B05" w:rsidRPr="005156DB" w:rsidRDefault="00132B05" w:rsidP="00E607E3">
      <w:pPr>
        <w:pStyle w:val="ListParagraph"/>
        <w:numPr>
          <w:ilvl w:val="0"/>
          <w:numId w:val="66"/>
        </w:numPr>
        <w:ind w:left="2160"/>
        <w:rPr>
          <w:rFonts w:cs="Arial"/>
          <w:szCs w:val="24"/>
        </w:rPr>
      </w:pPr>
      <w:bookmarkStart w:id="0" w:name="citation"/>
      <w:r w:rsidRPr="005156DB">
        <w:rPr>
          <w:rFonts w:cs="Arial"/>
        </w:rPr>
        <w:t>Robert McKenzie, “Audience Involvement in the Epideictic Discourse of Television Talk Shows</w:t>
      </w:r>
      <w:bookmarkEnd w:id="0"/>
      <w:r w:rsidRPr="005156DB">
        <w:rPr>
          <w:rFonts w:cs="Arial"/>
        </w:rPr>
        <w:t xml:space="preserve">,” </w:t>
      </w:r>
      <w:r w:rsidRPr="005156DB">
        <w:rPr>
          <w:rFonts w:cs="Arial"/>
          <w:i/>
        </w:rPr>
        <w:t>Communication Quarterly</w:t>
      </w:r>
      <w:r w:rsidRPr="005156DB">
        <w:rPr>
          <w:rFonts w:cs="Arial"/>
        </w:rPr>
        <w:t>, 48:2 (Spring 2000): 190-203.</w:t>
      </w:r>
    </w:p>
    <w:p w14:paraId="069A8FD0" w14:textId="0DAD2516" w:rsidR="00831D37" w:rsidRPr="005156DB" w:rsidRDefault="00831D37" w:rsidP="00E607E3">
      <w:pPr>
        <w:pStyle w:val="ListParagraph"/>
        <w:numPr>
          <w:ilvl w:val="0"/>
          <w:numId w:val="66"/>
        </w:numPr>
        <w:ind w:left="2160"/>
        <w:rPr>
          <w:rFonts w:cs="Arial"/>
          <w:szCs w:val="24"/>
        </w:rPr>
      </w:pPr>
      <w:r w:rsidRPr="005156DB">
        <w:rPr>
          <w:rFonts w:cs="Arial"/>
          <w:szCs w:val="24"/>
        </w:rPr>
        <w:t xml:space="preserve">Michael J. Darnell, “How Do People Really Interact with TV?” </w:t>
      </w:r>
      <w:r w:rsidRPr="005156DB">
        <w:rPr>
          <w:rFonts w:cs="Arial"/>
          <w:i/>
          <w:szCs w:val="24"/>
        </w:rPr>
        <w:t xml:space="preserve">Computers in Entertainment </w:t>
      </w:r>
      <w:r w:rsidRPr="005156DB">
        <w:rPr>
          <w:rFonts w:cs="Arial"/>
          <w:szCs w:val="24"/>
        </w:rPr>
        <w:t>5:2 (2007)</w:t>
      </w:r>
      <w:r w:rsidR="00203957" w:rsidRPr="005156DB">
        <w:rPr>
          <w:rFonts w:cs="Arial"/>
          <w:szCs w:val="24"/>
        </w:rPr>
        <w:t>,</w:t>
      </w:r>
      <w:r w:rsidRPr="005156DB">
        <w:rPr>
          <w:rFonts w:cs="Arial"/>
          <w:szCs w:val="24"/>
        </w:rPr>
        <w:t xml:space="preserve"> </w:t>
      </w:r>
      <w:r w:rsidRPr="005156DB">
        <w:rPr>
          <w:rFonts w:cs="Arial"/>
        </w:rPr>
        <w:t>doi:</w:t>
      </w:r>
      <w:hyperlink r:id="rId20" w:tgtFrame="_self" w:history="1">
        <w:r w:rsidRPr="005156DB">
          <w:rPr>
            <w:rStyle w:val="Hyperlink"/>
            <w:rFonts w:cs="Arial"/>
            <w:color w:val="auto"/>
            <w:u w:val="none"/>
          </w:rPr>
          <w:t>10.1145/1279540.1279550</w:t>
        </w:r>
      </w:hyperlink>
      <w:r w:rsidRPr="005156DB">
        <w:rPr>
          <w:rFonts w:cs="Arial"/>
        </w:rPr>
        <w:t>.</w:t>
      </w:r>
    </w:p>
    <w:p w14:paraId="46746887" w14:textId="33B7D60D" w:rsidR="00203957" w:rsidRPr="005156DB" w:rsidRDefault="00203957" w:rsidP="00E607E3">
      <w:pPr>
        <w:pStyle w:val="ListParagraph"/>
        <w:numPr>
          <w:ilvl w:val="0"/>
          <w:numId w:val="66"/>
        </w:numPr>
        <w:ind w:left="2160"/>
        <w:rPr>
          <w:rFonts w:cs="Arial"/>
          <w:szCs w:val="24"/>
        </w:rPr>
      </w:pPr>
      <w:r w:rsidRPr="005156DB">
        <w:rPr>
          <w:rFonts w:cs="Arial"/>
        </w:rPr>
        <w:t xml:space="preserve">E.M. Perse, “Implications </w:t>
      </w:r>
      <w:r w:rsidR="008070FF" w:rsidRPr="005156DB">
        <w:rPr>
          <w:rStyle w:val="journal-journaltitle"/>
          <w:rFonts w:cs="Arial"/>
        </w:rPr>
        <w:t>of Cognitive and Affective I</w:t>
      </w:r>
      <w:r w:rsidRPr="005156DB">
        <w:rPr>
          <w:rStyle w:val="journal-journaltitle"/>
          <w:rFonts w:cs="Arial"/>
        </w:rPr>
        <w:t>nvolvement for</w:t>
      </w:r>
      <w:r w:rsidRPr="005156DB">
        <w:rPr>
          <w:rFonts w:cs="Arial"/>
        </w:rPr>
        <w:t xml:space="preserve"> Channel Changing,” </w:t>
      </w:r>
      <w:r w:rsidRPr="005156DB">
        <w:rPr>
          <w:rFonts w:cs="Arial"/>
          <w:i/>
        </w:rPr>
        <w:t>Journal of Communication</w:t>
      </w:r>
      <w:r w:rsidRPr="005156DB">
        <w:rPr>
          <w:rFonts w:cs="Arial"/>
        </w:rPr>
        <w:t xml:space="preserve">, </w:t>
      </w:r>
      <w:r w:rsidR="00CC5C29" w:rsidRPr="005156DB">
        <w:rPr>
          <w:rFonts w:cs="Arial"/>
        </w:rPr>
        <w:t>48:3 (1998): 49-68.</w:t>
      </w:r>
    </w:p>
    <w:p w14:paraId="3D63B18E" w14:textId="2A29ECAD" w:rsidR="00C72A89" w:rsidRPr="001042A5" w:rsidRDefault="006071EC" w:rsidP="00E607E3">
      <w:pPr>
        <w:pStyle w:val="ListParagraph"/>
        <w:numPr>
          <w:ilvl w:val="0"/>
          <w:numId w:val="66"/>
        </w:numPr>
        <w:ind w:left="2160"/>
        <w:rPr>
          <w:rFonts w:cs="Arial"/>
          <w:szCs w:val="24"/>
        </w:rPr>
      </w:pPr>
      <w:r w:rsidRPr="005156DB">
        <w:rPr>
          <w:rFonts w:cs="Arial"/>
        </w:rPr>
        <w:t xml:space="preserve">Alexis J. Walker, “Couples Watching Television: Gender, Power and the Remote Control,” </w:t>
      </w:r>
      <w:r w:rsidRPr="005156DB">
        <w:rPr>
          <w:rFonts w:cs="Arial"/>
          <w:i/>
        </w:rPr>
        <w:t>Journal of Marriage and Family</w:t>
      </w:r>
      <w:r w:rsidRPr="005156DB">
        <w:rPr>
          <w:rFonts w:cs="Arial"/>
        </w:rPr>
        <w:t>, 58:4 (1996): 813-823.</w:t>
      </w:r>
    </w:p>
    <w:p w14:paraId="63817B96" w14:textId="77777777" w:rsidR="00C72A89" w:rsidRDefault="00C72A89" w:rsidP="005A56C5">
      <w:pPr>
        <w:rPr>
          <w:rFonts w:cs="Arial"/>
          <w:b/>
          <w:color w:val="000000"/>
        </w:rPr>
      </w:pPr>
    </w:p>
    <w:p w14:paraId="28CB69CF" w14:textId="796F1A08" w:rsidR="00A7373A" w:rsidRDefault="00A15034" w:rsidP="005A56C5">
      <w:pPr>
        <w:rPr>
          <w:rFonts w:cs="Arial"/>
          <w:b/>
          <w:color w:val="000000"/>
        </w:rPr>
      </w:pPr>
      <w:r w:rsidRPr="005156DB">
        <w:rPr>
          <w:rFonts w:cs="Arial"/>
          <w:b/>
          <w:color w:val="000000"/>
        </w:rPr>
        <w:t>Book Contributions</w:t>
      </w:r>
    </w:p>
    <w:p w14:paraId="36469E5E" w14:textId="77777777" w:rsidR="00C72A89" w:rsidRPr="00C72A89" w:rsidRDefault="00C72A89" w:rsidP="005A56C5">
      <w:pPr>
        <w:rPr>
          <w:rFonts w:cs="Arial"/>
          <w:b/>
          <w:color w:val="000000"/>
        </w:rPr>
      </w:pPr>
    </w:p>
    <w:p w14:paraId="75AF85A1" w14:textId="7C43800F" w:rsidR="005A56C5" w:rsidRPr="005156DB" w:rsidRDefault="005A56C5" w:rsidP="00E607E3">
      <w:pPr>
        <w:pStyle w:val="ListParagraph"/>
        <w:numPr>
          <w:ilvl w:val="0"/>
          <w:numId w:val="46"/>
        </w:numPr>
        <w:rPr>
          <w:rFonts w:cs="Arial"/>
          <w:color w:val="000000"/>
        </w:rPr>
      </w:pPr>
      <w:r w:rsidRPr="005156DB">
        <w:rPr>
          <w:rFonts w:cs="Arial"/>
          <w:color w:val="000000"/>
        </w:rPr>
        <w:t xml:space="preserve">Joseph Russomanno, “Tinker v. Des Moines Independent </w:t>
      </w:r>
      <w:r w:rsidR="004C1BB3" w:rsidRPr="005156DB">
        <w:rPr>
          <w:rFonts w:cs="Arial"/>
          <w:color w:val="000000"/>
        </w:rPr>
        <w:t xml:space="preserve">Community </w:t>
      </w:r>
      <w:r w:rsidRPr="005156DB">
        <w:rPr>
          <w:rFonts w:cs="Arial"/>
          <w:color w:val="000000"/>
        </w:rPr>
        <w:t>School District</w:t>
      </w:r>
      <w:r w:rsidR="004C1BB3" w:rsidRPr="005156DB">
        <w:rPr>
          <w:rFonts w:cs="Arial"/>
          <w:color w:val="000000"/>
        </w:rPr>
        <w:t xml:space="preserve"> (1969)</w:t>
      </w:r>
      <w:r w:rsidRPr="005156DB">
        <w:rPr>
          <w:rFonts w:cs="Arial"/>
          <w:color w:val="000000"/>
        </w:rPr>
        <w:t xml:space="preserve">.” </w:t>
      </w:r>
      <w:r w:rsidRPr="005156DB">
        <w:rPr>
          <w:rFonts w:cs="Arial"/>
          <w:i/>
          <w:color w:val="000000"/>
        </w:rPr>
        <w:t>Encyclopedia of Diversity in Education</w:t>
      </w:r>
      <w:r w:rsidR="00C5699B" w:rsidRPr="005156DB">
        <w:rPr>
          <w:rFonts w:cs="Arial"/>
          <w:color w:val="000000"/>
        </w:rPr>
        <w:t xml:space="preserve">, </w:t>
      </w:r>
      <w:r w:rsidR="004C1BB3" w:rsidRPr="005156DB">
        <w:rPr>
          <w:rFonts w:cs="Arial"/>
          <w:color w:val="000000"/>
        </w:rPr>
        <w:t>James A. Banks</w:t>
      </w:r>
      <w:r w:rsidR="00C5699B" w:rsidRPr="005156DB">
        <w:rPr>
          <w:rFonts w:cs="Arial"/>
          <w:color w:val="000000"/>
        </w:rPr>
        <w:t xml:space="preserve"> (ed.)</w:t>
      </w:r>
      <w:r w:rsidR="004C1BB3" w:rsidRPr="005156DB">
        <w:rPr>
          <w:rFonts w:cs="Arial"/>
          <w:color w:val="000000"/>
        </w:rPr>
        <w:t xml:space="preserve">. </w:t>
      </w:r>
      <w:r w:rsidRPr="005156DB">
        <w:rPr>
          <w:rFonts w:cs="Arial"/>
          <w:color w:val="000000"/>
        </w:rPr>
        <w:t>Thous</w:t>
      </w:r>
      <w:r w:rsidR="001A3737" w:rsidRPr="005156DB">
        <w:rPr>
          <w:rFonts w:cs="Arial"/>
          <w:color w:val="000000"/>
        </w:rPr>
        <w:t xml:space="preserve">and Oaks, CA: </w:t>
      </w:r>
      <w:r w:rsidR="004C1BB3" w:rsidRPr="005156DB">
        <w:rPr>
          <w:rFonts w:cs="Arial"/>
          <w:color w:val="000000"/>
        </w:rPr>
        <w:t>Sage, 2012</w:t>
      </w:r>
      <w:r w:rsidR="00C5699B" w:rsidRPr="005156DB">
        <w:rPr>
          <w:rFonts w:cs="Arial"/>
          <w:color w:val="000000"/>
        </w:rPr>
        <w:t>, pp.</w:t>
      </w:r>
      <w:r w:rsidR="004C1BB3" w:rsidRPr="005156DB">
        <w:rPr>
          <w:rFonts w:cs="Arial"/>
          <w:color w:val="000000"/>
        </w:rPr>
        <w:t xml:space="preserve"> 2166-2169.</w:t>
      </w:r>
    </w:p>
    <w:p w14:paraId="7851228E" w14:textId="77777777" w:rsidR="00BC5A2B" w:rsidRPr="005156DB" w:rsidRDefault="00BC5A2B" w:rsidP="0037747E">
      <w:pPr>
        <w:ind w:left="720"/>
        <w:rPr>
          <w:rFonts w:cs="Arial"/>
          <w:color w:val="000000"/>
        </w:rPr>
      </w:pPr>
    </w:p>
    <w:p w14:paraId="30A0EDD8" w14:textId="316F9782" w:rsidR="0061559D" w:rsidRPr="005156DB" w:rsidRDefault="0061559D" w:rsidP="00E607E3">
      <w:pPr>
        <w:pStyle w:val="ListParagraph"/>
        <w:numPr>
          <w:ilvl w:val="0"/>
          <w:numId w:val="46"/>
        </w:numPr>
        <w:rPr>
          <w:rFonts w:cs="Arial"/>
          <w:color w:val="000000"/>
        </w:rPr>
      </w:pPr>
      <w:r w:rsidRPr="005156DB">
        <w:rPr>
          <w:rFonts w:cs="Arial"/>
          <w:color w:val="000000"/>
        </w:rPr>
        <w:t xml:space="preserve">Joseph Russomanno, “Freedom of the Press, Concept.”  In </w:t>
      </w:r>
      <w:r w:rsidR="00D4300E" w:rsidRPr="005156DB">
        <w:rPr>
          <w:rFonts w:cs="Arial"/>
          <w:i/>
          <w:color w:val="000000"/>
        </w:rPr>
        <w:t>T</w:t>
      </w:r>
      <w:r w:rsidRPr="005156DB">
        <w:rPr>
          <w:rFonts w:cs="Arial"/>
          <w:i/>
          <w:color w:val="000000"/>
        </w:rPr>
        <w:t>he International Encyclopedia of Communication</w:t>
      </w:r>
      <w:r w:rsidR="00A7373A" w:rsidRPr="005156DB">
        <w:rPr>
          <w:rFonts w:cs="Arial"/>
          <w:color w:val="000000"/>
        </w:rPr>
        <w:t xml:space="preserve">, Wolfgang </w:t>
      </w:r>
      <w:proofErr w:type="spellStart"/>
      <w:r w:rsidR="00A7373A" w:rsidRPr="005156DB">
        <w:rPr>
          <w:rFonts w:cs="Arial"/>
          <w:color w:val="000000"/>
        </w:rPr>
        <w:t>Donsbach</w:t>
      </w:r>
      <w:proofErr w:type="spellEnd"/>
      <w:r w:rsidR="00A7373A" w:rsidRPr="005156DB">
        <w:rPr>
          <w:rFonts w:cs="Arial"/>
          <w:color w:val="000000"/>
        </w:rPr>
        <w:t xml:space="preserve"> (ed.). </w:t>
      </w:r>
      <w:r w:rsidRPr="005156DB">
        <w:rPr>
          <w:rFonts w:cs="Arial"/>
          <w:color w:val="000000"/>
        </w:rPr>
        <w:t>Malden, MA: Blackwell Publishing, 200</w:t>
      </w:r>
      <w:r w:rsidR="00CC6CAC" w:rsidRPr="005156DB">
        <w:rPr>
          <w:rFonts w:cs="Arial"/>
          <w:color w:val="000000"/>
        </w:rPr>
        <w:t>8, pp. 1893-1897 (vol. V)</w:t>
      </w:r>
      <w:r w:rsidRPr="005156DB">
        <w:rPr>
          <w:rFonts w:cs="Arial"/>
          <w:color w:val="000000"/>
        </w:rPr>
        <w:t xml:space="preserve">. </w:t>
      </w:r>
    </w:p>
    <w:p w14:paraId="27C3269B" w14:textId="10964AD5" w:rsidR="006E0115" w:rsidRPr="005156DB" w:rsidRDefault="00E06257" w:rsidP="00B53AE9">
      <w:pPr>
        <w:pStyle w:val="ListParagraph"/>
        <w:numPr>
          <w:ilvl w:val="0"/>
          <w:numId w:val="2"/>
        </w:numPr>
        <w:rPr>
          <w:rFonts w:cs="Arial"/>
        </w:rPr>
      </w:pPr>
      <w:r w:rsidRPr="005156DB">
        <w:rPr>
          <w:rFonts w:cs="Arial"/>
          <w:color w:val="000000"/>
        </w:rPr>
        <w:t xml:space="preserve">Updated for </w:t>
      </w:r>
      <w:r w:rsidRPr="005156DB">
        <w:rPr>
          <w:rFonts w:cs="Arial"/>
          <w:i/>
          <w:color w:val="000000"/>
        </w:rPr>
        <w:t>The International Encyclopedia of Communication Online</w:t>
      </w:r>
      <w:r w:rsidRPr="005156DB">
        <w:rPr>
          <w:rFonts w:cs="Arial"/>
          <w:color w:val="000000"/>
        </w:rPr>
        <w:t xml:space="preserve">, Wolfgang </w:t>
      </w:r>
      <w:proofErr w:type="spellStart"/>
      <w:r w:rsidRPr="005156DB">
        <w:rPr>
          <w:rFonts w:cs="Arial"/>
          <w:color w:val="000000"/>
        </w:rPr>
        <w:t>Donsbach</w:t>
      </w:r>
      <w:proofErr w:type="spellEnd"/>
      <w:r w:rsidRPr="005156DB">
        <w:rPr>
          <w:rFonts w:cs="Arial"/>
          <w:color w:val="000000"/>
        </w:rPr>
        <w:t xml:space="preserve"> (ed.), </w:t>
      </w:r>
      <w:r w:rsidR="006E0115" w:rsidRPr="005156DB">
        <w:rPr>
          <w:rStyle w:val="underline"/>
          <w:rFonts w:cs="Arial"/>
        </w:rPr>
        <w:t>Blackwell Reference Online</w:t>
      </w:r>
      <w:r w:rsidR="006E0115" w:rsidRPr="005156DB">
        <w:rPr>
          <w:rFonts w:cs="Arial"/>
        </w:rPr>
        <w:t xml:space="preserve">. 20 August 2014 </w:t>
      </w:r>
      <w:hyperlink r:id="rId21" w:history="1">
        <w:r w:rsidR="006E0115" w:rsidRPr="005156DB">
          <w:rPr>
            <w:rStyle w:val="Hyperlink"/>
            <w:rFonts w:cs="Arial"/>
            <w:color w:val="auto"/>
            <w:u w:val="none"/>
          </w:rPr>
          <w:t>http://www.communicationencyclopedia.com/public/book.html?id=g9781405131995_yr2014_9781405131995</w:t>
        </w:r>
      </w:hyperlink>
      <w:r w:rsidR="006E0115" w:rsidRPr="005156DB">
        <w:rPr>
          <w:rFonts w:cs="Arial"/>
        </w:rPr>
        <w:t>.</w:t>
      </w:r>
    </w:p>
    <w:p w14:paraId="313811DE" w14:textId="58FBE855" w:rsidR="00A7373A" w:rsidRPr="005156DB" w:rsidRDefault="00A7373A" w:rsidP="00B53AE9">
      <w:pPr>
        <w:pStyle w:val="ListParagraph"/>
        <w:numPr>
          <w:ilvl w:val="0"/>
          <w:numId w:val="2"/>
        </w:numPr>
        <w:rPr>
          <w:rFonts w:cs="Arial"/>
        </w:rPr>
      </w:pPr>
      <w:r w:rsidRPr="005156DB">
        <w:rPr>
          <w:rFonts w:cs="Arial"/>
        </w:rPr>
        <w:t xml:space="preserve">Updated and revised for </w:t>
      </w:r>
      <w:r w:rsidRPr="005156DB">
        <w:rPr>
          <w:rFonts w:cs="Arial"/>
          <w:i/>
        </w:rPr>
        <w:t xml:space="preserve">The Concise Encyclopedia of Communication, </w:t>
      </w:r>
      <w:r w:rsidRPr="005156DB">
        <w:rPr>
          <w:rFonts w:cs="Arial"/>
          <w:color w:val="000000"/>
        </w:rPr>
        <w:t xml:space="preserve">Wolfgang </w:t>
      </w:r>
      <w:proofErr w:type="spellStart"/>
      <w:r w:rsidRPr="005156DB">
        <w:rPr>
          <w:rFonts w:cs="Arial"/>
          <w:color w:val="000000"/>
        </w:rPr>
        <w:t>Donsbach</w:t>
      </w:r>
      <w:proofErr w:type="spellEnd"/>
      <w:r w:rsidRPr="005156DB">
        <w:rPr>
          <w:rFonts w:cs="Arial"/>
          <w:color w:val="000000"/>
        </w:rPr>
        <w:t xml:space="preserve"> (ed.). Malden, MA: John Wiley &amp; Sons, Inc., 2015, p. 219.</w:t>
      </w:r>
    </w:p>
    <w:p w14:paraId="28D13D27" w14:textId="77777777" w:rsidR="0061559D" w:rsidRPr="005156DB" w:rsidRDefault="0061559D">
      <w:pPr>
        <w:rPr>
          <w:rFonts w:cs="Arial"/>
          <w:color w:val="000000"/>
        </w:rPr>
      </w:pPr>
    </w:p>
    <w:p w14:paraId="7E23D828" w14:textId="1ACB2CEF" w:rsidR="008F4878" w:rsidRPr="005156DB" w:rsidRDefault="008F4878" w:rsidP="00E607E3">
      <w:pPr>
        <w:pStyle w:val="ListParagraph"/>
        <w:numPr>
          <w:ilvl w:val="0"/>
          <w:numId w:val="47"/>
        </w:numPr>
        <w:ind w:left="540"/>
        <w:rPr>
          <w:rFonts w:cs="Arial"/>
          <w:color w:val="000000"/>
        </w:rPr>
      </w:pPr>
      <w:r w:rsidRPr="005156DB">
        <w:rPr>
          <w:rFonts w:cs="Arial"/>
          <w:color w:val="000000"/>
        </w:rPr>
        <w:lastRenderedPageBreak/>
        <w:t>Jos</w:t>
      </w:r>
      <w:r w:rsidR="005F64A7" w:rsidRPr="005156DB">
        <w:rPr>
          <w:rFonts w:cs="Arial"/>
          <w:color w:val="000000"/>
        </w:rPr>
        <w:t>eph A. Russomanno, “Jim Rome.” </w:t>
      </w:r>
      <w:r w:rsidRPr="005156DB">
        <w:rPr>
          <w:rFonts w:cs="Arial"/>
          <w:color w:val="000000"/>
        </w:rPr>
        <w:t xml:space="preserve">In </w:t>
      </w:r>
      <w:r w:rsidRPr="005156DB">
        <w:rPr>
          <w:rFonts w:cs="Arial"/>
          <w:i/>
          <w:iCs/>
          <w:color w:val="000000"/>
        </w:rPr>
        <w:t>Encyclopedia of Radio</w:t>
      </w:r>
      <w:r w:rsidR="005F64A7" w:rsidRPr="005156DB">
        <w:rPr>
          <w:rFonts w:cs="Arial"/>
          <w:color w:val="000000"/>
        </w:rPr>
        <w:t>. </w:t>
      </w:r>
      <w:r w:rsidRPr="005156DB">
        <w:rPr>
          <w:rFonts w:cs="Arial"/>
          <w:color w:val="000000"/>
        </w:rPr>
        <w:t>Christopher H. Sterling (ed.)</w:t>
      </w:r>
      <w:r w:rsidR="00D926CB" w:rsidRPr="005156DB">
        <w:rPr>
          <w:rFonts w:cs="Arial"/>
          <w:color w:val="000000"/>
        </w:rPr>
        <w:t>. </w:t>
      </w:r>
      <w:r w:rsidR="001A3737" w:rsidRPr="005156DB">
        <w:rPr>
          <w:rFonts w:cs="Arial"/>
          <w:color w:val="000000"/>
        </w:rPr>
        <w:t>New York: </w:t>
      </w:r>
      <w:r w:rsidRPr="005156DB">
        <w:rPr>
          <w:rFonts w:cs="Arial"/>
          <w:color w:val="000000"/>
        </w:rPr>
        <w:t>Fitzroy Dearborn, 2004, pp. 1223-1224.</w:t>
      </w:r>
    </w:p>
    <w:p w14:paraId="40287250" w14:textId="77777777" w:rsidR="008F4878" w:rsidRPr="005156DB" w:rsidRDefault="008F4878" w:rsidP="0037747E">
      <w:pPr>
        <w:ind w:left="540"/>
        <w:rPr>
          <w:rFonts w:cs="Arial"/>
          <w:color w:val="000000"/>
        </w:rPr>
      </w:pPr>
    </w:p>
    <w:p w14:paraId="6AB64399" w14:textId="2317DD89" w:rsidR="008F4878" w:rsidRPr="005156DB" w:rsidRDefault="008F4878" w:rsidP="00E607E3">
      <w:pPr>
        <w:pStyle w:val="ListParagraph"/>
        <w:numPr>
          <w:ilvl w:val="0"/>
          <w:numId w:val="47"/>
        </w:numPr>
        <w:ind w:left="540"/>
        <w:rPr>
          <w:rFonts w:cs="Arial"/>
          <w:color w:val="000000"/>
        </w:rPr>
      </w:pPr>
      <w:r w:rsidRPr="005156DB">
        <w:rPr>
          <w:rFonts w:cs="Arial"/>
          <w:color w:val="000000"/>
        </w:rPr>
        <w:t>Joseph A. Russomanno, section fo</w:t>
      </w:r>
      <w:r w:rsidR="005B4A56" w:rsidRPr="005156DB">
        <w:rPr>
          <w:rFonts w:cs="Arial"/>
          <w:color w:val="000000"/>
        </w:rPr>
        <w:t xml:space="preserve">r “Broadcast Writing” chapter. </w:t>
      </w:r>
      <w:r w:rsidRPr="005156DB">
        <w:rPr>
          <w:rFonts w:cs="Arial"/>
          <w:color w:val="000000"/>
        </w:rPr>
        <w:t xml:space="preserve">In </w:t>
      </w:r>
      <w:r w:rsidRPr="005156DB">
        <w:rPr>
          <w:rFonts w:cs="Arial"/>
          <w:i/>
          <w:color w:val="000000"/>
        </w:rPr>
        <w:t xml:space="preserve">News Writing </w:t>
      </w:r>
      <w:proofErr w:type="gramStart"/>
      <w:r w:rsidRPr="005156DB">
        <w:rPr>
          <w:rFonts w:cs="Arial"/>
          <w:i/>
          <w:color w:val="000000"/>
        </w:rPr>
        <w:t>and  Reporting</w:t>
      </w:r>
      <w:proofErr w:type="gramEnd"/>
      <w:r w:rsidRPr="005156DB">
        <w:rPr>
          <w:rFonts w:cs="Arial"/>
          <w:i/>
          <w:color w:val="000000"/>
        </w:rPr>
        <w:t xml:space="preserve"> for Today’s Media</w:t>
      </w:r>
      <w:r w:rsidR="005B4A56" w:rsidRPr="005156DB">
        <w:rPr>
          <w:rFonts w:cs="Arial"/>
          <w:color w:val="000000"/>
        </w:rPr>
        <w:t xml:space="preserve">, 5th ed. </w:t>
      </w:r>
      <w:r w:rsidRPr="005156DB">
        <w:rPr>
          <w:rFonts w:cs="Arial"/>
          <w:color w:val="000000"/>
        </w:rPr>
        <w:t xml:space="preserve">Bruce D. </w:t>
      </w:r>
      <w:proofErr w:type="spellStart"/>
      <w:r w:rsidRPr="005156DB">
        <w:rPr>
          <w:rFonts w:cs="Arial"/>
          <w:color w:val="000000"/>
        </w:rPr>
        <w:t>Itule</w:t>
      </w:r>
      <w:proofErr w:type="spellEnd"/>
      <w:r w:rsidRPr="005156DB">
        <w:rPr>
          <w:rFonts w:cs="Arial"/>
          <w:color w:val="000000"/>
        </w:rPr>
        <w:t xml:space="preserve"> and D</w:t>
      </w:r>
      <w:r w:rsidR="005B4A56" w:rsidRPr="005156DB">
        <w:rPr>
          <w:rFonts w:cs="Arial"/>
          <w:color w:val="000000"/>
        </w:rPr>
        <w:t xml:space="preserve">ouglas A. Anderson. </w:t>
      </w:r>
      <w:r w:rsidR="001A3737" w:rsidRPr="005156DB">
        <w:rPr>
          <w:rFonts w:cs="Arial"/>
          <w:color w:val="000000"/>
        </w:rPr>
        <w:t xml:space="preserve">New York: </w:t>
      </w:r>
      <w:r w:rsidRPr="005156DB">
        <w:rPr>
          <w:rFonts w:cs="Arial"/>
          <w:color w:val="000000"/>
        </w:rPr>
        <w:t>McGraw-Hill, 1999, pp. 235-236.</w:t>
      </w:r>
    </w:p>
    <w:p w14:paraId="6D4C2AEE" w14:textId="77777777" w:rsidR="008F4878" w:rsidRPr="005156DB" w:rsidRDefault="008F4878" w:rsidP="0037747E">
      <w:pPr>
        <w:ind w:left="540"/>
        <w:rPr>
          <w:rFonts w:cs="Arial"/>
          <w:color w:val="000000"/>
        </w:rPr>
      </w:pPr>
    </w:p>
    <w:p w14:paraId="17913F7D" w14:textId="2E956302" w:rsidR="008F4878" w:rsidRPr="005156DB" w:rsidRDefault="008F4878" w:rsidP="00E607E3">
      <w:pPr>
        <w:pStyle w:val="ListParagraph"/>
        <w:numPr>
          <w:ilvl w:val="0"/>
          <w:numId w:val="47"/>
        </w:numPr>
        <w:ind w:left="540"/>
        <w:rPr>
          <w:rFonts w:cs="Arial"/>
          <w:color w:val="000000"/>
        </w:rPr>
      </w:pPr>
      <w:r w:rsidRPr="005156DB">
        <w:rPr>
          <w:rFonts w:cs="Arial"/>
          <w:color w:val="000000"/>
        </w:rPr>
        <w:t xml:space="preserve">Joseph A. Russomanno, “Deregulation of Electronic Media,” “The Selling of the Pentagon,” “Bernard Shaw,” and “60 Minutes.”  Entries in the </w:t>
      </w:r>
      <w:r w:rsidRPr="005156DB">
        <w:rPr>
          <w:rFonts w:cs="Arial"/>
          <w:i/>
          <w:color w:val="000000"/>
        </w:rPr>
        <w:t>Historical Dictionary of Political Communication in the United States</w:t>
      </w:r>
      <w:r w:rsidRPr="005156DB">
        <w:rPr>
          <w:rFonts w:cs="Arial"/>
          <w:color w:val="000000"/>
        </w:rPr>
        <w:t xml:space="preserve">, Guido H. </w:t>
      </w:r>
      <w:proofErr w:type="spellStart"/>
      <w:r w:rsidRPr="005156DB">
        <w:rPr>
          <w:rFonts w:cs="Arial"/>
          <w:color w:val="000000"/>
        </w:rPr>
        <w:t>Stempel</w:t>
      </w:r>
      <w:proofErr w:type="spellEnd"/>
      <w:r w:rsidRPr="005156DB">
        <w:rPr>
          <w:rFonts w:cs="Arial"/>
          <w:color w:val="000000"/>
        </w:rPr>
        <w:t xml:space="preserve"> III and Jacqueline Nash </w:t>
      </w:r>
      <w:r w:rsidR="005B4A56" w:rsidRPr="005156DB">
        <w:rPr>
          <w:rFonts w:cs="Arial"/>
          <w:color w:val="000000"/>
        </w:rPr>
        <w:t xml:space="preserve">Gifford (eds.). </w:t>
      </w:r>
      <w:r w:rsidR="001A3737" w:rsidRPr="005156DB">
        <w:rPr>
          <w:rFonts w:cs="Arial"/>
          <w:color w:val="000000"/>
        </w:rPr>
        <w:t xml:space="preserve">Westport, CN: </w:t>
      </w:r>
      <w:r w:rsidRPr="005156DB">
        <w:rPr>
          <w:rFonts w:cs="Arial"/>
          <w:color w:val="000000"/>
        </w:rPr>
        <w:t>Greenwood Press, 1999, pp. 37-38, 132, 133, 134-45.</w:t>
      </w:r>
    </w:p>
    <w:p w14:paraId="0C4F3DB3" w14:textId="77777777" w:rsidR="009E62A4" w:rsidRPr="005156DB" w:rsidRDefault="009E62A4" w:rsidP="009E62A4">
      <w:pPr>
        <w:ind w:left="180"/>
        <w:rPr>
          <w:rFonts w:cs="Arial"/>
          <w:color w:val="000000"/>
        </w:rPr>
      </w:pPr>
    </w:p>
    <w:p w14:paraId="3A3D6571" w14:textId="490526ED" w:rsidR="008F4878" w:rsidRPr="005156DB" w:rsidRDefault="008F4878" w:rsidP="00E607E3">
      <w:pPr>
        <w:pStyle w:val="ListParagraph"/>
        <w:numPr>
          <w:ilvl w:val="0"/>
          <w:numId w:val="47"/>
        </w:numPr>
        <w:ind w:left="540"/>
        <w:rPr>
          <w:rFonts w:cs="Arial"/>
          <w:color w:val="000000"/>
        </w:rPr>
      </w:pPr>
      <w:r w:rsidRPr="005156DB">
        <w:rPr>
          <w:rFonts w:cs="Arial"/>
          <w:color w:val="000000"/>
        </w:rPr>
        <w:t xml:space="preserve">Joseph A. Russomanno, “Obscenity” and </w:t>
      </w:r>
      <w:r w:rsidR="005F64A7" w:rsidRPr="005156DB">
        <w:rPr>
          <w:rFonts w:cs="Arial"/>
          <w:color w:val="000000"/>
        </w:rPr>
        <w:t xml:space="preserve">“United States Supreme Court.” </w:t>
      </w:r>
      <w:r w:rsidRPr="005156DB">
        <w:rPr>
          <w:rFonts w:cs="Arial"/>
          <w:color w:val="000000"/>
        </w:rPr>
        <w:t xml:space="preserve">In </w:t>
      </w:r>
      <w:r w:rsidRPr="005156DB">
        <w:rPr>
          <w:rFonts w:cs="Arial"/>
          <w:i/>
          <w:color w:val="000000"/>
        </w:rPr>
        <w:t>Historical Dictionary of American Radio</w:t>
      </w:r>
      <w:r w:rsidRPr="005156DB">
        <w:rPr>
          <w:rFonts w:cs="Arial"/>
          <w:color w:val="000000"/>
        </w:rPr>
        <w:t>, Donald G. Godfrey and Frederic A</w:t>
      </w:r>
      <w:r w:rsidR="001A3737" w:rsidRPr="005156DB">
        <w:rPr>
          <w:rFonts w:cs="Arial"/>
          <w:color w:val="000000"/>
        </w:rPr>
        <w:t xml:space="preserve">. Leigh (eds.).  Westport, CN: </w:t>
      </w:r>
      <w:r w:rsidRPr="005156DB">
        <w:rPr>
          <w:rFonts w:cs="Arial"/>
          <w:color w:val="000000"/>
        </w:rPr>
        <w:t>Greenwood Press, 1998, pp. 289-291, 375-378.</w:t>
      </w:r>
    </w:p>
    <w:p w14:paraId="1F1415A0" w14:textId="77777777" w:rsidR="004C2070" w:rsidRPr="005156DB" w:rsidRDefault="004C2070">
      <w:pPr>
        <w:rPr>
          <w:rFonts w:cs="Arial"/>
          <w:b/>
          <w:color w:val="000000"/>
        </w:rPr>
      </w:pPr>
    </w:p>
    <w:p w14:paraId="7E75E14E" w14:textId="1C50A6A6" w:rsidR="008F4878" w:rsidRPr="005156DB" w:rsidRDefault="008F4878" w:rsidP="008D4EA3">
      <w:pPr>
        <w:spacing w:before="120"/>
        <w:rPr>
          <w:rFonts w:cs="Arial"/>
          <w:b/>
          <w:color w:val="000000"/>
        </w:rPr>
      </w:pPr>
      <w:r w:rsidRPr="005156DB">
        <w:rPr>
          <w:rFonts w:cs="Arial"/>
          <w:b/>
          <w:color w:val="000000"/>
        </w:rPr>
        <w:t>Professiona</w:t>
      </w:r>
      <w:r w:rsidR="00A15034" w:rsidRPr="005156DB">
        <w:rPr>
          <w:rFonts w:cs="Arial"/>
          <w:b/>
          <w:color w:val="000000"/>
        </w:rPr>
        <w:t>l Publications and Commentaries</w:t>
      </w:r>
    </w:p>
    <w:p w14:paraId="0B517050" w14:textId="77777777" w:rsidR="008F4878" w:rsidRPr="005156DB" w:rsidRDefault="008F4878">
      <w:pPr>
        <w:rPr>
          <w:rFonts w:cs="Arial"/>
          <w:b/>
          <w:color w:val="000000"/>
        </w:rPr>
      </w:pPr>
    </w:p>
    <w:p w14:paraId="54833D73" w14:textId="4962181B" w:rsidR="003B41E1" w:rsidRDefault="003B41E1" w:rsidP="007A5BB9">
      <w:pPr>
        <w:pStyle w:val="ListParagraph"/>
        <w:numPr>
          <w:ilvl w:val="0"/>
          <w:numId w:val="108"/>
        </w:numPr>
        <w:rPr>
          <w:rStyle w:val="nlmarticle-title"/>
        </w:rPr>
      </w:pPr>
      <w:r>
        <w:rPr>
          <w:rStyle w:val="nlmarticle-title"/>
        </w:rPr>
        <w:t>Joseph Russomanno, “</w:t>
      </w:r>
      <w:proofErr w:type="spellStart"/>
      <w:r>
        <w:rPr>
          <w:rStyle w:val="nlmarticle-title"/>
        </w:rPr>
        <w:t>Ducey</w:t>
      </w:r>
      <w:proofErr w:type="spellEnd"/>
      <w:r>
        <w:rPr>
          <w:rStyle w:val="nlmarticle-title"/>
        </w:rPr>
        <w:t xml:space="preserve"> Joins Truth Deniers </w:t>
      </w:r>
      <w:proofErr w:type="gramStart"/>
      <w:r>
        <w:rPr>
          <w:rStyle w:val="nlmarticle-title"/>
        </w:rPr>
        <w:t>By</w:t>
      </w:r>
      <w:proofErr w:type="gramEnd"/>
      <w:r>
        <w:rPr>
          <w:rStyle w:val="nlmarticle-title"/>
        </w:rPr>
        <w:t xml:space="preserve"> Banning Critical Race Theory,” </w:t>
      </w:r>
      <w:r w:rsidRPr="007A5BB9">
        <w:rPr>
          <w:rStyle w:val="nlmarticle-title"/>
          <w:i/>
          <w:iCs/>
        </w:rPr>
        <w:t>Arizona Republic</w:t>
      </w:r>
      <w:r>
        <w:rPr>
          <w:rStyle w:val="nlmarticle-title"/>
        </w:rPr>
        <w:t>, July 15, 2021, A17</w:t>
      </w:r>
      <w:r w:rsidR="007A5BB9">
        <w:rPr>
          <w:rStyle w:val="nlmarticle-title"/>
        </w:rPr>
        <w:t xml:space="preserve">. Also published as </w:t>
      </w:r>
      <w:r w:rsidR="007A5BB9">
        <w:t xml:space="preserve">“If Critical Race Theory Is Off Limits in Arizona Schools Today, What’s Next?” </w:t>
      </w:r>
      <w:r w:rsidR="007A5BB9">
        <w:rPr>
          <w:rStyle w:val="nlmarticle-title"/>
        </w:rPr>
        <w:t xml:space="preserve">available at </w:t>
      </w:r>
      <w:hyperlink r:id="rId22" w:history="1">
        <w:r w:rsidR="007A5BB9" w:rsidRPr="00E22A97">
          <w:rPr>
            <w:rStyle w:val="Hyperlink"/>
          </w:rPr>
          <w:t>https://www.azcentral.com/story/opinion/op-ed/2021/07/15/critical-race-theory-teaching-ban-censorship-what-does-ducey-fear/7937663002/</w:t>
        </w:r>
      </w:hyperlink>
      <w:r w:rsidR="007A5BB9">
        <w:rPr>
          <w:rStyle w:val="nlmarticle-title"/>
        </w:rPr>
        <w:t xml:space="preserve">. </w:t>
      </w:r>
    </w:p>
    <w:p w14:paraId="76B26F3E" w14:textId="77777777" w:rsidR="003B41E1" w:rsidRPr="003B41E1" w:rsidRDefault="003B41E1" w:rsidP="003B41E1"/>
    <w:p w14:paraId="762F7FB8" w14:textId="6776D2D6" w:rsidR="0084206B" w:rsidRDefault="0084206B" w:rsidP="007A5BB9">
      <w:pPr>
        <w:pStyle w:val="Heading1"/>
        <w:numPr>
          <w:ilvl w:val="0"/>
          <w:numId w:val="108"/>
        </w:numPr>
        <w:rPr>
          <w:rStyle w:val="nlmarticle-title"/>
        </w:rPr>
      </w:pPr>
      <w:r>
        <w:rPr>
          <w:rStyle w:val="nlmarticle-title"/>
        </w:rPr>
        <w:t xml:space="preserve">Joseph Russomanno, “Facebook, Trump and the Republic,” </w:t>
      </w:r>
      <w:r>
        <w:rPr>
          <w:rStyle w:val="nlmarticle-title"/>
          <w:i/>
          <w:iCs/>
        </w:rPr>
        <w:t>Medium</w:t>
      </w:r>
      <w:r>
        <w:rPr>
          <w:rStyle w:val="nlmarticle-title"/>
        </w:rPr>
        <w:t xml:space="preserve">, May, 6, 2021, </w:t>
      </w:r>
      <w:hyperlink r:id="rId23" w:history="1">
        <w:r w:rsidRPr="00D91DFF">
          <w:rPr>
            <w:rStyle w:val="Hyperlink"/>
            <w:color w:val="000000" w:themeColor="text1"/>
            <w:u w:val="none"/>
          </w:rPr>
          <w:t>https://russo-95709.medium.com/facebook-trump-and-the-republic-c9e9afb3c8b8</w:t>
        </w:r>
      </w:hyperlink>
      <w:r w:rsidRPr="00D91DFF">
        <w:rPr>
          <w:rStyle w:val="nlmarticle-title"/>
          <w:color w:val="000000" w:themeColor="text1"/>
        </w:rPr>
        <w:t>.</w:t>
      </w:r>
    </w:p>
    <w:p w14:paraId="17439C0D" w14:textId="77777777" w:rsidR="0084206B" w:rsidRPr="00D91DFF" w:rsidRDefault="0084206B" w:rsidP="0084206B">
      <w:pPr>
        <w:ind w:left="720"/>
      </w:pPr>
    </w:p>
    <w:p w14:paraId="17C65FFD" w14:textId="77777777" w:rsidR="0084206B" w:rsidRDefault="0084206B" w:rsidP="007A5BB9">
      <w:pPr>
        <w:pStyle w:val="Heading1"/>
        <w:numPr>
          <w:ilvl w:val="0"/>
          <w:numId w:val="108"/>
        </w:numPr>
        <w:rPr>
          <w:rStyle w:val="nlmarticle-title"/>
        </w:rPr>
      </w:pPr>
      <w:r>
        <w:rPr>
          <w:rStyle w:val="nlmarticle-title"/>
        </w:rPr>
        <w:t xml:space="preserve">Joseph Russomanno, “The Dangers That Won’t Go Away,” </w:t>
      </w:r>
      <w:r w:rsidRPr="0004288C">
        <w:rPr>
          <w:rStyle w:val="nlmarticle-title"/>
          <w:i/>
          <w:iCs/>
        </w:rPr>
        <w:t>Medium</w:t>
      </w:r>
      <w:r>
        <w:rPr>
          <w:rStyle w:val="nlmarticle-title"/>
        </w:rPr>
        <w:t xml:space="preserve">, March 13, 2021, </w:t>
      </w:r>
      <w:hyperlink r:id="rId24" w:history="1">
        <w:r w:rsidRPr="0004288C">
          <w:rPr>
            <w:rStyle w:val="Hyperlink"/>
            <w:color w:val="000000" w:themeColor="text1"/>
            <w:u w:val="none"/>
          </w:rPr>
          <w:t>https://russo-95709.medium.com/the-dangers-that-wont-go-away-2dfda39fca73</w:t>
        </w:r>
      </w:hyperlink>
      <w:r w:rsidRPr="0004288C">
        <w:rPr>
          <w:rStyle w:val="nlmarticle-title"/>
          <w:color w:val="000000" w:themeColor="text1"/>
        </w:rPr>
        <w:t>.</w:t>
      </w:r>
    </w:p>
    <w:p w14:paraId="2D88C466" w14:textId="77777777" w:rsidR="0084206B" w:rsidRDefault="0084206B" w:rsidP="0084206B">
      <w:pPr>
        <w:pStyle w:val="Heading1"/>
        <w:ind w:left="720"/>
        <w:rPr>
          <w:rStyle w:val="nlmarticle-title"/>
        </w:rPr>
      </w:pPr>
    </w:p>
    <w:p w14:paraId="2E77EC07" w14:textId="19856538" w:rsidR="0039129F" w:rsidRDefault="0039129F" w:rsidP="007A5BB9">
      <w:pPr>
        <w:pStyle w:val="Heading1"/>
        <w:numPr>
          <w:ilvl w:val="0"/>
          <w:numId w:val="108"/>
        </w:numPr>
        <w:rPr>
          <w:rStyle w:val="nlmarticle-title"/>
        </w:rPr>
      </w:pPr>
      <w:r>
        <w:rPr>
          <w:rStyle w:val="nlmarticle-title"/>
        </w:rPr>
        <w:t xml:space="preserve">Joseph Russomanno, “How </w:t>
      </w:r>
      <w:r>
        <w:rPr>
          <w:rStyle w:val="nlmarticle-title"/>
          <w:i/>
          <w:iCs/>
        </w:rPr>
        <w:t xml:space="preserve">Buffy’s </w:t>
      </w:r>
      <w:r>
        <w:rPr>
          <w:rStyle w:val="nlmarticle-title"/>
        </w:rPr>
        <w:t xml:space="preserve">‘Hush” Speaks to Censorship,” </w:t>
      </w:r>
      <w:r w:rsidRPr="00533750">
        <w:rPr>
          <w:rStyle w:val="nlmarticle-title"/>
          <w:i/>
          <w:iCs/>
        </w:rPr>
        <w:t>Slate-Future Tense</w:t>
      </w:r>
      <w:r w:rsidR="00E64684">
        <w:rPr>
          <w:rStyle w:val="nlmarticle-title"/>
          <w:i/>
          <w:iCs/>
        </w:rPr>
        <w:t xml:space="preserve"> </w:t>
      </w:r>
      <w:r w:rsidR="00E64684">
        <w:rPr>
          <w:rStyle w:val="nlmarticle-title"/>
        </w:rPr>
        <w:t>/ Free Speech Project</w:t>
      </w:r>
      <w:r>
        <w:rPr>
          <w:rStyle w:val="nlmarticle-title"/>
        </w:rPr>
        <w:t xml:space="preserve">, Dec. 7, 2020, </w:t>
      </w:r>
      <w:r w:rsidRPr="00EB3635">
        <w:rPr>
          <w:rStyle w:val="nlmarticle-title"/>
        </w:rPr>
        <w:t>https://slate.com/technology/2020/12/buffy-vampire-slayer-hush-censorship-free-speech.html</w:t>
      </w:r>
      <w:r>
        <w:rPr>
          <w:rStyle w:val="nlmarticle-title"/>
        </w:rPr>
        <w:t>.</w:t>
      </w:r>
    </w:p>
    <w:p w14:paraId="4FA2AA9B" w14:textId="77777777" w:rsidR="0039129F" w:rsidRDefault="0039129F" w:rsidP="0039129F">
      <w:pPr>
        <w:pStyle w:val="Heading1"/>
        <w:ind w:left="720"/>
        <w:rPr>
          <w:rStyle w:val="nlmarticle-title"/>
        </w:rPr>
      </w:pPr>
    </w:p>
    <w:p w14:paraId="1B6D9572" w14:textId="393B58C6" w:rsidR="00CD6DE3" w:rsidRDefault="00CD6DE3" w:rsidP="007A5BB9">
      <w:pPr>
        <w:pStyle w:val="Heading1"/>
        <w:numPr>
          <w:ilvl w:val="0"/>
          <w:numId w:val="108"/>
        </w:numPr>
        <w:rPr>
          <w:rStyle w:val="nlmarticle-title"/>
        </w:rPr>
      </w:pPr>
      <w:r>
        <w:rPr>
          <w:rStyle w:val="nlmarticle-title"/>
        </w:rPr>
        <w:t xml:space="preserve">Joseph Russomanno, “An Open Letter </w:t>
      </w:r>
      <w:proofErr w:type="gramStart"/>
      <w:r>
        <w:rPr>
          <w:rStyle w:val="nlmarticle-title"/>
        </w:rPr>
        <w:t>To</w:t>
      </w:r>
      <w:proofErr w:type="gramEnd"/>
      <w:r>
        <w:rPr>
          <w:rStyle w:val="nlmarticle-title"/>
        </w:rPr>
        <w:t xml:space="preserve"> a Trump Supporter,” Nov, 14, 2020, Medium, </w:t>
      </w:r>
      <w:r w:rsidRPr="00CD6DE3">
        <w:rPr>
          <w:rStyle w:val="nlmarticle-title"/>
        </w:rPr>
        <w:t>https://medium.com/@russo_95709/an-open-letter-to-a-trump-supporter-35c9243f18a8</w:t>
      </w:r>
      <w:r>
        <w:rPr>
          <w:rStyle w:val="nlmarticle-title"/>
        </w:rPr>
        <w:t>.</w:t>
      </w:r>
    </w:p>
    <w:p w14:paraId="58693AA0" w14:textId="77777777" w:rsidR="00CD6DE3" w:rsidRPr="00CD6DE3" w:rsidRDefault="00CD6DE3" w:rsidP="00CD6DE3"/>
    <w:p w14:paraId="3684712C" w14:textId="01E1F702" w:rsidR="00CD6DE3" w:rsidRDefault="00CD6DE3" w:rsidP="007A5BB9">
      <w:pPr>
        <w:pStyle w:val="Heading1"/>
        <w:numPr>
          <w:ilvl w:val="0"/>
          <w:numId w:val="108"/>
        </w:numPr>
        <w:rPr>
          <w:rStyle w:val="nlmarticle-title"/>
        </w:rPr>
      </w:pPr>
      <w:r>
        <w:rPr>
          <w:rStyle w:val="nlmarticle-title"/>
        </w:rPr>
        <w:lastRenderedPageBreak/>
        <w:t xml:space="preserve">Joseph Russomanno, “The Best Class I Ever Led,” </w:t>
      </w:r>
      <w:r>
        <w:rPr>
          <w:rStyle w:val="nlmarticle-title"/>
          <w:i/>
          <w:iCs/>
        </w:rPr>
        <w:t>Transformations</w:t>
      </w:r>
      <w:r>
        <w:rPr>
          <w:rStyle w:val="nlmarticle-title"/>
        </w:rPr>
        <w:t xml:space="preserve">, Sept. 23, 2020, </w:t>
      </w:r>
      <w:r w:rsidRPr="00CD6DE3">
        <w:rPr>
          <w:rStyle w:val="nlmarticle-title"/>
        </w:rPr>
        <w:t>https://www.transformationnarratives.com/blog/2020/09/24/the-best-class-i-ever-led</w:t>
      </w:r>
      <w:r>
        <w:rPr>
          <w:rStyle w:val="nlmarticle-title"/>
        </w:rPr>
        <w:t>.</w:t>
      </w:r>
    </w:p>
    <w:p w14:paraId="3F898563" w14:textId="77777777" w:rsidR="00A9398B" w:rsidRDefault="00A9398B" w:rsidP="00A9398B">
      <w:pPr>
        <w:pStyle w:val="Heading1"/>
        <w:ind w:left="720"/>
        <w:rPr>
          <w:rStyle w:val="nlmarticle-title"/>
        </w:rPr>
      </w:pPr>
    </w:p>
    <w:p w14:paraId="2AD76C92" w14:textId="03E9E882" w:rsidR="00C74B0E" w:rsidRDefault="00C74B0E" w:rsidP="007A5BB9">
      <w:pPr>
        <w:pStyle w:val="Heading1"/>
        <w:numPr>
          <w:ilvl w:val="0"/>
          <w:numId w:val="108"/>
        </w:numPr>
        <w:rPr>
          <w:rStyle w:val="nlmarticle-title"/>
        </w:rPr>
      </w:pPr>
      <w:r>
        <w:rPr>
          <w:rStyle w:val="nlmarticle-title"/>
        </w:rPr>
        <w:t>Joseph Russomanno, “</w:t>
      </w:r>
      <w:proofErr w:type="spellStart"/>
      <w:r>
        <w:rPr>
          <w:rStyle w:val="nlmarticle-title"/>
        </w:rPr>
        <w:t>Kalven</w:t>
      </w:r>
      <w:proofErr w:type="spellEnd"/>
      <w:r>
        <w:rPr>
          <w:rStyle w:val="nlmarticle-title"/>
        </w:rPr>
        <w:t xml:space="preserve"> Jr., Harry. </w:t>
      </w:r>
      <w:r>
        <w:rPr>
          <w:rStyle w:val="nlmarticle-title"/>
          <w:i/>
          <w:iCs/>
        </w:rPr>
        <w:t xml:space="preserve">The </w:t>
      </w:r>
      <w:r>
        <w:rPr>
          <w:rStyle w:val="nlmarticle-title"/>
        </w:rPr>
        <w:t>New York Times</w:t>
      </w:r>
      <w:r>
        <w:rPr>
          <w:rStyle w:val="nlmarticle-title"/>
          <w:i/>
          <w:iCs/>
        </w:rPr>
        <w:t xml:space="preserve"> Case: A Note on “The Central Meaning of the First Amendment,”</w:t>
      </w:r>
      <w:r>
        <w:rPr>
          <w:rStyle w:val="nlmarticle-title"/>
        </w:rPr>
        <w:t xml:space="preserve"> 1964 </w:t>
      </w:r>
      <w:r>
        <w:rPr>
          <w:rStyle w:val="smallcaps"/>
        </w:rPr>
        <w:t>Sup</w:t>
      </w:r>
      <w:r>
        <w:rPr>
          <w:rStyle w:val="nlmarticle-title"/>
        </w:rPr>
        <w:t xml:space="preserve">. </w:t>
      </w:r>
      <w:r>
        <w:rPr>
          <w:rStyle w:val="smallcaps"/>
        </w:rPr>
        <w:t>Ct</w:t>
      </w:r>
      <w:r>
        <w:rPr>
          <w:rStyle w:val="nlmarticle-title"/>
        </w:rPr>
        <w:t xml:space="preserve">. </w:t>
      </w:r>
      <w:r>
        <w:rPr>
          <w:rStyle w:val="smallcaps"/>
        </w:rPr>
        <w:t>Rev</w:t>
      </w:r>
      <w:r>
        <w:rPr>
          <w:rStyle w:val="nlmarticle-title"/>
        </w:rPr>
        <w:t xml:space="preserve">. 191,” </w:t>
      </w:r>
      <w:r>
        <w:rPr>
          <w:rStyle w:val="nlmarticle-title"/>
          <w:i/>
        </w:rPr>
        <w:t>Communication Law and Policy</w:t>
      </w:r>
      <w:r>
        <w:rPr>
          <w:rStyle w:val="nlmarticle-title"/>
        </w:rPr>
        <w:t>, vol. 25</w:t>
      </w:r>
      <w:r w:rsidR="00AF5D26">
        <w:rPr>
          <w:rStyle w:val="nlmarticle-title"/>
        </w:rPr>
        <w:t>:3</w:t>
      </w:r>
      <w:r>
        <w:rPr>
          <w:rStyle w:val="nlmarticle-title"/>
        </w:rPr>
        <w:t xml:space="preserve"> (2020): 400-05.</w:t>
      </w:r>
    </w:p>
    <w:p w14:paraId="5882BE9D" w14:textId="77777777" w:rsidR="00C74B0E" w:rsidRPr="00C74B0E" w:rsidRDefault="00C74B0E" w:rsidP="00C74B0E">
      <w:pPr>
        <w:ind w:left="360"/>
        <w:rPr>
          <w:rFonts w:cs="Arial"/>
        </w:rPr>
      </w:pPr>
    </w:p>
    <w:p w14:paraId="1F1BAD6C" w14:textId="45A7FC31" w:rsidR="001A1909" w:rsidRPr="001042A5" w:rsidRDefault="001A1909" w:rsidP="007A5BB9">
      <w:pPr>
        <w:pStyle w:val="ListParagraph"/>
        <w:numPr>
          <w:ilvl w:val="0"/>
          <w:numId w:val="108"/>
        </w:numPr>
        <w:rPr>
          <w:rFonts w:cs="Arial"/>
        </w:rPr>
      </w:pPr>
      <w:r w:rsidRPr="001042A5">
        <w:rPr>
          <w:rFonts w:cs="Arial"/>
        </w:rPr>
        <w:t xml:space="preserve">Joseph Russomanno, “The Marketplace of Ideas Mistake: The Cotton-NYT’s Op-Ed Controversy,” </w:t>
      </w:r>
      <w:r w:rsidRPr="001042A5">
        <w:rPr>
          <w:rFonts w:cs="Arial"/>
          <w:i/>
        </w:rPr>
        <w:t>First Amendment News</w:t>
      </w:r>
      <w:r w:rsidRPr="001042A5">
        <w:rPr>
          <w:rFonts w:cs="Arial"/>
        </w:rPr>
        <w:t xml:space="preserve">, June 10, 2020, </w:t>
      </w:r>
      <w:hyperlink r:id="rId25" w:history="1">
        <w:r w:rsidRPr="001042A5">
          <w:rPr>
            <w:rStyle w:val="Hyperlink"/>
            <w:rFonts w:cs="Arial"/>
            <w:color w:val="000000" w:themeColor="text1"/>
            <w:u w:val="none"/>
          </w:rPr>
          <w:t>https://www.thefire.org/first-amendment-news-258-joseph-russomanno-the-marketplace-of-ideas-mistake-the-cotton-nyts-op-ed-controversy/</w:t>
        </w:r>
      </w:hyperlink>
      <w:r w:rsidRPr="001042A5">
        <w:rPr>
          <w:rFonts w:cs="Arial"/>
          <w:color w:val="000000" w:themeColor="text1"/>
        </w:rPr>
        <w:t>.</w:t>
      </w:r>
    </w:p>
    <w:p w14:paraId="03D8CCDF" w14:textId="77777777" w:rsidR="001A1909" w:rsidRPr="001D2246" w:rsidRDefault="001A1909" w:rsidP="001A1909">
      <w:pPr>
        <w:ind w:left="360"/>
        <w:rPr>
          <w:rFonts w:cs="Arial"/>
        </w:rPr>
      </w:pPr>
    </w:p>
    <w:p w14:paraId="2F38492D" w14:textId="25697CEB" w:rsidR="001A1909" w:rsidRPr="001042A5" w:rsidRDefault="001A1909" w:rsidP="007A5BB9">
      <w:pPr>
        <w:pStyle w:val="ListParagraph"/>
        <w:numPr>
          <w:ilvl w:val="0"/>
          <w:numId w:val="108"/>
        </w:numPr>
        <w:rPr>
          <w:rFonts w:cs="Arial"/>
        </w:rPr>
      </w:pPr>
      <w:r w:rsidRPr="001042A5">
        <w:rPr>
          <w:rFonts w:cs="Arial"/>
        </w:rPr>
        <w:t xml:space="preserve">Joseph Russomanno, “Unplanned, Unrehearsed and Unintended: </w:t>
      </w:r>
      <w:r w:rsidR="006D0DFA" w:rsidRPr="001042A5">
        <w:rPr>
          <w:rFonts w:cs="Arial"/>
        </w:rPr>
        <w:t>T</w:t>
      </w:r>
      <w:r w:rsidRPr="001042A5">
        <w:rPr>
          <w:rFonts w:cs="Arial"/>
        </w:rPr>
        <w:t xml:space="preserve">he Best Class Session I Ever Led,” </w:t>
      </w:r>
      <w:r w:rsidRPr="001042A5">
        <w:rPr>
          <w:rFonts w:cs="Arial"/>
          <w:i/>
        </w:rPr>
        <w:t>Medium</w:t>
      </w:r>
      <w:r w:rsidRPr="001042A5">
        <w:rPr>
          <w:rFonts w:cs="Arial"/>
        </w:rPr>
        <w:t>, May 23, 2020, https://medium.com/@russo_95709/unplanned-unrehearsed-and-unintended-the-best-class-session-i-ever-led-820e2851f3fd.</w:t>
      </w:r>
    </w:p>
    <w:p w14:paraId="5AEA1591" w14:textId="77777777" w:rsidR="001042A5" w:rsidRPr="001042A5" w:rsidRDefault="001042A5" w:rsidP="001042A5">
      <w:pPr>
        <w:ind w:left="360"/>
        <w:rPr>
          <w:rFonts w:cs="Arial"/>
        </w:rPr>
      </w:pPr>
    </w:p>
    <w:p w14:paraId="0752C8DC" w14:textId="4AB153BC" w:rsidR="00704CDE" w:rsidRPr="001042A5" w:rsidRDefault="00704CDE" w:rsidP="007A5BB9">
      <w:pPr>
        <w:pStyle w:val="ListParagraph"/>
        <w:numPr>
          <w:ilvl w:val="0"/>
          <w:numId w:val="108"/>
        </w:numPr>
        <w:rPr>
          <w:rFonts w:cs="Arial"/>
        </w:rPr>
      </w:pPr>
      <w:r w:rsidRPr="001042A5">
        <w:rPr>
          <w:rFonts w:cs="Arial"/>
        </w:rPr>
        <w:t xml:space="preserve">Joseph Russomanno, “What’s Changed Since Thomas Hearings?” </w:t>
      </w:r>
      <w:proofErr w:type="spellStart"/>
      <w:r w:rsidRPr="001042A5">
        <w:rPr>
          <w:rFonts w:cs="Arial"/>
        </w:rPr>
        <w:t>Markula</w:t>
      </w:r>
      <w:proofErr w:type="spellEnd"/>
      <w:r w:rsidRPr="001042A5">
        <w:rPr>
          <w:rFonts w:cs="Arial"/>
        </w:rPr>
        <w:t xml:space="preserve"> Center for Applied Ethics, Sept. 25, 2018, available at </w:t>
      </w:r>
      <w:hyperlink r:id="rId26" w:history="1">
        <w:r w:rsidRPr="001042A5">
          <w:rPr>
            <w:rStyle w:val="Hyperlink"/>
            <w:rFonts w:cs="Arial"/>
            <w:color w:val="000000" w:themeColor="text1"/>
            <w:u w:val="none"/>
          </w:rPr>
          <w:t>https://www.scu.edu/ethics/all-about-ethics/whats-changed-since-thomas-hearings/https://www.scu.edu/ethics/all-about-ethics/whats-changed-since-thomas-hearings/</w:t>
        </w:r>
      </w:hyperlink>
      <w:r w:rsidRPr="001042A5">
        <w:rPr>
          <w:rFonts w:cs="Arial"/>
          <w:color w:val="000000" w:themeColor="text1"/>
        </w:rPr>
        <w:t>.</w:t>
      </w:r>
    </w:p>
    <w:p w14:paraId="060D3540" w14:textId="77777777" w:rsidR="00704CDE" w:rsidRPr="005156DB" w:rsidRDefault="00704CDE" w:rsidP="00704CDE">
      <w:pPr>
        <w:ind w:left="360"/>
        <w:rPr>
          <w:rFonts w:cs="Arial"/>
        </w:rPr>
      </w:pPr>
    </w:p>
    <w:p w14:paraId="31A0453F" w14:textId="79869CFB" w:rsidR="00B17875" w:rsidRPr="001042A5" w:rsidRDefault="00242BD8" w:rsidP="007A5BB9">
      <w:pPr>
        <w:pStyle w:val="ListParagraph"/>
        <w:numPr>
          <w:ilvl w:val="0"/>
          <w:numId w:val="108"/>
        </w:numPr>
        <w:rPr>
          <w:rFonts w:cs="Arial"/>
        </w:rPr>
      </w:pPr>
      <w:r w:rsidRPr="001042A5">
        <w:rPr>
          <w:rFonts w:cs="Arial"/>
        </w:rPr>
        <w:t>Joseph Russomanno,</w:t>
      </w:r>
      <w:r w:rsidR="00B17875" w:rsidRPr="001042A5">
        <w:rPr>
          <w:rFonts w:cs="Arial"/>
        </w:rPr>
        <w:t xml:space="preserve"> “The 25</w:t>
      </w:r>
      <w:r w:rsidR="00B17875" w:rsidRPr="001042A5">
        <w:rPr>
          <w:rFonts w:cs="Arial"/>
          <w:vertAlign w:val="superscript"/>
        </w:rPr>
        <w:t>th</w:t>
      </w:r>
      <w:r w:rsidR="00B17875" w:rsidRPr="001042A5">
        <w:rPr>
          <w:rFonts w:cs="Arial"/>
        </w:rPr>
        <w:t xml:space="preserve"> Anniversary of </w:t>
      </w:r>
      <w:r w:rsidR="00B17875" w:rsidRPr="001042A5">
        <w:rPr>
          <w:rFonts w:cs="Arial"/>
          <w:i/>
        </w:rPr>
        <w:t>Cohen v. Cowles Media Company</w:t>
      </w:r>
      <w:r w:rsidR="00B17875" w:rsidRPr="001042A5">
        <w:rPr>
          <w:rFonts w:cs="Arial"/>
        </w:rPr>
        <w:t>,” Et Seq., The Harvard Law School Blog, posted Nov. 15, 2016, available at http://etseq.law.harvard.edu.</w:t>
      </w:r>
    </w:p>
    <w:p w14:paraId="32005A7D" w14:textId="77777777" w:rsidR="001042A5" w:rsidRDefault="001042A5" w:rsidP="001042A5">
      <w:pPr>
        <w:pStyle w:val="ListParagraph"/>
        <w:rPr>
          <w:rFonts w:cs="Arial"/>
        </w:rPr>
      </w:pPr>
    </w:p>
    <w:p w14:paraId="52EE1268" w14:textId="1C34D5F2" w:rsidR="00DE4158" w:rsidRPr="001042A5" w:rsidRDefault="00DE4158" w:rsidP="007A5BB9">
      <w:pPr>
        <w:pStyle w:val="ListParagraph"/>
        <w:numPr>
          <w:ilvl w:val="0"/>
          <w:numId w:val="108"/>
        </w:numPr>
        <w:rPr>
          <w:rFonts w:cs="Arial"/>
        </w:rPr>
      </w:pPr>
      <w:r w:rsidRPr="001042A5">
        <w:rPr>
          <w:rFonts w:cs="Arial"/>
        </w:rPr>
        <w:t>Joseph Russomanno, invit</w:t>
      </w:r>
      <w:r w:rsidR="00736F89" w:rsidRPr="001042A5">
        <w:rPr>
          <w:rFonts w:cs="Arial"/>
        </w:rPr>
        <w:t>ed guest commentary, KJZZ, Phoenix</w:t>
      </w:r>
      <w:r w:rsidRPr="001042A5">
        <w:rPr>
          <w:rFonts w:cs="Arial"/>
        </w:rPr>
        <w:t xml:space="preserve"> NPR station, June </w:t>
      </w:r>
      <w:r w:rsidR="00FD124D" w:rsidRPr="001042A5">
        <w:rPr>
          <w:rFonts w:cs="Arial"/>
        </w:rPr>
        <w:t xml:space="preserve">27, </w:t>
      </w:r>
      <w:r w:rsidRPr="001042A5">
        <w:rPr>
          <w:rFonts w:cs="Arial"/>
        </w:rPr>
        <w:t>2016.</w:t>
      </w:r>
    </w:p>
    <w:p w14:paraId="1244F787" w14:textId="77777777" w:rsidR="00DE4158" w:rsidRPr="005156DB" w:rsidRDefault="00DE4158" w:rsidP="00CA1626">
      <w:pPr>
        <w:rPr>
          <w:rFonts w:cs="Arial"/>
        </w:rPr>
      </w:pPr>
    </w:p>
    <w:p w14:paraId="728C1830" w14:textId="7CC87A0B" w:rsidR="00335396" w:rsidRPr="001042A5" w:rsidRDefault="00335396" w:rsidP="007A5BB9">
      <w:pPr>
        <w:pStyle w:val="ListParagraph"/>
        <w:numPr>
          <w:ilvl w:val="0"/>
          <w:numId w:val="108"/>
        </w:numPr>
        <w:rPr>
          <w:rFonts w:cs="Arial"/>
        </w:rPr>
      </w:pPr>
      <w:r w:rsidRPr="001042A5">
        <w:rPr>
          <w:rFonts w:cs="Arial"/>
        </w:rPr>
        <w:t xml:space="preserve">Joseph Russomanno, “It’s the Role of the Press to Confront Trump,” </w:t>
      </w:r>
      <w:r w:rsidRPr="001042A5">
        <w:rPr>
          <w:rFonts w:cs="Arial"/>
          <w:i/>
        </w:rPr>
        <w:t>Arizona Republic</w:t>
      </w:r>
      <w:r w:rsidRPr="001042A5">
        <w:rPr>
          <w:rFonts w:cs="Arial"/>
        </w:rPr>
        <w:t>, June 13, 2016, p. A12.</w:t>
      </w:r>
    </w:p>
    <w:p w14:paraId="0388D4F7" w14:textId="77777777" w:rsidR="00335396" w:rsidRPr="005156DB" w:rsidRDefault="00335396" w:rsidP="00CA1626">
      <w:pPr>
        <w:rPr>
          <w:rFonts w:cs="Arial"/>
        </w:rPr>
      </w:pPr>
    </w:p>
    <w:p w14:paraId="4BA1D382" w14:textId="10EA3B32" w:rsidR="004A23F4" w:rsidRPr="001042A5" w:rsidRDefault="004A23F4" w:rsidP="007A5BB9">
      <w:pPr>
        <w:pStyle w:val="ListParagraph"/>
        <w:numPr>
          <w:ilvl w:val="0"/>
          <w:numId w:val="108"/>
        </w:numPr>
        <w:rPr>
          <w:rFonts w:cs="Arial"/>
        </w:rPr>
      </w:pPr>
      <w:r w:rsidRPr="001042A5">
        <w:rPr>
          <w:rFonts w:cs="Arial"/>
        </w:rPr>
        <w:t xml:space="preserve">Joseph Russomanno, </w:t>
      </w:r>
      <w:r w:rsidR="00CA1626" w:rsidRPr="001042A5">
        <w:rPr>
          <w:rFonts w:cs="Arial"/>
        </w:rPr>
        <w:t>“Fred Phelps Was a Necessary Evil,” Time.com, March 26, 2014 (</w:t>
      </w:r>
      <w:hyperlink r:id="rId27" w:history="1">
        <w:r w:rsidR="00CA1626" w:rsidRPr="001042A5">
          <w:rPr>
            <w:rStyle w:val="Hyperlink"/>
            <w:rFonts w:cs="Arial"/>
            <w:color w:val="auto"/>
            <w:u w:val="none"/>
          </w:rPr>
          <w:t>http://time.com/38720/fred-phelps-was-a-necessary-evil</w:t>
        </w:r>
      </w:hyperlink>
      <w:r w:rsidR="00CA1626" w:rsidRPr="001042A5">
        <w:rPr>
          <w:rFonts w:cs="Arial"/>
        </w:rPr>
        <w:t xml:space="preserve">). </w:t>
      </w:r>
      <w:r w:rsidR="008E17EF" w:rsidRPr="001042A5">
        <w:rPr>
          <w:rFonts w:cs="Arial"/>
        </w:rPr>
        <w:t xml:space="preserve">Also appeared on </w:t>
      </w:r>
      <w:proofErr w:type="spellStart"/>
      <w:r w:rsidR="00CA1626" w:rsidRPr="001042A5">
        <w:rPr>
          <w:rFonts w:cs="Arial"/>
        </w:rPr>
        <w:t>Zócalo</w:t>
      </w:r>
      <w:proofErr w:type="spellEnd"/>
      <w:r w:rsidR="00CA1626" w:rsidRPr="001042A5">
        <w:rPr>
          <w:rFonts w:cs="Arial"/>
        </w:rPr>
        <w:t xml:space="preserve"> Public Square, as “Was Fred Phelps Democracy’s Necessary Evil?” March 26, 2014 (</w:t>
      </w:r>
      <w:hyperlink r:id="rId28" w:history="1">
        <w:r w:rsidR="00CA1626" w:rsidRPr="001042A5">
          <w:rPr>
            <w:rStyle w:val="Hyperlink"/>
            <w:rFonts w:cs="Arial"/>
            <w:color w:val="auto"/>
            <w:u w:val="none"/>
          </w:rPr>
          <w:t>http://www.zocalopublicsquare.org/2014/03/26/was-fred-phelps-democracys-necessary-evil/ideas/nexus/</w:t>
        </w:r>
      </w:hyperlink>
      <w:r w:rsidR="00CA1626" w:rsidRPr="001042A5">
        <w:rPr>
          <w:rFonts w:cs="Arial"/>
        </w:rPr>
        <w:t>).</w:t>
      </w:r>
    </w:p>
    <w:p w14:paraId="6EB5A213" w14:textId="77777777" w:rsidR="00555D35" w:rsidRDefault="0038346B" w:rsidP="007A5BB9">
      <w:pPr>
        <w:pStyle w:val="Heading1"/>
        <w:numPr>
          <w:ilvl w:val="2"/>
          <w:numId w:val="108"/>
        </w:numPr>
      </w:pPr>
      <w:r w:rsidRPr="005156DB">
        <w:t>Cited in</w:t>
      </w:r>
      <w:r w:rsidR="00555D35">
        <w:t>:</w:t>
      </w:r>
      <w:r w:rsidRPr="005156DB">
        <w:t xml:space="preserve"> </w:t>
      </w:r>
    </w:p>
    <w:p w14:paraId="4FA3AACD" w14:textId="6AE85945" w:rsidR="0038346B" w:rsidRPr="005156DB" w:rsidRDefault="0038346B" w:rsidP="007A5BB9">
      <w:pPr>
        <w:pStyle w:val="Heading1"/>
        <w:numPr>
          <w:ilvl w:val="0"/>
          <w:numId w:val="108"/>
        </w:numPr>
      </w:pPr>
      <w:r w:rsidRPr="005156DB">
        <w:t xml:space="preserve">Kyle </w:t>
      </w:r>
      <w:proofErr w:type="spellStart"/>
      <w:r w:rsidRPr="005156DB">
        <w:t>Huckins</w:t>
      </w:r>
      <w:proofErr w:type="spellEnd"/>
      <w:r w:rsidRPr="005156DB">
        <w:t xml:space="preserve">, </w:t>
      </w:r>
      <w:r w:rsidRPr="005156DB">
        <w:rPr>
          <w:i/>
        </w:rPr>
        <w:t xml:space="preserve">Getting </w:t>
      </w:r>
      <w:proofErr w:type="gramStart"/>
      <w:r w:rsidRPr="005156DB">
        <w:rPr>
          <w:i/>
        </w:rPr>
        <w:t>From</w:t>
      </w:r>
      <w:proofErr w:type="gramEnd"/>
      <w:r w:rsidRPr="005156DB">
        <w:rPr>
          <w:i/>
        </w:rPr>
        <w:t xml:space="preserve"> Here To Eternity: A Spirit Filled View of the News</w:t>
      </w:r>
      <w:r w:rsidRPr="005156DB">
        <w:t xml:space="preserve"> (Eugene, OR: Wipf and Stock Publishers, 2014), p. 14.</w:t>
      </w:r>
      <w:r w:rsidRPr="005156DB">
        <w:rPr>
          <w:sz w:val="26"/>
          <w:szCs w:val="26"/>
        </w:rPr>
        <w:t> </w:t>
      </w:r>
    </w:p>
    <w:p w14:paraId="3C194C78" w14:textId="77777777" w:rsidR="004A23F4" w:rsidRPr="005156DB" w:rsidRDefault="004A23F4">
      <w:pPr>
        <w:rPr>
          <w:rFonts w:cs="Arial"/>
        </w:rPr>
      </w:pPr>
    </w:p>
    <w:p w14:paraId="4E4E7405" w14:textId="28C889CC" w:rsidR="00133246" w:rsidRPr="001042A5" w:rsidRDefault="00133246" w:rsidP="007A5BB9">
      <w:pPr>
        <w:pStyle w:val="ListParagraph"/>
        <w:numPr>
          <w:ilvl w:val="0"/>
          <w:numId w:val="108"/>
        </w:numPr>
        <w:rPr>
          <w:rFonts w:cs="Arial"/>
        </w:rPr>
      </w:pPr>
      <w:r w:rsidRPr="001042A5">
        <w:rPr>
          <w:rFonts w:cs="Arial"/>
        </w:rPr>
        <w:t xml:space="preserve">Joseph Russomanno, “Blogs a Child of 1st Amendment,” </w:t>
      </w:r>
      <w:r w:rsidRPr="001042A5">
        <w:rPr>
          <w:rFonts w:cs="Arial"/>
          <w:i/>
        </w:rPr>
        <w:t>Arizona Republic</w:t>
      </w:r>
      <w:r w:rsidRPr="001042A5">
        <w:rPr>
          <w:rFonts w:cs="Arial"/>
        </w:rPr>
        <w:t xml:space="preserve">, Jan. 26, 2010, p. B11. </w:t>
      </w:r>
    </w:p>
    <w:p w14:paraId="72F3DD75" w14:textId="77777777" w:rsidR="00BE5399" w:rsidRPr="005156DB" w:rsidRDefault="00BE5399">
      <w:pPr>
        <w:rPr>
          <w:rFonts w:cs="Arial"/>
        </w:rPr>
      </w:pPr>
    </w:p>
    <w:p w14:paraId="7C606303" w14:textId="01FD50CA" w:rsidR="00471DDD" w:rsidRPr="001042A5" w:rsidRDefault="00471DDD" w:rsidP="007A5BB9">
      <w:pPr>
        <w:pStyle w:val="ListParagraph"/>
        <w:numPr>
          <w:ilvl w:val="0"/>
          <w:numId w:val="108"/>
        </w:numPr>
        <w:rPr>
          <w:rFonts w:cs="Arial"/>
        </w:rPr>
      </w:pPr>
      <w:r w:rsidRPr="001042A5">
        <w:rPr>
          <w:rFonts w:cs="Arial"/>
        </w:rPr>
        <w:lastRenderedPageBreak/>
        <w:t xml:space="preserve">Joseph Russomanno, “First Amendment is School’s Cornerstone,” </w:t>
      </w:r>
      <w:r w:rsidRPr="001042A5">
        <w:rPr>
          <w:rFonts w:cs="Arial"/>
          <w:i/>
        </w:rPr>
        <w:t>Arizona Republic</w:t>
      </w:r>
      <w:r w:rsidR="001E6F8F" w:rsidRPr="001042A5">
        <w:rPr>
          <w:rFonts w:cs="Arial"/>
        </w:rPr>
        <w:t xml:space="preserve">, Nov. 16, 2008 </w:t>
      </w:r>
      <w:r w:rsidRPr="001042A5">
        <w:rPr>
          <w:rFonts w:cs="Arial"/>
        </w:rPr>
        <w:t>(</w:t>
      </w:r>
      <w:hyperlink r:id="rId29" w:history="1">
        <w:r w:rsidR="001E6F8F" w:rsidRPr="001042A5">
          <w:rPr>
            <w:rStyle w:val="Hyperlink"/>
            <w:rFonts w:cs="Arial"/>
            <w:color w:val="auto"/>
            <w:u w:val="none"/>
          </w:rPr>
          <w:t>http://www.azcentral.com/arizonarepublic/ viewpoints/articles</w:t>
        </w:r>
      </w:hyperlink>
      <w:r w:rsidRPr="001042A5">
        <w:rPr>
          <w:rFonts w:cs="Arial"/>
        </w:rPr>
        <w:t>/2008/11/15/20081115vip-values-ON.html).</w:t>
      </w:r>
    </w:p>
    <w:p w14:paraId="18C3614E" w14:textId="77777777" w:rsidR="00471DDD" w:rsidRPr="005156DB" w:rsidRDefault="00471DDD">
      <w:pPr>
        <w:rPr>
          <w:rFonts w:cs="Arial"/>
        </w:rPr>
      </w:pPr>
    </w:p>
    <w:p w14:paraId="1A78A084" w14:textId="447377AB" w:rsidR="005F030E" w:rsidRPr="001042A5" w:rsidRDefault="005F030E" w:rsidP="007A5BB9">
      <w:pPr>
        <w:pStyle w:val="ListParagraph"/>
        <w:numPr>
          <w:ilvl w:val="0"/>
          <w:numId w:val="108"/>
        </w:numPr>
        <w:rPr>
          <w:rStyle w:val="h2hed"/>
          <w:rFonts w:cs="Arial"/>
          <w:color w:val="000000"/>
        </w:rPr>
      </w:pPr>
      <w:r w:rsidRPr="001042A5">
        <w:rPr>
          <w:rFonts w:cs="Arial"/>
        </w:rPr>
        <w:t>Joseph Russomanno, “Without 1st Amend</w:t>
      </w:r>
      <w:r w:rsidR="00C526BF" w:rsidRPr="001042A5">
        <w:rPr>
          <w:rFonts w:cs="Arial"/>
        </w:rPr>
        <w:t>ment Safeguards, America Wouldn’</w:t>
      </w:r>
      <w:r w:rsidRPr="001042A5">
        <w:rPr>
          <w:rFonts w:cs="Arial"/>
        </w:rPr>
        <w:t xml:space="preserve">t Be America,” </w:t>
      </w:r>
      <w:r w:rsidRPr="001042A5">
        <w:rPr>
          <w:rFonts w:cs="Arial"/>
          <w:i/>
        </w:rPr>
        <w:t>Gilbert Republic</w:t>
      </w:r>
      <w:r w:rsidRPr="001042A5">
        <w:rPr>
          <w:rFonts w:cs="Arial"/>
        </w:rPr>
        <w:t>, Sept. 21, 2007 (invited op-ed published as part of Constitution Week).</w:t>
      </w:r>
    </w:p>
    <w:p w14:paraId="20B29DC1" w14:textId="77777777" w:rsidR="005F030E" w:rsidRPr="005156DB" w:rsidRDefault="005F030E">
      <w:pPr>
        <w:rPr>
          <w:rStyle w:val="h2hed"/>
          <w:rFonts w:cs="Arial"/>
          <w:color w:val="000000"/>
        </w:rPr>
      </w:pPr>
    </w:p>
    <w:p w14:paraId="7F5AB89F" w14:textId="3F182629" w:rsidR="008F4878" w:rsidRPr="001042A5" w:rsidRDefault="008F4878" w:rsidP="007A5BB9">
      <w:pPr>
        <w:pStyle w:val="ListParagraph"/>
        <w:numPr>
          <w:ilvl w:val="0"/>
          <w:numId w:val="108"/>
        </w:numPr>
        <w:rPr>
          <w:rFonts w:cs="Arial"/>
          <w:color w:val="000000"/>
        </w:rPr>
      </w:pPr>
      <w:r w:rsidRPr="001042A5">
        <w:rPr>
          <w:rStyle w:val="h2hed"/>
          <w:rFonts w:cs="Arial"/>
          <w:color w:val="000000"/>
        </w:rPr>
        <w:t>Joseph Russomanno, “Shield Laws Must Protect Sources Like 'Deep Throat,'”</w:t>
      </w:r>
      <w:r w:rsidRPr="001042A5">
        <w:rPr>
          <w:rFonts w:cs="Arial"/>
          <w:i/>
          <w:iCs/>
          <w:color w:val="000000"/>
        </w:rPr>
        <w:t xml:space="preserve"> Arizona Republic</w:t>
      </w:r>
      <w:r w:rsidRPr="001042A5">
        <w:rPr>
          <w:rFonts w:cs="Arial"/>
          <w:color w:val="000000"/>
        </w:rPr>
        <w:t>, June 8, 2005, p. B9.</w:t>
      </w:r>
    </w:p>
    <w:p w14:paraId="56699EDA" w14:textId="77777777" w:rsidR="008F4878" w:rsidRPr="005156DB" w:rsidRDefault="008F4878">
      <w:pPr>
        <w:rPr>
          <w:rFonts w:cs="Arial"/>
          <w:color w:val="000000"/>
        </w:rPr>
      </w:pPr>
    </w:p>
    <w:p w14:paraId="0C8F205F" w14:textId="41545B30" w:rsidR="00042C8B" w:rsidRPr="001042A5" w:rsidRDefault="008F4878" w:rsidP="007A5BB9">
      <w:pPr>
        <w:pStyle w:val="ListParagraph"/>
        <w:numPr>
          <w:ilvl w:val="0"/>
          <w:numId w:val="108"/>
        </w:numPr>
        <w:rPr>
          <w:rFonts w:cs="Arial"/>
          <w:color w:val="000000"/>
        </w:rPr>
      </w:pPr>
      <w:r w:rsidRPr="001042A5">
        <w:rPr>
          <w:rFonts w:cs="Arial"/>
          <w:color w:val="000000"/>
        </w:rPr>
        <w:t xml:space="preserve">Joseph Russomanno, “Decision Based on Free Speech, Principle,” </w:t>
      </w:r>
      <w:r w:rsidRPr="001042A5">
        <w:rPr>
          <w:rFonts w:cs="Arial"/>
          <w:i/>
          <w:iCs/>
          <w:color w:val="000000"/>
        </w:rPr>
        <w:t>State Press</w:t>
      </w:r>
      <w:r w:rsidRPr="001042A5">
        <w:rPr>
          <w:rFonts w:cs="Arial"/>
          <w:color w:val="000000"/>
        </w:rPr>
        <w:t>, Nov. 10, 2003</w:t>
      </w:r>
      <w:r w:rsidR="00511EC4" w:rsidRPr="001042A5">
        <w:rPr>
          <w:rFonts w:cs="Arial"/>
          <w:color w:val="000000"/>
        </w:rPr>
        <w:t>,</w:t>
      </w:r>
      <w:r w:rsidRPr="001042A5">
        <w:rPr>
          <w:rFonts w:cs="Arial"/>
          <w:color w:val="000000"/>
        </w:rPr>
        <w:t xml:space="preserve"> p. 4.</w:t>
      </w:r>
    </w:p>
    <w:p w14:paraId="79B0C9A3" w14:textId="77777777" w:rsidR="00704CDE" w:rsidRPr="005156DB" w:rsidRDefault="00704CDE" w:rsidP="00704CDE">
      <w:pPr>
        <w:ind w:left="360"/>
        <w:rPr>
          <w:rFonts w:cs="Arial"/>
          <w:color w:val="000000"/>
        </w:rPr>
      </w:pPr>
    </w:p>
    <w:p w14:paraId="2400BBF1" w14:textId="784616CE" w:rsidR="008F4878" w:rsidRPr="001042A5" w:rsidRDefault="008F4878" w:rsidP="007A5BB9">
      <w:pPr>
        <w:pStyle w:val="ListParagraph"/>
        <w:numPr>
          <w:ilvl w:val="0"/>
          <w:numId w:val="108"/>
        </w:numPr>
        <w:rPr>
          <w:rFonts w:cs="Arial"/>
          <w:color w:val="000000"/>
        </w:rPr>
      </w:pPr>
      <w:r w:rsidRPr="001042A5">
        <w:rPr>
          <w:rFonts w:cs="Arial"/>
          <w:color w:val="000000"/>
        </w:rPr>
        <w:t xml:space="preserve">Joseph A. Russomanno, “Ratings Race is Killing Off Taste, Sense,” </w:t>
      </w:r>
      <w:r w:rsidRPr="001042A5">
        <w:rPr>
          <w:rFonts w:cs="Arial"/>
          <w:i/>
          <w:color w:val="000000"/>
        </w:rPr>
        <w:t>Arizona Republic</w:t>
      </w:r>
      <w:r w:rsidRPr="001042A5">
        <w:rPr>
          <w:rFonts w:cs="Arial"/>
          <w:color w:val="000000"/>
        </w:rPr>
        <w:t>, October 10, 2002, p. B11.</w:t>
      </w:r>
    </w:p>
    <w:p w14:paraId="4B36DADA" w14:textId="77777777" w:rsidR="008F4878" w:rsidRPr="005156DB" w:rsidRDefault="008F4878">
      <w:pPr>
        <w:rPr>
          <w:rFonts w:cs="Arial"/>
          <w:color w:val="000000"/>
        </w:rPr>
      </w:pPr>
    </w:p>
    <w:p w14:paraId="1276AFEB" w14:textId="33E5DADE" w:rsidR="008F4878" w:rsidRPr="001042A5" w:rsidRDefault="008F4878" w:rsidP="007A5BB9">
      <w:pPr>
        <w:pStyle w:val="ListParagraph"/>
        <w:numPr>
          <w:ilvl w:val="0"/>
          <w:numId w:val="108"/>
        </w:numPr>
        <w:rPr>
          <w:rFonts w:cs="Arial"/>
          <w:color w:val="000000"/>
        </w:rPr>
      </w:pPr>
      <w:r w:rsidRPr="001042A5">
        <w:rPr>
          <w:rFonts w:cs="Arial"/>
          <w:color w:val="000000"/>
        </w:rPr>
        <w:t xml:space="preserve">Joseph A. Russomanno, “Ordinary Teens Prove Constitution ‘Rocks,’” </w:t>
      </w:r>
      <w:r w:rsidRPr="001042A5">
        <w:rPr>
          <w:rFonts w:cs="Arial"/>
          <w:i/>
          <w:color w:val="000000"/>
        </w:rPr>
        <w:t>Arizona Republic</w:t>
      </w:r>
      <w:r w:rsidRPr="001042A5">
        <w:rPr>
          <w:rFonts w:cs="Arial"/>
          <w:color w:val="000000"/>
        </w:rPr>
        <w:t>, February 24, 1999, p. B7.</w:t>
      </w:r>
    </w:p>
    <w:p w14:paraId="6E47923A" w14:textId="77777777" w:rsidR="008F4878" w:rsidRPr="005156DB" w:rsidRDefault="008F4878">
      <w:pPr>
        <w:rPr>
          <w:rFonts w:cs="Arial"/>
          <w:color w:val="000000"/>
        </w:rPr>
      </w:pPr>
    </w:p>
    <w:p w14:paraId="4AC19C54" w14:textId="4959B0ED" w:rsidR="008F4878" w:rsidRPr="001042A5" w:rsidRDefault="008F4878" w:rsidP="007A5BB9">
      <w:pPr>
        <w:pStyle w:val="ListParagraph"/>
        <w:numPr>
          <w:ilvl w:val="0"/>
          <w:numId w:val="108"/>
        </w:numPr>
        <w:rPr>
          <w:rFonts w:cs="Arial"/>
          <w:color w:val="000000"/>
        </w:rPr>
      </w:pPr>
      <w:r w:rsidRPr="001042A5">
        <w:rPr>
          <w:rFonts w:cs="Arial"/>
          <w:color w:val="000000"/>
        </w:rPr>
        <w:t>Joseph A. Russomanno, “Information Seeking and Network TV Coverage</w:t>
      </w:r>
      <w:r w:rsidR="001A3737" w:rsidRPr="001042A5">
        <w:rPr>
          <w:rFonts w:cs="Arial"/>
          <w:color w:val="000000"/>
        </w:rPr>
        <w:t xml:space="preserve"> of Presidential Campaign ‘96: </w:t>
      </w:r>
      <w:r w:rsidRPr="001042A5">
        <w:rPr>
          <w:rFonts w:cs="Arial"/>
          <w:color w:val="000000"/>
        </w:rPr>
        <w:t xml:space="preserve">Mediated vs. ‘Unfiltered’ Messages.” </w:t>
      </w:r>
      <w:r w:rsidRPr="001042A5">
        <w:rPr>
          <w:rFonts w:cs="Arial"/>
          <w:i/>
          <w:color w:val="000000"/>
        </w:rPr>
        <w:t>Feedback</w:t>
      </w:r>
      <w:r w:rsidR="001A3737" w:rsidRPr="001042A5">
        <w:rPr>
          <w:rFonts w:cs="Arial"/>
          <w:color w:val="000000"/>
        </w:rPr>
        <w:t xml:space="preserve"> 40:1 (Winter, 1999): </w:t>
      </w:r>
      <w:r w:rsidRPr="001042A5">
        <w:rPr>
          <w:rFonts w:cs="Arial"/>
          <w:color w:val="000000"/>
        </w:rPr>
        <w:t>20-28.</w:t>
      </w:r>
    </w:p>
    <w:p w14:paraId="197756F1" w14:textId="312A4CBC" w:rsidR="00831D37" w:rsidRPr="007A5BB9" w:rsidRDefault="00831D37" w:rsidP="007A5BB9">
      <w:pPr>
        <w:ind w:left="1980"/>
        <w:rPr>
          <w:rFonts w:cs="Arial"/>
          <w:color w:val="000000"/>
        </w:rPr>
      </w:pPr>
      <w:r w:rsidRPr="007A5BB9">
        <w:rPr>
          <w:rFonts w:cs="Arial"/>
          <w:color w:val="000000"/>
        </w:rPr>
        <w:t>Cited in:</w:t>
      </w:r>
    </w:p>
    <w:p w14:paraId="69D74B76" w14:textId="2687721B" w:rsidR="00845C3D" w:rsidRPr="007A5BB9" w:rsidRDefault="00845C3D" w:rsidP="007A5BB9">
      <w:pPr>
        <w:pStyle w:val="ListParagraph"/>
        <w:numPr>
          <w:ilvl w:val="0"/>
          <w:numId w:val="109"/>
        </w:numPr>
        <w:rPr>
          <w:rFonts w:cs="Arial"/>
          <w:szCs w:val="24"/>
        </w:rPr>
      </w:pPr>
      <w:r w:rsidRPr="007A5BB9">
        <w:rPr>
          <w:rFonts w:cs="Arial"/>
          <w:color w:val="000000"/>
        </w:rPr>
        <w:t>Scott P. Robertson, “</w:t>
      </w:r>
      <w:r w:rsidRPr="007A5BB9">
        <w:rPr>
          <w:rFonts w:cs="Arial"/>
          <w:szCs w:val="24"/>
        </w:rPr>
        <w:t xml:space="preserve">Voter-Centered Design: Toward A Voter Decision Support System,” </w:t>
      </w:r>
      <w:r w:rsidRPr="007A5BB9">
        <w:rPr>
          <w:rFonts w:cs="Arial"/>
          <w:i/>
        </w:rPr>
        <w:t>Transactions on Computer-Human Interaction</w:t>
      </w:r>
      <w:r w:rsidRPr="007A5BB9">
        <w:rPr>
          <w:rFonts w:cs="Arial"/>
        </w:rPr>
        <w:t>, 12:2 (2005): 263-292.</w:t>
      </w:r>
    </w:p>
    <w:p w14:paraId="009713AB" w14:textId="77777777" w:rsidR="008F4878" w:rsidRPr="005156DB" w:rsidRDefault="008F4878">
      <w:pPr>
        <w:rPr>
          <w:rFonts w:cs="Arial"/>
          <w:color w:val="000000"/>
        </w:rPr>
      </w:pPr>
    </w:p>
    <w:p w14:paraId="3EDA2FBC" w14:textId="1DD60EED" w:rsidR="008F4878" w:rsidRPr="001042A5" w:rsidRDefault="008F4878" w:rsidP="007A5BB9">
      <w:pPr>
        <w:pStyle w:val="ListParagraph"/>
        <w:numPr>
          <w:ilvl w:val="0"/>
          <w:numId w:val="108"/>
        </w:numPr>
        <w:rPr>
          <w:rFonts w:cs="Arial"/>
          <w:color w:val="000000"/>
        </w:rPr>
      </w:pPr>
      <w:r w:rsidRPr="001042A5">
        <w:rPr>
          <w:rFonts w:cs="Arial"/>
          <w:color w:val="000000"/>
        </w:rPr>
        <w:t>Joseph A. Russomanno, “Shoddy Journalism Is a Result of Market-Driven Media,”</w:t>
      </w:r>
      <w:r w:rsidRPr="001042A5">
        <w:rPr>
          <w:rFonts w:cs="Arial"/>
          <w:i/>
          <w:color w:val="000000"/>
        </w:rPr>
        <w:t xml:space="preserve"> Arizona Republic</w:t>
      </w:r>
      <w:r w:rsidRPr="001042A5">
        <w:rPr>
          <w:rFonts w:cs="Arial"/>
          <w:color w:val="000000"/>
        </w:rPr>
        <w:t>, July 26, 1998, pp. E10, E11.</w:t>
      </w:r>
    </w:p>
    <w:p w14:paraId="53660402" w14:textId="77777777" w:rsidR="008F4878" w:rsidRPr="005156DB" w:rsidRDefault="008F4878" w:rsidP="001E6F8F">
      <w:pPr>
        <w:ind w:left="720"/>
        <w:rPr>
          <w:rFonts w:cs="Arial"/>
          <w:color w:val="000000"/>
        </w:rPr>
      </w:pPr>
    </w:p>
    <w:p w14:paraId="0BB49553" w14:textId="02ABDA1D" w:rsidR="008F4878" w:rsidRPr="001042A5" w:rsidRDefault="008F4878" w:rsidP="007A5BB9">
      <w:pPr>
        <w:pStyle w:val="ListParagraph"/>
        <w:numPr>
          <w:ilvl w:val="0"/>
          <w:numId w:val="108"/>
        </w:numPr>
        <w:rPr>
          <w:rFonts w:cs="Arial"/>
          <w:color w:val="000000"/>
        </w:rPr>
      </w:pPr>
      <w:r w:rsidRPr="001042A5">
        <w:rPr>
          <w:rFonts w:cs="Arial"/>
          <w:color w:val="000000"/>
        </w:rPr>
        <w:t>Joseph A. Russomanno, “Freedom of Expressi</w:t>
      </w:r>
      <w:r w:rsidR="001A3737" w:rsidRPr="001042A5">
        <w:rPr>
          <w:rFonts w:cs="Arial"/>
          <w:color w:val="000000"/>
        </w:rPr>
        <w:t xml:space="preserve">on in the Television Newsroom: </w:t>
      </w:r>
      <w:r w:rsidRPr="001042A5">
        <w:rPr>
          <w:rFonts w:cs="Arial"/>
          <w:color w:val="000000"/>
        </w:rPr>
        <w:t xml:space="preserve">A Key to Creative Management.” </w:t>
      </w:r>
      <w:r w:rsidRPr="001042A5">
        <w:rPr>
          <w:rFonts w:cs="Arial"/>
          <w:i/>
          <w:color w:val="000000"/>
        </w:rPr>
        <w:t xml:space="preserve">Feedback </w:t>
      </w:r>
      <w:r w:rsidR="001A3737" w:rsidRPr="001042A5">
        <w:rPr>
          <w:rFonts w:cs="Arial"/>
          <w:color w:val="000000"/>
        </w:rPr>
        <w:t xml:space="preserve">39:2 (Spring, 1998): </w:t>
      </w:r>
      <w:r w:rsidRPr="001042A5">
        <w:rPr>
          <w:rFonts w:cs="Arial"/>
          <w:color w:val="000000"/>
        </w:rPr>
        <w:t>42-49.</w:t>
      </w:r>
    </w:p>
    <w:p w14:paraId="29D14767" w14:textId="77777777" w:rsidR="008F4878" w:rsidRPr="005156DB" w:rsidRDefault="008F4878" w:rsidP="001E6F8F">
      <w:pPr>
        <w:ind w:left="720"/>
        <w:rPr>
          <w:rFonts w:cs="Arial"/>
          <w:color w:val="000000"/>
        </w:rPr>
      </w:pPr>
    </w:p>
    <w:p w14:paraId="6D3ECFFF" w14:textId="1A6EF1A6" w:rsidR="00C3350E" w:rsidRPr="001042A5" w:rsidRDefault="008F4878" w:rsidP="007A5BB9">
      <w:pPr>
        <w:pStyle w:val="ListParagraph"/>
        <w:numPr>
          <w:ilvl w:val="0"/>
          <w:numId w:val="108"/>
        </w:numPr>
        <w:rPr>
          <w:rFonts w:cs="Arial"/>
          <w:color w:val="000000"/>
        </w:rPr>
      </w:pPr>
      <w:r w:rsidRPr="001042A5">
        <w:rPr>
          <w:rFonts w:cs="Arial"/>
          <w:color w:val="000000"/>
        </w:rPr>
        <w:t>Robert Trager and Joseph A. Russoma</w:t>
      </w:r>
      <w:r w:rsidR="001A3737" w:rsidRPr="001042A5">
        <w:rPr>
          <w:rFonts w:cs="Arial"/>
          <w:color w:val="000000"/>
        </w:rPr>
        <w:t xml:space="preserve">nno, “‘...The Whole Truth...”: </w:t>
      </w:r>
      <w:r w:rsidRPr="001042A5">
        <w:rPr>
          <w:rFonts w:cs="Arial"/>
          <w:color w:val="000000"/>
        </w:rPr>
        <w:t xml:space="preserve">A Cultural Studies Approach to First Amendment Analysis,” </w:t>
      </w:r>
      <w:r w:rsidRPr="001042A5">
        <w:rPr>
          <w:rFonts w:cs="Arial"/>
          <w:i/>
          <w:color w:val="000000"/>
        </w:rPr>
        <w:t xml:space="preserve">Media Law Notes </w:t>
      </w:r>
      <w:r w:rsidR="001A3737" w:rsidRPr="001042A5">
        <w:rPr>
          <w:rFonts w:cs="Arial"/>
          <w:color w:val="000000"/>
        </w:rPr>
        <w:t xml:space="preserve">25:4 (Summer, 1998): </w:t>
      </w:r>
      <w:r w:rsidRPr="001042A5">
        <w:rPr>
          <w:rFonts w:cs="Arial"/>
          <w:color w:val="000000"/>
        </w:rPr>
        <w:t>10-11.</w:t>
      </w:r>
      <w:r w:rsidR="00910EA7" w:rsidRPr="001042A5">
        <w:rPr>
          <w:rFonts w:cs="Arial"/>
          <w:color w:val="000000"/>
        </w:rPr>
        <w:t xml:space="preserve"> </w:t>
      </w:r>
    </w:p>
    <w:p w14:paraId="510B6845" w14:textId="77777777" w:rsidR="00C3350E" w:rsidRPr="005156DB" w:rsidRDefault="00C3350E" w:rsidP="00C3350E">
      <w:pPr>
        <w:ind w:left="360"/>
        <w:rPr>
          <w:rFonts w:cs="Arial"/>
          <w:color w:val="000000"/>
        </w:rPr>
      </w:pPr>
    </w:p>
    <w:p w14:paraId="3B9BF23F" w14:textId="5AD7DD36" w:rsidR="008F4878" w:rsidRPr="001042A5" w:rsidRDefault="008F4878" w:rsidP="007A5BB9">
      <w:pPr>
        <w:pStyle w:val="ListParagraph"/>
        <w:numPr>
          <w:ilvl w:val="0"/>
          <w:numId w:val="108"/>
        </w:numPr>
        <w:rPr>
          <w:rFonts w:cs="Arial"/>
          <w:color w:val="000000"/>
        </w:rPr>
      </w:pPr>
      <w:r w:rsidRPr="001042A5">
        <w:rPr>
          <w:rFonts w:cs="Arial"/>
          <w:color w:val="000000"/>
        </w:rPr>
        <w:t>Joseph A. Russomanno, “</w:t>
      </w:r>
      <w:r w:rsidR="001A3737" w:rsidRPr="001042A5">
        <w:rPr>
          <w:rFonts w:cs="Arial"/>
          <w:color w:val="000000"/>
        </w:rPr>
        <w:t xml:space="preserve">Jimmy Stewart, Charles </w:t>
      </w:r>
      <w:proofErr w:type="spellStart"/>
      <w:r w:rsidR="001A3737" w:rsidRPr="001042A5">
        <w:rPr>
          <w:rFonts w:cs="Arial"/>
          <w:color w:val="000000"/>
        </w:rPr>
        <w:t>Kuralt</w:t>
      </w:r>
      <w:proofErr w:type="spellEnd"/>
      <w:r w:rsidR="001A3737" w:rsidRPr="001042A5">
        <w:rPr>
          <w:rFonts w:cs="Arial"/>
          <w:color w:val="000000"/>
        </w:rPr>
        <w:t xml:space="preserve">: </w:t>
      </w:r>
      <w:r w:rsidRPr="001042A5">
        <w:rPr>
          <w:rFonts w:cs="Arial"/>
          <w:color w:val="000000"/>
        </w:rPr>
        <w:t xml:space="preserve">Storytellers Extraordinaire,” </w:t>
      </w:r>
      <w:r w:rsidRPr="001042A5">
        <w:rPr>
          <w:rFonts w:cs="Arial"/>
          <w:i/>
          <w:color w:val="000000"/>
        </w:rPr>
        <w:t>Arizona Republic</w:t>
      </w:r>
      <w:r w:rsidRPr="001042A5">
        <w:rPr>
          <w:rFonts w:cs="Arial"/>
          <w:color w:val="000000"/>
        </w:rPr>
        <w:t>, July 8, 1997, p. B4.</w:t>
      </w:r>
    </w:p>
    <w:p w14:paraId="68A93DDD" w14:textId="77777777" w:rsidR="008F4878" w:rsidRPr="005156DB" w:rsidRDefault="008F4878">
      <w:pPr>
        <w:rPr>
          <w:rFonts w:cs="Arial"/>
          <w:color w:val="000000"/>
        </w:rPr>
      </w:pPr>
    </w:p>
    <w:p w14:paraId="3FB74577" w14:textId="0C3E440B" w:rsidR="008F4878" w:rsidRPr="00FA2896" w:rsidRDefault="008F4878" w:rsidP="007A5BB9">
      <w:pPr>
        <w:pStyle w:val="ListParagraph"/>
        <w:numPr>
          <w:ilvl w:val="0"/>
          <w:numId w:val="108"/>
        </w:numPr>
        <w:rPr>
          <w:rFonts w:cs="Arial"/>
          <w:color w:val="000000"/>
        </w:rPr>
      </w:pPr>
      <w:r w:rsidRPr="00FA2896">
        <w:rPr>
          <w:rFonts w:cs="Arial"/>
          <w:color w:val="000000"/>
        </w:rPr>
        <w:t xml:space="preserve">Joseph A. Russomanno, “Attack </w:t>
      </w:r>
      <w:proofErr w:type="gramStart"/>
      <w:r w:rsidRPr="00FA2896">
        <w:rPr>
          <w:rFonts w:cs="Arial"/>
          <w:color w:val="000000"/>
        </w:rPr>
        <w:t>On</w:t>
      </w:r>
      <w:proofErr w:type="gramEnd"/>
      <w:r w:rsidRPr="00FA2896">
        <w:rPr>
          <w:rFonts w:cs="Arial"/>
          <w:color w:val="000000"/>
        </w:rPr>
        <w:t xml:space="preserve"> How News Is Gathered Focuses On Responsibility,” </w:t>
      </w:r>
      <w:r w:rsidRPr="00FA2896">
        <w:rPr>
          <w:rFonts w:cs="Arial"/>
          <w:i/>
          <w:color w:val="000000"/>
        </w:rPr>
        <w:t>Arizona Republic</w:t>
      </w:r>
      <w:r w:rsidRPr="00FA2896">
        <w:rPr>
          <w:rFonts w:cs="Arial"/>
          <w:color w:val="000000"/>
        </w:rPr>
        <w:t>, January 7, 1997, p. B4.</w:t>
      </w:r>
    </w:p>
    <w:p w14:paraId="74F0BB92" w14:textId="77777777" w:rsidR="008F4878" w:rsidRPr="005156DB" w:rsidRDefault="008F4878" w:rsidP="001E6F8F">
      <w:pPr>
        <w:ind w:left="720"/>
        <w:rPr>
          <w:rFonts w:cs="Arial"/>
          <w:color w:val="000000"/>
        </w:rPr>
      </w:pPr>
    </w:p>
    <w:p w14:paraId="5258CBF8" w14:textId="5B7E617D" w:rsidR="008F4878" w:rsidRPr="00FA2896" w:rsidRDefault="008F4878" w:rsidP="007A5BB9">
      <w:pPr>
        <w:pStyle w:val="ListParagraph"/>
        <w:numPr>
          <w:ilvl w:val="0"/>
          <w:numId w:val="108"/>
        </w:numPr>
        <w:rPr>
          <w:rFonts w:cs="Arial"/>
          <w:color w:val="000000"/>
        </w:rPr>
      </w:pPr>
      <w:r w:rsidRPr="00FA2896">
        <w:rPr>
          <w:rFonts w:cs="Arial"/>
          <w:color w:val="000000"/>
        </w:rPr>
        <w:t xml:space="preserve">Kyu Ho </w:t>
      </w:r>
      <w:proofErr w:type="spellStart"/>
      <w:r w:rsidRPr="00FA2896">
        <w:rPr>
          <w:rFonts w:cs="Arial"/>
          <w:color w:val="000000"/>
        </w:rPr>
        <w:t>Youm</w:t>
      </w:r>
      <w:proofErr w:type="spellEnd"/>
      <w:r w:rsidRPr="00FA2896">
        <w:rPr>
          <w:rFonts w:cs="Arial"/>
          <w:color w:val="000000"/>
        </w:rPr>
        <w:t xml:space="preserve"> and Joseph A. Russomanno, “Media Bury Ethical Concerns When Reporting </w:t>
      </w:r>
      <w:proofErr w:type="gramStart"/>
      <w:r w:rsidRPr="00FA2896">
        <w:rPr>
          <w:rFonts w:cs="Arial"/>
          <w:color w:val="000000"/>
        </w:rPr>
        <w:t>On</w:t>
      </w:r>
      <w:proofErr w:type="gramEnd"/>
      <w:r w:rsidRPr="00FA2896">
        <w:rPr>
          <w:rFonts w:cs="Arial"/>
          <w:color w:val="000000"/>
        </w:rPr>
        <w:t xml:space="preserve"> Suspects,” </w:t>
      </w:r>
      <w:r w:rsidRPr="00FA2896">
        <w:rPr>
          <w:rFonts w:cs="Arial"/>
          <w:i/>
          <w:color w:val="000000"/>
        </w:rPr>
        <w:t>Arizona Republic</w:t>
      </w:r>
      <w:r w:rsidRPr="00FA2896">
        <w:rPr>
          <w:rFonts w:cs="Arial"/>
          <w:color w:val="000000"/>
        </w:rPr>
        <w:t xml:space="preserve">, November 22, 1996, p. B10. </w:t>
      </w:r>
    </w:p>
    <w:p w14:paraId="3395D3B8" w14:textId="77777777" w:rsidR="008F4878" w:rsidRPr="005156DB" w:rsidRDefault="008F4878" w:rsidP="001E6F8F">
      <w:pPr>
        <w:ind w:left="720"/>
        <w:rPr>
          <w:rFonts w:cs="Arial"/>
          <w:color w:val="000000"/>
        </w:rPr>
      </w:pPr>
    </w:p>
    <w:p w14:paraId="15E7FF88" w14:textId="77777777" w:rsidR="008F4878" w:rsidRPr="00FA2896" w:rsidRDefault="008F4878" w:rsidP="007A5BB9">
      <w:pPr>
        <w:pStyle w:val="ListParagraph"/>
        <w:numPr>
          <w:ilvl w:val="0"/>
          <w:numId w:val="108"/>
        </w:numPr>
        <w:rPr>
          <w:rFonts w:cs="Arial"/>
          <w:color w:val="000000"/>
        </w:rPr>
      </w:pPr>
      <w:r w:rsidRPr="00FA2896">
        <w:rPr>
          <w:rFonts w:cs="Arial"/>
          <w:color w:val="000000"/>
        </w:rPr>
        <w:t xml:space="preserve">Joseph A. Russomanno, “Tolerance of Dissenting Views Makes U.S. Stronger,” </w:t>
      </w:r>
      <w:r w:rsidRPr="00FA2896">
        <w:rPr>
          <w:rFonts w:cs="Arial"/>
          <w:i/>
          <w:color w:val="000000"/>
        </w:rPr>
        <w:t>The Arizona Republic</w:t>
      </w:r>
      <w:r w:rsidRPr="00FA2896">
        <w:rPr>
          <w:rFonts w:cs="Arial"/>
          <w:color w:val="000000"/>
        </w:rPr>
        <w:t>, March 26, 1996, p. B4.</w:t>
      </w:r>
    </w:p>
    <w:p w14:paraId="5F058CB5" w14:textId="77777777" w:rsidR="00BE5399" w:rsidRPr="005156DB" w:rsidRDefault="00BE5399" w:rsidP="00DD23D5">
      <w:pPr>
        <w:rPr>
          <w:rFonts w:cs="Arial"/>
          <w:color w:val="000000"/>
        </w:rPr>
      </w:pPr>
    </w:p>
    <w:p w14:paraId="144F703C" w14:textId="0F3DD93F" w:rsidR="00264733" w:rsidRPr="00FA2896" w:rsidRDefault="001A1A60" w:rsidP="007A5BB9">
      <w:pPr>
        <w:pStyle w:val="ListParagraph"/>
        <w:numPr>
          <w:ilvl w:val="0"/>
          <w:numId w:val="108"/>
        </w:numPr>
        <w:rPr>
          <w:rFonts w:cs="Arial"/>
          <w:color w:val="000000"/>
        </w:rPr>
      </w:pPr>
      <w:r>
        <w:rPr>
          <w:rFonts w:cs="Arial"/>
          <w:color w:val="000000"/>
        </w:rPr>
        <w:t xml:space="preserve"> </w:t>
      </w:r>
      <w:r w:rsidR="008F4878" w:rsidRPr="00FA2896">
        <w:rPr>
          <w:rFonts w:cs="Arial"/>
          <w:color w:val="000000"/>
        </w:rPr>
        <w:t xml:space="preserve">Kyu Ho </w:t>
      </w:r>
      <w:proofErr w:type="spellStart"/>
      <w:r w:rsidR="008F4878" w:rsidRPr="00FA2896">
        <w:rPr>
          <w:rFonts w:cs="Arial"/>
          <w:color w:val="000000"/>
        </w:rPr>
        <w:t>Youm</w:t>
      </w:r>
      <w:proofErr w:type="spellEnd"/>
      <w:r w:rsidR="008F4878" w:rsidRPr="00FA2896">
        <w:rPr>
          <w:rFonts w:cs="Arial"/>
          <w:color w:val="000000"/>
        </w:rPr>
        <w:t xml:space="preserve"> and Joseph A. Russomanno, “Lawyers in Newsroom Weaken 1st Amendment,” </w:t>
      </w:r>
      <w:r w:rsidR="008F4878" w:rsidRPr="00FA2896">
        <w:rPr>
          <w:rFonts w:cs="Arial"/>
          <w:i/>
          <w:color w:val="000000"/>
        </w:rPr>
        <w:t>Arizona Republic</w:t>
      </w:r>
      <w:r w:rsidR="008F4878" w:rsidRPr="00FA2896">
        <w:rPr>
          <w:rFonts w:cs="Arial"/>
          <w:color w:val="000000"/>
        </w:rPr>
        <w:t>, December 3, 1995, pp. H1, H2.</w:t>
      </w:r>
      <w:r w:rsidR="00910EA7" w:rsidRPr="00FA2896">
        <w:rPr>
          <w:rFonts w:cs="Arial"/>
          <w:color w:val="000000"/>
        </w:rPr>
        <w:t xml:space="preserve"> </w:t>
      </w:r>
    </w:p>
    <w:p w14:paraId="6B708C56" w14:textId="77777777" w:rsidR="00555D35" w:rsidRPr="005156DB" w:rsidRDefault="00555D35" w:rsidP="008D4EA3">
      <w:pPr>
        <w:spacing w:before="120"/>
        <w:rPr>
          <w:rFonts w:cs="Arial"/>
          <w:b/>
          <w:color w:val="000000"/>
        </w:rPr>
      </w:pPr>
    </w:p>
    <w:p w14:paraId="628ADA99" w14:textId="0BC06214" w:rsidR="00D75879" w:rsidRPr="005156DB" w:rsidRDefault="00911796" w:rsidP="008D4EA3">
      <w:pPr>
        <w:spacing w:before="120"/>
        <w:rPr>
          <w:rFonts w:cs="Arial"/>
          <w:b/>
          <w:color w:val="000000"/>
        </w:rPr>
      </w:pPr>
      <w:r>
        <w:rPr>
          <w:rFonts w:cs="Arial"/>
          <w:b/>
          <w:color w:val="000000"/>
        </w:rPr>
        <w:t xml:space="preserve">Published </w:t>
      </w:r>
      <w:r w:rsidR="00A15034" w:rsidRPr="005156DB">
        <w:rPr>
          <w:rFonts w:cs="Arial"/>
          <w:b/>
          <w:color w:val="000000"/>
        </w:rPr>
        <w:t>Reviews</w:t>
      </w:r>
    </w:p>
    <w:p w14:paraId="03F113F3" w14:textId="77777777" w:rsidR="00D75879" w:rsidRPr="005156DB" w:rsidRDefault="00D75879" w:rsidP="00121C07">
      <w:pPr>
        <w:rPr>
          <w:rFonts w:cs="Arial"/>
          <w:color w:val="000000"/>
        </w:rPr>
      </w:pPr>
    </w:p>
    <w:p w14:paraId="7ED5D24D" w14:textId="77777777" w:rsidR="000E5270" w:rsidRPr="00E642FD" w:rsidRDefault="000E5270" w:rsidP="00E607E3">
      <w:pPr>
        <w:pStyle w:val="ListParagraph"/>
        <w:numPr>
          <w:ilvl w:val="0"/>
          <w:numId w:val="99"/>
        </w:numPr>
        <w:rPr>
          <w:color w:val="000000" w:themeColor="text1"/>
        </w:rPr>
      </w:pPr>
      <w:r w:rsidRPr="00E642FD">
        <w:rPr>
          <w:rFonts w:cs="Arial"/>
          <w:color w:val="000000" w:themeColor="text1"/>
        </w:rPr>
        <w:t xml:space="preserve">Joseph Russomanno, “Book Review: Oliver Wendell Holmes: A Life in War, Law, and Ideas,” </w:t>
      </w:r>
      <w:r w:rsidRPr="00E642FD">
        <w:rPr>
          <w:rFonts w:cs="Arial"/>
          <w:i/>
          <w:color w:val="000000" w:themeColor="text1"/>
        </w:rPr>
        <w:t>Journalism &amp; Mass Communication Quarterly</w:t>
      </w:r>
      <w:r w:rsidRPr="00E642FD">
        <w:rPr>
          <w:rFonts w:cs="Arial"/>
          <w:color w:val="000000" w:themeColor="text1"/>
        </w:rPr>
        <w:t xml:space="preserve"> 97:2 (2020): 847-49</w:t>
      </w:r>
      <w:r w:rsidRPr="00E642FD">
        <w:rPr>
          <w:color w:val="000000" w:themeColor="text1"/>
        </w:rPr>
        <w:t xml:space="preserve">, </w:t>
      </w:r>
      <w:hyperlink r:id="rId30" w:history="1">
        <w:r w:rsidRPr="00E642FD">
          <w:rPr>
            <w:color w:val="000000" w:themeColor="text1"/>
          </w:rPr>
          <w:t>https://doi.org/10.1177/1077699020912936</w:t>
        </w:r>
      </w:hyperlink>
      <w:r w:rsidRPr="00E642FD">
        <w:rPr>
          <w:color w:val="000000" w:themeColor="text1"/>
        </w:rPr>
        <w:t>.</w:t>
      </w:r>
    </w:p>
    <w:p w14:paraId="2E928F43" w14:textId="77777777" w:rsidR="00194F4A" w:rsidRPr="001C583E" w:rsidRDefault="00194F4A" w:rsidP="00E642FD">
      <w:pPr>
        <w:ind w:left="720"/>
      </w:pPr>
    </w:p>
    <w:p w14:paraId="58E0381B" w14:textId="2B896918" w:rsidR="009816CE" w:rsidRPr="00E642FD" w:rsidRDefault="009816CE" w:rsidP="00E607E3">
      <w:pPr>
        <w:pStyle w:val="ListParagraph"/>
        <w:numPr>
          <w:ilvl w:val="0"/>
          <w:numId w:val="99"/>
        </w:numPr>
        <w:rPr>
          <w:rFonts w:cs="Arial"/>
          <w:color w:val="000000" w:themeColor="text1"/>
        </w:rPr>
      </w:pPr>
      <w:r w:rsidRPr="00E642FD">
        <w:rPr>
          <w:rFonts w:cs="Arial"/>
          <w:color w:val="000000" w:themeColor="text1"/>
        </w:rPr>
        <w:t xml:space="preserve">Joseph Russomanno, “Book Review: Safe Enough Spaces: A Pragmatist’s Approach to Inclusion, Free Speech, and Political Correctness,” </w:t>
      </w:r>
      <w:r w:rsidRPr="00E642FD">
        <w:rPr>
          <w:rFonts w:cs="Arial"/>
          <w:i/>
          <w:color w:val="000000"/>
        </w:rPr>
        <w:t>Journalism &amp; Mass Communication Quarterly</w:t>
      </w:r>
      <w:r w:rsidRPr="00E642FD">
        <w:rPr>
          <w:rFonts w:cs="Arial"/>
          <w:color w:val="000000"/>
        </w:rPr>
        <w:t xml:space="preserve"> 97:1 (2020</w:t>
      </w:r>
      <w:r w:rsidRPr="00E642FD">
        <w:rPr>
          <w:rFonts w:cs="Arial"/>
          <w:color w:val="000000" w:themeColor="text1"/>
        </w:rPr>
        <w:t xml:space="preserve">): </w:t>
      </w:r>
      <w:r w:rsidR="0097174D" w:rsidRPr="00E642FD">
        <w:rPr>
          <w:rFonts w:cs="Arial"/>
          <w:color w:val="000000" w:themeColor="text1"/>
        </w:rPr>
        <w:t>302-304</w:t>
      </w:r>
      <w:r>
        <w:t xml:space="preserve">, </w:t>
      </w:r>
      <w:hyperlink r:id="rId31" w:history="1">
        <w:r w:rsidRPr="007A2F6B">
          <w:rPr>
            <w:rStyle w:val="Hyperlink"/>
          </w:rPr>
          <w:t>https://doi.org/10.1177/1077699019891424</w:t>
        </w:r>
      </w:hyperlink>
      <w:r>
        <w:t>.</w:t>
      </w:r>
    </w:p>
    <w:p w14:paraId="0DD5A205" w14:textId="77777777" w:rsidR="009816CE" w:rsidRPr="009816CE" w:rsidRDefault="009816CE" w:rsidP="00E642FD">
      <w:pPr>
        <w:ind w:left="360"/>
        <w:rPr>
          <w:rFonts w:cs="Arial"/>
          <w:color w:val="000000" w:themeColor="text1"/>
        </w:rPr>
      </w:pPr>
    </w:p>
    <w:p w14:paraId="4E64E195" w14:textId="36DC665B" w:rsidR="008156C2" w:rsidRPr="00E642FD" w:rsidRDefault="008156C2" w:rsidP="00E607E3">
      <w:pPr>
        <w:pStyle w:val="ListParagraph"/>
        <w:numPr>
          <w:ilvl w:val="0"/>
          <w:numId w:val="99"/>
        </w:numPr>
        <w:rPr>
          <w:rFonts w:cs="Arial"/>
          <w:color w:val="000000" w:themeColor="text1"/>
        </w:rPr>
      </w:pPr>
      <w:r w:rsidRPr="00E642FD">
        <w:rPr>
          <w:rFonts w:cs="Arial"/>
          <w:color w:val="000000" w:themeColor="text1"/>
        </w:rPr>
        <w:t xml:space="preserve">Joseph Russomanno, “Book Reviews: The Free Speech Century </w:t>
      </w:r>
      <w:r w:rsidRPr="00E642FD">
        <w:rPr>
          <w:rFonts w:cs="Arial"/>
          <w:i/>
          <w:color w:val="000000" w:themeColor="text1"/>
        </w:rPr>
        <w:t>and</w:t>
      </w:r>
      <w:r w:rsidRPr="00E642FD">
        <w:rPr>
          <w:rFonts w:cs="Arial"/>
          <w:color w:val="000000" w:themeColor="text1"/>
        </w:rPr>
        <w:t xml:space="preserve"> Truth in Our Times: Inside the Fight for Press Freedom in the Age of Alternative Facts,” </w:t>
      </w:r>
      <w:r w:rsidRPr="00E642FD">
        <w:rPr>
          <w:rFonts w:cs="Arial"/>
          <w:i/>
          <w:color w:val="000000"/>
        </w:rPr>
        <w:t>Journalism &amp; Mass Communication Quarterly</w:t>
      </w:r>
      <w:r w:rsidRPr="00E642FD">
        <w:rPr>
          <w:rFonts w:cs="Arial"/>
          <w:color w:val="000000"/>
        </w:rPr>
        <w:t xml:space="preserve"> 96:</w:t>
      </w:r>
      <w:r w:rsidR="00B76C86" w:rsidRPr="00E642FD">
        <w:rPr>
          <w:rFonts w:cs="Arial"/>
          <w:color w:val="000000"/>
        </w:rPr>
        <w:t>4</w:t>
      </w:r>
      <w:r w:rsidRPr="00E642FD">
        <w:rPr>
          <w:rFonts w:cs="Arial"/>
          <w:color w:val="000000"/>
        </w:rPr>
        <w:t xml:space="preserve"> (2019</w:t>
      </w:r>
      <w:r w:rsidRPr="00E642FD">
        <w:rPr>
          <w:rFonts w:cs="Arial"/>
          <w:color w:val="000000" w:themeColor="text1"/>
        </w:rPr>
        <w:t xml:space="preserve">): </w:t>
      </w:r>
      <w:r w:rsidR="00B76C86" w:rsidRPr="00E642FD">
        <w:rPr>
          <w:rFonts w:cs="Arial"/>
          <w:color w:val="000000" w:themeColor="text1"/>
        </w:rPr>
        <w:t>1192-119</w:t>
      </w:r>
      <w:r w:rsidR="007D2F96" w:rsidRPr="00E642FD">
        <w:rPr>
          <w:rFonts w:cs="Arial"/>
          <w:color w:val="000000" w:themeColor="text1"/>
        </w:rPr>
        <w:t>4</w:t>
      </w:r>
      <w:r w:rsidR="00B76C86" w:rsidRPr="00E642FD">
        <w:rPr>
          <w:rFonts w:cs="Arial"/>
          <w:color w:val="000000" w:themeColor="text1"/>
        </w:rPr>
        <w:t xml:space="preserve">, </w:t>
      </w:r>
      <w:hyperlink r:id="rId32" w:history="1">
        <w:r w:rsidR="00B76C86" w:rsidRPr="00E642FD">
          <w:rPr>
            <w:rStyle w:val="Hyperlink"/>
            <w:rFonts w:cs="Arial"/>
          </w:rPr>
          <w:t>https://doi.org/10.1177/1077699019857674</w:t>
        </w:r>
      </w:hyperlink>
      <w:r w:rsidRPr="00E642FD">
        <w:rPr>
          <w:rFonts w:cs="Arial"/>
        </w:rPr>
        <w:t>.</w:t>
      </w:r>
      <w:r w:rsidR="004643C4" w:rsidRPr="00E642FD">
        <w:rPr>
          <w:rFonts w:cs="Arial"/>
        </w:rPr>
        <w:t xml:space="preserve">  </w:t>
      </w:r>
    </w:p>
    <w:p w14:paraId="1515E7FC" w14:textId="77777777" w:rsidR="008156C2" w:rsidRPr="005156DB" w:rsidRDefault="008156C2" w:rsidP="00E642FD">
      <w:pPr>
        <w:ind w:left="360"/>
        <w:rPr>
          <w:rFonts w:cs="Arial"/>
          <w:color w:val="000000" w:themeColor="text1"/>
        </w:rPr>
      </w:pPr>
    </w:p>
    <w:p w14:paraId="7EEBC1BC" w14:textId="2D3B016C" w:rsidR="00A43249" w:rsidRPr="00E642FD" w:rsidRDefault="00A43249" w:rsidP="00E607E3">
      <w:pPr>
        <w:pStyle w:val="ListParagraph"/>
        <w:numPr>
          <w:ilvl w:val="0"/>
          <w:numId w:val="99"/>
        </w:numPr>
        <w:rPr>
          <w:rFonts w:cs="Arial"/>
          <w:color w:val="000000" w:themeColor="text1"/>
        </w:rPr>
      </w:pPr>
      <w:r w:rsidRPr="00E642FD">
        <w:rPr>
          <w:rFonts w:cs="Arial"/>
          <w:color w:val="000000"/>
        </w:rPr>
        <w:t xml:space="preserve">Joseph Russomanno, “Book Review: Free Speech Beyond Words: The Surprising Reach of the First Amendment,” </w:t>
      </w:r>
      <w:r w:rsidRPr="00E642FD">
        <w:rPr>
          <w:rFonts w:cs="Arial"/>
          <w:i/>
          <w:color w:val="000000"/>
        </w:rPr>
        <w:t>Journalism &amp; Mass Communication Quarterly</w:t>
      </w:r>
      <w:r w:rsidR="000F18C0" w:rsidRPr="00E642FD">
        <w:rPr>
          <w:rFonts w:cs="Arial"/>
          <w:color w:val="000000"/>
        </w:rPr>
        <w:t xml:space="preserve"> 95:3</w:t>
      </w:r>
      <w:r w:rsidR="00C9745D" w:rsidRPr="00E642FD">
        <w:rPr>
          <w:rFonts w:cs="Arial"/>
          <w:color w:val="000000"/>
        </w:rPr>
        <w:t xml:space="preserve"> (2018</w:t>
      </w:r>
      <w:r w:rsidR="00C9745D" w:rsidRPr="00E642FD">
        <w:rPr>
          <w:rFonts w:cs="Arial"/>
          <w:color w:val="000000" w:themeColor="text1"/>
        </w:rPr>
        <w:t>):</w:t>
      </w:r>
      <w:r w:rsidR="00B76C86" w:rsidRPr="00E642FD">
        <w:rPr>
          <w:rFonts w:cs="Arial"/>
          <w:color w:val="000000" w:themeColor="text1"/>
        </w:rPr>
        <w:t xml:space="preserve"> 848-850,</w:t>
      </w:r>
      <w:r w:rsidRPr="00E642FD">
        <w:rPr>
          <w:rFonts w:cs="Arial"/>
          <w:color w:val="000000" w:themeColor="text1"/>
        </w:rPr>
        <w:t xml:space="preserve"> </w:t>
      </w:r>
      <w:hyperlink r:id="rId33" w:history="1">
        <w:r w:rsidR="00C9745D" w:rsidRPr="00E642FD">
          <w:rPr>
            <w:rStyle w:val="Hyperlink"/>
            <w:rFonts w:cs="Arial"/>
            <w:color w:val="000000" w:themeColor="text1"/>
            <w:u w:val="none"/>
          </w:rPr>
          <w:t>https://doi.org/10.1177/1077699018772483</w:t>
        </w:r>
      </w:hyperlink>
      <w:r w:rsidR="00C9745D" w:rsidRPr="00E642FD">
        <w:rPr>
          <w:rFonts w:cs="Arial"/>
          <w:color w:val="000000" w:themeColor="text1"/>
        </w:rPr>
        <w:t>.</w:t>
      </w:r>
    </w:p>
    <w:p w14:paraId="07B2CB46" w14:textId="77777777" w:rsidR="00704CDE" w:rsidRPr="005156DB" w:rsidRDefault="00704CDE" w:rsidP="00E642FD">
      <w:pPr>
        <w:ind w:left="360"/>
        <w:rPr>
          <w:rFonts w:cs="Arial"/>
          <w:color w:val="000000" w:themeColor="text1"/>
        </w:rPr>
      </w:pPr>
    </w:p>
    <w:p w14:paraId="32D7689C" w14:textId="65F5C268" w:rsidR="00A03C6D" w:rsidRPr="00E642FD" w:rsidRDefault="00A03C6D" w:rsidP="00E607E3">
      <w:pPr>
        <w:pStyle w:val="ListParagraph"/>
        <w:numPr>
          <w:ilvl w:val="0"/>
          <w:numId w:val="99"/>
        </w:numPr>
        <w:rPr>
          <w:rFonts w:cs="Arial"/>
          <w:color w:val="000000"/>
        </w:rPr>
      </w:pPr>
      <w:r w:rsidRPr="00E642FD">
        <w:rPr>
          <w:rFonts w:cs="Arial"/>
          <w:color w:val="000000"/>
        </w:rPr>
        <w:t xml:space="preserve">Joseph Russomanno, “Book Review: The Soul of the First Amendment,” </w:t>
      </w:r>
      <w:r w:rsidRPr="00E642FD">
        <w:rPr>
          <w:rFonts w:cs="Arial"/>
          <w:i/>
          <w:color w:val="000000"/>
        </w:rPr>
        <w:t xml:space="preserve">Journalism &amp; Mass Communication Quarterly </w:t>
      </w:r>
      <w:r w:rsidRPr="00E642FD">
        <w:rPr>
          <w:rFonts w:cs="Arial"/>
          <w:color w:val="000000"/>
        </w:rPr>
        <w:t xml:space="preserve">94:3 (2017): </w:t>
      </w:r>
      <w:r w:rsidR="00585A90" w:rsidRPr="00E642FD">
        <w:rPr>
          <w:rFonts w:cs="Arial"/>
          <w:color w:val="000000"/>
        </w:rPr>
        <w:t>913-914</w:t>
      </w:r>
      <w:r w:rsidRPr="00E642FD">
        <w:rPr>
          <w:rFonts w:cs="Arial"/>
          <w:color w:val="000000"/>
        </w:rPr>
        <w:t>.</w:t>
      </w:r>
    </w:p>
    <w:p w14:paraId="21164061" w14:textId="77777777" w:rsidR="00704CDE" w:rsidRPr="005156DB" w:rsidRDefault="00704CDE" w:rsidP="00E642FD">
      <w:pPr>
        <w:ind w:left="360"/>
        <w:rPr>
          <w:rFonts w:cs="Arial"/>
          <w:color w:val="000000"/>
        </w:rPr>
      </w:pPr>
    </w:p>
    <w:p w14:paraId="32364EB4" w14:textId="4ED027D8" w:rsidR="00354713" w:rsidRPr="00E642FD" w:rsidRDefault="00354713" w:rsidP="00E607E3">
      <w:pPr>
        <w:pStyle w:val="ListParagraph"/>
        <w:numPr>
          <w:ilvl w:val="0"/>
          <w:numId w:val="99"/>
        </w:numPr>
        <w:rPr>
          <w:rFonts w:cs="Arial"/>
          <w:color w:val="000000"/>
        </w:rPr>
      </w:pPr>
      <w:r w:rsidRPr="00E642FD">
        <w:rPr>
          <w:rFonts w:cs="Arial"/>
          <w:color w:val="000000"/>
        </w:rPr>
        <w:t xml:space="preserve">Joseph Russomanno, “Book Review: Free Speech and Unfree Press: The Paradox of Press Freedom in America,” </w:t>
      </w:r>
      <w:r w:rsidRPr="00E642FD">
        <w:rPr>
          <w:rFonts w:cs="Arial"/>
          <w:i/>
          <w:color w:val="000000"/>
        </w:rPr>
        <w:t xml:space="preserve">Journalism &amp; Mass Communication Quarterly </w:t>
      </w:r>
      <w:r w:rsidR="009C786C" w:rsidRPr="00E642FD">
        <w:rPr>
          <w:rFonts w:cs="Arial"/>
          <w:color w:val="000000"/>
        </w:rPr>
        <w:t>93:4 (2016</w:t>
      </w:r>
      <w:r w:rsidRPr="00E642FD">
        <w:rPr>
          <w:rFonts w:cs="Arial"/>
          <w:color w:val="000000"/>
        </w:rPr>
        <w:t>)</w:t>
      </w:r>
      <w:r w:rsidR="009C786C" w:rsidRPr="00E642FD">
        <w:rPr>
          <w:rFonts w:cs="Arial"/>
          <w:color w:val="000000"/>
        </w:rPr>
        <w:t>: 1166-1168</w:t>
      </w:r>
      <w:r w:rsidRPr="00E642FD">
        <w:rPr>
          <w:rFonts w:cs="Arial"/>
          <w:color w:val="000000"/>
        </w:rPr>
        <w:t>.</w:t>
      </w:r>
    </w:p>
    <w:p w14:paraId="504C77F8" w14:textId="77777777" w:rsidR="00704CDE" w:rsidRPr="005156DB" w:rsidRDefault="00704CDE" w:rsidP="00E642FD">
      <w:pPr>
        <w:ind w:left="360"/>
        <w:rPr>
          <w:rFonts w:cs="Arial"/>
          <w:color w:val="000000"/>
        </w:rPr>
      </w:pPr>
    </w:p>
    <w:p w14:paraId="36B8603B" w14:textId="3DCCA2B5" w:rsidR="00121C07" w:rsidRPr="00E642FD" w:rsidRDefault="00121C07" w:rsidP="00E607E3">
      <w:pPr>
        <w:pStyle w:val="ListParagraph"/>
        <w:numPr>
          <w:ilvl w:val="0"/>
          <w:numId w:val="99"/>
        </w:numPr>
        <w:rPr>
          <w:rFonts w:cs="Arial"/>
          <w:color w:val="000000"/>
        </w:rPr>
      </w:pPr>
      <w:r w:rsidRPr="00E642FD">
        <w:rPr>
          <w:rFonts w:cs="Arial"/>
          <w:color w:val="000000"/>
        </w:rPr>
        <w:t xml:space="preserve">Joseph Russomanno, “Book Review: Speaking Freely: </w:t>
      </w:r>
      <w:r w:rsidRPr="00E642FD">
        <w:rPr>
          <w:rFonts w:cs="Arial"/>
          <w:i/>
          <w:color w:val="000000"/>
        </w:rPr>
        <w:t xml:space="preserve">Whitney v. California </w:t>
      </w:r>
      <w:r w:rsidRPr="00E642FD">
        <w:rPr>
          <w:rFonts w:cs="Arial"/>
          <w:color w:val="000000"/>
        </w:rPr>
        <w:t xml:space="preserve">and American Free Speech Law,” </w:t>
      </w:r>
      <w:r w:rsidRPr="00E642FD">
        <w:rPr>
          <w:rFonts w:cs="Arial"/>
          <w:i/>
          <w:color w:val="000000"/>
        </w:rPr>
        <w:t xml:space="preserve">Journalism &amp; Mass Communication Quarterly </w:t>
      </w:r>
      <w:r w:rsidR="00A31FB5" w:rsidRPr="00E642FD">
        <w:rPr>
          <w:rFonts w:cs="Arial"/>
          <w:color w:val="000000"/>
        </w:rPr>
        <w:t xml:space="preserve">93:4 </w:t>
      </w:r>
      <w:r w:rsidRPr="00E642FD">
        <w:rPr>
          <w:rFonts w:cs="Arial"/>
          <w:color w:val="000000"/>
        </w:rPr>
        <w:t>(</w:t>
      </w:r>
      <w:r w:rsidR="00A31FB5" w:rsidRPr="00E642FD">
        <w:rPr>
          <w:rFonts w:cs="Arial"/>
          <w:color w:val="000000"/>
        </w:rPr>
        <w:t>2016</w:t>
      </w:r>
      <w:r w:rsidRPr="00E642FD">
        <w:rPr>
          <w:rFonts w:cs="Arial"/>
          <w:color w:val="000000"/>
        </w:rPr>
        <w:t>)</w:t>
      </w:r>
      <w:r w:rsidR="001C1AC9" w:rsidRPr="00E642FD">
        <w:rPr>
          <w:rFonts w:cs="Arial"/>
          <w:color w:val="000000"/>
        </w:rPr>
        <w:t>: 1168-1169</w:t>
      </w:r>
      <w:r w:rsidRPr="00E642FD">
        <w:rPr>
          <w:rFonts w:cs="Arial"/>
          <w:color w:val="000000"/>
        </w:rPr>
        <w:t>.</w:t>
      </w:r>
    </w:p>
    <w:p w14:paraId="7CA35609" w14:textId="77777777" w:rsidR="00704CDE" w:rsidRPr="005156DB" w:rsidRDefault="00704CDE" w:rsidP="00E642FD">
      <w:pPr>
        <w:ind w:left="360"/>
        <w:rPr>
          <w:rFonts w:cs="Arial"/>
          <w:color w:val="000000"/>
        </w:rPr>
      </w:pPr>
    </w:p>
    <w:p w14:paraId="7AA68835" w14:textId="6268D951" w:rsidR="00121C07" w:rsidRPr="00E642FD" w:rsidRDefault="00121C07" w:rsidP="00E607E3">
      <w:pPr>
        <w:pStyle w:val="ListParagraph"/>
        <w:numPr>
          <w:ilvl w:val="0"/>
          <w:numId w:val="99"/>
        </w:numPr>
        <w:rPr>
          <w:rFonts w:cs="Arial"/>
          <w:color w:val="000000"/>
        </w:rPr>
      </w:pPr>
      <w:r w:rsidRPr="00E642FD">
        <w:rPr>
          <w:rFonts w:cs="Arial"/>
          <w:color w:val="000000"/>
        </w:rPr>
        <w:t xml:space="preserve">Joseph Russomanno, “Book Review: Madison’s Music: On Reading the First Amendment,” </w:t>
      </w:r>
      <w:r w:rsidRPr="00E642FD">
        <w:rPr>
          <w:rFonts w:cs="Arial"/>
          <w:i/>
          <w:color w:val="000000"/>
        </w:rPr>
        <w:t xml:space="preserve">Journalism &amp; Mass Communication Quarterly </w:t>
      </w:r>
      <w:r w:rsidR="00A31FB5" w:rsidRPr="00E642FD">
        <w:rPr>
          <w:rFonts w:cs="Arial"/>
          <w:color w:val="000000"/>
        </w:rPr>
        <w:t>93:4 (2016</w:t>
      </w:r>
      <w:r w:rsidRPr="00E642FD">
        <w:rPr>
          <w:rFonts w:cs="Arial"/>
          <w:color w:val="000000"/>
        </w:rPr>
        <w:t>)</w:t>
      </w:r>
      <w:r w:rsidR="00A31FB5" w:rsidRPr="00E642FD">
        <w:rPr>
          <w:rFonts w:cs="Arial"/>
          <w:color w:val="000000"/>
        </w:rPr>
        <w:t>: 1170-1171</w:t>
      </w:r>
      <w:r w:rsidRPr="00E642FD">
        <w:rPr>
          <w:rFonts w:cs="Arial"/>
          <w:color w:val="000000"/>
        </w:rPr>
        <w:t>.</w:t>
      </w:r>
    </w:p>
    <w:p w14:paraId="00C507D1" w14:textId="77777777" w:rsidR="00704CDE" w:rsidRPr="005156DB" w:rsidRDefault="00704CDE" w:rsidP="00E642FD">
      <w:pPr>
        <w:ind w:left="360"/>
        <w:rPr>
          <w:rFonts w:cs="Arial"/>
          <w:color w:val="000000"/>
        </w:rPr>
      </w:pPr>
    </w:p>
    <w:p w14:paraId="65E06FA9" w14:textId="5039076B" w:rsidR="002140CC" w:rsidRPr="00E642FD" w:rsidRDefault="002140CC" w:rsidP="00E607E3">
      <w:pPr>
        <w:pStyle w:val="ListParagraph"/>
        <w:numPr>
          <w:ilvl w:val="0"/>
          <w:numId w:val="99"/>
        </w:numPr>
        <w:rPr>
          <w:rFonts w:cs="Arial"/>
          <w:color w:val="000000"/>
        </w:rPr>
      </w:pPr>
      <w:r w:rsidRPr="00E642FD">
        <w:rPr>
          <w:rFonts w:cs="Arial"/>
          <w:color w:val="000000"/>
        </w:rPr>
        <w:t xml:space="preserve">Joseph Russomanno, “Book Review: Hate on the Right: Right-Wing Political Groups and Hate Speech,” </w:t>
      </w:r>
      <w:r w:rsidRPr="00E642FD">
        <w:rPr>
          <w:rFonts w:cs="Arial"/>
          <w:i/>
          <w:color w:val="000000"/>
        </w:rPr>
        <w:t xml:space="preserve">Journalism &amp; Mass Communication Quarterly </w:t>
      </w:r>
      <w:r w:rsidRPr="00E642FD">
        <w:rPr>
          <w:rFonts w:cs="Arial"/>
          <w:color w:val="000000"/>
        </w:rPr>
        <w:t>92:</w:t>
      </w:r>
      <w:r w:rsidR="00C723A9" w:rsidRPr="00E642FD">
        <w:rPr>
          <w:rFonts w:cs="Arial"/>
          <w:color w:val="000000"/>
        </w:rPr>
        <w:t>4</w:t>
      </w:r>
      <w:r w:rsidRPr="00E642FD">
        <w:rPr>
          <w:rFonts w:cs="Arial"/>
          <w:i/>
          <w:color w:val="000000"/>
        </w:rPr>
        <w:t xml:space="preserve"> </w:t>
      </w:r>
      <w:r w:rsidRPr="00E642FD">
        <w:rPr>
          <w:rFonts w:cs="Arial"/>
          <w:color w:val="000000"/>
        </w:rPr>
        <w:t>(2015</w:t>
      </w:r>
      <w:r w:rsidR="00AB0102" w:rsidRPr="00E642FD">
        <w:rPr>
          <w:rFonts w:cs="Arial"/>
          <w:color w:val="000000"/>
        </w:rPr>
        <w:t>): 1012-1014</w:t>
      </w:r>
      <w:r w:rsidRPr="00E642FD">
        <w:rPr>
          <w:rFonts w:cs="Arial"/>
          <w:color w:val="000000"/>
        </w:rPr>
        <w:t>.</w:t>
      </w:r>
    </w:p>
    <w:p w14:paraId="3FC25DE5" w14:textId="77777777" w:rsidR="00704CDE" w:rsidRPr="005156DB" w:rsidRDefault="00704CDE" w:rsidP="00E642FD">
      <w:pPr>
        <w:ind w:left="360"/>
        <w:rPr>
          <w:rFonts w:cs="Arial"/>
          <w:color w:val="000000"/>
        </w:rPr>
      </w:pPr>
    </w:p>
    <w:p w14:paraId="034C3696" w14:textId="513E761A" w:rsidR="000C4FFE" w:rsidRPr="00E642FD" w:rsidRDefault="00567FBB" w:rsidP="00E607E3">
      <w:pPr>
        <w:pStyle w:val="ListParagraph"/>
        <w:numPr>
          <w:ilvl w:val="0"/>
          <w:numId w:val="99"/>
        </w:numPr>
        <w:rPr>
          <w:rFonts w:cs="Arial"/>
          <w:color w:val="000000"/>
        </w:rPr>
      </w:pPr>
      <w:r w:rsidRPr="00E642FD">
        <w:rPr>
          <w:rFonts w:cs="Arial"/>
          <w:color w:val="000000"/>
        </w:rPr>
        <w:lastRenderedPageBreak/>
        <w:t xml:space="preserve">Joseph Russomanno, “Book Review: Freedom of Expression Revisited: Citizenship and Journalism in the Digital Era,” </w:t>
      </w:r>
      <w:r w:rsidRPr="00E642FD">
        <w:rPr>
          <w:rFonts w:cs="Arial"/>
          <w:i/>
          <w:color w:val="000000"/>
        </w:rPr>
        <w:t xml:space="preserve">Journalism &amp; Mass Communication Quarterly </w:t>
      </w:r>
      <w:r w:rsidRPr="00E642FD">
        <w:rPr>
          <w:rFonts w:cs="Arial"/>
          <w:color w:val="000000"/>
        </w:rPr>
        <w:t>92:2</w:t>
      </w:r>
      <w:r w:rsidRPr="00E642FD">
        <w:rPr>
          <w:rFonts w:cs="Arial"/>
          <w:i/>
          <w:color w:val="000000"/>
        </w:rPr>
        <w:t xml:space="preserve"> </w:t>
      </w:r>
      <w:r w:rsidRPr="00E642FD">
        <w:rPr>
          <w:rFonts w:cs="Arial"/>
          <w:color w:val="000000"/>
        </w:rPr>
        <w:t xml:space="preserve">(2015): 512-514.  </w:t>
      </w:r>
      <w:r w:rsidR="00216250" w:rsidRPr="00E642FD">
        <w:rPr>
          <w:rFonts w:cs="Arial"/>
          <w:color w:val="000000"/>
        </w:rPr>
        <w:t xml:space="preserve"> </w:t>
      </w:r>
    </w:p>
    <w:p w14:paraId="78A8CE20" w14:textId="77777777" w:rsidR="00704CDE" w:rsidRPr="005156DB" w:rsidRDefault="00704CDE" w:rsidP="00E642FD">
      <w:pPr>
        <w:ind w:left="360"/>
        <w:rPr>
          <w:rFonts w:cs="Arial"/>
          <w:color w:val="000000"/>
        </w:rPr>
      </w:pPr>
    </w:p>
    <w:p w14:paraId="475F4158" w14:textId="1E743D27" w:rsidR="00291B53" w:rsidRPr="00E642FD" w:rsidRDefault="00291B53" w:rsidP="00E607E3">
      <w:pPr>
        <w:pStyle w:val="ListParagraph"/>
        <w:numPr>
          <w:ilvl w:val="0"/>
          <w:numId w:val="99"/>
        </w:numPr>
        <w:rPr>
          <w:rFonts w:cs="Arial"/>
          <w:color w:val="000000"/>
        </w:rPr>
      </w:pPr>
      <w:r w:rsidRPr="00E642FD">
        <w:rPr>
          <w:rFonts w:cs="Arial"/>
          <w:color w:val="000000"/>
        </w:rPr>
        <w:t xml:space="preserve">Joseph Russomanno, Review of “Free Speech,” a PBS program with Jim Lehrer and Ben </w:t>
      </w:r>
      <w:proofErr w:type="spellStart"/>
      <w:r w:rsidRPr="00E642FD">
        <w:rPr>
          <w:rFonts w:cs="Arial"/>
          <w:color w:val="000000"/>
        </w:rPr>
        <w:t>Bradlee</w:t>
      </w:r>
      <w:proofErr w:type="spellEnd"/>
      <w:r w:rsidRPr="00E642FD">
        <w:rPr>
          <w:rFonts w:cs="Arial"/>
          <w:color w:val="000000"/>
        </w:rPr>
        <w:t xml:space="preserve"> that first a</w:t>
      </w:r>
      <w:r w:rsidR="005B4A56" w:rsidRPr="00E642FD">
        <w:rPr>
          <w:rFonts w:cs="Arial"/>
          <w:color w:val="000000"/>
        </w:rPr>
        <w:t xml:space="preserve">ired on KAET on June 21, 2006. </w:t>
      </w:r>
      <w:r w:rsidRPr="00E642FD">
        <w:rPr>
          <w:rFonts w:cs="Arial"/>
          <w:color w:val="000000"/>
        </w:rPr>
        <w:t xml:space="preserve">The review, part of “Eight Exclusive,” is available at </w:t>
      </w:r>
      <w:hyperlink r:id="rId34" w:history="1">
        <w:r w:rsidR="00704CDE" w:rsidRPr="00E642FD">
          <w:rPr>
            <w:rStyle w:val="Hyperlink"/>
            <w:rFonts w:cs="Arial"/>
            <w:color w:val="000000" w:themeColor="text1"/>
            <w:u w:val="none"/>
          </w:rPr>
          <w:t>http://www.azpbs.org/exclusive/bradlee_russomanno.html</w:t>
        </w:r>
      </w:hyperlink>
      <w:r w:rsidRPr="00E642FD">
        <w:rPr>
          <w:rFonts w:cs="Arial"/>
          <w:color w:val="000000" w:themeColor="text1"/>
        </w:rPr>
        <w:t>.</w:t>
      </w:r>
    </w:p>
    <w:p w14:paraId="449AAFAD" w14:textId="77777777" w:rsidR="00704CDE" w:rsidRPr="005156DB" w:rsidRDefault="00704CDE" w:rsidP="00E642FD">
      <w:pPr>
        <w:ind w:left="360"/>
        <w:rPr>
          <w:rFonts w:cs="Arial"/>
          <w:color w:val="000000"/>
        </w:rPr>
      </w:pPr>
    </w:p>
    <w:p w14:paraId="2DE9176C" w14:textId="2CB4BB40" w:rsidR="008F4878" w:rsidRPr="00E642FD" w:rsidRDefault="008F4878" w:rsidP="00E607E3">
      <w:pPr>
        <w:pStyle w:val="ListParagraph"/>
        <w:numPr>
          <w:ilvl w:val="0"/>
          <w:numId w:val="99"/>
        </w:numPr>
        <w:rPr>
          <w:rFonts w:cs="Arial"/>
          <w:color w:val="000000"/>
        </w:rPr>
      </w:pPr>
      <w:r w:rsidRPr="00E642FD">
        <w:rPr>
          <w:rFonts w:cs="Arial"/>
          <w:color w:val="000000"/>
        </w:rPr>
        <w:t>Jose</w:t>
      </w:r>
      <w:r w:rsidR="001A3737" w:rsidRPr="00E642FD">
        <w:rPr>
          <w:rFonts w:cs="Arial"/>
          <w:color w:val="000000"/>
        </w:rPr>
        <w:t>ph A. Russomanno, “Book Review:</w:t>
      </w:r>
      <w:r w:rsidRPr="00E642FD">
        <w:rPr>
          <w:rFonts w:cs="Arial"/>
          <w:color w:val="000000"/>
        </w:rPr>
        <w:t xml:space="preserve"> ‘The Internet Challenge to Television’ by Bruce M. Owen,” </w:t>
      </w:r>
      <w:r w:rsidRPr="00E642FD">
        <w:rPr>
          <w:rFonts w:cs="Arial"/>
          <w:i/>
          <w:color w:val="000000"/>
        </w:rPr>
        <w:t xml:space="preserve">Journalism &amp; Mass Communication Quarterly </w:t>
      </w:r>
      <w:r w:rsidR="001A3737" w:rsidRPr="00E642FD">
        <w:rPr>
          <w:rFonts w:cs="Arial"/>
          <w:color w:val="000000"/>
        </w:rPr>
        <w:t xml:space="preserve">76:4 (Winter, 1999): </w:t>
      </w:r>
      <w:r w:rsidRPr="00E642FD">
        <w:rPr>
          <w:rFonts w:cs="Arial"/>
          <w:color w:val="000000"/>
        </w:rPr>
        <w:t>780-781.</w:t>
      </w:r>
    </w:p>
    <w:p w14:paraId="039DEB71" w14:textId="77777777" w:rsidR="00704CDE" w:rsidRPr="005156DB" w:rsidRDefault="00704CDE" w:rsidP="00E642FD">
      <w:pPr>
        <w:ind w:left="360"/>
        <w:rPr>
          <w:rFonts w:cs="Arial"/>
          <w:color w:val="000000"/>
        </w:rPr>
      </w:pPr>
    </w:p>
    <w:p w14:paraId="0DE1CABC" w14:textId="60C96209" w:rsidR="008F4878" w:rsidRPr="00E642FD" w:rsidRDefault="008F4878" w:rsidP="00E607E3">
      <w:pPr>
        <w:pStyle w:val="ListParagraph"/>
        <w:numPr>
          <w:ilvl w:val="0"/>
          <w:numId w:val="99"/>
        </w:numPr>
        <w:rPr>
          <w:rFonts w:cs="Arial"/>
          <w:color w:val="000000"/>
        </w:rPr>
      </w:pPr>
      <w:r w:rsidRPr="00E642FD">
        <w:rPr>
          <w:rFonts w:cs="Arial"/>
          <w:color w:val="000000"/>
        </w:rPr>
        <w:t>Josep</w:t>
      </w:r>
      <w:r w:rsidR="001A3737" w:rsidRPr="00E642FD">
        <w:rPr>
          <w:rFonts w:cs="Arial"/>
          <w:color w:val="000000"/>
        </w:rPr>
        <w:t xml:space="preserve">h A. Russomanno, “Book Review: </w:t>
      </w:r>
      <w:r w:rsidRPr="00E642FD">
        <w:rPr>
          <w:rFonts w:cs="Arial"/>
          <w:color w:val="000000"/>
        </w:rPr>
        <w:t xml:space="preserve">‘Video Basics 2’ by Herbert </w:t>
      </w:r>
      <w:proofErr w:type="spellStart"/>
      <w:r w:rsidRPr="00E642FD">
        <w:rPr>
          <w:rFonts w:cs="Arial"/>
          <w:color w:val="000000"/>
        </w:rPr>
        <w:t>Zettl</w:t>
      </w:r>
      <w:proofErr w:type="spellEnd"/>
      <w:r w:rsidRPr="00E642FD">
        <w:rPr>
          <w:rFonts w:cs="Arial"/>
          <w:color w:val="000000"/>
        </w:rPr>
        <w:t xml:space="preserve">,” </w:t>
      </w:r>
      <w:r w:rsidRPr="00E642FD">
        <w:rPr>
          <w:rFonts w:cs="Arial"/>
          <w:i/>
          <w:color w:val="000000"/>
        </w:rPr>
        <w:t>Journalism &amp; Mass Communication Educator</w:t>
      </w:r>
      <w:r w:rsidRPr="00E642FD">
        <w:rPr>
          <w:rFonts w:cs="Arial"/>
          <w:color w:val="000000"/>
        </w:rPr>
        <w:t xml:space="preserve"> 53:3 (Winter, 1999): 89-90.</w:t>
      </w:r>
    </w:p>
    <w:p w14:paraId="7B4DBF44" w14:textId="77777777" w:rsidR="00704CDE" w:rsidRPr="005156DB" w:rsidRDefault="00704CDE" w:rsidP="00E642FD">
      <w:pPr>
        <w:ind w:left="360"/>
        <w:rPr>
          <w:rFonts w:cs="Arial"/>
          <w:color w:val="000000"/>
        </w:rPr>
      </w:pPr>
    </w:p>
    <w:p w14:paraId="590594E9" w14:textId="22D95C33" w:rsidR="008F4878" w:rsidRPr="00E642FD" w:rsidRDefault="008F4878" w:rsidP="00E607E3">
      <w:pPr>
        <w:pStyle w:val="ListParagraph"/>
        <w:numPr>
          <w:ilvl w:val="0"/>
          <w:numId w:val="99"/>
        </w:numPr>
        <w:rPr>
          <w:rFonts w:cs="Arial"/>
          <w:color w:val="000000"/>
        </w:rPr>
      </w:pPr>
      <w:r w:rsidRPr="00E642FD">
        <w:rPr>
          <w:rFonts w:cs="Arial"/>
          <w:color w:val="000000"/>
        </w:rPr>
        <w:t>Josep</w:t>
      </w:r>
      <w:r w:rsidR="002B7F15" w:rsidRPr="00E642FD">
        <w:rPr>
          <w:rFonts w:cs="Arial"/>
          <w:color w:val="000000"/>
        </w:rPr>
        <w:t xml:space="preserve">h A. Russomanno, “Book Review: </w:t>
      </w:r>
      <w:r w:rsidRPr="00E642FD">
        <w:rPr>
          <w:rFonts w:cs="Arial"/>
          <w:color w:val="000000"/>
        </w:rPr>
        <w:t xml:space="preserve">‘Tombstone’s </w:t>
      </w:r>
      <w:r w:rsidRPr="00E642FD">
        <w:rPr>
          <w:rFonts w:cs="Arial"/>
          <w:i/>
          <w:color w:val="000000"/>
        </w:rPr>
        <w:t>Epitaph</w:t>
      </w:r>
      <w:r w:rsidRPr="00E642FD">
        <w:rPr>
          <w:rFonts w:cs="Arial"/>
          <w:color w:val="000000"/>
        </w:rPr>
        <w:t xml:space="preserve">’ by Douglas D. Martin,” </w:t>
      </w:r>
      <w:r w:rsidRPr="00E642FD">
        <w:rPr>
          <w:rFonts w:cs="Arial"/>
          <w:i/>
          <w:color w:val="000000"/>
        </w:rPr>
        <w:t>American Journalism</w:t>
      </w:r>
      <w:r w:rsidRPr="00E642FD">
        <w:rPr>
          <w:rFonts w:cs="Arial"/>
          <w:color w:val="000000"/>
        </w:rPr>
        <w:t>, 16:2 (Spring, 1999):</w:t>
      </w:r>
      <w:r w:rsidRPr="00E642FD">
        <w:rPr>
          <w:rFonts w:cs="Arial"/>
          <w:i/>
          <w:color w:val="000000"/>
        </w:rPr>
        <w:t xml:space="preserve"> </w:t>
      </w:r>
      <w:r w:rsidRPr="00E642FD">
        <w:rPr>
          <w:rFonts w:cs="Arial"/>
          <w:color w:val="000000"/>
        </w:rPr>
        <w:t>136-139.</w:t>
      </w:r>
    </w:p>
    <w:p w14:paraId="04CD3462" w14:textId="77777777" w:rsidR="00704CDE" w:rsidRPr="005156DB" w:rsidRDefault="00704CDE" w:rsidP="00E642FD">
      <w:pPr>
        <w:ind w:left="360"/>
        <w:rPr>
          <w:rFonts w:cs="Arial"/>
          <w:color w:val="000000"/>
        </w:rPr>
      </w:pPr>
    </w:p>
    <w:p w14:paraId="03B7FD65" w14:textId="4F9549A2" w:rsidR="008F4878" w:rsidRPr="00E642FD" w:rsidRDefault="008F4878" w:rsidP="00E607E3">
      <w:pPr>
        <w:pStyle w:val="ListParagraph"/>
        <w:numPr>
          <w:ilvl w:val="0"/>
          <w:numId w:val="99"/>
        </w:numPr>
        <w:rPr>
          <w:rFonts w:cs="Arial"/>
          <w:color w:val="000000"/>
        </w:rPr>
      </w:pPr>
      <w:r w:rsidRPr="00E642FD">
        <w:rPr>
          <w:rFonts w:cs="Arial"/>
          <w:color w:val="000000"/>
        </w:rPr>
        <w:t>Josep</w:t>
      </w:r>
      <w:r w:rsidR="002B7F15" w:rsidRPr="00E642FD">
        <w:rPr>
          <w:rFonts w:cs="Arial"/>
          <w:color w:val="000000"/>
        </w:rPr>
        <w:t xml:space="preserve">h A. Russomanno, “Book Review: ‘Violence as Obscenity: </w:t>
      </w:r>
      <w:r w:rsidRPr="00E642FD">
        <w:rPr>
          <w:rFonts w:cs="Arial"/>
          <w:color w:val="000000"/>
        </w:rPr>
        <w:t xml:space="preserve">Limiting the Media’s First Amendment Protection,’ by Kevin W. Saunders,” </w:t>
      </w:r>
      <w:r w:rsidRPr="00E642FD">
        <w:rPr>
          <w:rFonts w:cs="Arial"/>
          <w:i/>
          <w:color w:val="000000"/>
        </w:rPr>
        <w:t>Journal of Communication</w:t>
      </w:r>
      <w:r w:rsidR="001A3737" w:rsidRPr="00E642FD">
        <w:rPr>
          <w:rFonts w:cs="Arial"/>
          <w:color w:val="000000"/>
        </w:rPr>
        <w:t xml:space="preserve"> 47:3 (Summer, 1997): </w:t>
      </w:r>
      <w:r w:rsidRPr="00E642FD">
        <w:rPr>
          <w:rFonts w:cs="Arial"/>
          <w:color w:val="000000"/>
        </w:rPr>
        <w:t>161-163.</w:t>
      </w:r>
    </w:p>
    <w:p w14:paraId="0EBEBE06" w14:textId="77777777" w:rsidR="00704CDE" w:rsidRPr="005156DB" w:rsidRDefault="00704CDE" w:rsidP="00E642FD">
      <w:pPr>
        <w:ind w:left="360"/>
        <w:rPr>
          <w:rFonts w:cs="Arial"/>
          <w:color w:val="000000"/>
        </w:rPr>
      </w:pPr>
    </w:p>
    <w:p w14:paraId="3B0B905D" w14:textId="2127BF02" w:rsidR="00E54A10" w:rsidRPr="00E642FD" w:rsidRDefault="00681A2B" w:rsidP="00E607E3">
      <w:pPr>
        <w:pStyle w:val="ListParagraph"/>
        <w:numPr>
          <w:ilvl w:val="0"/>
          <w:numId w:val="99"/>
        </w:numPr>
        <w:rPr>
          <w:rFonts w:cs="Arial"/>
          <w:color w:val="000000"/>
        </w:rPr>
      </w:pPr>
      <w:r w:rsidRPr="00E642FD">
        <w:rPr>
          <w:rFonts w:cs="Arial"/>
          <w:color w:val="000000"/>
        </w:rPr>
        <w:t xml:space="preserve">Joseph A. Russomanno, </w:t>
      </w:r>
      <w:r w:rsidR="002B7F15" w:rsidRPr="00E642FD">
        <w:rPr>
          <w:rFonts w:cs="Arial"/>
          <w:color w:val="000000"/>
        </w:rPr>
        <w:t xml:space="preserve">“Book Review: </w:t>
      </w:r>
      <w:r w:rsidR="008F4878" w:rsidRPr="00E642FD">
        <w:rPr>
          <w:rFonts w:cs="Arial"/>
          <w:color w:val="000000"/>
        </w:rPr>
        <w:t xml:space="preserve">‘The Irony of Free Speech’ by Owen M. </w:t>
      </w:r>
      <w:proofErr w:type="spellStart"/>
      <w:r w:rsidR="008F4878" w:rsidRPr="00E642FD">
        <w:rPr>
          <w:rFonts w:cs="Arial"/>
          <w:color w:val="000000"/>
        </w:rPr>
        <w:t>Fiss</w:t>
      </w:r>
      <w:proofErr w:type="spellEnd"/>
      <w:r w:rsidR="008F4878" w:rsidRPr="00E642FD">
        <w:rPr>
          <w:rFonts w:cs="Arial"/>
          <w:color w:val="000000"/>
        </w:rPr>
        <w:t xml:space="preserve">,” </w:t>
      </w:r>
      <w:r w:rsidR="008F4878" w:rsidRPr="00E642FD">
        <w:rPr>
          <w:rFonts w:cs="Arial"/>
          <w:i/>
          <w:color w:val="000000"/>
        </w:rPr>
        <w:t xml:space="preserve">Journalism &amp; Mass Communication Quarterly </w:t>
      </w:r>
      <w:r w:rsidR="002B7F15" w:rsidRPr="00E642FD">
        <w:rPr>
          <w:rFonts w:cs="Arial"/>
          <w:color w:val="000000"/>
        </w:rPr>
        <w:t xml:space="preserve">73:4 (Winter, 1996): </w:t>
      </w:r>
      <w:r w:rsidR="008F4878" w:rsidRPr="00E642FD">
        <w:rPr>
          <w:rFonts w:cs="Arial"/>
          <w:color w:val="000000"/>
        </w:rPr>
        <w:t>1004-1005.</w:t>
      </w:r>
    </w:p>
    <w:p w14:paraId="1F25AC72" w14:textId="77777777" w:rsidR="00704CDE" w:rsidRPr="005156DB" w:rsidRDefault="00704CDE" w:rsidP="00E642FD">
      <w:pPr>
        <w:ind w:left="360"/>
        <w:rPr>
          <w:rFonts w:cs="Arial"/>
          <w:color w:val="000000"/>
        </w:rPr>
      </w:pPr>
    </w:p>
    <w:p w14:paraId="233D4059" w14:textId="5B01C41B" w:rsidR="001A3737" w:rsidRPr="00E642FD" w:rsidRDefault="008F4878" w:rsidP="00E607E3">
      <w:pPr>
        <w:pStyle w:val="ListParagraph"/>
        <w:numPr>
          <w:ilvl w:val="0"/>
          <w:numId w:val="99"/>
        </w:numPr>
        <w:rPr>
          <w:rFonts w:cs="Arial"/>
          <w:color w:val="000000"/>
        </w:rPr>
      </w:pPr>
      <w:r w:rsidRPr="00E642FD">
        <w:rPr>
          <w:rFonts w:cs="Arial"/>
          <w:color w:val="000000"/>
        </w:rPr>
        <w:t>Joseph A. Russomanno, “Book Review</w:t>
      </w:r>
      <w:r w:rsidR="001A3737" w:rsidRPr="00E642FD">
        <w:rPr>
          <w:rFonts w:cs="Arial"/>
          <w:color w:val="000000"/>
        </w:rPr>
        <w:t xml:space="preserve">: </w:t>
      </w:r>
      <w:r w:rsidRPr="00E642FD">
        <w:rPr>
          <w:rFonts w:cs="Arial"/>
          <w:color w:val="000000"/>
        </w:rPr>
        <w:t xml:space="preserve">‘Electronic Media Law and Regulation’ by Kenneth C. Creech,” </w:t>
      </w:r>
      <w:r w:rsidRPr="00E642FD">
        <w:rPr>
          <w:rFonts w:cs="Arial"/>
          <w:i/>
          <w:color w:val="000000"/>
        </w:rPr>
        <w:t>Tolley’s Communications Law</w:t>
      </w:r>
      <w:r w:rsidR="002B7F15" w:rsidRPr="00E642FD">
        <w:rPr>
          <w:rFonts w:cs="Arial"/>
          <w:color w:val="000000"/>
        </w:rPr>
        <w:t xml:space="preserve">, 1:3 (1996): </w:t>
      </w:r>
      <w:r w:rsidRPr="00E642FD">
        <w:rPr>
          <w:rFonts w:cs="Arial"/>
          <w:color w:val="000000"/>
        </w:rPr>
        <w:t>136-137.</w:t>
      </w:r>
    </w:p>
    <w:p w14:paraId="544638F0" w14:textId="77777777" w:rsidR="00704CDE" w:rsidRPr="005156DB" w:rsidRDefault="00704CDE" w:rsidP="00E642FD">
      <w:pPr>
        <w:ind w:left="360"/>
        <w:rPr>
          <w:rFonts w:cs="Arial"/>
          <w:color w:val="000000"/>
        </w:rPr>
      </w:pPr>
    </w:p>
    <w:p w14:paraId="7A8BB10D" w14:textId="0241B09C" w:rsidR="008F4878" w:rsidRPr="00E642FD" w:rsidRDefault="008F4878" w:rsidP="00E607E3">
      <w:pPr>
        <w:pStyle w:val="ListParagraph"/>
        <w:numPr>
          <w:ilvl w:val="0"/>
          <w:numId w:val="99"/>
        </w:numPr>
        <w:rPr>
          <w:rFonts w:cs="Arial"/>
          <w:color w:val="000000"/>
        </w:rPr>
      </w:pPr>
      <w:r w:rsidRPr="00E642FD">
        <w:rPr>
          <w:rFonts w:cs="Arial"/>
          <w:color w:val="000000"/>
        </w:rPr>
        <w:t>Josep</w:t>
      </w:r>
      <w:r w:rsidR="001A3737" w:rsidRPr="00E642FD">
        <w:rPr>
          <w:rFonts w:cs="Arial"/>
          <w:color w:val="000000"/>
        </w:rPr>
        <w:t xml:space="preserve">h A. Russomanno, “Book Review: </w:t>
      </w:r>
      <w:r w:rsidRPr="00E642FD">
        <w:rPr>
          <w:rFonts w:cs="Arial"/>
          <w:color w:val="000000"/>
        </w:rPr>
        <w:t xml:space="preserve">‘Television Form and Public Address’ by John Corner,” </w:t>
      </w:r>
      <w:r w:rsidRPr="00E642FD">
        <w:rPr>
          <w:rFonts w:cs="Arial"/>
          <w:i/>
          <w:color w:val="000000"/>
        </w:rPr>
        <w:t>American Journalism</w:t>
      </w:r>
      <w:r w:rsidR="001A3737" w:rsidRPr="00E642FD">
        <w:rPr>
          <w:rFonts w:cs="Arial"/>
          <w:color w:val="000000"/>
        </w:rPr>
        <w:t xml:space="preserve">, 13:2 (Spring, 1996): </w:t>
      </w:r>
      <w:r w:rsidRPr="00E642FD">
        <w:rPr>
          <w:rFonts w:cs="Arial"/>
          <w:color w:val="000000"/>
        </w:rPr>
        <w:t>237-239.</w:t>
      </w:r>
    </w:p>
    <w:p w14:paraId="7DD3189C" w14:textId="77777777" w:rsidR="00704CDE" w:rsidRPr="005156DB" w:rsidRDefault="00704CDE" w:rsidP="00E642FD">
      <w:pPr>
        <w:ind w:left="360"/>
        <w:rPr>
          <w:rFonts w:cs="Arial"/>
          <w:color w:val="000000"/>
        </w:rPr>
      </w:pPr>
    </w:p>
    <w:p w14:paraId="4B263218" w14:textId="2E1DE100" w:rsidR="00DA0067" w:rsidRPr="00E642FD" w:rsidRDefault="008F4878" w:rsidP="00E607E3">
      <w:pPr>
        <w:pStyle w:val="ListParagraph"/>
        <w:numPr>
          <w:ilvl w:val="0"/>
          <w:numId w:val="99"/>
        </w:numPr>
        <w:rPr>
          <w:rFonts w:cs="Arial"/>
          <w:color w:val="000000"/>
        </w:rPr>
      </w:pPr>
      <w:r w:rsidRPr="00E642FD">
        <w:rPr>
          <w:rFonts w:cs="Arial"/>
          <w:color w:val="000000"/>
        </w:rPr>
        <w:t>Joseph A. Russoman</w:t>
      </w:r>
      <w:r w:rsidR="001A3737" w:rsidRPr="00E642FD">
        <w:rPr>
          <w:rFonts w:cs="Arial"/>
          <w:color w:val="000000"/>
        </w:rPr>
        <w:t xml:space="preserve">no, “Electronic Media Reviews: </w:t>
      </w:r>
      <w:r w:rsidRPr="00E642FD">
        <w:rPr>
          <w:rFonts w:cs="Arial"/>
          <w:color w:val="000000"/>
        </w:rPr>
        <w:t xml:space="preserve">‘Quiz Show.’” </w:t>
      </w:r>
      <w:r w:rsidRPr="00E642FD">
        <w:rPr>
          <w:rFonts w:cs="Arial"/>
          <w:i/>
          <w:color w:val="000000"/>
        </w:rPr>
        <w:t>Journalism History</w:t>
      </w:r>
      <w:r w:rsidRPr="00E642FD">
        <w:rPr>
          <w:rFonts w:cs="Arial"/>
          <w:color w:val="000000"/>
        </w:rPr>
        <w:t>, 20:</w:t>
      </w:r>
      <w:proofErr w:type="gramStart"/>
      <w:r w:rsidRPr="00E642FD">
        <w:rPr>
          <w:rFonts w:cs="Arial"/>
          <w:color w:val="000000"/>
        </w:rPr>
        <w:t>2  (</w:t>
      </w:r>
      <w:proofErr w:type="gramEnd"/>
      <w:r w:rsidRPr="00E642FD">
        <w:rPr>
          <w:rFonts w:cs="Arial"/>
          <w:color w:val="000000"/>
        </w:rPr>
        <w:t>Summer, 1994): 89.</w:t>
      </w:r>
    </w:p>
    <w:p w14:paraId="3BF34A5D" w14:textId="77777777" w:rsidR="004C13B8" w:rsidRPr="005156DB" w:rsidRDefault="004C13B8">
      <w:pPr>
        <w:rPr>
          <w:rFonts w:cs="Arial"/>
          <w:b/>
          <w:color w:val="000000"/>
        </w:rPr>
      </w:pPr>
    </w:p>
    <w:p w14:paraId="1CD81A14" w14:textId="17A41C7E" w:rsidR="002C1B35" w:rsidRPr="005156DB" w:rsidRDefault="00A15034">
      <w:pPr>
        <w:rPr>
          <w:rFonts w:cs="Arial"/>
          <w:b/>
          <w:color w:val="000000"/>
        </w:rPr>
      </w:pPr>
      <w:r w:rsidRPr="005156DB">
        <w:rPr>
          <w:rFonts w:cs="Arial"/>
          <w:b/>
          <w:color w:val="000000"/>
        </w:rPr>
        <w:t>Letter to the Editor</w:t>
      </w:r>
    </w:p>
    <w:p w14:paraId="6DFA34EF" w14:textId="3C4151C7" w:rsidR="005248D2" w:rsidRPr="00C72A89" w:rsidRDefault="00431681">
      <w:pPr>
        <w:rPr>
          <w:rFonts w:cs="Arial"/>
          <w:color w:val="000000"/>
        </w:rPr>
      </w:pPr>
      <w:r w:rsidRPr="005156DB">
        <w:rPr>
          <w:rFonts w:cs="Arial"/>
          <w:i/>
          <w:color w:val="000000"/>
        </w:rPr>
        <w:t>Newsweek</w:t>
      </w:r>
      <w:r w:rsidRPr="005156DB">
        <w:rPr>
          <w:rFonts w:cs="Arial"/>
          <w:color w:val="000000"/>
        </w:rPr>
        <w:t xml:space="preserve"> magazine, </w:t>
      </w:r>
      <w:r w:rsidR="007F2C24" w:rsidRPr="005156DB">
        <w:rPr>
          <w:rFonts w:cs="Arial"/>
          <w:color w:val="000000"/>
        </w:rPr>
        <w:t>respon</w:t>
      </w:r>
      <w:r w:rsidR="00700E20" w:rsidRPr="005156DB">
        <w:rPr>
          <w:rFonts w:cs="Arial"/>
          <w:color w:val="000000"/>
        </w:rPr>
        <w:t>se</w:t>
      </w:r>
      <w:r w:rsidR="007F2C24" w:rsidRPr="005156DB">
        <w:rPr>
          <w:rFonts w:cs="Arial"/>
          <w:color w:val="000000"/>
        </w:rPr>
        <w:t xml:space="preserve"> to Anna Quindlen column, April 30, 2007, p. 17</w:t>
      </w:r>
      <w:r w:rsidRPr="005156DB">
        <w:rPr>
          <w:rFonts w:cs="Arial"/>
          <w:color w:val="000000"/>
        </w:rPr>
        <w:t xml:space="preserve">.  </w:t>
      </w:r>
    </w:p>
    <w:p w14:paraId="17450F20" w14:textId="77777777" w:rsidR="005248D2" w:rsidRPr="005156DB" w:rsidRDefault="005248D2">
      <w:pPr>
        <w:rPr>
          <w:rFonts w:cs="Arial"/>
          <w:b/>
          <w:color w:val="000000"/>
        </w:rPr>
      </w:pPr>
    </w:p>
    <w:p w14:paraId="39FC64C7" w14:textId="1AEA186A" w:rsidR="005E6063" w:rsidRPr="005156DB" w:rsidRDefault="00A15034">
      <w:pPr>
        <w:rPr>
          <w:rFonts w:cs="Arial"/>
          <w:b/>
          <w:color w:val="000000"/>
        </w:rPr>
      </w:pPr>
      <w:r w:rsidRPr="005156DB">
        <w:rPr>
          <w:rFonts w:cs="Arial"/>
          <w:b/>
          <w:color w:val="000000"/>
        </w:rPr>
        <w:t>Creative Achievements</w:t>
      </w:r>
    </w:p>
    <w:p w14:paraId="7A8BC609" w14:textId="72FD3D4C" w:rsidR="004B136F" w:rsidRPr="00E862D5" w:rsidRDefault="008F4878" w:rsidP="00E862D5">
      <w:pPr>
        <w:pStyle w:val="BodyText"/>
        <w:rPr>
          <w:rFonts w:ascii="Arial" w:hAnsi="Arial" w:cs="Arial"/>
          <w:color w:val="000000"/>
        </w:rPr>
      </w:pPr>
      <w:r w:rsidRPr="005156DB">
        <w:rPr>
          <w:rFonts w:ascii="Arial" w:hAnsi="Arial" w:cs="Arial"/>
          <w:color w:val="000000"/>
        </w:rPr>
        <w:t>Certified in Final Cut Pro 3.0,</w:t>
      </w:r>
      <w:r w:rsidR="005B4A56" w:rsidRPr="005156DB">
        <w:rPr>
          <w:rFonts w:ascii="Arial" w:hAnsi="Arial" w:cs="Arial"/>
          <w:color w:val="000000"/>
        </w:rPr>
        <w:t xml:space="preserve"> digital video editing system. </w:t>
      </w:r>
      <w:r w:rsidRPr="005156DB">
        <w:rPr>
          <w:rFonts w:ascii="Arial" w:hAnsi="Arial" w:cs="Arial"/>
          <w:color w:val="000000"/>
        </w:rPr>
        <w:t>Certificatio</w:t>
      </w:r>
      <w:r w:rsidR="005B4A56" w:rsidRPr="005156DB">
        <w:rPr>
          <w:rFonts w:ascii="Arial" w:hAnsi="Arial" w:cs="Arial"/>
          <w:color w:val="000000"/>
        </w:rPr>
        <w:t xml:space="preserve">n granted by Apple. </w:t>
      </w:r>
      <w:r w:rsidRPr="005156DB">
        <w:rPr>
          <w:rFonts w:ascii="Arial" w:hAnsi="Arial" w:cs="Arial"/>
          <w:color w:val="000000"/>
        </w:rPr>
        <w:t xml:space="preserve">Completed course to achieve certification, </w:t>
      </w:r>
      <w:proofErr w:type="spellStart"/>
      <w:r w:rsidRPr="005156DB">
        <w:rPr>
          <w:rFonts w:ascii="Arial" w:hAnsi="Arial" w:cs="Arial"/>
          <w:color w:val="000000"/>
        </w:rPr>
        <w:t>PowerThinking</w:t>
      </w:r>
      <w:proofErr w:type="spellEnd"/>
      <w:r w:rsidRPr="005156DB">
        <w:rPr>
          <w:rFonts w:ascii="Arial" w:hAnsi="Arial" w:cs="Arial"/>
          <w:color w:val="000000"/>
        </w:rPr>
        <w:t>, Inc., Phoenix, June 2002.</w:t>
      </w:r>
    </w:p>
    <w:p w14:paraId="5FEAB3D1" w14:textId="77777777" w:rsidR="00B41EB3" w:rsidRPr="005156DB" w:rsidRDefault="00B41EB3" w:rsidP="004662DD">
      <w:pPr>
        <w:rPr>
          <w:rFonts w:cs="Arial"/>
          <w:color w:val="000000"/>
          <w:u w:val="single"/>
        </w:rPr>
      </w:pPr>
    </w:p>
    <w:p w14:paraId="7D6B3065" w14:textId="065A0D1D" w:rsidR="00D25A7F" w:rsidRPr="005156DB" w:rsidRDefault="004C5985" w:rsidP="00D25A7F">
      <w:pPr>
        <w:jc w:val="center"/>
        <w:rPr>
          <w:rFonts w:cs="Arial"/>
          <w:color w:val="000000"/>
          <w:u w:val="single"/>
        </w:rPr>
      </w:pPr>
      <w:r w:rsidRPr="005156DB">
        <w:rPr>
          <w:rFonts w:cs="Arial"/>
          <w:color w:val="000000"/>
          <w:u w:val="single"/>
        </w:rPr>
        <w:t>TEACHING</w:t>
      </w:r>
      <w:r w:rsidR="00D52F5A" w:rsidRPr="005156DB">
        <w:rPr>
          <w:rFonts w:cs="Arial"/>
          <w:color w:val="000000"/>
          <w:u w:val="single"/>
        </w:rPr>
        <w:t xml:space="preserve"> &amp; MENTORING</w:t>
      </w:r>
    </w:p>
    <w:p w14:paraId="683A604A" w14:textId="77777777" w:rsidR="00D25A7F" w:rsidRPr="005156DB" w:rsidRDefault="00D25A7F" w:rsidP="00D25A7F">
      <w:pPr>
        <w:ind w:left="1440" w:hanging="1440"/>
        <w:rPr>
          <w:rFonts w:cs="Arial"/>
          <w:b/>
          <w:color w:val="000000"/>
        </w:rPr>
      </w:pPr>
    </w:p>
    <w:p w14:paraId="3B24C212" w14:textId="0907A227" w:rsidR="00C4776F" w:rsidRPr="005156DB" w:rsidRDefault="00D25A7F" w:rsidP="00183C31">
      <w:pPr>
        <w:ind w:left="1440" w:hanging="1440"/>
        <w:rPr>
          <w:rFonts w:cs="Arial"/>
          <w:color w:val="000000"/>
        </w:rPr>
      </w:pPr>
      <w:r w:rsidRPr="005156DB">
        <w:rPr>
          <w:rFonts w:cs="Arial"/>
          <w:b/>
          <w:color w:val="000000"/>
        </w:rPr>
        <w:lastRenderedPageBreak/>
        <w:t>Courses Taught at Arizona State University</w:t>
      </w:r>
      <w:r w:rsidR="00C4776F" w:rsidRPr="005156DB">
        <w:rPr>
          <w:rFonts w:cs="Arial"/>
          <w:color w:val="000000"/>
        </w:rPr>
        <w:tab/>
      </w:r>
    </w:p>
    <w:p w14:paraId="1ED7235D" w14:textId="77777777" w:rsidR="00C3350E" w:rsidRPr="005156DB" w:rsidRDefault="00C3350E" w:rsidP="00183C31">
      <w:pPr>
        <w:ind w:left="1440" w:hanging="1440"/>
        <w:rPr>
          <w:rFonts w:cs="Arial"/>
          <w:b/>
          <w:color w:val="000000"/>
        </w:rPr>
      </w:pPr>
    </w:p>
    <w:p w14:paraId="02539CB6" w14:textId="0D313036" w:rsidR="00D25A7F" w:rsidRPr="005156DB" w:rsidRDefault="00C4776F" w:rsidP="00C4776F">
      <w:pPr>
        <w:rPr>
          <w:rFonts w:cs="Arial"/>
          <w:color w:val="000000"/>
          <w:sz w:val="22"/>
          <w:szCs w:val="22"/>
        </w:rPr>
      </w:pPr>
      <w:r w:rsidRPr="005156DB">
        <w:rPr>
          <w:rFonts w:cs="Arial"/>
          <w:color w:val="000000"/>
          <w:sz w:val="22"/>
          <w:szCs w:val="22"/>
        </w:rPr>
        <w:t xml:space="preserve">MCO 110, </w:t>
      </w:r>
      <w:r w:rsidR="00D25A7F" w:rsidRPr="005156DB">
        <w:rPr>
          <w:rFonts w:cs="Arial"/>
          <w:color w:val="000000"/>
          <w:sz w:val="22"/>
          <w:szCs w:val="22"/>
        </w:rPr>
        <w:t>Introduction to Mass Communication</w:t>
      </w:r>
      <w:r w:rsidR="00183C31" w:rsidRPr="005156DB">
        <w:rPr>
          <w:rFonts w:cs="Arial"/>
          <w:color w:val="000000"/>
          <w:sz w:val="22"/>
          <w:szCs w:val="22"/>
        </w:rPr>
        <w:tab/>
        <w:t>MCO 522, Mass Media and Society</w:t>
      </w:r>
    </w:p>
    <w:p w14:paraId="5CAFA345" w14:textId="33133D7E" w:rsidR="00D25A7F" w:rsidRPr="005156DB" w:rsidRDefault="00946D43" w:rsidP="00C4776F">
      <w:pPr>
        <w:rPr>
          <w:rFonts w:cs="Arial"/>
          <w:color w:val="000000"/>
          <w:sz w:val="22"/>
          <w:szCs w:val="22"/>
        </w:rPr>
      </w:pPr>
      <w:r w:rsidRPr="005156DB">
        <w:rPr>
          <w:rFonts w:cs="Arial"/>
          <w:color w:val="000000"/>
          <w:sz w:val="22"/>
          <w:szCs w:val="22"/>
        </w:rPr>
        <w:t>JMC</w:t>
      </w:r>
      <w:r w:rsidR="00C4776F" w:rsidRPr="005156DB">
        <w:rPr>
          <w:rFonts w:cs="Arial"/>
          <w:color w:val="000000"/>
          <w:sz w:val="22"/>
          <w:szCs w:val="22"/>
        </w:rPr>
        <w:t xml:space="preserve"> 402, </w:t>
      </w:r>
      <w:r w:rsidR="00D25A7F" w:rsidRPr="005156DB">
        <w:rPr>
          <w:rFonts w:cs="Arial"/>
          <w:color w:val="000000"/>
          <w:sz w:val="22"/>
          <w:szCs w:val="22"/>
        </w:rPr>
        <w:t>Mass Communication Law</w:t>
      </w:r>
      <w:r w:rsidR="00C4776F" w:rsidRPr="005156DB">
        <w:rPr>
          <w:rFonts w:cs="Arial"/>
          <w:color w:val="000000"/>
          <w:sz w:val="22"/>
          <w:szCs w:val="22"/>
        </w:rPr>
        <w:tab/>
      </w:r>
      <w:r w:rsidR="00C4776F" w:rsidRPr="005156DB">
        <w:rPr>
          <w:rFonts w:cs="Arial"/>
          <w:color w:val="000000"/>
          <w:sz w:val="22"/>
          <w:szCs w:val="22"/>
        </w:rPr>
        <w:tab/>
        <w:t xml:space="preserve">        </w:t>
      </w:r>
      <w:r w:rsidR="00183C31" w:rsidRPr="005156DB">
        <w:rPr>
          <w:rFonts w:cs="Arial"/>
          <w:color w:val="000000"/>
          <w:sz w:val="22"/>
          <w:szCs w:val="22"/>
        </w:rPr>
        <w:tab/>
        <w:t>MCO 560, Arizona Media Law</w:t>
      </w:r>
    </w:p>
    <w:p w14:paraId="59176DE7" w14:textId="379D9D47" w:rsidR="00D25A7F" w:rsidRPr="005156DB" w:rsidRDefault="00D25A7F" w:rsidP="00C4776F">
      <w:pPr>
        <w:rPr>
          <w:rFonts w:cs="Arial"/>
          <w:color w:val="000000"/>
          <w:sz w:val="22"/>
          <w:szCs w:val="22"/>
        </w:rPr>
      </w:pPr>
      <w:r w:rsidRPr="005156DB">
        <w:rPr>
          <w:rFonts w:cs="Arial"/>
          <w:color w:val="000000"/>
          <w:sz w:val="22"/>
          <w:szCs w:val="22"/>
        </w:rPr>
        <w:t>J</w:t>
      </w:r>
      <w:r w:rsidR="00C4776F" w:rsidRPr="005156DB">
        <w:rPr>
          <w:rFonts w:cs="Arial"/>
          <w:color w:val="000000"/>
          <w:sz w:val="22"/>
          <w:szCs w:val="22"/>
        </w:rPr>
        <w:t xml:space="preserve">MC 330, </w:t>
      </w:r>
      <w:r w:rsidRPr="005156DB">
        <w:rPr>
          <w:rFonts w:cs="Arial"/>
          <w:color w:val="000000"/>
          <w:sz w:val="22"/>
          <w:szCs w:val="22"/>
        </w:rPr>
        <w:t xml:space="preserve">Advanced Broadcast News </w:t>
      </w:r>
      <w:proofErr w:type="gramStart"/>
      <w:r w:rsidRPr="005156DB">
        <w:rPr>
          <w:rFonts w:cs="Arial"/>
          <w:color w:val="000000"/>
          <w:sz w:val="22"/>
          <w:szCs w:val="22"/>
        </w:rPr>
        <w:t>Reporting</w:t>
      </w:r>
      <w:r w:rsidR="00C4776F" w:rsidRPr="005156DB">
        <w:rPr>
          <w:rFonts w:cs="Arial"/>
          <w:color w:val="000000"/>
          <w:sz w:val="22"/>
          <w:szCs w:val="22"/>
        </w:rPr>
        <w:t xml:space="preserve">  </w:t>
      </w:r>
      <w:r w:rsidR="00183C31" w:rsidRPr="005156DB">
        <w:rPr>
          <w:rFonts w:cs="Arial"/>
          <w:color w:val="000000"/>
          <w:sz w:val="22"/>
          <w:szCs w:val="22"/>
        </w:rPr>
        <w:tab/>
      </w:r>
      <w:proofErr w:type="gramEnd"/>
      <w:r w:rsidR="00183C31" w:rsidRPr="005156DB">
        <w:rPr>
          <w:rFonts w:cs="Arial"/>
          <w:color w:val="000000"/>
          <w:sz w:val="22"/>
          <w:szCs w:val="22"/>
        </w:rPr>
        <w:t>MCO 712, Freedom of Expression Theory</w:t>
      </w:r>
    </w:p>
    <w:p w14:paraId="72E00D9B" w14:textId="714322DE" w:rsidR="00D25A7F" w:rsidRPr="005156DB" w:rsidRDefault="00C4776F" w:rsidP="00C4776F">
      <w:pPr>
        <w:rPr>
          <w:rFonts w:cs="Arial"/>
          <w:color w:val="000000"/>
          <w:sz w:val="22"/>
          <w:szCs w:val="22"/>
        </w:rPr>
      </w:pPr>
      <w:r w:rsidRPr="005156DB">
        <w:rPr>
          <w:rFonts w:cs="Arial"/>
          <w:color w:val="000000"/>
          <w:sz w:val="22"/>
          <w:szCs w:val="22"/>
        </w:rPr>
        <w:t xml:space="preserve">JMC 475, </w:t>
      </w:r>
      <w:r w:rsidR="00D25A7F" w:rsidRPr="005156DB">
        <w:rPr>
          <w:rFonts w:cs="Arial"/>
          <w:color w:val="000000"/>
          <w:sz w:val="22"/>
          <w:szCs w:val="22"/>
        </w:rPr>
        <w:t>Television Newscast Production</w:t>
      </w:r>
      <w:r w:rsidRPr="005156DB">
        <w:rPr>
          <w:rFonts w:cs="Arial"/>
          <w:color w:val="000000"/>
          <w:sz w:val="22"/>
          <w:szCs w:val="22"/>
        </w:rPr>
        <w:t xml:space="preserve">          </w:t>
      </w:r>
      <w:r w:rsidR="00183C31" w:rsidRPr="005156DB">
        <w:rPr>
          <w:rFonts w:cs="Arial"/>
          <w:color w:val="000000"/>
          <w:sz w:val="22"/>
          <w:szCs w:val="22"/>
        </w:rPr>
        <w:t xml:space="preserve"> </w:t>
      </w:r>
      <w:r w:rsidR="00183C31" w:rsidRPr="005156DB">
        <w:rPr>
          <w:rFonts w:cs="Arial"/>
          <w:color w:val="000000"/>
          <w:sz w:val="22"/>
          <w:szCs w:val="22"/>
        </w:rPr>
        <w:tab/>
        <w:t>HON 394, Freedom of Expression</w:t>
      </w:r>
    </w:p>
    <w:p w14:paraId="0DDDDD07" w14:textId="3D729ECE" w:rsidR="002411AF" w:rsidRPr="005156DB" w:rsidRDefault="00183C31" w:rsidP="003B1A45">
      <w:pPr>
        <w:rPr>
          <w:rFonts w:cs="Arial"/>
          <w:color w:val="000000"/>
        </w:rPr>
      </w:pPr>
      <w:r w:rsidRPr="005156DB">
        <w:rPr>
          <w:rFonts w:cs="Arial"/>
          <w:color w:val="000000"/>
          <w:sz w:val="22"/>
          <w:szCs w:val="22"/>
        </w:rPr>
        <w:t xml:space="preserve">MCO 503, Media Law </w:t>
      </w:r>
      <w:r w:rsidRPr="005156DB">
        <w:rPr>
          <w:rFonts w:cs="Arial"/>
          <w:color w:val="000000"/>
          <w:sz w:val="22"/>
          <w:szCs w:val="22"/>
        </w:rPr>
        <w:tab/>
      </w:r>
      <w:r w:rsidRPr="005156DB">
        <w:rPr>
          <w:rFonts w:cs="Arial"/>
          <w:color w:val="000000"/>
          <w:sz w:val="22"/>
          <w:szCs w:val="22"/>
        </w:rPr>
        <w:tab/>
      </w:r>
      <w:r w:rsidRPr="005156DB">
        <w:rPr>
          <w:rFonts w:cs="Arial"/>
          <w:color w:val="000000"/>
          <w:sz w:val="22"/>
          <w:szCs w:val="22"/>
        </w:rPr>
        <w:tab/>
        <w:t xml:space="preserve">        </w:t>
      </w:r>
      <w:r w:rsidRPr="005156DB">
        <w:rPr>
          <w:rFonts w:cs="Arial"/>
          <w:color w:val="000000"/>
          <w:sz w:val="22"/>
          <w:szCs w:val="22"/>
        </w:rPr>
        <w:tab/>
        <w:t>HON 497, Honors Colloquium</w:t>
      </w:r>
    </w:p>
    <w:p w14:paraId="228E056B" w14:textId="1730D4AE" w:rsidR="00AA6B38" w:rsidRPr="005156DB" w:rsidRDefault="00AA6B38" w:rsidP="003B1A45">
      <w:pPr>
        <w:rPr>
          <w:rFonts w:cs="Arial"/>
          <w:b/>
          <w:szCs w:val="24"/>
        </w:rPr>
      </w:pPr>
    </w:p>
    <w:p w14:paraId="2B558741" w14:textId="77777777" w:rsidR="003C7A74" w:rsidRPr="004C13B8" w:rsidRDefault="003C7A74" w:rsidP="003C7A74">
      <w:pPr>
        <w:rPr>
          <w:rFonts w:cs="Arial"/>
          <w:b/>
          <w:szCs w:val="24"/>
        </w:rPr>
      </w:pPr>
      <w:r w:rsidRPr="004C13B8">
        <w:rPr>
          <w:rFonts w:cs="Arial"/>
          <w:b/>
          <w:szCs w:val="24"/>
        </w:rPr>
        <w:t>Post-Doctoral Fellowship Supervision</w:t>
      </w:r>
    </w:p>
    <w:p w14:paraId="0B328190" w14:textId="77777777" w:rsidR="003C7A74" w:rsidRPr="005156DB" w:rsidRDefault="003C7A74" w:rsidP="00E607E3">
      <w:pPr>
        <w:pStyle w:val="ListParagraph"/>
        <w:numPr>
          <w:ilvl w:val="0"/>
          <w:numId w:val="77"/>
        </w:numPr>
        <w:rPr>
          <w:rFonts w:cs="Arial"/>
          <w:b/>
          <w:szCs w:val="24"/>
          <w:u w:val="single"/>
        </w:rPr>
      </w:pPr>
      <w:r w:rsidRPr="005156DB">
        <w:rPr>
          <w:rFonts w:cs="Arial"/>
          <w:color w:val="000000" w:themeColor="text1"/>
          <w:szCs w:val="24"/>
        </w:rPr>
        <w:t>Ayesha Ashfaq, assistant professor, University of the Punjab, Lahore, Pakistan, Fall 2018 – Spring 2019.</w:t>
      </w:r>
    </w:p>
    <w:p w14:paraId="475BE463" w14:textId="77777777" w:rsidR="003C7A74" w:rsidRPr="005156DB" w:rsidRDefault="003C7A74" w:rsidP="003B1A45">
      <w:pPr>
        <w:rPr>
          <w:rFonts w:cs="Arial"/>
          <w:b/>
          <w:szCs w:val="24"/>
        </w:rPr>
      </w:pPr>
    </w:p>
    <w:p w14:paraId="142AFE8B" w14:textId="251DF16C" w:rsidR="003B1A45" w:rsidRPr="005156DB" w:rsidRDefault="003B1A45" w:rsidP="003B1A45">
      <w:pPr>
        <w:rPr>
          <w:rFonts w:cs="Arial"/>
          <w:b/>
          <w:szCs w:val="24"/>
        </w:rPr>
      </w:pPr>
      <w:r w:rsidRPr="005156DB">
        <w:rPr>
          <w:rFonts w:cs="Arial"/>
          <w:b/>
          <w:szCs w:val="24"/>
        </w:rPr>
        <w:t xml:space="preserve">Doctoral Dissertation </w:t>
      </w:r>
      <w:r w:rsidR="00DB7B6F" w:rsidRPr="005156DB">
        <w:rPr>
          <w:rFonts w:cs="Arial"/>
          <w:b/>
          <w:szCs w:val="24"/>
        </w:rPr>
        <w:t>Committee</w:t>
      </w:r>
      <w:r w:rsidR="008A1998" w:rsidRPr="005156DB">
        <w:rPr>
          <w:rFonts w:cs="Arial"/>
          <w:b/>
          <w:szCs w:val="24"/>
        </w:rPr>
        <w:t>s</w:t>
      </w:r>
    </w:p>
    <w:p w14:paraId="781F3875" w14:textId="60C5E9C5" w:rsidR="003C7A74" w:rsidRPr="005156DB" w:rsidRDefault="003C7A74" w:rsidP="00E607E3">
      <w:pPr>
        <w:pStyle w:val="ListParagraph"/>
        <w:numPr>
          <w:ilvl w:val="0"/>
          <w:numId w:val="45"/>
        </w:numPr>
        <w:rPr>
          <w:rFonts w:cs="Arial"/>
          <w:szCs w:val="24"/>
        </w:rPr>
      </w:pPr>
      <w:r w:rsidRPr="005156DB">
        <w:rPr>
          <w:rFonts w:cs="Arial"/>
          <w:szCs w:val="24"/>
        </w:rPr>
        <w:t>Gail Rhodes, Spring 2019 – present (chair)</w:t>
      </w:r>
    </w:p>
    <w:p w14:paraId="07AF827E" w14:textId="3CB147E0" w:rsidR="004C54F8" w:rsidRPr="005156DB" w:rsidRDefault="004C54F8" w:rsidP="00E607E3">
      <w:pPr>
        <w:pStyle w:val="ListParagraph"/>
        <w:numPr>
          <w:ilvl w:val="0"/>
          <w:numId w:val="45"/>
        </w:numPr>
        <w:rPr>
          <w:rFonts w:cs="Arial"/>
          <w:szCs w:val="24"/>
        </w:rPr>
      </w:pPr>
      <w:r w:rsidRPr="005156DB">
        <w:rPr>
          <w:rFonts w:cs="Arial"/>
          <w:szCs w:val="24"/>
        </w:rPr>
        <w:t xml:space="preserve">Evan Billingsley, Spring 2015 – </w:t>
      </w:r>
      <w:r w:rsidR="0062361E" w:rsidRPr="005156DB">
        <w:rPr>
          <w:rFonts w:cs="Arial"/>
          <w:szCs w:val="24"/>
        </w:rPr>
        <w:t>Fall 2018</w:t>
      </w:r>
      <w:r w:rsidRPr="005156DB">
        <w:rPr>
          <w:rFonts w:cs="Arial"/>
          <w:szCs w:val="24"/>
        </w:rPr>
        <w:t xml:space="preserve"> (chair)</w:t>
      </w:r>
    </w:p>
    <w:p w14:paraId="1252BCD1" w14:textId="03C02A8D" w:rsidR="00704CDE" w:rsidRPr="005156DB" w:rsidRDefault="004C54F8" w:rsidP="00704CDE">
      <w:pPr>
        <w:pStyle w:val="Normal1"/>
        <w:spacing w:line="240" w:lineRule="auto"/>
        <w:ind w:left="1080"/>
        <w:rPr>
          <w:rFonts w:eastAsia="Times New Roman"/>
          <w:sz w:val="24"/>
          <w:szCs w:val="24"/>
        </w:rPr>
      </w:pPr>
      <w:r w:rsidRPr="005156DB">
        <w:rPr>
          <w:rFonts w:eastAsia="Times New Roman"/>
          <w:sz w:val="24"/>
          <w:szCs w:val="24"/>
          <w:highlight w:val="white"/>
        </w:rPr>
        <w:t>“</w:t>
      </w:r>
      <w:r w:rsidR="00F74BD5" w:rsidRPr="005156DB">
        <w:rPr>
          <w:rFonts w:eastAsia="Times New Roman"/>
          <w:sz w:val="24"/>
          <w:szCs w:val="24"/>
          <w:highlight w:val="white"/>
        </w:rPr>
        <w:t xml:space="preserve">Intellectual Property Is Not Property: Copyright and the Culture of Owning a Myth” </w:t>
      </w:r>
    </w:p>
    <w:p w14:paraId="0704CBDF" w14:textId="25540664" w:rsidR="003B1A45" w:rsidRPr="005156DB" w:rsidRDefault="003B1A45" w:rsidP="00E607E3">
      <w:pPr>
        <w:pStyle w:val="ListParagraph"/>
        <w:numPr>
          <w:ilvl w:val="0"/>
          <w:numId w:val="45"/>
        </w:numPr>
        <w:rPr>
          <w:rFonts w:cs="Arial"/>
          <w:szCs w:val="24"/>
        </w:rPr>
      </w:pPr>
      <w:r w:rsidRPr="005156DB">
        <w:rPr>
          <w:rFonts w:cs="Arial"/>
          <w:szCs w:val="24"/>
        </w:rPr>
        <w:t>Michael Bluhm, Spring</w:t>
      </w:r>
      <w:r w:rsidR="00CF4010" w:rsidRPr="005156DB">
        <w:rPr>
          <w:rFonts w:cs="Arial"/>
          <w:szCs w:val="24"/>
        </w:rPr>
        <w:t xml:space="preserve"> 2014</w:t>
      </w:r>
      <w:r w:rsidRPr="005156DB">
        <w:rPr>
          <w:rFonts w:cs="Arial"/>
          <w:szCs w:val="24"/>
        </w:rPr>
        <w:t xml:space="preserve"> </w:t>
      </w:r>
      <w:r w:rsidR="00946D43" w:rsidRPr="005156DB">
        <w:rPr>
          <w:rFonts w:cs="Arial"/>
          <w:szCs w:val="24"/>
        </w:rPr>
        <w:t>–</w:t>
      </w:r>
      <w:r w:rsidRPr="005156DB">
        <w:rPr>
          <w:rFonts w:cs="Arial"/>
          <w:szCs w:val="24"/>
        </w:rPr>
        <w:t xml:space="preserve"> </w:t>
      </w:r>
      <w:r w:rsidR="0062361E" w:rsidRPr="005156DB">
        <w:rPr>
          <w:rFonts w:cs="Arial"/>
          <w:szCs w:val="24"/>
        </w:rPr>
        <w:t>Fall 2018</w:t>
      </w:r>
      <w:r w:rsidR="00946D43" w:rsidRPr="005156DB">
        <w:rPr>
          <w:rFonts w:cs="Arial"/>
          <w:szCs w:val="24"/>
        </w:rPr>
        <w:t xml:space="preserve"> (member)</w:t>
      </w:r>
    </w:p>
    <w:p w14:paraId="7606708A" w14:textId="77777777" w:rsidR="00607CBE" w:rsidRPr="005156DB" w:rsidRDefault="00607CBE" w:rsidP="00607CBE">
      <w:pPr>
        <w:ind w:left="1080"/>
        <w:rPr>
          <w:rFonts w:cs="Arial"/>
          <w:szCs w:val="24"/>
        </w:rPr>
      </w:pPr>
      <w:r w:rsidRPr="005156DB">
        <w:rPr>
          <w:rFonts w:cs="Arial"/>
          <w:szCs w:val="24"/>
        </w:rPr>
        <w:t>“The Revolution Will Be Framed: How Organizers and Participants Used Communication in Media During the Arab Spring Revolution in Tunisia”</w:t>
      </w:r>
    </w:p>
    <w:p w14:paraId="4AB0BC05" w14:textId="7C92659E" w:rsidR="00EE1D2B" w:rsidRPr="005156DB" w:rsidRDefault="00EE1D2B" w:rsidP="00E607E3">
      <w:pPr>
        <w:pStyle w:val="ListParagraph"/>
        <w:numPr>
          <w:ilvl w:val="0"/>
          <w:numId w:val="45"/>
        </w:numPr>
        <w:rPr>
          <w:rFonts w:cs="Arial"/>
          <w:szCs w:val="24"/>
        </w:rPr>
      </w:pPr>
      <w:r w:rsidRPr="005156DB">
        <w:rPr>
          <w:rFonts w:cs="Arial"/>
          <w:szCs w:val="24"/>
        </w:rPr>
        <w:t>Guy Harris</w:t>
      </w:r>
      <w:r w:rsidR="00C14524" w:rsidRPr="005156DB">
        <w:rPr>
          <w:rFonts w:cs="Arial"/>
          <w:szCs w:val="24"/>
        </w:rPr>
        <w:t xml:space="preserve">on, Spring 2015 – </w:t>
      </w:r>
      <w:r w:rsidR="0062361E" w:rsidRPr="005156DB">
        <w:rPr>
          <w:rFonts w:cs="Arial"/>
          <w:szCs w:val="24"/>
        </w:rPr>
        <w:t xml:space="preserve">Fall 2018 </w:t>
      </w:r>
      <w:r w:rsidR="00C14524" w:rsidRPr="005156DB">
        <w:rPr>
          <w:rFonts w:cs="Arial"/>
          <w:szCs w:val="24"/>
        </w:rPr>
        <w:t>(</w:t>
      </w:r>
      <w:r w:rsidR="00AE0648" w:rsidRPr="005156DB">
        <w:rPr>
          <w:rFonts w:cs="Arial"/>
          <w:szCs w:val="24"/>
        </w:rPr>
        <w:t>chair</w:t>
      </w:r>
      <w:r w:rsidRPr="005156DB">
        <w:rPr>
          <w:rFonts w:cs="Arial"/>
          <w:szCs w:val="24"/>
        </w:rPr>
        <w:t>)</w:t>
      </w:r>
    </w:p>
    <w:p w14:paraId="4B4D7D10" w14:textId="0B224724" w:rsidR="00F74BD5" w:rsidRPr="005156DB" w:rsidRDefault="004C2070" w:rsidP="00704CDE">
      <w:pPr>
        <w:ind w:left="1080"/>
        <w:rPr>
          <w:rFonts w:cs="Arial"/>
        </w:rPr>
      </w:pPr>
      <w:r w:rsidRPr="005156DB">
        <w:rPr>
          <w:rFonts w:cs="Arial"/>
        </w:rPr>
        <w:t xml:space="preserve">“On the Sidelines: </w:t>
      </w:r>
      <w:proofErr w:type="spellStart"/>
      <w:r w:rsidR="0062361E" w:rsidRPr="005156DB">
        <w:rPr>
          <w:rFonts w:cs="Arial"/>
          <w:bCs/>
        </w:rPr>
        <w:t>Postfeminism</w:t>
      </w:r>
      <w:proofErr w:type="spellEnd"/>
      <w:r w:rsidR="0062361E" w:rsidRPr="005156DB">
        <w:rPr>
          <w:rFonts w:cs="Arial"/>
          <w:bCs/>
        </w:rPr>
        <w:t>, Neoliberalism, and the American Female Sportscaster</w:t>
      </w:r>
      <w:r w:rsidRPr="005156DB">
        <w:rPr>
          <w:rFonts w:cs="Arial"/>
        </w:rPr>
        <w:t>”</w:t>
      </w:r>
    </w:p>
    <w:p w14:paraId="6399F121" w14:textId="53910F57" w:rsidR="00924446" w:rsidRPr="005156DB" w:rsidRDefault="00924446" w:rsidP="00E607E3">
      <w:pPr>
        <w:pStyle w:val="ListParagraph"/>
        <w:numPr>
          <w:ilvl w:val="0"/>
          <w:numId w:val="45"/>
        </w:numPr>
        <w:rPr>
          <w:rFonts w:cs="Arial"/>
          <w:szCs w:val="24"/>
        </w:rPr>
      </w:pPr>
      <w:r w:rsidRPr="005156DB">
        <w:rPr>
          <w:rFonts w:cs="Arial"/>
          <w:szCs w:val="24"/>
        </w:rPr>
        <w:t>Ia</w:t>
      </w:r>
      <w:r w:rsidR="00097793" w:rsidRPr="005156DB">
        <w:rPr>
          <w:rFonts w:cs="Arial"/>
          <w:szCs w:val="24"/>
        </w:rPr>
        <w:t xml:space="preserve">n Punnett, Spring 2015 – </w:t>
      </w:r>
      <w:r w:rsidR="00A31416" w:rsidRPr="005156DB">
        <w:rPr>
          <w:rFonts w:cs="Arial"/>
          <w:szCs w:val="24"/>
        </w:rPr>
        <w:t>Spring</w:t>
      </w:r>
      <w:r w:rsidR="00097793" w:rsidRPr="005156DB">
        <w:rPr>
          <w:rFonts w:cs="Arial"/>
          <w:szCs w:val="24"/>
        </w:rPr>
        <w:t xml:space="preserve"> 2017</w:t>
      </w:r>
      <w:r w:rsidRPr="005156DB">
        <w:rPr>
          <w:rFonts w:cs="Arial"/>
          <w:szCs w:val="24"/>
        </w:rPr>
        <w:t xml:space="preserve"> (member)</w:t>
      </w:r>
    </w:p>
    <w:p w14:paraId="5010D7FF" w14:textId="5310BA2A" w:rsidR="00F12835" w:rsidRPr="005156DB" w:rsidRDefault="00F12835" w:rsidP="002F53EE">
      <w:pPr>
        <w:widowControl w:val="0"/>
        <w:autoSpaceDE w:val="0"/>
        <w:autoSpaceDN w:val="0"/>
        <w:adjustRightInd w:val="0"/>
        <w:ind w:left="1080"/>
        <w:rPr>
          <w:rFonts w:cs="Arial"/>
          <w:szCs w:val="24"/>
        </w:rPr>
      </w:pPr>
      <w:r w:rsidRPr="005156DB">
        <w:rPr>
          <w:rFonts w:cs="Arial"/>
          <w:szCs w:val="24"/>
        </w:rPr>
        <w:t>“Detecting the Platypus: A Textual Analysis of Nonfiction Murder Narratives Resulting in a Theory of True Crime”</w:t>
      </w:r>
    </w:p>
    <w:p w14:paraId="0538D117" w14:textId="77777777" w:rsidR="009F1E4F" w:rsidRDefault="009F1E4F" w:rsidP="001660FA">
      <w:pPr>
        <w:rPr>
          <w:rFonts w:cs="Arial"/>
          <w:b/>
          <w:szCs w:val="24"/>
        </w:rPr>
      </w:pPr>
    </w:p>
    <w:p w14:paraId="08DD43F9" w14:textId="07027B17" w:rsidR="001660FA" w:rsidRPr="005156DB" w:rsidRDefault="001660FA" w:rsidP="001660FA">
      <w:pPr>
        <w:rPr>
          <w:rFonts w:cs="Arial"/>
          <w:b/>
          <w:szCs w:val="24"/>
        </w:rPr>
      </w:pPr>
      <w:r w:rsidRPr="005156DB">
        <w:rPr>
          <w:rFonts w:cs="Arial"/>
          <w:b/>
          <w:szCs w:val="24"/>
        </w:rPr>
        <w:t>Doctoral Comprehensive Examination Committee</w:t>
      </w:r>
      <w:r w:rsidR="008A1998" w:rsidRPr="005156DB">
        <w:rPr>
          <w:rFonts w:cs="Arial"/>
          <w:b/>
          <w:szCs w:val="24"/>
        </w:rPr>
        <w:t>s</w:t>
      </w:r>
    </w:p>
    <w:p w14:paraId="0D96230E" w14:textId="09719739" w:rsidR="00B55D52" w:rsidRPr="00B55D52" w:rsidRDefault="00B55D52" w:rsidP="00E607E3">
      <w:pPr>
        <w:pStyle w:val="ListParagraph"/>
        <w:numPr>
          <w:ilvl w:val="0"/>
          <w:numId w:val="44"/>
        </w:numPr>
        <w:ind w:left="720"/>
        <w:rPr>
          <w:rFonts w:cs="Arial"/>
          <w:szCs w:val="24"/>
        </w:rPr>
      </w:pPr>
      <w:r>
        <w:rPr>
          <w:rFonts w:cs="Arial"/>
          <w:szCs w:val="24"/>
        </w:rPr>
        <w:t xml:space="preserve">Paisley </w:t>
      </w:r>
      <w:proofErr w:type="spellStart"/>
      <w:r>
        <w:rPr>
          <w:rFonts w:cs="Arial"/>
          <w:szCs w:val="24"/>
        </w:rPr>
        <w:t>Benaza</w:t>
      </w:r>
      <w:proofErr w:type="spellEnd"/>
      <w:r>
        <w:rPr>
          <w:rFonts w:cs="Arial"/>
          <w:szCs w:val="24"/>
        </w:rPr>
        <w:t>, Fall 2020-present (co-chair)</w:t>
      </w:r>
    </w:p>
    <w:p w14:paraId="376AA8C2" w14:textId="36CDBB45" w:rsidR="003C7A74" w:rsidRPr="005156DB" w:rsidRDefault="003C7A74" w:rsidP="00E607E3">
      <w:pPr>
        <w:pStyle w:val="ListParagraph"/>
        <w:numPr>
          <w:ilvl w:val="0"/>
          <w:numId w:val="44"/>
        </w:numPr>
        <w:ind w:left="720"/>
        <w:rPr>
          <w:rFonts w:cs="Arial"/>
          <w:szCs w:val="24"/>
        </w:rPr>
      </w:pPr>
      <w:r w:rsidRPr="005156DB">
        <w:rPr>
          <w:rFonts w:cs="Arial"/>
          <w:szCs w:val="24"/>
        </w:rPr>
        <w:t xml:space="preserve">Gail Rhodes, Spring 2019 – </w:t>
      </w:r>
      <w:r w:rsidR="005E5E96">
        <w:rPr>
          <w:rFonts w:cs="Arial"/>
          <w:szCs w:val="24"/>
        </w:rPr>
        <w:t>Fall 2019</w:t>
      </w:r>
      <w:r w:rsidRPr="005156DB">
        <w:rPr>
          <w:rFonts w:cs="Arial"/>
          <w:szCs w:val="24"/>
        </w:rPr>
        <w:t xml:space="preserve"> (chair)</w:t>
      </w:r>
    </w:p>
    <w:p w14:paraId="2EFB7C1F" w14:textId="23A621C8" w:rsidR="00BE2EE9" w:rsidRPr="005156DB" w:rsidRDefault="00BE2EE9" w:rsidP="00E607E3">
      <w:pPr>
        <w:pStyle w:val="ListParagraph"/>
        <w:numPr>
          <w:ilvl w:val="0"/>
          <w:numId w:val="44"/>
        </w:numPr>
        <w:ind w:left="720"/>
        <w:rPr>
          <w:rFonts w:cs="Arial"/>
          <w:szCs w:val="24"/>
        </w:rPr>
      </w:pPr>
      <w:r w:rsidRPr="005156DB">
        <w:rPr>
          <w:rFonts w:cs="Arial"/>
          <w:szCs w:val="24"/>
        </w:rPr>
        <w:t xml:space="preserve">Patti </w:t>
      </w:r>
      <w:proofErr w:type="spellStart"/>
      <w:r w:rsidRPr="005156DB">
        <w:rPr>
          <w:rFonts w:cs="Arial"/>
          <w:szCs w:val="24"/>
        </w:rPr>
        <w:t>Piburn</w:t>
      </w:r>
      <w:proofErr w:type="spellEnd"/>
      <w:r w:rsidRPr="005156DB">
        <w:rPr>
          <w:rFonts w:cs="Arial"/>
          <w:szCs w:val="24"/>
        </w:rPr>
        <w:t>, Fall 2018 – present (member)</w:t>
      </w:r>
    </w:p>
    <w:p w14:paraId="24CEE37F" w14:textId="74CD0531" w:rsidR="00DB7B6F" w:rsidRPr="005156DB" w:rsidRDefault="00DB7B6F" w:rsidP="00E607E3">
      <w:pPr>
        <w:pStyle w:val="ListParagraph"/>
        <w:numPr>
          <w:ilvl w:val="0"/>
          <w:numId w:val="44"/>
        </w:numPr>
        <w:ind w:left="720"/>
        <w:rPr>
          <w:rFonts w:cs="Arial"/>
          <w:szCs w:val="24"/>
        </w:rPr>
      </w:pPr>
      <w:r w:rsidRPr="005156DB">
        <w:rPr>
          <w:rFonts w:cs="Arial"/>
          <w:szCs w:val="24"/>
        </w:rPr>
        <w:t xml:space="preserve">Evan Billingsley, Spring 2015 – </w:t>
      </w:r>
      <w:r w:rsidR="00A31416" w:rsidRPr="005156DB">
        <w:rPr>
          <w:rFonts w:cs="Arial"/>
          <w:szCs w:val="24"/>
        </w:rPr>
        <w:t>Spring 2017</w:t>
      </w:r>
      <w:r w:rsidRPr="005156DB">
        <w:rPr>
          <w:rFonts w:cs="Arial"/>
          <w:szCs w:val="24"/>
        </w:rPr>
        <w:t xml:space="preserve"> (chair)</w:t>
      </w:r>
    </w:p>
    <w:p w14:paraId="2CF5DCE4" w14:textId="44B523D8" w:rsidR="00DB7B6F" w:rsidRPr="005156DB" w:rsidRDefault="00DB7B6F" w:rsidP="00E607E3">
      <w:pPr>
        <w:pStyle w:val="ListParagraph"/>
        <w:numPr>
          <w:ilvl w:val="0"/>
          <w:numId w:val="44"/>
        </w:numPr>
        <w:ind w:left="720"/>
        <w:rPr>
          <w:rFonts w:cs="Arial"/>
          <w:szCs w:val="24"/>
        </w:rPr>
      </w:pPr>
      <w:r w:rsidRPr="005156DB">
        <w:rPr>
          <w:rFonts w:cs="Arial"/>
          <w:szCs w:val="24"/>
        </w:rPr>
        <w:t xml:space="preserve">Michael Bluhm, Spring 2014 – </w:t>
      </w:r>
      <w:r w:rsidR="00A31416" w:rsidRPr="005156DB">
        <w:rPr>
          <w:rFonts w:cs="Arial"/>
          <w:szCs w:val="24"/>
        </w:rPr>
        <w:t>Fall 2015</w:t>
      </w:r>
      <w:r w:rsidRPr="005156DB">
        <w:rPr>
          <w:rFonts w:cs="Arial"/>
          <w:szCs w:val="24"/>
        </w:rPr>
        <w:t xml:space="preserve"> (member)</w:t>
      </w:r>
    </w:p>
    <w:p w14:paraId="149AF9F0" w14:textId="6F27D038" w:rsidR="008E2A7C" w:rsidRPr="005156DB" w:rsidRDefault="008E2A7C" w:rsidP="00E607E3">
      <w:pPr>
        <w:pStyle w:val="ListParagraph"/>
        <w:numPr>
          <w:ilvl w:val="0"/>
          <w:numId w:val="44"/>
        </w:numPr>
        <w:ind w:left="720"/>
        <w:rPr>
          <w:rFonts w:cs="Arial"/>
          <w:szCs w:val="24"/>
        </w:rPr>
      </w:pPr>
      <w:proofErr w:type="spellStart"/>
      <w:r w:rsidRPr="005156DB">
        <w:rPr>
          <w:rFonts w:cs="Arial"/>
          <w:szCs w:val="24"/>
        </w:rPr>
        <w:t>Shau</w:t>
      </w:r>
      <w:proofErr w:type="spellEnd"/>
      <w:r w:rsidRPr="005156DB">
        <w:rPr>
          <w:rFonts w:cs="Arial"/>
          <w:szCs w:val="24"/>
        </w:rPr>
        <w:t xml:space="preserve"> Gao, Spring 2015 – Fall 2015 (member)</w:t>
      </w:r>
    </w:p>
    <w:p w14:paraId="27A27D08" w14:textId="62E6FD2E" w:rsidR="00DB7B6F" w:rsidRPr="005156DB" w:rsidRDefault="00DB7B6F" w:rsidP="00E607E3">
      <w:pPr>
        <w:pStyle w:val="ListParagraph"/>
        <w:numPr>
          <w:ilvl w:val="0"/>
          <w:numId w:val="44"/>
        </w:numPr>
        <w:ind w:left="720"/>
        <w:rPr>
          <w:rFonts w:cs="Arial"/>
          <w:szCs w:val="24"/>
        </w:rPr>
      </w:pPr>
      <w:r w:rsidRPr="005156DB">
        <w:rPr>
          <w:rFonts w:cs="Arial"/>
          <w:szCs w:val="24"/>
        </w:rPr>
        <w:t xml:space="preserve">Guy Harrison, Spring 2015 – </w:t>
      </w:r>
      <w:r w:rsidR="00A31416" w:rsidRPr="005156DB">
        <w:rPr>
          <w:rFonts w:cs="Arial"/>
          <w:szCs w:val="24"/>
        </w:rPr>
        <w:t>Fall 2016</w:t>
      </w:r>
      <w:r w:rsidRPr="005156DB">
        <w:rPr>
          <w:rFonts w:cs="Arial"/>
          <w:szCs w:val="24"/>
        </w:rPr>
        <w:t xml:space="preserve"> (chair)</w:t>
      </w:r>
    </w:p>
    <w:p w14:paraId="1CDEBA6C" w14:textId="350358FD" w:rsidR="00DB7B6F" w:rsidRPr="005156DB" w:rsidRDefault="00DB7B6F" w:rsidP="00E607E3">
      <w:pPr>
        <w:pStyle w:val="ListParagraph"/>
        <w:numPr>
          <w:ilvl w:val="0"/>
          <w:numId w:val="44"/>
        </w:numPr>
        <w:ind w:left="720"/>
        <w:rPr>
          <w:rFonts w:cs="Arial"/>
          <w:szCs w:val="24"/>
        </w:rPr>
      </w:pPr>
      <w:r w:rsidRPr="005156DB">
        <w:rPr>
          <w:rFonts w:cs="Arial"/>
          <w:szCs w:val="24"/>
        </w:rPr>
        <w:t xml:space="preserve">Ian Punnett, Spring 2015 – </w:t>
      </w:r>
      <w:r w:rsidR="00A31416" w:rsidRPr="005156DB">
        <w:rPr>
          <w:rFonts w:cs="Arial"/>
          <w:szCs w:val="24"/>
        </w:rPr>
        <w:t>Spring 2016</w:t>
      </w:r>
      <w:r w:rsidRPr="005156DB">
        <w:rPr>
          <w:rFonts w:cs="Arial"/>
          <w:szCs w:val="24"/>
        </w:rPr>
        <w:t xml:space="preserve"> (member)</w:t>
      </w:r>
    </w:p>
    <w:p w14:paraId="08798505" w14:textId="07B13069" w:rsidR="00DB7B6F" w:rsidRPr="005156DB" w:rsidRDefault="001660FA" w:rsidP="00E607E3">
      <w:pPr>
        <w:pStyle w:val="ListParagraph"/>
        <w:numPr>
          <w:ilvl w:val="0"/>
          <w:numId w:val="44"/>
        </w:numPr>
        <w:ind w:left="720"/>
        <w:rPr>
          <w:rFonts w:cs="Arial"/>
          <w:szCs w:val="24"/>
        </w:rPr>
      </w:pPr>
      <w:proofErr w:type="spellStart"/>
      <w:r w:rsidRPr="005156DB">
        <w:rPr>
          <w:rFonts w:cs="Arial"/>
          <w:szCs w:val="24"/>
        </w:rPr>
        <w:t>Wafa</w:t>
      </w:r>
      <w:proofErr w:type="spellEnd"/>
      <w:r w:rsidRPr="005156DB">
        <w:rPr>
          <w:rFonts w:cs="Arial"/>
          <w:szCs w:val="24"/>
        </w:rPr>
        <w:t xml:space="preserve"> </w:t>
      </w:r>
      <w:proofErr w:type="spellStart"/>
      <w:r w:rsidRPr="005156DB">
        <w:rPr>
          <w:rFonts w:cs="Arial"/>
          <w:szCs w:val="24"/>
        </w:rPr>
        <w:t>Unus</w:t>
      </w:r>
      <w:proofErr w:type="spellEnd"/>
      <w:r w:rsidRPr="005156DB">
        <w:rPr>
          <w:rFonts w:cs="Arial"/>
          <w:szCs w:val="24"/>
        </w:rPr>
        <w:t>, Spring 2015 – Fall 2015 (member)</w:t>
      </w:r>
    </w:p>
    <w:p w14:paraId="3E36140C" w14:textId="77777777" w:rsidR="00C0238F" w:rsidRDefault="00C0238F" w:rsidP="003B1A45">
      <w:pPr>
        <w:rPr>
          <w:rFonts w:cs="Arial"/>
          <w:b/>
          <w:color w:val="000000"/>
        </w:rPr>
      </w:pPr>
    </w:p>
    <w:p w14:paraId="26B99ED6" w14:textId="67FF0A2B" w:rsidR="003B1A45" w:rsidRPr="005156DB" w:rsidRDefault="003B1A45" w:rsidP="003B1A45">
      <w:pPr>
        <w:rPr>
          <w:rFonts w:cs="Arial"/>
          <w:b/>
          <w:color w:val="000000"/>
        </w:rPr>
      </w:pPr>
      <w:r w:rsidRPr="005156DB">
        <w:rPr>
          <w:rFonts w:cs="Arial"/>
          <w:b/>
          <w:color w:val="000000"/>
        </w:rPr>
        <w:t>Doctoral Research Apprenticeship</w:t>
      </w:r>
      <w:r w:rsidR="008A1998" w:rsidRPr="005156DB">
        <w:rPr>
          <w:rFonts w:cs="Arial"/>
          <w:b/>
          <w:color w:val="000000"/>
        </w:rPr>
        <w:t>s</w:t>
      </w:r>
    </w:p>
    <w:p w14:paraId="3F045895" w14:textId="33E95350" w:rsidR="001273B0" w:rsidRPr="005156DB" w:rsidRDefault="001273B0" w:rsidP="00E607E3">
      <w:pPr>
        <w:pStyle w:val="ListParagraph"/>
        <w:numPr>
          <w:ilvl w:val="0"/>
          <w:numId w:val="43"/>
        </w:numPr>
        <w:rPr>
          <w:rFonts w:cs="Arial"/>
          <w:color w:val="000000"/>
        </w:rPr>
      </w:pPr>
      <w:r w:rsidRPr="005156DB">
        <w:rPr>
          <w:rFonts w:cs="Arial"/>
          <w:color w:val="000000"/>
        </w:rPr>
        <w:t xml:space="preserve">Steve </w:t>
      </w:r>
      <w:proofErr w:type="spellStart"/>
      <w:r w:rsidRPr="005156DB">
        <w:rPr>
          <w:rFonts w:cs="Arial"/>
          <w:color w:val="000000"/>
        </w:rPr>
        <w:t>Kilar</w:t>
      </w:r>
      <w:proofErr w:type="spellEnd"/>
      <w:r w:rsidRPr="005156DB">
        <w:rPr>
          <w:rFonts w:cs="Arial"/>
          <w:color w:val="000000"/>
        </w:rPr>
        <w:t>, Fall 2017</w:t>
      </w:r>
    </w:p>
    <w:p w14:paraId="3DB05023" w14:textId="21CFF581" w:rsidR="005742F6" w:rsidRPr="005156DB" w:rsidRDefault="005742F6" w:rsidP="00E607E3">
      <w:pPr>
        <w:pStyle w:val="ListParagraph"/>
        <w:numPr>
          <w:ilvl w:val="0"/>
          <w:numId w:val="43"/>
        </w:numPr>
        <w:rPr>
          <w:rFonts w:cs="Arial"/>
          <w:color w:val="000000"/>
        </w:rPr>
      </w:pPr>
      <w:r w:rsidRPr="005156DB">
        <w:rPr>
          <w:rFonts w:cs="Arial"/>
          <w:szCs w:val="24"/>
        </w:rPr>
        <w:t xml:space="preserve">Evan Billingsley, Spring 2016 </w:t>
      </w:r>
    </w:p>
    <w:p w14:paraId="435E7879" w14:textId="3C0044B8" w:rsidR="00DD7916" w:rsidRPr="005156DB" w:rsidRDefault="00DD7916" w:rsidP="00E607E3">
      <w:pPr>
        <w:pStyle w:val="ListParagraph"/>
        <w:numPr>
          <w:ilvl w:val="0"/>
          <w:numId w:val="43"/>
        </w:numPr>
        <w:rPr>
          <w:rFonts w:cs="Arial"/>
          <w:color w:val="000000"/>
        </w:rPr>
      </w:pPr>
      <w:r w:rsidRPr="005156DB">
        <w:rPr>
          <w:rFonts w:cs="Arial"/>
          <w:color w:val="000000"/>
        </w:rPr>
        <w:t xml:space="preserve">Jay </w:t>
      </w:r>
      <w:r w:rsidR="00E74C30" w:rsidRPr="005156DB">
        <w:rPr>
          <w:rFonts w:cs="Arial"/>
          <w:color w:val="000000"/>
        </w:rPr>
        <w:t>A</w:t>
      </w:r>
      <w:r w:rsidRPr="005156DB">
        <w:rPr>
          <w:rFonts w:cs="Arial"/>
          <w:color w:val="000000"/>
        </w:rPr>
        <w:t>labaster, Fall 2016</w:t>
      </w:r>
    </w:p>
    <w:p w14:paraId="1A98AC4A" w14:textId="1EC54077" w:rsidR="005742F6" w:rsidRPr="005156DB" w:rsidRDefault="005742F6" w:rsidP="00E607E3">
      <w:pPr>
        <w:pStyle w:val="ListParagraph"/>
        <w:numPr>
          <w:ilvl w:val="0"/>
          <w:numId w:val="43"/>
        </w:numPr>
        <w:rPr>
          <w:rFonts w:cs="Arial"/>
          <w:color w:val="000000"/>
        </w:rPr>
      </w:pPr>
      <w:r w:rsidRPr="005156DB">
        <w:rPr>
          <w:rFonts w:cs="Arial"/>
          <w:szCs w:val="24"/>
        </w:rPr>
        <w:t>Guy Harrison, Fall 2015</w:t>
      </w:r>
    </w:p>
    <w:p w14:paraId="3A0F3209" w14:textId="7E2897E6" w:rsidR="003B1A45" w:rsidRPr="005156DB" w:rsidRDefault="003B1A45" w:rsidP="00E607E3">
      <w:pPr>
        <w:pStyle w:val="ListParagraph"/>
        <w:numPr>
          <w:ilvl w:val="0"/>
          <w:numId w:val="43"/>
        </w:numPr>
        <w:rPr>
          <w:rFonts w:cs="Arial"/>
          <w:color w:val="000000"/>
        </w:rPr>
      </w:pPr>
      <w:r w:rsidRPr="005156DB">
        <w:rPr>
          <w:rFonts w:cs="Arial"/>
          <w:color w:val="000000"/>
        </w:rPr>
        <w:t>Michael Bluhm, Fall 2013</w:t>
      </w:r>
    </w:p>
    <w:p w14:paraId="2066B269" w14:textId="77777777" w:rsidR="00C3350E" w:rsidRPr="005156DB" w:rsidRDefault="00C3350E" w:rsidP="003B1A45">
      <w:pPr>
        <w:rPr>
          <w:rFonts w:cs="Arial"/>
          <w:b/>
          <w:color w:val="000000"/>
        </w:rPr>
      </w:pPr>
    </w:p>
    <w:p w14:paraId="287577E5" w14:textId="3BC33EFD" w:rsidR="003B1A45" w:rsidRPr="005156DB" w:rsidRDefault="003B1A45" w:rsidP="003B1A45">
      <w:pPr>
        <w:rPr>
          <w:rFonts w:cs="Arial"/>
          <w:b/>
          <w:color w:val="000000"/>
        </w:rPr>
      </w:pPr>
      <w:r w:rsidRPr="005156DB">
        <w:rPr>
          <w:rFonts w:cs="Arial"/>
          <w:b/>
          <w:color w:val="000000"/>
        </w:rPr>
        <w:t>Master of Mass Communication (M.M.C.) Research Project Committees</w:t>
      </w:r>
    </w:p>
    <w:p w14:paraId="3D855625" w14:textId="77777777" w:rsidR="003B1A45" w:rsidRPr="005156DB" w:rsidRDefault="003B1A45" w:rsidP="00E607E3">
      <w:pPr>
        <w:numPr>
          <w:ilvl w:val="0"/>
          <w:numId w:val="11"/>
        </w:numPr>
        <w:ind w:left="720"/>
        <w:rPr>
          <w:rFonts w:cs="Arial"/>
          <w:color w:val="000000"/>
        </w:rPr>
      </w:pPr>
      <w:r w:rsidRPr="005156DB">
        <w:rPr>
          <w:rFonts w:cs="Arial"/>
          <w:color w:val="000000"/>
        </w:rPr>
        <w:t xml:space="preserve">Kristy </w:t>
      </w:r>
      <w:proofErr w:type="spellStart"/>
      <w:r w:rsidRPr="005156DB">
        <w:rPr>
          <w:rFonts w:cs="Arial"/>
          <w:color w:val="000000"/>
        </w:rPr>
        <w:t>Roschke</w:t>
      </w:r>
      <w:proofErr w:type="spellEnd"/>
      <w:r w:rsidRPr="005156DB">
        <w:rPr>
          <w:rFonts w:cs="Arial"/>
          <w:color w:val="000000"/>
        </w:rPr>
        <w:t xml:space="preserve"> (chair)</w:t>
      </w:r>
      <w:r w:rsidRPr="005156DB">
        <w:rPr>
          <w:rFonts w:cs="Arial"/>
          <w:color w:val="000000"/>
        </w:rPr>
        <w:tab/>
      </w:r>
      <w:r w:rsidRPr="005156DB">
        <w:rPr>
          <w:rFonts w:cs="Arial"/>
          <w:color w:val="000000"/>
        </w:rPr>
        <w:tab/>
        <w:t>Fall 2009-Spring 2010</w:t>
      </w:r>
    </w:p>
    <w:p w14:paraId="73D6985A" w14:textId="5B932A94" w:rsidR="004B136F" w:rsidRPr="005156DB" w:rsidRDefault="003B1A45" w:rsidP="00E607E3">
      <w:pPr>
        <w:pStyle w:val="ListParagraph"/>
        <w:numPr>
          <w:ilvl w:val="0"/>
          <w:numId w:val="12"/>
        </w:numPr>
        <w:ind w:left="1440"/>
        <w:rPr>
          <w:rFonts w:cs="Arial"/>
          <w:color w:val="000000"/>
        </w:rPr>
      </w:pPr>
      <w:r w:rsidRPr="005156DB">
        <w:rPr>
          <w:rFonts w:cs="Arial"/>
          <w:color w:val="000000"/>
        </w:rPr>
        <w:lastRenderedPageBreak/>
        <w:t>“Censorship of Student Expression: An Analysis of Student Expression Cases Reported to the Student Press Law Center”</w:t>
      </w:r>
    </w:p>
    <w:p w14:paraId="158DE056" w14:textId="77777777" w:rsidR="003B1A45" w:rsidRPr="005156DB" w:rsidRDefault="003B1A45" w:rsidP="00E607E3">
      <w:pPr>
        <w:numPr>
          <w:ilvl w:val="0"/>
          <w:numId w:val="11"/>
        </w:numPr>
        <w:ind w:left="720"/>
        <w:rPr>
          <w:rFonts w:cs="Arial"/>
          <w:color w:val="000000"/>
        </w:rPr>
      </w:pPr>
      <w:r w:rsidRPr="005156DB">
        <w:rPr>
          <w:rFonts w:cs="Arial"/>
          <w:color w:val="000000"/>
        </w:rPr>
        <w:t>Tatiana Domenico (member)</w:t>
      </w:r>
      <w:r w:rsidRPr="005156DB">
        <w:rPr>
          <w:rFonts w:cs="Arial"/>
          <w:color w:val="000000"/>
        </w:rPr>
        <w:tab/>
        <w:t>Spring, 2007</w:t>
      </w:r>
    </w:p>
    <w:p w14:paraId="5F8EA170" w14:textId="57C4A631" w:rsidR="001E6F8F" w:rsidRDefault="003B1A45" w:rsidP="00E607E3">
      <w:pPr>
        <w:pStyle w:val="ListParagraph"/>
        <w:numPr>
          <w:ilvl w:val="0"/>
          <w:numId w:val="13"/>
        </w:numPr>
        <w:ind w:left="1440"/>
        <w:rPr>
          <w:rFonts w:cs="Arial"/>
          <w:szCs w:val="24"/>
        </w:rPr>
      </w:pPr>
      <w:r w:rsidRPr="005156DB">
        <w:rPr>
          <w:rFonts w:cs="Arial"/>
          <w:szCs w:val="24"/>
        </w:rPr>
        <w:t>“Community Attitudes Towards Firearms: A Survey Targeting Perceived Media Influence”</w:t>
      </w:r>
    </w:p>
    <w:p w14:paraId="2E2895D2" w14:textId="77777777" w:rsidR="00555D35" w:rsidRPr="00555D35" w:rsidRDefault="00555D35" w:rsidP="00555D35">
      <w:pPr>
        <w:ind w:left="1080"/>
        <w:rPr>
          <w:rFonts w:cs="Arial"/>
          <w:szCs w:val="24"/>
        </w:rPr>
      </w:pPr>
    </w:p>
    <w:p w14:paraId="0E177901" w14:textId="77777777" w:rsidR="003B1A45" w:rsidRPr="005156DB" w:rsidRDefault="003B1A45" w:rsidP="00E607E3">
      <w:pPr>
        <w:numPr>
          <w:ilvl w:val="0"/>
          <w:numId w:val="11"/>
        </w:numPr>
        <w:ind w:left="720"/>
        <w:rPr>
          <w:rFonts w:cs="Arial"/>
          <w:color w:val="000000"/>
        </w:rPr>
      </w:pPr>
      <w:r w:rsidRPr="005156DB">
        <w:rPr>
          <w:rFonts w:cs="Arial"/>
          <w:color w:val="000000"/>
        </w:rPr>
        <w:t>Nicole Romanoff (member)</w:t>
      </w:r>
      <w:r w:rsidRPr="005156DB">
        <w:rPr>
          <w:rFonts w:cs="Arial"/>
          <w:color w:val="000000"/>
        </w:rPr>
        <w:tab/>
        <w:t>Spring, 2007</w:t>
      </w:r>
    </w:p>
    <w:p w14:paraId="6AEB5395" w14:textId="6A223EBA" w:rsidR="00C211D3" w:rsidRPr="005156DB" w:rsidRDefault="003B1A45" w:rsidP="00E607E3">
      <w:pPr>
        <w:pStyle w:val="ListParagraph"/>
        <w:numPr>
          <w:ilvl w:val="0"/>
          <w:numId w:val="14"/>
        </w:numPr>
        <w:rPr>
          <w:rFonts w:cs="Arial"/>
          <w:color w:val="000000"/>
        </w:rPr>
      </w:pPr>
      <w:r w:rsidRPr="005156DB">
        <w:rPr>
          <w:rFonts w:cs="Arial"/>
          <w:color w:val="000000"/>
        </w:rPr>
        <w:t>“Crisis Communicatio</w:t>
      </w:r>
      <w:r w:rsidR="001A3737" w:rsidRPr="005156DB">
        <w:rPr>
          <w:rFonts w:cs="Arial"/>
          <w:color w:val="000000"/>
        </w:rPr>
        <w:t xml:space="preserve">n at Arizona State University: </w:t>
      </w:r>
      <w:r w:rsidRPr="005156DB">
        <w:rPr>
          <w:rFonts w:cs="Arial"/>
          <w:color w:val="000000"/>
        </w:rPr>
        <w:t>A Case Study of Media Coverage on the Alleged Shooting by ASU Football Player Loren Wade”</w:t>
      </w:r>
    </w:p>
    <w:p w14:paraId="05BC3E28" w14:textId="77777777" w:rsidR="003B1A45" w:rsidRPr="005156DB" w:rsidRDefault="003B1A45" w:rsidP="00E607E3">
      <w:pPr>
        <w:numPr>
          <w:ilvl w:val="0"/>
          <w:numId w:val="11"/>
        </w:numPr>
        <w:ind w:left="720"/>
        <w:rPr>
          <w:rFonts w:cs="Arial"/>
          <w:color w:val="000000"/>
        </w:rPr>
      </w:pPr>
      <w:r w:rsidRPr="005156DB">
        <w:rPr>
          <w:rFonts w:cs="Arial"/>
          <w:color w:val="000000"/>
        </w:rPr>
        <w:t>Jessika Ming (member)</w:t>
      </w:r>
      <w:r w:rsidRPr="005156DB">
        <w:rPr>
          <w:rFonts w:cs="Arial"/>
          <w:color w:val="000000"/>
        </w:rPr>
        <w:tab/>
      </w:r>
      <w:r w:rsidRPr="005156DB">
        <w:rPr>
          <w:rFonts w:cs="Arial"/>
          <w:color w:val="000000"/>
        </w:rPr>
        <w:tab/>
        <w:t>Fall, 2006-Spring, 2007</w:t>
      </w:r>
    </w:p>
    <w:p w14:paraId="4E58BD33" w14:textId="0C5DA1B6" w:rsidR="005E6063" w:rsidRPr="005156DB" w:rsidRDefault="001A3737" w:rsidP="00E607E3">
      <w:pPr>
        <w:pStyle w:val="ListParagraph"/>
        <w:numPr>
          <w:ilvl w:val="0"/>
          <w:numId w:val="15"/>
        </w:numPr>
        <w:rPr>
          <w:rFonts w:cs="Arial"/>
          <w:color w:val="000000"/>
        </w:rPr>
      </w:pPr>
      <w:r w:rsidRPr="005156DB">
        <w:rPr>
          <w:rFonts w:cs="Arial"/>
          <w:color w:val="000000"/>
        </w:rPr>
        <w:t>“</w:t>
      </w:r>
      <w:proofErr w:type="spellStart"/>
      <w:r w:rsidRPr="005156DB">
        <w:rPr>
          <w:rFonts w:cs="Arial"/>
          <w:color w:val="000000"/>
        </w:rPr>
        <w:t>Duopolized</w:t>
      </w:r>
      <w:proofErr w:type="spellEnd"/>
      <w:r w:rsidRPr="005156DB">
        <w:rPr>
          <w:rFonts w:cs="Arial"/>
          <w:color w:val="000000"/>
        </w:rPr>
        <w:t xml:space="preserve">”: </w:t>
      </w:r>
      <w:r w:rsidR="003B1A45" w:rsidRPr="005156DB">
        <w:rPr>
          <w:rFonts w:cs="Arial"/>
          <w:color w:val="000000"/>
        </w:rPr>
        <w:t>The Story of Two Newsrooms Becoming One in the Nation’s Number Two Market”</w:t>
      </w:r>
    </w:p>
    <w:p w14:paraId="742CB284" w14:textId="0C400FBE" w:rsidR="003B1A45" w:rsidRPr="005156DB" w:rsidRDefault="003B1A45" w:rsidP="00E607E3">
      <w:pPr>
        <w:numPr>
          <w:ilvl w:val="0"/>
          <w:numId w:val="11"/>
        </w:numPr>
        <w:ind w:left="720"/>
        <w:rPr>
          <w:rFonts w:cs="Arial"/>
          <w:color w:val="000000"/>
        </w:rPr>
      </w:pPr>
      <w:r w:rsidRPr="005156DB">
        <w:rPr>
          <w:rFonts w:cs="Arial"/>
          <w:color w:val="000000"/>
        </w:rPr>
        <w:t>Alyson Saxe (chair)</w:t>
      </w:r>
      <w:r w:rsidRPr="005156DB">
        <w:rPr>
          <w:rFonts w:cs="Arial"/>
          <w:color w:val="000000"/>
        </w:rPr>
        <w:tab/>
      </w:r>
      <w:r w:rsidRPr="005156DB">
        <w:rPr>
          <w:rFonts w:cs="Arial"/>
          <w:color w:val="000000"/>
        </w:rPr>
        <w:tab/>
      </w:r>
      <w:r w:rsidR="0037747E" w:rsidRPr="005156DB">
        <w:rPr>
          <w:rFonts w:cs="Arial"/>
          <w:color w:val="000000"/>
        </w:rPr>
        <w:tab/>
      </w:r>
      <w:r w:rsidRPr="005156DB">
        <w:rPr>
          <w:rFonts w:cs="Arial"/>
          <w:color w:val="000000"/>
        </w:rPr>
        <w:t>Spring, 2005-Spring, 2006</w:t>
      </w:r>
    </w:p>
    <w:p w14:paraId="71C96929" w14:textId="77777777" w:rsidR="003B1A45" w:rsidRPr="005156DB" w:rsidRDefault="003B1A45" w:rsidP="00E607E3">
      <w:pPr>
        <w:pStyle w:val="ListParagraph"/>
        <w:numPr>
          <w:ilvl w:val="0"/>
          <w:numId w:val="16"/>
        </w:numPr>
        <w:rPr>
          <w:rFonts w:cs="Arial"/>
        </w:rPr>
      </w:pPr>
      <w:r w:rsidRPr="005156DB">
        <w:rPr>
          <w:rFonts w:cs="Arial"/>
        </w:rPr>
        <w:t>“Arizona’s Shield Law: A Study of Its Impact on Arizona’s Journalists”</w:t>
      </w:r>
    </w:p>
    <w:p w14:paraId="56D449CC" w14:textId="77777777" w:rsidR="003B1A45" w:rsidRPr="005156DB" w:rsidRDefault="003B1A45" w:rsidP="00E607E3">
      <w:pPr>
        <w:numPr>
          <w:ilvl w:val="0"/>
          <w:numId w:val="11"/>
        </w:numPr>
        <w:ind w:left="720"/>
        <w:rPr>
          <w:rFonts w:cs="Arial"/>
          <w:color w:val="000000"/>
        </w:rPr>
      </w:pPr>
      <w:r w:rsidRPr="005156DB">
        <w:rPr>
          <w:rFonts w:cs="Arial"/>
          <w:color w:val="000000"/>
        </w:rPr>
        <w:t>Morgan Westman (chair)</w:t>
      </w:r>
      <w:r w:rsidRPr="005156DB">
        <w:rPr>
          <w:rFonts w:cs="Arial"/>
          <w:color w:val="000000"/>
        </w:rPr>
        <w:tab/>
        <w:t>Spring, 2005</w:t>
      </w:r>
    </w:p>
    <w:p w14:paraId="291FF359" w14:textId="77777777" w:rsidR="003B1A45" w:rsidRPr="005156DB" w:rsidRDefault="003B1A45" w:rsidP="00E607E3">
      <w:pPr>
        <w:pStyle w:val="ListParagraph"/>
        <w:numPr>
          <w:ilvl w:val="0"/>
          <w:numId w:val="17"/>
        </w:numPr>
        <w:rPr>
          <w:rFonts w:cs="Arial"/>
          <w:color w:val="000000"/>
        </w:rPr>
      </w:pPr>
      <w:r w:rsidRPr="005156DB">
        <w:rPr>
          <w:rFonts w:cs="Arial"/>
        </w:rPr>
        <w:t>“Watchdog to Lapdog? The Ethics of Embedded Journalism in Wartime”</w:t>
      </w:r>
    </w:p>
    <w:p w14:paraId="49C767CF" w14:textId="538024BE" w:rsidR="003B1A45" w:rsidRPr="005156DB" w:rsidRDefault="003B1A45" w:rsidP="00E607E3">
      <w:pPr>
        <w:numPr>
          <w:ilvl w:val="0"/>
          <w:numId w:val="11"/>
        </w:numPr>
        <w:ind w:left="720"/>
        <w:rPr>
          <w:rFonts w:cs="Arial"/>
          <w:color w:val="000000"/>
        </w:rPr>
      </w:pPr>
      <w:r w:rsidRPr="005156DB">
        <w:rPr>
          <w:rFonts w:cs="Arial"/>
          <w:color w:val="000000"/>
        </w:rPr>
        <w:t xml:space="preserve">Michael </w:t>
      </w:r>
      <w:proofErr w:type="spellStart"/>
      <w:r w:rsidRPr="005156DB">
        <w:rPr>
          <w:rFonts w:cs="Arial"/>
          <w:color w:val="000000"/>
        </w:rPr>
        <w:t>Pedito</w:t>
      </w:r>
      <w:proofErr w:type="spellEnd"/>
      <w:r w:rsidRPr="005156DB">
        <w:rPr>
          <w:rFonts w:cs="Arial"/>
          <w:color w:val="000000"/>
        </w:rPr>
        <w:t xml:space="preserve"> (chair)</w:t>
      </w:r>
      <w:r w:rsidRPr="005156DB">
        <w:rPr>
          <w:rFonts w:cs="Arial"/>
          <w:color w:val="000000"/>
        </w:rPr>
        <w:tab/>
      </w:r>
      <w:r w:rsidRPr="005156DB">
        <w:rPr>
          <w:rFonts w:cs="Arial"/>
          <w:color w:val="000000"/>
        </w:rPr>
        <w:tab/>
        <w:t>Spring 2004-</w:t>
      </w:r>
      <w:r w:rsidR="00F163C8" w:rsidRPr="005156DB">
        <w:rPr>
          <w:rFonts w:cs="Arial"/>
          <w:color w:val="000000"/>
        </w:rPr>
        <w:t>2006</w:t>
      </w:r>
    </w:p>
    <w:p w14:paraId="2476E992" w14:textId="37EC0D72" w:rsidR="002E05B8" w:rsidRPr="00555D35" w:rsidRDefault="003B1A45" w:rsidP="00E607E3">
      <w:pPr>
        <w:pStyle w:val="ListParagraph"/>
        <w:numPr>
          <w:ilvl w:val="0"/>
          <w:numId w:val="18"/>
        </w:numPr>
        <w:tabs>
          <w:tab w:val="left" w:pos="720"/>
        </w:tabs>
        <w:ind w:right="-1080"/>
        <w:rPr>
          <w:rFonts w:cs="Arial"/>
        </w:rPr>
      </w:pPr>
      <w:r w:rsidRPr="005156DB">
        <w:rPr>
          <w:rFonts w:cs="Arial"/>
        </w:rPr>
        <w:t>“New Media Censorship: The Impact of Burstyn vs. Wilson”</w:t>
      </w:r>
    </w:p>
    <w:p w14:paraId="7DDDCED5" w14:textId="77777777" w:rsidR="003B1A45" w:rsidRPr="005156DB" w:rsidRDefault="003B1A45" w:rsidP="00E607E3">
      <w:pPr>
        <w:numPr>
          <w:ilvl w:val="0"/>
          <w:numId w:val="11"/>
        </w:numPr>
        <w:ind w:left="720"/>
        <w:rPr>
          <w:rFonts w:cs="Arial"/>
          <w:color w:val="000000"/>
        </w:rPr>
      </w:pPr>
      <w:proofErr w:type="spellStart"/>
      <w:r w:rsidRPr="005156DB">
        <w:rPr>
          <w:rFonts w:cs="Arial"/>
          <w:color w:val="000000"/>
        </w:rPr>
        <w:t>Derigan</w:t>
      </w:r>
      <w:proofErr w:type="spellEnd"/>
      <w:r w:rsidRPr="005156DB">
        <w:rPr>
          <w:rFonts w:cs="Arial"/>
          <w:color w:val="000000"/>
        </w:rPr>
        <w:t xml:space="preserve"> Silver (chair)</w:t>
      </w:r>
      <w:r w:rsidRPr="005156DB">
        <w:rPr>
          <w:rFonts w:cs="Arial"/>
          <w:color w:val="000000"/>
        </w:rPr>
        <w:tab/>
      </w:r>
      <w:r w:rsidRPr="005156DB">
        <w:rPr>
          <w:rFonts w:cs="Arial"/>
          <w:color w:val="000000"/>
        </w:rPr>
        <w:tab/>
        <w:t>Spring, 2004</w:t>
      </w:r>
    </w:p>
    <w:p w14:paraId="62994D0F" w14:textId="25716847" w:rsidR="00C72A89" w:rsidRPr="00AC79D0" w:rsidRDefault="003B1A45" w:rsidP="00E607E3">
      <w:pPr>
        <w:pStyle w:val="ListParagraph"/>
        <w:numPr>
          <w:ilvl w:val="0"/>
          <w:numId w:val="19"/>
        </w:numPr>
        <w:rPr>
          <w:rFonts w:cs="Arial"/>
        </w:rPr>
      </w:pPr>
      <w:r w:rsidRPr="005156DB">
        <w:rPr>
          <w:rFonts w:cs="Arial"/>
        </w:rPr>
        <w:t>“Hate Speech, Speech Codes and Counter Speech: A Case Study of ASU’s Attempt to Promote Diversity and Protect Free Speech”</w:t>
      </w:r>
    </w:p>
    <w:p w14:paraId="69D2EDFA" w14:textId="77777777" w:rsidR="003B1A45" w:rsidRPr="005156DB" w:rsidRDefault="003B1A45" w:rsidP="00E607E3">
      <w:pPr>
        <w:numPr>
          <w:ilvl w:val="0"/>
          <w:numId w:val="11"/>
        </w:numPr>
        <w:ind w:left="720"/>
        <w:rPr>
          <w:rFonts w:cs="Arial"/>
          <w:color w:val="000000"/>
        </w:rPr>
      </w:pPr>
      <w:proofErr w:type="spellStart"/>
      <w:r w:rsidRPr="005156DB">
        <w:rPr>
          <w:rFonts w:cs="Arial"/>
          <w:color w:val="000000"/>
        </w:rPr>
        <w:t>Alise</w:t>
      </w:r>
      <w:proofErr w:type="spellEnd"/>
      <w:r w:rsidRPr="005156DB">
        <w:rPr>
          <w:rFonts w:cs="Arial"/>
          <w:color w:val="000000"/>
        </w:rPr>
        <w:t xml:space="preserve"> Widmer (chair)</w:t>
      </w:r>
      <w:r w:rsidRPr="005156DB">
        <w:rPr>
          <w:rFonts w:cs="Arial"/>
          <w:color w:val="000000"/>
        </w:rPr>
        <w:tab/>
      </w:r>
      <w:r w:rsidRPr="005156DB">
        <w:rPr>
          <w:rFonts w:cs="Arial"/>
          <w:color w:val="000000"/>
        </w:rPr>
        <w:tab/>
        <w:t>Fall, 2003-Spring, 2004</w:t>
      </w:r>
    </w:p>
    <w:p w14:paraId="6C0F6835" w14:textId="419CECAA" w:rsidR="005D0AC2" w:rsidRPr="005156DB" w:rsidRDefault="003B1A45" w:rsidP="00E607E3">
      <w:pPr>
        <w:pStyle w:val="ListParagraph"/>
        <w:numPr>
          <w:ilvl w:val="0"/>
          <w:numId w:val="20"/>
        </w:numPr>
        <w:rPr>
          <w:rFonts w:cs="Arial"/>
        </w:rPr>
      </w:pPr>
      <w:r w:rsidRPr="005156DB">
        <w:rPr>
          <w:rFonts w:cs="Arial"/>
        </w:rPr>
        <w:t>“Mixed Messages: A Radio Story: Immigration Policy vs. Language Policy at Arizona's Southern Border”</w:t>
      </w:r>
    </w:p>
    <w:p w14:paraId="19D08851" w14:textId="77777777" w:rsidR="003B1A45" w:rsidRPr="005156DB" w:rsidRDefault="003B1A45" w:rsidP="00E607E3">
      <w:pPr>
        <w:numPr>
          <w:ilvl w:val="0"/>
          <w:numId w:val="11"/>
        </w:numPr>
        <w:ind w:left="720"/>
        <w:rPr>
          <w:rFonts w:cs="Arial"/>
          <w:color w:val="000000"/>
        </w:rPr>
      </w:pPr>
      <w:r w:rsidRPr="005156DB">
        <w:rPr>
          <w:rFonts w:cs="Arial"/>
          <w:color w:val="000000"/>
        </w:rPr>
        <w:t>Andrew Maher (chair)</w:t>
      </w:r>
      <w:r w:rsidRPr="005156DB">
        <w:rPr>
          <w:rFonts w:cs="Arial"/>
          <w:color w:val="000000"/>
        </w:rPr>
        <w:tab/>
      </w:r>
      <w:r w:rsidRPr="005156DB">
        <w:rPr>
          <w:rFonts w:cs="Arial"/>
          <w:color w:val="000000"/>
        </w:rPr>
        <w:tab/>
        <w:t>Spring, 2003</w:t>
      </w:r>
    </w:p>
    <w:p w14:paraId="16DD4329" w14:textId="1113A864" w:rsidR="009F1E4F" w:rsidRPr="00C0238F" w:rsidRDefault="003B1A45" w:rsidP="00E607E3">
      <w:pPr>
        <w:pStyle w:val="ListParagraph"/>
        <w:numPr>
          <w:ilvl w:val="0"/>
          <w:numId w:val="21"/>
        </w:numPr>
        <w:rPr>
          <w:rFonts w:cs="Arial"/>
          <w:color w:val="000000"/>
        </w:rPr>
      </w:pPr>
      <w:r w:rsidRPr="005156DB">
        <w:rPr>
          <w:rFonts w:cs="Arial"/>
          <w:color w:val="000000"/>
        </w:rPr>
        <w:t>“Falcon F</w:t>
      </w:r>
      <w:r w:rsidR="001A3737" w:rsidRPr="005156DB">
        <w:rPr>
          <w:rFonts w:cs="Arial"/>
          <w:color w:val="000000"/>
        </w:rPr>
        <w:t xml:space="preserve">ield, Training and Transition: </w:t>
      </w:r>
      <w:r w:rsidRPr="005156DB">
        <w:rPr>
          <w:rFonts w:cs="Arial"/>
          <w:color w:val="000000"/>
        </w:rPr>
        <w:t>A Documentary Video Project”</w:t>
      </w:r>
    </w:p>
    <w:p w14:paraId="53D418D2" w14:textId="10A8A400" w:rsidR="003B1A45" w:rsidRPr="005156DB" w:rsidRDefault="003B1A45" w:rsidP="00E607E3">
      <w:pPr>
        <w:numPr>
          <w:ilvl w:val="0"/>
          <w:numId w:val="11"/>
        </w:numPr>
        <w:ind w:left="720"/>
        <w:rPr>
          <w:rFonts w:cs="Arial"/>
          <w:color w:val="000000"/>
          <w:szCs w:val="24"/>
        </w:rPr>
      </w:pPr>
      <w:r w:rsidRPr="005156DB">
        <w:rPr>
          <w:rFonts w:cs="Arial"/>
          <w:color w:val="000000"/>
          <w:szCs w:val="24"/>
        </w:rPr>
        <w:t>George Werner (member)</w:t>
      </w:r>
      <w:r w:rsidRPr="005156DB">
        <w:rPr>
          <w:rFonts w:cs="Arial"/>
          <w:color w:val="000000"/>
          <w:szCs w:val="24"/>
        </w:rPr>
        <w:tab/>
      </w:r>
      <w:r w:rsidR="0037747E" w:rsidRPr="005156DB">
        <w:rPr>
          <w:rFonts w:cs="Arial"/>
          <w:color w:val="000000"/>
          <w:szCs w:val="24"/>
        </w:rPr>
        <w:tab/>
      </w:r>
      <w:r w:rsidRPr="005156DB">
        <w:rPr>
          <w:rFonts w:cs="Arial"/>
          <w:color w:val="000000"/>
          <w:szCs w:val="24"/>
        </w:rPr>
        <w:t>Spring, 2002</w:t>
      </w:r>
    </w:p>
    <w:p w14:paraId="7D3318FD" w14:textId="10145522" w:rsidR="005248D2" w:rsidRPr="00C72A89" w:rsidRDefault="003B1A45" w:rsidP="00E607E3">
      <w:pPr>
        <w:pStyle w:val="ListParagraph"/>
        <w:numPr>
          <w:ilvl w:val="0"/>
          <w:numId w:val="22"/>
        </w:numPr>
        <w:rPr>
          <w:rFonts w:cs="Arial"/>
          <w:szCs w:val="24"/>
        </w:rPr>
      </w:pPr>
      <w:r w:rsidRPr="005156DB">
        <w:rPr>
          <w:rFonts w:cs="Arial"/>
          <w:szCs w:val="24"/>
        </w:rPr>
        <w:t>“The Original Alternative: A Descriptive Interpretation of Canada's City TV 1972-2000”</w:t>
      </w:r>
    </w:p>
    <w:p w14:paraId="6178F8E9" w14:textId="30A83B6A" w:rsidR="003B1A45" w:rsidRPr="005156DB" w:rsidRDefault="003B1A45" w:rsidP="00E607E3">
      <w:pPr>
        <w:numPr>
          <w:ilvl w:val="0"/>
          <w:numId w:val="11"/>
        </w:numPr>
        <w:ind w:left="720"/>
        <w:rPr>
          <w:rFonts w:cs="Arial"/>
          <w:color w:val="000000"/>
          <w:szCs w:val="24"/>
        </w:rPr>
      </w:pPr>
      <w:r w:rsidRPr="005156DB">
        <w:rPr>
          <w:rFonts w:cs="Arial"/>
          <w:color w:val="000000"/>
          <w:szCs w:val="24"/>
        </w:rPr>
        <w:t>Michael Greene (member)</w:t>
      </w:r>
      <w:r w:rsidRPr="005156DB">
        <w:rPr>
          <w:rFonts w:cs="Arial"/>
          <w:color w:val="000000"/>
          <w:szCs w:val="24"/>
        </w:rPr>
        <w:tab/>
      </w:r>
      <w:r w:rsidR="0037747E" w:rsidRPr="005156DB">
        <w:rPr>
          <w:rFonts w:cs="Arial"/>
          <w:color w:val="000000"/>
          <w:szCs w:val="24"/>
        </w:rPr>
        <w:tab/>
      </w:r>
      <w:r w:rsidRPr="005156DB">
        <w:rPr>
          <w:rFonts w:cs="Arial"/>
          <w:color w:val="000000"/>
          <w:szCs w:val="24"/>
        </w:rPr>
        <w:t>Spring, 2001</w:t>
      </w:r>
    </w:p>
    <w:p w14:paraId="2023615A" w14:textId="7DCB052C" w:rsidR="00704CDE" w:rsidRPr="005156DB" w:rsidRDefault="003B1A45" w:rsidP="00E607E3">
      <w:pPr>
        <w:pStyle w:val="ListParagraph"/>
        <w:numPr>
          <w:ilvl w:val="0"/>
          <w:numId w:val="23"/>
        </w:numPr>
        <w:rPr>
          <w:rFonts w:cs="Arial"/>
          <w:szCs w:val="24"/>
        </w:rPr>
      </w:pPr>
      <w:r w:rsidRPr="005156DB">
        <w:rPr>
          <w:rFonts w:cs="Arial"/>
          <w:szCs w:val="24"/>
        </w:rPr>
        <w:t>“The Relationship Between University Males' Radio Station Preferences and their Sex Role Stereotyping and Adversarial Sexual Beliefs Towards Women”</w:t>
      </w:r>
    </w:p>
    <w:p w14:paraId="765B9C66" w14:textId="40FC19D0" w:rsidR="003B1A45" w:rsidRPr="005156DB" w:rsidRDefault="003B1A45" w:rsidP="00E607E3">
      <w:pPr>
        <w:numPr>
          <w:ilvl w:val="0"/>
          <w:numId w:val="11"/>
        </w:numPr>
        <w:ind w:left="720"/>
        <w:rPr>
          <w:rFonts w:cs="Arial"/>
          <w:color w:val="000000"/>
          <w:szCs w:val="24"/>
        </w:rPr>
      </w:pPr>
      <w:r w:rsidRPr="005156DB">
        <w:rPr>
          <w:rFonts w:cs="Arial"/>
          <w:color w:val="000000"/>
          <w:szCs w:val="24"/>
        </w:rPr>
        <w:t>Sarah Wiggins (member)</w:t>
      </w:r>
      <w:r w:rsidRPr="005156DB">
        <w:rPr>
          <w:rFonts w:cs="Arial"/>
          <w:color w:val="000000"/>
          <w:szCs w:val="24"/>
        </w:rPr>
        <w:tab/>
      </w:r>
      <w:r w:rsidR="0037747E" w:rsidRPr="005156DB">
        <w:rPr>
          <w:rFonts w:cs="Arial"/>
          <w:color w:val="000000"/>
          <w:szCs w:val="24"/>
        </w:rPr>
        <w:tab/>
      </w:r>
      <w:r w:rsidRPr="005156DB">
        <w:rPr>
          <w:rFonts w:cs="Arial"/>
          <w:color w:val="000000"/>
          <w:szCs w:val="24"/>
        </w:rPr>
        <w:t>Spring, 2001</w:t>
      </w:r>
    </w:p>
    <w:p w14:paraId="158505C8" w14:textId="56666B2A" w:rsidR="00C0238F" w:rsidRPr="002E05B8" w:rsidRDefault="003B1A45" w:rsidP="00E607E3">
      <w:pPr>
        <w:pStyle w:val="ListParagraph"/>
        <w:numPr>
          <w:ilvl w:val="0"/>
          <w:numId w:val="24"/>
        </w:numPr>
        <w:rPr>
          <w:rFonts w:cs="Arial"/>
          <w:szCs w:val="24"/>
        </w:rPr>
      </w:pPr>
      <w:r w:rsidRPr="005156DB">
        <w:rPr>
          <w:rFonts w:cs="Arial"/>
          <w:szCs w:val="24"/>
        </w:rPr>
        <w:t>“The Phoenix Television Network Affiliation Changes 1994-1998: Perceived and Real Impact on 10:00 p.m. News Ratings”</w:t>
      </w:r>
    </w:p>
    <w:p w14:paraId="1A94BF01" w14:textId="77777777" w:rsidR="003B1A45" w:rsidRPr="005156DB" w:rsidRDefault="003B1A45" w:rsidP="00E607E3">
      <w:pPr>
        <w:numPr>
          <w:ilvl w:val="0"/>
          <w:numId w:val="11"/>
        </w:numPr>
        <w:ind w:left="720"/>
        <w:rPr>
          <w:rFonts w:cs="Arial"/>
          <w:color w:val="000000"/>
          <w:szCs w:val="24"/>
        </w:rPr>
      </w:pPr>
      <w:r w:rsidRPr="005156DB">
        <w:rPr>
          <w:rFonts w:cs="Arial"/>
          <w:color w:val="000000"/>
          <w:szCs w:val="24"/>
        </w:rPr>
        <w:t>Kerry Phillips (member)</w:t>
      </w:r>
      <w:r w:rsidRPr="005156DB">
        <w:rPr>
          <w:rFonts w:cs="Arial"/>
          <w:color w:val="000000"/>
          <w:szCs w:val="24"/>
        </w:rPr>
        <w:tab/>
      </w:r>
      <w:r w:rsidRPr="005156DB">
        <w:rPr>
          <w:rFonts w:cs="Arial"/>
          <w:color w:val="000000"/>
          <w:szCs w:val="24"/>
        </w:rPr>
        <w:tab/>
        <w:t>May, 2000</w:t>
      </w:r>
    </w:p>
    <w:p w14:paraId="7159C0CF" w14:textId="0246F23E" w:rsidR="009C2FA8" w:rsidRPr="005156DB" w:rsidRDefault="003B1A45" w:rsidP="00E607E3">
      <w:pPr>
        <w:pStyle w:val="ListParagraph"/>
        <w:numPr>
          <w:ilvl w:val="0"/>
          <w:numId w:val="25"/>
        </w:numPr>
        <w:rPr>
          <w:rFonts w:cs="Arial"/>
          <w:szCs w:val="24"/>
        </w:rPr>
      </w:pPr>
      <w:r w:rsidRPr="005156DB">
        <w:rPr>
          <w:rFonts w:cs="Arial"/>
          <w:szCs w:val="24"/>
        </w:rPr>
        <w:t>“In Their Own Words: Oral Histories About the Short-Lived Careers of Eight Local Female News Anchors”</w:t>
      </w:r>
    </w:p>
    <w:p w14:paraId="081CF2CE" w14:textId="77777777" w:rsidR="003B1A45" w:rsidRPr="005156DB" w:rsidRDefault="003B1A45" w:rsidP="00E607E3">
      <w:pPr>
        <w:numPr>
          <w:ilvl w:val="0"/>
          <w:numId w:val="11"/>
        </w:numPr>
        <w:ind w:left="720"/>
        <w:rPr>
          <w:rFonts w:cs="Arial"/>
          <w:color w:val="000000"/>
          <w:szCs w:val="24"/>
        </w:rPr>
      </w:pPr>
      <w:r w:rsidRPr="005156DB">
        <w:rPr>
          <w:rFonts w:cs="Arial"/>
          <w:color w:val="000000"/>
          <w:szCs w:val="24"/>
        </w:rPr>
        <w:t>Joe Stiglich (member)</w:t>
      </w:r>
      <w:r w:rsidRPr="005156DB">
        <w:rPr>
          <w:rFonts w:cs="Arial"/>
          <w:color w:val="000000"/>
          <w:szCs w:val="24"/>
        </w:rPr>
        <w:tab/>
      </w:r>
      <w:r w:rsidRPr="005156DB">
        <w:rPr>
          <w:rFonts w:cs="Arial"/>
          <w:color w:val="000000"/>
          <w:szCs w:val="24"/>
        </w:rPr>
        <w:tab/>
        <w:t>May, 2000</w:t>
      </w:r>
    </w:p>
    <w:p w14:paraId="3E74699F" w14:textId="797E272F" w:rsidR="00C3350E" w:rsidRPr="005156DB" w:rsidRDefault="003B1A45" w:rsidP="00E607E3">
      <w:pPr>
        <w:pStyle w:val="ListParagraph"/>
        <w:numPr>
          <w:ilvl w:val="0"/>
          <w:numId w:val="26"/>
        </w:numPr>
        <w:rPr>
          <w:rFonts w:cs="Arial"/>
          <w:szCs w:val="24"/>
        </w:rPr>
      </w:pPr>
      <w:r w:rsidRPr="005156DB">
        <w:rPr>
          <w:rFonts w:cs="Arial"/>
          <w:szCs w:val="24"/>
        </w:rPr>
        <w:t>“An Historical Look at the Rise and Fall of the National Newspaper”</w:t>
      </w:r>
    </w:p>
    <w:p w14:paraId="3FF69877" w14:textId="77777777" w:rsidR="003B1A45" w:rsidRPr="005156DB" w:rsidRDefault="003B1A45" w:rsidP="00E607E3">
      <w:pPr>
        <w:numPr>
          <w:ilvl w:val="0"/>
          <w:numId w:val="11"/>
        </w:numPr>
        <w:ind w:left="720"/>
        <w:rPr>
          <w:rFonts w:cs="Arial"/>
          <w:color w:val="000000"/>
          <w:szCs w:val="24"/>
        </w:rPr>
      </w:pPr>
      <w:r w:rsidRPr="005156DB">
        <w:rPr>
          <w:rFonts w:cs="Arial"/>
          <w:color w:val="000000"/>
          <w:szCs w:val="24"/>
        </w:rPr>
        <w:t>Kati Spencer (member)</w:t>
      </w:r>
      <w:r w:rsidRPr="005156DB">
        <w:rPr>
          <w:rFonts w:cs="Arial"/>
          <w:color w:val="000000"/>
          <w:szCs w:val="24"/>
        </w:rPr>
        <w:tab/>
      </w:r>
      <w:r w:rsidRPr="005156DB">
        <w:rPr>
          <w:rFonts w:cs="Arial"/>
          <w:color w:val="000000"/>
          <w:szCs w:val="24"/>
        </w:rPr>
        <w:tab/>
        <w:t>May, 1998</w:t>
      </w:r>
    </w:p>
    <w:p w14:paraId="6D95DE6F" w14:textId="6D437A92" w:rsidR="004C13B8" w:rsidRPr="003C6257" w:rsidRDefault="003B1A45" w:rsidP="00E607E3">
      <w:pPr>
        <w:pStyle w:val="ListParagraph"/>
        <w:numPr>
          <w:ilvl w:val="0"/>
          <w:numId w:val="27"/>
        </w:numPr>
        <w:rPr>
          <w:rFonts w:cs="Arial"/>
          <w:szCs w:val="24"/>
        </w:rPr>
      </w:pPr>
      <w:r w:rsidRPr="005156DB">
        <w:rPr>
          <w:rFonts w:cs="Arial"/>
          <w:szCs w:val="24"/>
        </w:rPr>
        <w:t>“Self-Reported Professional Ethical Beliefs, Behavior, and Perceptions of Public Relations Practitioners and Print Journalists”</w:t>
      </w:r>
    </w:p>
    <w:p w14:paraId="2F442EE6" w14:textId="77777777" w:rsidR="003B1A45" w:rsidRPr="005156DB" w:rsidRDefault="003B1A45" w:rsidP="00E607E3">
      <w:pPr>
        <w:numPr>
          <w:ilvl w:val="0"/>
          <w:numId w:val="11"/>
        </w:numPr>
        <w:ind w:left="720"/>
        <w:rPr>
          <w:rFonts w:cs="Arial"/>
          <w:color w:val="000000"/>
          <w:szCs w:val="24"/>
        </w:rPr>
      </w:pPr>
      <w:r w:rsidRPr="005156DB">
        <w:rPr>
          <w:rFonts w:cs="Arial"/>
          <w:color w:val="000000"/>
          <w:szCs w:val="24"/>
        </w:rPr>
        <w:t>Terry Adams (member)</w:t>
      </w:r>
      <w:r w:rsidRPr="005156DB">
        <w:rPr>
          <w:rFonts w:cs="Arial"/>
          <w:color w:val="000000"/>
          <w:szCs w:val="24"/>
        </w:rPr>
        <w:tab/>
      </w:r>
      <w:r w:rsidRPr="005156DB">
        <w:rPr>
          <w:rFonts w:cs="Arial"/>
          <w:color w:val="000000"/>
          <w:szCs w:val="24"/>
        </w:rPr>
        <w:tab/>
        <w:t>May, 1998</w:t>
      </w:r>
    </w:p>
    <w:p w14:paraId="6494345D" w14:textId="08328DB0" w:rsidR="004B136F" w:rsidRPr="005156DB" w:rsidRDefault="003B1A45" w:rsidP="00E607E3">
      <w:pPr>
        <w:pStyle w:val="ListParagraph"/>
        <w:numPr>
          <w:ilvl w:val="0"/>
          <w:numId w:val="28"/>
        </w:numPr>
        <w:rPr>
          <w:rFonts w:cs="Arial"/>
          <w:szCs w:val="24"/>
        </w:rPr>
      </w:pPr>
      <w:r w:rsidRPr="005156DB">
        <w:rPr>
          <w:rFonts w:cs="Arial"/>
          <w:szCs w:val="24"/>
        </w:rPr>
        <w:lastRenderedPageBreak/>
        <w:t>“Until Death Do Us Part: A Legal Analysis of Television’s Access to the Death Chamber”</w:t>
      </w:r>
    </w:p>
    <w:p w14:paraId="41D6ED25" w14:textId="22772545" w:rsidR="003B1A45" w:rsidRPr="005156DB" w:rsidRDefault="003B1A45" w:rsidP="00E607E3">
      <w:pPr>
        <w:numPr>
          <w:ilvl w:val="0"/>
          <w:numId w:val="11"/>
        </w:numPr>
        <w:ind w:left="720"/>
        <w:rPr>
          <w:rFonts w:cs="Arial"/>
          <w:color w:val="000000"/>
          <w:szCs w:val="24"/>
        </w:rPr>
      </w:pPr>
      <w:r w:rsidRPr="005156DB">
        <w:rPr>
          <w:rFonts w:cs="Arial"/>
          <w:color w:val="000000"/>
          <w:szCs w:val="24"/>
        </w:rPr>
        <w:t xml:space="preserve">Karin </w:t>
      </w:r>
      <w:proofErr w:type="spellStart"/>
      <w:r w:rsidRPr="005156DB">
        <w:rPr>
          <w:rFonts w:cs="Arial"/>
          <w:color w:val="000000"/>
          <w:szCs w:val="24"/>
        </w:rPr>
        <w:t>Wadsack</w:t>
      </w:r>
      <w:proofErr w:type="spellEnd"/>
      <w:r w:rsidRPr="005156DB">
        <w:rPr>
          <w:rFonts w:cs="Arial"/>
          <w:color w:val="000000"/>
          <w:szCs w:val="24"/>
        </w:rPr>
        <w:t xml:space="preserve"> (member)</w:t>
      </w:r>
      <w:r w:rsidRPr="005156DB">
        <w:rPr>
          <w:rFonts w:cs="Arial"/>
          <w:color w:val="000000"/>
          <w:szCs w:val="24"/>
        </w:rPr>
        <w:tab/>
      </w:r>
      <w:r w:rsidR="0037747E" w:rsidRPr="005156DB">
        <w:rPr>
          <w:rFonts w:cs="Arial"/>
          <w:color w:val="000000"/>
          <w:szCs w:val="24"/>
        </w:rPr>
        <w:tab/>
      </w:r>
      <w:r w:rsidRPr="005156DB">
        <w:rPr>
          <w:rFonts w:cs="Arial"/>
          <w:color w:val="000000"/>
          <w:szCs w:val="24"/>
        </w:rPr>
        <w:t>Aug., 1997</w:t>
      </w:r>
    </w:p>
    <w:p w14:paraId="31124F28" w14:textId="75CC9C1D" w:rsidR="00D34D5C" w:rsidRDefault="003B1A45" w:rsidP="00E607E3">
      <w:pPr>
        <w:pStyle w:val="ListParagraph"/>
        <w:numPr>
          <w:ilvl w:val="0"/>
          <w:numId w:val="29"/>
        </w:numPr>
        <w:rPr>
          <w:rFonts w:cs="Arial"/>
          <w:szCs w:val="24"/>
        </w:rPr>
      </w:pPr>
      <w:r w:rsidRPr="005156DB">
        <w:rPr>
          <w:rFonts w:cs="Arial"/>
          <w:szCs w:val="24"/>
        </w:rPr>
        <w:t>“The First Amendment, the Internet, and the Indecency Regulation: An Analysis”</w:t>
      </w:r>
    </w:p>
    <w:p w14:paraId="458DEC3C" w14:textId="3BD33C9A" w:rsidR="00555D35" w:rsidRDefault="00555D35" w:rsidP="00555D35">
      <w:pPr>
        <w:ind w:left="1080"/>
        <w:rPr>
          <w:rFonts w:cs="Arial"/>
          <w:szCs w:val="24"/>
        </w:rPr>
      </w:pPr>
    </w:p>
    <w:p w14:paraId="31C8B0CB" w14:textId="77777777" w:rsidR="00555D35" w:rsidRPr="00555D35" w:rsidRDefault="00555D35" w:rsidP="00555D35">
      <w:pPr>
        <w:ind w:left="1080"/>
        <w:rPr>
          <w:rFonts w:cs="Arial"/>
          <w:szCs w:val="24"/>
        </w:rPr>
      </w:pPr>
    </w:p>
    <w:p w14:paraId="5D9460CB" w14:textId="77777777" w:rsidR="003B1A45" w:rsidRPr="005156DB" w:rsidRDefault="003B1A45" w:rsidP="00E607E3">
      <w:pPr>
        <w:numPr>
          <w:ilvl w:val="0"/>
          <w:numId w:val="11"/>
        </w:numPr>
        <w:ind w:left="720"/>
        <w:rPr>
          <w:rFonts w:cs="Arial"/>
          <w:color w:val="000000"/>
          <w:szCs w:val="24"/>
        </w:rPr>
      </w:pPr>
      <w:r w:rsidRPr="005156DB">
        <w:rPr>
          <w:rFonts w:cs="Arial"/>
          <w:color w:val="000000"/>
          <w:szCs w:val="24"/>
        </w:rPr>
        <w:t>Wendy Lowry (chair)</w:t>
      </w:r>
      <w:r w:rsidRPr="005156DB">
        <w:rPr>
          <w:rFonts w:cs="Arial"/>
          <w:color w:val="000000"/>
          <w:szCs w:val="24"/>
        </w:rPr>
        <w:tab/>
      </w:r>
      <w:r w:rsidRPr="005156DB">
        <w:rPr>
          <w:rFonts w:cs="Arial"/>
          <w:color w:val="000000"/>
          <w:szCs w:val="24"/>
        </w:rPr>
        <w:tab/>
        <w:t>Aug., 1997</w:t>
      </w:r>
    </w:p>
    <w:p w14:paraId="13751456" w14:textId="4FFB3BED" w:rsidR="002411AF" w:rsidRPr="005156DB" w:rsidRDefault="003B1A45" w:rsidP="00E607E3">
      <w:pPr>
        <w:pStyle w:val="ListParagraph"/>
        <w:numPr>
          <w:ilvl w:val="0"/>
          <w:numId w:val="30"/>
        </w:numPr>
        <w:rPr>
          <w:rFonts w:cs="Arial"/>
          <w:szCs w:val="24"/>
        </w:rPr>
      </w:pPr>
      <w:r w:rsidRPr="005156DB">
        <w:rPr>
          <w:rFonts w:cs="Arial"/>
          <w:color w:val="000000"/>
          <w:szCs w:val="24"/>
        </w:rPr>
        <w:t>“</w:t>
      </w:r>
      <w:r w:rsidRPr="005156DB">
        <w:rPr>
          <w:rFonts w:cs="Arial"/>
          <w:szCs w:val="24"/>
        </w:rPr>
        <w:t>A National Study of Journalists of Color Employed in Local Television News”</w:t>
      </w:r>
    </w:p>
    <w:p w14:paraId="0B3C3460" w14:textId="4FDD8056" w:rsidR="003B1A45" w:rsidRPr="005156DB" w:rsidRDefault="003B1A45" w:rsidP="00E607E3">
      <w:pPr>
        <w:numPr>
          <w:ilvl w:val="0"/>
          <w:numId w:val="11"/>
        </w:numPr>
        <w:ind w:left="720"/>
        <w:rPr>
          <w:rFonts w:cs="Arial"/>
          <w:color w:val="000000"/>
          <w:szCs w:val="24"/>
        </w:rPr>
      </w:pPr>
      <w:r w:rsidRPr="005156DB">
        <w:rPr>
          <w:rFonts w:cs="Arial"/>
          <w:color w:val="000000"/>
          <w:szCs w:val="24"/>
        </w:rPr>
        <w:t xml:space="preserve">Delia </w:t>
      </w:r>
      <w:proofErr w:type="spellStart"/>
      <w:r w:rsidRPr="005156DB">
        <w:rPr>
          <w:rFonts w:cs="Arial"/>
          <w:color w:val="000000"/>
          <w:szCs w:val="24"/>
        </w:rPr>
        <w:t>Maldondo</w:t>
      </w:r>
      <w:proofErr w:type="spellEnd"/>
      <w:r w:rsidRPr="005156DB">
        <w:rPr>
          <w:rFonts w:cs="Arial"/>
          <w:color w:val="000000"/>
          <w:szCs w:val="24"/>
        </w:rPr>
        <w:t xml:space="preserve"> (member)</w:t>
      </w:r>
      <w:r w:rsidRPr="005156DB">
        <w:rPr>
          <w:rFonts w:cs="Arial"/>
          <w:color w:val="000000"/>
          <w:szCs w:val="24"/>
        </w:rPr>
        <w:tab/>
      </w:r>
      <w:r w:rsidR="0037747E" w:rsidRPr="005156DB">
        <w:rPr>
          <w:rFonts w:cs="Arial"/>
          <w:color w:val="000000"/>
          <w:szCs w:val="24"/>
        </w:rPr>
        <w:tab/>
      </w:r>
      <w:r w:rsidRPr="005156DB">
        <w:rPr>
          <w:rFonts w:cs="Arial"/>
          <w:color w:val="000000"/>
          <w:szCs w:val="24"/>
        </w:rPr>
        <w:t>Aug., 1996</w:t>
      </w:r>
    </w:p>
    <w:p w14:paraId="00AA3D64" w14:textId="6CE05CC3" w:rsidR="00DA0067" w:rsidRPr="005156DB" w:rsidRDefault="003B1A45" w:rsidP="00E607E3">
      <w:pPr>
        <w:pStyle w:val="ListParagraph"/>
        <w:numPr>
          <w:ilvl w:val="0"/>
          <w:numId w:val="31"/>
        </w:numPr>
        <w:rPr>
          <w:rFonts w:cs="Arial"/>
          <w:szCs w:val="24"/>
        </w:rPr>
      </w:pPr>
      <w:r w:rsidRPr="005156DB">
        <w:rPr>
          <w:rFonts w:cs="Arial"/>
          <w:szCs w:val="24"/>
        </w:rPr>
        <w:t xml:space="preserve">“Cultural Symbols in Newspaper Coverage of the Lindbergh Kidnapping Trial: A </w:t>
      </w:r>
      <w:proofErr w:type="spellStart"/>
      <w:r w:rsidRPr="005156DB">
        <w:rPr>
          <w:rFonts w:cs="Arial"/>
          <w:szCs w:val="24"/>
        </w:rPr>
        <w:t>Burkean</w:t>
      </w:r>
      <w:proofErr w:type="spellEnd"/>
      <w:r w:rsidRPr="005156DB">
        <w:rPr>
          <w:rFonts w:cs="Arial"/>
          <w:szCs w:val="24"/>
        </w:rPr>
        <w:t xml:space="preserve"> and </w:t>
      </w:r>
      <w:proofErr w:type="spellStart"/>
      <w:r w:rsidRPr="005156DB">
        <w:rPr>
          <w:rFonts w:cs="Arial"/>
          <w:szCs w:val="24"/>
        </w:rPr>
        <w:t>Klappean</w:t>
      </w:r>
      <w:proofErr w:type="spellEnd"/>
      <w:r w:rsidRPr="005156DB">
        <w:rPr>
          <w:rFonts w:cs="Arial"/>
          <w:szCs w:val="24"/>
        </w:rPr>
        <w:t xml:space="preserve"> Analysis”</w:t>
      </w:r>
    </w:p>
    <w:p w14:paraId="080C7552" w14:textId="77777777" w:rsidR="003B1A45" w:rsidRPr="005156DB" w:rsidRDefault="003B1A45" w:rsidP="00E607E3">
      <w:pPr>
        <w:numPr>
          <w:ilvl w:val="0"/>
          <w:numId w:val="11"/>
        </w:numPr>
        <w:ind w:left="720"/>
        <w:rPr>
          <w:rFonts w:cs="Arial"/>
          <w:color w:val="000000"/>
          <w:szCs w:val="24"/>
        </w:rPr>
      </w:pPr>
      <w:r w:rsidRPr="005156DB">
        <w:rPr>
          <w:rFonts w:cs="Arial"/>
          <w:color w:val="000000"/>
          <w:szCs w:val="24"/>
        </w:rPr>
        <w:t>Abbie Fink (member)</w:t>
      </w:r>
      <w:r w:rsidRPr="005156DB">
        <w:rPr>
          <w:rFonts w:cs="Arial"/>
          <w:color w:val="000000"/>
          <w:szCs w:val="24"/>
        </w:rPr>
        <w:tab/>
      </w:r>
      <w:r w:rsidRPr="005156DB">
        <w:rPr>
          <w:rFonts w:cs="Arial"/>
          <w:color w:val="000000"/>
          <w:szCs w:val="24"/>
        </w:rPr>
        <w:tab/>
        <w:t>May, 1996</w:t>
      </w:r>
    </w:p>
    <w:p w14:paraId="06EED8DB" w14:textId="3D3502EF" w:rsidR="005E6063" w:rsidRPr="005156DB" w:rsidRDefault="003B1A45" w:rsidP="00E607E3">
      <w:pPr>
        <w:pStyle w:val="ListParagraph"/>
        <w:numPr>
          <w:ilvl w:val="0"/>
          <w:numId w:val="32"/>
        </w:numPr>
        <w:rPr>
          <w:rFonts w:cs="Arial"/>
          <w:szCs w:val="24"/>
        </w:rPr>
      </w:pPr>
      <w:r w:rsidRPr="005156DB">
        <w:rPr>
          <w:rFonts w:cs="Arial"/>
          <w:szCs w:val="24"/>
        </w:rPr>
        <w:t>“Relationship Between Television Viewers' Soap Opera Usage and Their Attitude About Romantic Relationships”</w:t>
      </w:r>
    </w:p>
    <w:p w14:paraId="7A20AE82" w14:textId="77777777" w:rsidR="003B1A45" w:rsidRPr="005156DB" w:rsidRDefault="003B1A45" w:rsidP="00E607E3">
      <w:pPr>
        <w:numPr>
          <w:ilvl w:val="0"/>
          <w:numId w:val="11"/>
        </w:numPr>
        <w:ind w:left="720"/>
        <w:rPr>
          <w:rFonts w:cs="Arial"/>
          <w:color w:val="000000"/>
        </w:rPr>
      </w:pPr>
      <w:proofErr w:type="spellStart"/>
      <w:r w:rsidRPr="005156DB">
        <w:rPr>
          <w:rFonts w:cs="Arial"/>
          <w:color w:val="000000"/>
        </w:rPr>
        <w:t>Adelaida</w:t>
      </w:r>
      <w:proofErr w:type="spellEnd"/>
      <w:r w:rsidRPr="005156DB">
        <w:rPr>
          <w:rFonts w:cs="Arial"/>
          <w:color w:val="000000"/>
        </w:rPr>
        <w:t xml:space="preserve"> Severson (member)</w:t>
      </w:r>
      <w:r w:rsidRPr="005156DB">
        <w:rPr>
          <w:rFonts w:cs="Arial"/>
          <w:color w:val="000000"/>
        </w:rPr>
        <w:tab/>
        <w:t>Dec., 1995</w:t>
      </w:r>
    </w:p>
    <w:p w14:paraId="03211268" w14:textId="2D1EF84C" w:rsidR="00704CDE" w:rsidRPr="00E862D5" w:rsidRDefault="003B1A45" w:rsidP="00E607E3">
      <w:pPr>
        <w:pStyle w:val="ListParagraph"/>
        <w:numPr>
          <w:ilvl w:val="0"/>
          <w:numId w:val="33"/>
        </w:numPr>
        <w:rPr>
          <w:rFonts w:cs="Arial"/>
          <w:color w:val="000000"/>
          <w:szCs w:val="24"/>
        </w:rPr>
      </w:pPr>
      <w:r w:rsidRPr="005156DB">
        <w:rPr>
          <w:rFonts w:cs="Arial"/>
          <w:szCs w:val="24"/>
        </w:rPr>
        <w:t xml:space="preserve">“Broadcasting Overseas: A Resource Guide to Southeast Asia (Malaysia, </w:t>
      </w:r>
      <w:proofErr w:type="spellStart"/>
      <w:r w:rsidRPr="005156DB">
        <w:rPr>
          <w:rFonts w:cs="Arial"/>
          <w:szCs w:val="24"/>
        </w:rPr>
        <w:t>Phillipines</w:t>
      </w:r>
      <w:proofErr w:type="spellEnd"/>
      <w:r w:rsidRPr="005156DB">
        <w:rPr>
          <w:rFonts w:cs="Arial"/>
          <w:szCs w:val="24"/>
        </w:rPr>
        <w:t>, Singapore, Thailand, Vietnam)”</w:t>
      </w:r>
    </w:p>
    <w:p w14:paraId="10DDA567" w14:textId="77777777" w:rsidR="002E05B8" w:rsidRDefault="002E05B8" w:rsidP="003B1A45">
      <w:pPr>
        <w:rPr>
          <w:rFonts w:cs="Arial"/>
          <w:b/>
          <w:color w:val="000000"/>
        </w:rPr>
      </w:pPr>
    </w:p>
    <w:p w14:paraId="65267922" w14:textId="322A03B9" w:rsidR="003B1A45" w:rsidRPr="005156DB" w:rsidRDefault="003B1A45" w:rsidP="003B1A45">
      <w:pPr>
        <w:rPr>
          <w:rFonts w:cs="Arial"/>
          <w:b/>
          <w:color w:val="000000"/>
        </w:rPr>
      </w:pPr>
      <w:r w:rsidRPr="005156DB">
        <w:rPr>
          <w:rFonts w:cs="Arial"/>
          <w:b/>
          <w:color w:val="000000"/>
        </w:rPr>
        <w:t>Readings and Conference</w:t>
      </w:r>
    </w:p>
    <w:p w14:paraId="67957C4F" w14:textId="1E5D0062" w:rsidR="00A54642" w:rsidRPr="005156DB" w:rsidRDefault="003B1A45" w:rsidP="003B1A45">
      <w:pPr>
        <w:numPr>
          <w:ilvl w:val="0"/>
          <w:numId w:val="1"/>
        </w:numPr>
        <w:rPr>
          <w:rFonts w:cs="Arial"/>
          <w:color w:val="000000"/>
        </w:rPr>
      </w:pPr>
      <w:r w:rsidRPr="005156DB">
        <w:rPr>
          <w:rFonts w:cs="Arial"/>
          <w:color w:val="000000"/>
        </w:rPr>
        <w:t>Eric Browne</w:t>
      </w:r>
      <w:r w:rsidRPr="005156DB">
        <w:rPr>
          <w:rFonts w:cs="Arial"/>
          <w:color w:val="000000"/>
        </w:rPr>
        <w:tab/>
      </w:r>
      <w:r w:rsidRPr="005156DB">
        <w:rPr>
          <w:rFonts w:cs="Arial"/>
          <w:color w:val="000000"/>
        </w:rPr>
        <w:tab/>
      </w:r>
      <w:r w:rsidR="00B53AE9" w:rsidRPr="005156DB">
        <w:rPr>
          <w:rFonts w:cs="Arial"/>
          <w:color w:val="000000"/>
        </w:rPr>
        <w:tab/>
      </w:r>
      <w:r w:rsidRPr="005156DB">
        <w:rPr>
          <w:rFonts w:cs="Arial"/>
          <w:color w:val="000000"/>
        </w:rPr>
        <w:t>Spring 2007</w:t>
      </w:r>
    </w:p>
    <w:p w14:paraId="24997A60" w14:textId="77777777" w:rsidR="00C72A89" w:rsidRDefault="00C72A89" w:rsidP="003B1A45">
      <w:pPr>
        <w:rPr>
          <w:rFonts w:cs="Arial"/>
          <w:b/>
          <w:color w:val="000000"/>
        </w:rPr>
      </w:pPr>
    </w:p>
    <w:p w14:paraId="429E57AA" w14:textId="7712BAE9" w:rsidR="003B1A45" w:rsidRPr="005156DB" w:rsidRDefault="003B1A45" w:rsidP="003B1A45">
      <w:pPr>
        <w:rPr>
          <w:rFonts w:cs="Arial"/>
          <w:b/>
          <w:color w:val="000000"/>
        </w:rPr>
      </w:pPr>
      <w:r w:rsidRPr="005156DB">
        <w:rPr>
          <w:rFonts w:cs="Arial"/>
          <w:b/>
          <w:color w:val="000000"/>
        </w:rPr>
        <w:t>Independent Study</w:t>
      </w:r>
    </w:p>
    <w:p w14:paraId="639545D0" w14:textId="14BE085A" w:rsidR="00FC5F97" w:rsidRPr="005156DB" w:rsidRDefault="00FC5F97" w:rsidP="001A1655">
      <w:pPr>
        <w:numPr>
          <w:ilvl w:val="0"/>
          <w:numId w:val="1"/>
        </w:numPr>
        <w:rPr>
          <w:rFonts w:cs="Arial"/>
          <w:color w:val="000000"/>
        </w:rPr>
      </w:pPr>
      <w:r w:rsidRPr="005156DB">
        <w:rPr>
          <w:rFonts w:cs="Arial"/>
          <w:color w:val="000000"/>
        </w:rPr>
        <w:t>Tea Francesca Price</w:t>
      </w:r>
      <w:r w:rsidRPr="005156DB">
        <w:rPr>
          <w:rFonts w:cs="Arial"/>
          <w:color w:val="000000"/>
        </w:rPr>
        <w:tab/>
        <w:t>Spring 2018</w:t>
      </w:r>
    </w:p>
    <w:p w14:paraId="4F95DB1D" w14:textId="59530FB4" w:rsidR="003B1A45" w:rsidRPr="005156DB" w:rsidRDefault="003B1A45" w:rsidP="001A1655">
      <w:pPr>
        <w:numPr>
          <w:ilvl w:val="0"/>
          <w:numId w:val="1"/>
        </w:numPr>
        <w:rPr>
          <w:rFonts w:cs="Arial"/>
          <w:color w:val="000000"/>
        </w:rPr>
      </w:pPr>
      <w:r w:rsidRPr="005156DB">
        <w:rPr>
          <w:rFonts w:cs="Arial"/>
          <w:color w:val="000000"/>
        </w:rPr>
        <w:t>Jennifer Zins</w:t>
      </w:r>
      <w:r w:rsidRPr="005156DB">
        <w:rPr>
          <w:rFonts w:cs="Arial"/>
          <w:color w:val="000000"/>
        </w:rPr>
        <w:tab/>
      </w:r>
      <w:r w:rsidRPr="005156DB">
        <w:rPr>
          <w:rFonts w:cs="Arial"/>
          <w:color w:val="000000"/>
        </w:rPr>
        <w:tab/>
      </w:r>
      <w:r w:rsidR="00FC5F97" w:rsidRPr="005156DB">
        <w:rPr>
          <w:rFonts w:cs="Arial"/>
          <w:color w:val="000000"/>
        </w:rPr>
        <w:tab/>
      </w:r>
      <w:r w:rsidRPr="005156DB">
        <w:rPr>
          <w:rFonts w:cs="Arial"/>
          <w:color w:val="000000"/>
        </w:rPr>
        <w:t>Spring 2007</w:t>
      </w:r>
    </w:p>
    <w:p w14:paraId="04BEA30C" w14:textId="77777777" w:rsidR="00433537" w:rsidRDefault="00433537" w:rsidP="003B1A45">
      <w:pPr>
        <w:rPr>
          <w:rFonts w:cs="Arial"/>
          <w:b/>
          <w:color w:val="000000"/>
        </w:rPr>
      </w:pPr>
    </w:p>
    <w:p w14:paraId="05574C6F" w14:textId="4A6AF826" w:rsidR="003B1A45" w:rsidRPr="005156DB" w:rsidRDefault="003B1A45" w:rsidP="003B1A45">
      <w:pPr>
        <w:rPr>
          <w:rFonts w:cs="Arial"/>
          <w:b/>
          <w:color w:val="000000"/>
        </w:rPr>
      </w:pPr>
      <w:r w:rsidRPr="005156DB">
        <w:rPr>
          <w:rFonts w:cs="Arial"/>
          <w:b/>
          <w:color w:val="000000"/>
        </w:rPr>
        <w:t xml:space="preserve">Barrett Honors </w:t>
      </w:r>
      <w:r w:rsidR="00345A73" w:rsidRPr="005156DB">
        <w:rPr>
          <w:rFonts w:cs="Arial"/>
          <w:b/>
          <w:color w:val="000000"/>
        </w:rPr>
        <w:t>College Senior These</w:t>
      </w:r>
      <w:r w:rsidRPr="005156DB">
        <w:rPr>
          <w:rFonts w:cs="Arial"/>
          <w:b/>
          <w:color w:val="000000"/>
        </w:rPr>
        <w:t>s</w:t>
      </w:r>
    </w:p>
    <w:p w14:paraId="18C58273" w14:textId="33EB2707" w:rsidR="00332092" w:rsidRDefault="00332092" w:rsidP="00E607E3">
      <w:pPr>
        <w:pStyle w:val="ListParagraph"/>
        <w:numPr>
          <w:ilvl w:val="0"/>
          <w:numId w:val="67"/>
        </w:numPr>
        <w:ind w:left="720"/>
        <w:rPr>
          <w:rFonts w:cs="Arial"/>
          <w:color w:val="000000"/>
        </w:rPr>
      </w:pPr>
      <w:r>
        <w:rPr>
          <w:rFonts w:cs="Arial"/>
          <w:color w:val="000000"/>
        </w:rPr>
        <w:t>Kiley Cochrane (director)</w:t>
      </w:r>
      <w:r>
        <w:rPr>
          <w:rFonts w:cs="Arial"/>
          <w:color w:val="000000"/>
        </w:rPr>
        <w:tab/>
        <w:t>Fall 2020-Spring 2021</w:t>
      </w:r>
    </w:p>
    <w:p w14:paraId="5F4500BF" w14:textId="624A6340" w:rsidR="00332092" w:rsidRPr="00332092" w:rsidRDefault="00332092" w:rsidP="00E607E3">
      <w:pPr>
        <w:pStyle w:val="ListParagraph"/>
        <w:numPr>
          <w:ilvl w:val="0"/>
          <w:numId w:val="101"/>
        </w:numPr>
        <w:rPr>
          <w:rFonts w:cs="Arial"/>
          <w:color w:val="000000"/>
        </w:rPr>
      </w:pPr>
      <w:r>
        <w:rPr>
          <w:rFonts w:cs="Arial"/>
          <w:color w:val="000000"/>
        </w:rPr>
        <w:t xml:space="preserve">“The Online Misinformation Dilemma: ‘The Remedy </w:t>
      </w:r>
      <w:proofErr w:type="gramStart"/>
      <w:r>
        <w:rPr>
          <w:rFonts w:cs="Arial"/>
          <w:color w:val="000000"/>
        </w:rPr>
        <w:t>To</w:t>
      </w:r>
      <w:proofErr w:type="gramEnd"/>
      <w:r>
        <w:rPr>
          <w:rFonts w:cs="Arial"/>
          <w:color w:val="000000"/>
        </w:rPr>
        <w:t xml:space="preserve"> Be Applied Is More Speech’”</w:t>
      </w:r>
    </w:p>
    <w:p w14:paraId="28EDCF45" w14:textId="2D7FBEBF" w:rsidR="00404318" w:rsidRPr="005156DB" w:rsidRDefault="00722888" w:rsidP="00E607E3">
      <w:pPr>
        <w:pStyle w:val="ListParagraph"/>
        <w:numPr>
          <w:ilvl w:val="0"/>
          <w:numId w:val="67"/>
        </w:numPr>
        <w:ind w:left="720"/>
        <w:rPr>
          <w:rFonts w:cs="Arial"/>
          <w:color w:val="000000"/>
        </w:rPr>
      </w:pPr>
      <w:r w:rsidRPr="005156DB">
        <w:rPr>
          <w:rFonts w:cs="Arial"/>
          <w:color w:val="000000"/>
        </w:rPr>
        <w:t>Case Smith (director)</w:t>
      </w:r>
      <w:r w:rsidRPr="005156DB">
        <w:rPr>
          <w:rFonts w:cs="Arial"/>
          <w:color w:val="000000"/>
        </w:rPr>
        <w:tab/>
      </w:r>
      <w:r w:rsidR="00D34D5C" w:rsidRPr="005156DB">
        <w:rPr>
          <w:rFonts w:cs="Arial"/>
          <w:color w:val="000000"/>
        </w:rPr>
        <w:t>Fall 2018-</w:t>
      </w:r>
      <w:r w:rsidR="00507605" w:rsidRPr="005156DB">
        <w:rPr>
          <w:rFonts w:cs="Arial"/>
          <w:color w:val="000000"/>
        </w:rPr>
        <w:t>Spring 2019</w:t>
      </w:r>
    </w:p>
    <w:p w14:paraId="4ECBA7DA" w14:textId="3C2235BD" w:rsidR="005248D2" w:rsidRPr="00B803EA" w:rsidRDefault="0009729E" w:rsidP="00E607E3">
      <w:pPr>
        <w:pStyle w:val="ListParagraph"/>
        <w:numPr>
          <w:ilvl w:val="0"/>
          <w:numId w:val="83"/>
        </w:numPr>
        <w:ind w:left="1080"/>
        <w:rPr>
          <w:rFonts w:cs="Arial"/>
          <w:szCs w:val="24"/>
        </w:rPr>
      </w:pPr>
      <w:r w:rsidRPr="005156DB">
        <w:rPr>
          <w:rFonts w:cs="Arial"/>
          <w:color w:val="000000"/>
          <w:szCs w:val="24"/>
        </w:rPr>
        <w:t>“</w:t>
      </w:r>
      <w:proofErr w:type="spellStart"/>
      <w:r w:rsidRPr="005156DB">
        <w:rPr>
          <w:rFonts w:cs="Arial"/>
          <w:i/>
          <w:iCs/>
          <w:color w:val="000000"/>
          <w:szCs w:val="24"/>
        </w:rPr>
        <w:t>Matal</w:t>
      </w:r>
      <w:proofErr w:type="spellEnd"/>
      <w:r w:rsidRPr="005156DB">
        <w:rPr>
          <w:rFonts w:cs="Arial"/>
          <w:i/>
          <w:iCs/>
          <w:color w:val="000000"/>
          <w:szCs w:val="24"/>
        </w:rPr>
        <w:t xml:space="preserve"> v. Tam</w:t>
      </w:r>
      <w:r w:rsidRPr="005156DB">
        <w:rPr>
          <w:rFonts w:cs="Arial"/>
          <w:color w:val="000000"/>
          <w:szCs w:val="24"/>
        </w:rPr>
        <w:t>: A Historical Perspective on Hate Speech, Its Regulation and Its Protection”</w:t>
      </w:r>
    </w:p>
    <w:p w14:paraId="6F2B1982" w14:textId="1D84BC12" w:rsidR="00404318" w:rsidRPr="005156DB" w:rsidRDefault="00404318" w:rsidP="00E607E3">
      <w:pPr>
        <w:pStyle w:val="ListParagraph"/>
        <w:numPr>
          <w:ilvl w:val="0"/>
          <w:numId w:val="67"/>
        </w:numPr>
        <w:ind w:left="720"/>
        <w:rPr>
          <w:rFonts w:cs="Arial"/>
          <w:szCs w:val="24"/>
        </w:rPr>
      </w:pPr>
      <w:proofErr w:type="spellStart"/>
      <w:r w:rsidRPr="005156DB">
        <w:rPr>
          <w:rFonts w:cs="Arial"/>
          <w:szCs w:val="24"/>
        </w:rPr>
        <w:t>Rilee</w:t>
      </w:r>
      <w:proofErr w:type="spellEnd"/>
      <w:r w:rsidRPr="005156DB">
        <w:rPr>
          <w:rFonts w:cs="Arial"/>
          <w:szCs w:val="24"/>
        </w:rPr>
        <w:t xml:space="preserve"> Robinson (director)</w:t>
      </w:r>
      <w:r w:rsidRPr="005156DB">
        <w:rPr>
          <w:rFonts w:cs="Arial"/>
          <w:szCs w:val="24"/>
        </w:rPr>
        <w:tab/>
        <w:t xml:space="preserve">Fall 2018 – </w:t>
      </w:r>
      <w:r w:rsidR="00507605" w:rsidRPr="005156DB">
        <w:rPr>
          <w:rFonts w:cs="Arial"/>
          <w:szCs w:val="24"/>
        </w:rPr>
        <w:t>Spring 2019</w:t>
      </w:r>
    </w:p>
    <w:p w14:paraId="7B16BE95" w14:textId="110B311A" w:rsidR="00D34D5C" w:rsidRPr="005156DB" w:rsidRDefault="0009729E" w:rsidP="00E607E3">
      <w:pPr>
        <w:pStyle w:val="ListParagraph"/>
        <w:numPr>
          <w:ilvl w:val="0"/>
          <w:numId w:val="84"/>
        </w:numPr>
        <w:ind w:left="1080"/>
        <w:rPr>
          <w:rFonts w:cs="Arial"/>
          <w:color w:val="000000"/>
        </w:rPr>
      </w:pPr>
      <w:r w:rsidRPr="005156DB">
        <w:rPr>
          <w:rFonts w:cs="Arial"/>
          <w:color w:val="000000"/>
          <w:szCs w:val="24"/>
        </w:rPr>
        <w:t>“The Jodi Arias Trial: Media Involvement and Court Response</w:t>
      </w:r>
      <w:r w:rsidR="00F112D3">
        <w:rPr>
          <w:rFonts w:cs="Arial"/>
          <w:color w:val="000000"/>
          <w:szCs w:val="24"/>
        </w:rPr>
        <w:t>”</w:t>
      </w:r>
      <w:r w:rsidRPr="005156DB">
        <w:rPr>
          <w:rFonts w:cs="Arial"/>
          <w:color w:val="000000"/>
        </w:rPr>
        <w:t xml:space="preserve"> </w:t>
      </w:r>
    </w:p>
    <w:p w14:paraId="05D0DE81" w14:textId="77777777" w:rsidR="00507605" w:rsidRPr="005156DB" w:rsidRDefault="00507605" w:rsidP="00E607E3">
      <w:pPr>
        <w:pStyle w:val="ListParagraph"/>
        <w:numPr>
          <w:ilvl w:val="0"/>
          <w:numId w:val="67"/>
        </w:numPr>
        <w:ind w:left="720"/>
        <w:rPr>
          <w:rFonts w:cs="Arial"/>
          <w:color w:val="000000"/>
        </w:rPr>
      </w:pPr>
      <w:r w:rsidRPr="005156DB">
        <w:rPr>
          <w:rFonts w:cs="Arial"/>
          <w:color w:val="000000"/>
        </w:rPr>
        <w:t>Austen Bundy (director)</w:t>
      </w:r>
      <w:r w:rsidRPr="005156DB">
        <w:rPr>
          <w:rFonts w:cs="Arial"/>
          <w:color w:val="000000"/>
        </w:rPr>
        <w:tab/>
        <w:t>Fall 2018-Spring 2019</w:t>
      </w:r>
    </w:p>
    <w:p w14:paraId="5CF388B8" w14:textId="5A299107" w:rsidR="00507605" w:rsidRPr="005156DB" w:rsidRDefault="00507605" w:rsidP="00E607E3">
      <w:pPr>
        <w:pStyle w:val="ListParagraph"/>
        <w:numPr>
          <w:ilvl w:val="0"/>
          <w:numId w:val="75"/>
        </w:numPr>
        <w:rPr>
          <w:rFonts w:cs="Arial"/>
          <w:color w:val="000000"/>
        </w:rPr>
      </w:pPr>
      <w:r w:rsidRPr="005156DB">
        <w:rPr>
          <w:rFonts w:cs="Arial"/>
          <w:color w:val="000000"/>
        </w:rPr>
        <w:t>“Jefferson, the First Amendment and the Predicament of Misinformation”</w:t>
      </w:r>
    </w:p>
    <w:p w14:paraId="5A74C0D1" w14:textId="76D06839" w:rsidR="00DA6D7B" w:rsidRPr="005156DB" w:rsidRDefault="00722888" w:rsidP="00E607E3">
      <w:pPr>
        <w:pStyle w:val="ListParagraph"/>
        <w:numPr>
          <w:ilvl w:val="0"/>
          <w:numId w:val="67"/>
        </w:numPr>
        <w:ind w:left="720"/>
        <w:rPr>
          <w:rFonts w:cs="Arial"/>
          <w:color w:val="000000"/>
        </w:rPr>
      </w:pPr>
      <w:r w:rsidRPr="005156DB">
        <w:rPr>
          <w:rFonts w:cs="Arial"/>
          <w:color w:val="000000"/>
        </w:rPr>
        <w:t>Tyler Prime (director)</w:t>
      </w:r>
      <w:r w:rsidRPr="005156DB">
        <w:rPr>
          <w:rFonts w:cs="Arial"/>
          <w:color w:val="000000"/>
        </w:rPr>
        <w:tab/>
      </w:r>
      <w:r w:rsidR="002D6EAA" w:rsidRPr="005156DB">
        <w:rPr>
          <w:rFonts w:cs="Arial"/>
          <w:color w:val="000000"/>
        </w:rPr>
        <w:t>Fall 2015-Spring 2017</w:t>
      </w:r>
    </w:p>
    <w:p w14:paraId="62815680" w14:textId="7B507C6F" w:rsidR="00C0238F" w:rsidRPr="002E05B8" w:rsidRDefault="0083721A" w:rsidP="00E607E3">
      <w:pPr>
        <w:pStyle w:val="ListParagraph"/>
        <w:numPr>
          <w:ilvl w:val="0"/>
          <w:numId w:val="74"/>
        </w:numPr>
        <w:rPr>
          <w:rFonts w:cs="Arial"/>
          <w:color w:val="000000"/>
        </w:rPr>
      </w:pPr>
      <w:r w:rsidRPr="005156DB">
        <w:rPr>
          <w:rFonts w:cs="Arial"/>
          <w:szCs w:val="24"/>
        </w:rPr>
        <w:t>“Freedom of Information Act: The Lock and Key to Government Records”</w:t>
      </w:r>
      <w:r w:rsidRPr="005156DB">
        <w:rPr>
          <w:rFonts w:cs="Arial"/>
          <w:color w:val="000000"/>
        </w:rPr>
        <w:t xml:space="preserve"> </w:t>
      </w:r>
    </w:p>
    <w:p w14:paraId="2C6962FF" w14:textId="65C0F4C8" w:rsidR="00E07BE0" w:rsidRPr="005156DB" w:rsidRDefault="00722888" w:rsidP="00E607E3">
      <w:pPr>
        <w:pStyle w:val="ListParagraph"/>
        <w:numPr>
          <w:ilvl w:val="0"/>
          <w:numId w:val="67"/>
        </w:numPr>
        <w:ind w:left="720"/>
        <w:rPr>
          <w:rFonts w:cs="Arial"/>
          <w:color w:val="000000"/>
        </w:rPr>
      </w:pPr>
      <w:r w:rsidRPr="005156DB">
        <w:rPr>
          <w:rFonts w:cs="Arial"/>
          <w:color w:val="000000"/>
        </w:rPr>
        <w:t>Kristen Lucas (director)</w:t>
      </w:r>
      <w:r w:rsidRPr="005156DB">
        <w:rPr>
          <w:rFonts w:cs="Arial"/>
          <w:color w:val="000000"/>
        </w:rPr>
        <w:tab/>
      </w:r>
      <w:r w:rsidR="002D6EAA" w:rsidRPr="005156DB">
        <w:rPr>
          <w:rFonts w:cs="Arial"/>
          <w:color w:val="000000"/>
        </w:rPr>
        <w:t>Fall 2015-Spring 2017</w:t>
      </w:r>
    </w:p>
    <w:p w14:paraId="307BB085" w14:textId="576891E3" w:rsidR="008A1998" w:rsidRPr="005156DB" w:rsidRDefault="00805EE2" w:rsidP="00E607E3">
      <w:pPr>
        <w:pStyle w:val="ListParagraph"/>
        <w:numPr>
          <w:ilvl w:val="0"/>
          <w:numId w:val="73"/>
        </w:numPr>
        <w:rPr>
          <w:rFonts w:cs="Arial"/>
          <w:szCs w:val="24"/>
        </w:rPr>
      </w:pPr>
      <w:r w:rsidRPr="005156DB">
        <w:rPr>
          <w:rFonts w:cs="Arial"/>
          <w:color w:val="000000"/>
        </w:rPr>
        <w:t>“</w:t>
      </w:r>
      <w:r w:rsidR="0083721A" w:rsidRPr="005156DB">
        <w:rPr>
          <w:rFonts w:cs="Arial"/>
          <w:i/>
          <w:szCs w:val="24"/>
        </w:rPr>
        <w:t>Reed v. Town of Gilbert</w:t>
      </w:r>
      <w:r w:rsidR="0083721A" w:rsidRPr="005156DB">
        <w:rPr>
          <w:rFonts w:cs="Arial"/>
          <w:szCs w:val="24"/>
        </w:rPr>
        <w:t>: A Court United, a Court Divided”</w:t>
      </w:r>
    </w:p>
    <w:p w14:paraId="7C585556" w14:textId="70209AA7" w:rsidR="000C421C" w:rsidRPr="005156DB" w:rsidRDefault="000C421C" w:rsidP="00E607E3">
      <w:pPr>
        <w:pStyle w:val="ListParagraph"/>
        <w:numPr>
          <w:ilvl w:val="0"/>
          <w:numId w:val="67"/>
        </w:numPr>
        <w:ind w:left="720"/>
        <w:rPr>
          <w:rFonts w:cs="Arial"/>
          <w:color w:val="000000"/>
        </w:rPr>
      </w:pPr>
      <w:r w:rsidRPr="005156DB">
        <w:rPr>
          <w:rFonts w:cs="Arial"/>
          <w:color w:val="000000"/>
        </w:rPr>
        <w:t>Claire Roney</w:t>
      </w:r>
      <w:r w:rsidRPr="005156DB">
        <w:rPr>
          <w:rFonts w:cs="Arial"/>
          <w:color w:val="000000"/>
        </w:rPr>
        <w:tab/>
      </w:r>
      <w:r w:rsidR="00C006B1" w:rsidRPr="005156DB">
        <w:rPr>
          <w:rFonts w:cs="Arial"/>
          <w:color w:val="000000"/>
        </w:rPr>
        <w:t>(member)</w:t>
      </w:r>
      <w:r w:rsidR="00C006B1" w:rsidRPr="005156DB">
        <w:rPr>
          <w:rFonts w:cs="Arial"/>
          <w:color w:val="000000"/>
        </w:rPr>
        <w:tab/>
      </w:r>
      <w:r w:rsidRPr="005156DB">
        <w:rPr>
          <w:rFonts w:cs="Arial"/>
          <w:color w:val="000000"/>
        </w:rPr>
        <w:t>Fall</w:t>
      </w:r>
      <w:r w:rsidR="00E07BE0" w:rsidRPr="005156DB">
        <w:rPr>
          <w:rFonts w:cs="Arial"/>
          <w:color w:val="000000"/>
        </w:rPr>
        <w:t xml:space="preserve"> 2016</w:t>
      </w:r>
      <w:r w:rsidRPr="005156DB">
        <w:rPr>
          <w:rFonts w:cs="Arial"/>
          <w:color w:val="000000"/>
        </w:rPr>
        <w:t xml:space="preserve"> </w:t>
      </w:r>
    </w:p>
    <w:p w14:paraId="519EAD43" w14:textId="2F07692C" w:rsidR="00CE36CE" w:rsidRPr="005156DB" w:rsidRDefault="000C421C" w:rsidP="00E607E3">
      <w:pPr>
        <w:pStyle w:val="ListParagraph"/>
        <w:numPr>
          <w:ilvl w:val="0"/>
          <w:numId w:val="72"/>
        </w:numPr>
        <w:rPr>
          <w:rFonts w:cs="Arial"/>
          <w:color w:val="000000"/>
        </w:rPr>
      </w:pPr>
      <w:r w:rsidRPr="005156DB">
        <w:rPr>
          <w:rFonts w:cs="Arial"/>
          <w:color w:val="000000"/>
        </w:rPr>
        <w:t>“Zero to Toler</w:t>
      </w:r>
      <w:r w:rsidR="002C1620" w:rsidRPr="005156DB">
        <w:rPr>
          <w:rFonts w:cs="Arial"/>
          <w:color w:val="000000"/>
        </w:rPr>
        <w:t>ant: An Analysis of Journalism S</w:t>
      </w:r>
      <w:r w:rsidRPr="005156DB">
        <w:rPr>
          <w:rFonts w:cs="Arial"/>
          <w:color w:val="000000"/>
        </w:rPr>
        <w:t>chool</w:t>
      </w:r>
      <w:r w:rsidR="002C1620" w:rsidRPr="005156DB">
        <w:rPr>
          <w:rFonts w:cs="Arial"/>
          <w:color w:val="000000"/>
        </w:rPr>
        <w:t xml:space="preserve">s’ Academic Integrity Policies </w:t>
      </w:r>
      <w:proofErr w:type="gramStart"/>
      <w:r w:rsidR="002C1620" w:rsidRPr="005156DB">
        <w:rPr>
          <w:rFonts w:cs="Arial"/>
          <w:color w:val="000000"/>
        </w:rPr>
        <w:t>I</w:t>
      </w:r>
      <w:r w:rsidRPr="005156DB">
        <w:rPr>
          <w:rFonts w:cs="Arial"/>
          <w:color w:val="000000"/>
        </w:rPr>
        <w:t>n</w:t>
      </w:r>
      <w:proofErr w:type="gramEnd"/>
      <w:r w:rsidRPr="005156DB">
        <w:rPr>
          <w:rFonts w:cs="Arial"/>
          <w:color w:val="000000"/>
        </w:rPr>
        <w:t xml:space="preserve"> a Zero-Tolerance Working Environment”</w:t>
      </w:r>
    </w:p>
    <w:p w14:paraId="011BF7E0" w14:textId="26DD191A" w:rsidR="003B1A45" w:rsidRPr="005156DB" w:rsidRDefault="00722888" w:rsidP="00E607E3">
      <w:pPr>
        <w:pStyle w:val="ListParagraph"/>
        <w:numPr>
          <w:ilvl w:val="0"/>
          <w:numId w:val="67"/>
        </w:numPr>
        <w:ind w:left="720"/>
        <w:rPr>
          <w:rFonts w:cs="Arial"/>
          <w:color w:val="000000"/>
        </w:rPr>
      </w:pPr>
      <w:r w:rsidRPr="005156DB">
        <w:rPr>
          <w:rFonts w:cs="Arial"/>
          <w:color w:val="000000"/>
        </w:rPr>
        <w:t xml:space="preserve">Zahra </w:t>
      </w:r>
      <w:proofErr w:type="spellStart"/>
      <w:r w:rsidRPr="005156DB">
        <w:rPr>
          <w:rFonts w:cs="Arial"/>
          <w:color w:val="000000"/>
        </w:rPr>
        <w:t>Talieh</w:t>
      </w:r>
      <w:proofErr w:type="spellEnd"/>
      <w:r w:rsidRPr="005156DB">
        <w:rPr>
          <w:rFonts w:cs="Arial"/>
          <w:color w:val="000000"/>
        </w:rPr>
        <w:t xml:space="preserve"> (director)</w:t>
      </w:r>
      <w:r w:rsidRPr="005156DB">
        <w:rPr>
          <w:rFonts w:cs="Arial"/>
          <w:color w:val="000000"/>
        </w:rPr>
        <w:tab/>
      </w:r>
      <w:r w:rsidR="003B1A45" w:rsidRPr="005156DB">
        <w:rPr>
          <w:rFonts w:cs="Arial"/>
          <w:color w:val="000000"/>
        </w:rPr>
        <w:t>Spring 2014</w:t>
      </w:r>
    </w:p>
    <w:p w14:paraId="6D2B289A" w14:textId="2222383F" w:rsidR="004C13B8" w:rsidRPr="003C6257" w:rsidRDefault="003B1A45" w:rsidP="00E607E3">
      <w:pPr>
        <w:pStyle w:val="ListParagraph"/>
        <w:numPr>
          <w:ilvl w:val="0"/>
          <w:numId w:val="71"/>
        </w:numPr>
        <w:rPr>
          <w:rFonts w:cs="Arial"/>
          <w:szCs w:val="24"/>
        </w:rPr>
      </w:pPr>
      <w:r w:rsidRPr="005156DB">
        <w:rPr>
          <w:rFonts w:cs="Arial"/>
          <w:szCs w:val="24"/>
        </w:rPr>
        <w:lastRenderedPageBreak/>
        <w:t xml:space="preserve">“‘Freedom For </w:t>
      </w:r>
      <w:proofErr w:type="gramStart"/>
      <w:r w:rsidRPr="005156DB">
        <w:rPr>
          <w:rFonts w:cs="Arial"/>
          <w:szCs w:val="24"/>
        </w:rPr>
        <w:t>The</w:t>
      </w:r>
      <w:proofErr w:type="gramEnd"/>
      <w:r w:rsidRPr="005156DB">
        <w:rPr>
          <w:rFonts w:cs="Arial"/>
          <w:szCs w:val="24"/>
        </w:rPr>
        <w:t xml:space="preserve"> Thought That We Hate’: A National and Personal Awakening to the First Amendment”</w:t>
      </w:r>
    </w:p>
    <w:p w14:paraId="238440FA" w14:textId="59F1CDA7" w:rsidR="003B1A45" w:rsidRPr="005156DB" w:rsidRDefault="00722888" w:rsidP="00E607E3">
      <w:pPr>
        <w:pStyle w:val="ListParagraph"/>
        <w:numPr>
          <w:ilvl w:val="0"/>
          <w:numId w:val="67"/>
        </w:numPr>
        <w:ind w:left="720"/>
        <w:rPr>
          <w:rFonts w:cs="Arial"/>
          <w:color w:val="000000"/>
        </w:rPr>
      </w:pPr>
      <w:r w:rsidRPr="005156DB">
        <w:rPr>
          <w:rFonts w:cs="Arial"/>
          <w:color w:val="000000"/>
        </w:rPr>
        <w:t>Dustin Volz (member)</w:t>
      </w:r>
      <w:r w:rsidRPr="005156DB">
        <w:rPr>
          <w:rFonts w:cs="Arial"/>
          <w:color w:val="000000"/>
        </w:rPr>
        <w:tab/>
      </w:r>
      <w:r w:rsidR="003B1A45" w:rsidRPr="005156DB">
        <w:rPr>
          <w:rFonts w:cs="Arial"/>
          <w:color w:val="000000"/>
        </w:rPr>
        <w:t>Spring 2012</w:t>
      </w:r>
    </w:p>
    <w:p w14:paraId="77DA80B2" w14:textId="7B333535" w:rsidR="000C421C" w:rsidRDefault="003B1A45" w:rsidP="00E607E3">
      <w:pPr>
        <w:pStyle w:val="ListParagraph"/>
        <w:numPr>
          <w:ilvl w:val="0"/>
          <w:numId w:val="70"/>
        </w:numPr>
        <w:rPr>
          <w:rFonts w:cs="Arial"/>
          <w:color w:val="000000"/>
        </w:rPr>
      </w:pPr>
      <w:r w:rsidRPr="005156DB">
        <w:rPr>
          <w:rFonts w:cs="Arial"/>
          <w:color w:val="000000"/>
        </w:rPr>
        <w:t>“Media Coverage of the Assassination of President James A. Garfield: The Use of Communications Technology in Uniting a Nation in Crisis and Manufacturing a Presidential Legacy”</w:t>
      </w:r>
    </w:p>
    <w:p w14:paraId="768D2DCF" w14:textId="77777777" w:rsidR="00555D35" w:rsidRPr="00555D35" w:rsidRDefault="00555D35" w:rsidP="00555D35">
      <w:pPr>
        <w:ind w:left="720"/>
        <w:rPr>
          <w:rFonts w:cs="Arial"/>
          <w:color w:val="000000"/>
        </w:rPr>
      </w:pPr>
    </w:p>
    <w:p w14:paraId="392B9319" w14:textId="74FA152A" w:rsidR="003B1A45" w:rsidRPr="005156DB" w:rsidRDefault="003B1A45" w:rsidP="00E607E3">
      <w:pPr>
        <w:pStyle w:val="ListParagraph"/>
        <w:numPr>
          <w:ilvl w:val="0"/>
          <w:numId w:val="67"/>
        </w:numPr>
        <w:ind w:left="720"/>
        <w:rPr>
          <w:rFonts w:cs="Arial"/>
          <w:color w:val="000000"/>
        </w:rPr>
      </w:pPr>
      <w:r w:rsidRPr="005156DB">
        <w:rPr>
          <w:rFonts w:cs="Arial"/>
          <w:color w:val="000000"/>
        </w:rPr>
        <w:t>Tara Burns (director)</w:t>
      </w:r>
      <w:r w:rsidRPr="005156DB">
        <w:rPr>
          <w:rFonts w:cs="Arial"/>
          <w:color w:val="000000"/>
        </w:rPr>
        <w:tab/>
        <w:t>Fall 2009-Spring 2010</w:t>
      </w:r>
    </w:p>
    <w:p w14:paraId="2529B9AF" w14:textId="7AB5ACB3" w:rsidR="00087963" w:rsidRPr="005156DB" w:rsidRDefault="003B1A45" w:rsidP="00E607E3">
      <w:pPr>
        <w:pStyle w:val="ListParagraph"/>
        <w:numPr>
          <w:ilvl w:val="0"/>
          <w:numId w:val="69"/>
        </w:numPr>
        <w:rPr>
          <w:rFonts w:cs="Arial"/>
        </w:rPr>
      </w:pPr>
      <w:r w:rsidRPr="005156DB">
        <w:rPr>
          <w:rFonts w:cs="Arial"/>
          <w:color w:val="000000"/>
        </w:rPr>
        <w:t>“</w:t>
      </w:r>
      <w:r w:rsidR="001A3737" w:rsidRPr="005156DB">
        <w:rPr>
          <w:rFonts w:cs="Arial"/>
        </w:rPr>
        <w:t>Darfur Genocide Debate: </w:t>
      </w:r>
      <w:r w:rsidRPr="005156DB">
        <w:rPr>
          <w:rFonts w:cs="Arial"/>
        </w:rPr>
        <w:t>Accuracy of the New York Times Coverage”</w:t>
      </w:r>
    </w:p>
    <w:p w14:paraId="235818F1" w14:textId="56F3E883" w:rsidR="003B1A45" w:rsidRPr="005156DB" w:rsidRDefault="00C006B1" w:rsidP="00E607E3">
      <w:pPr>
        <w:pStyle w:val="ListParagraph"/>
        <w:numPr>
          <w:ilvl w:val="0"/>
          <w:numId w:val="67"/>
        </w:numPr>
        <w:ind w:left="720"/>
        <w:rPr>
          <w:rFonts w:cs="Arial"/>
          <w:color w:val="000000"/>
        </w:rPr>
      </w:pPr>
      <w:r w:rsidRPr="005156DB">
        <w:rPr>
          <w:rFonts w:cs="Arial"/>
          <w:color w:val="000000"/>
        </w:rPr>
        <w:t>Robert Lundberg (director)</w:t>
      </w:r>
      <w:r w:rsidRPr="005156DB">
        <w:rPr>
          <w:rFonts w:cs="Arial"/>
          <w:color w:val="000000"/>
        </w:rPr>
        <w:tab/>
      </w:r>
      <w:r w:rsidR="003B1A45" w:rsidRPr="005156DB">
        <w:rPr>
          <w:rFonts w:cs="Arial"/>
          <w:color w:val="000000"/>
        </w:rPr>
        <w:t>Fall 2009-Spring 2010</w:t>
      </w:r>
    </w:p>
    <w:p w14:paraId="1F337725" w14:textId="53A8C976" w:rsidR="00087963" w:rsidRPr="005156DB" w:rsidRDefault="003B1A45" w:rsidP="00E607E3">
      <w:pPr>
        <w:pStyle w:val="ListParagraph"/>
        <w:numPr>
          <w:ilvl w:val="0"/>
          <w:numId w:val="69"/>
        </w:numPr>
        <w:rPr>
          <w:rFonts w:cs="Arial"/>
          <w:szCs w:val="24"/>
        </w:rPr>
      </w:pPr>
      <w:r w:rsidRPr="005156DB">
        <w:rPr>
          <w:rFonts w:cs="Arial"/>
          <w:color w:val="000000"/>
        </w:rPr>
        <w:t>“</w:t>
      </w:r>
      <w:r w:rsidR="001A3737" w:rsidRPr="005156DB">
        <w:rPr>
          <w:rFonts w:cs="Arial"/>
          <w:szCs w:val="24"/>
        </w:rPr>
        <w:t>The Pentagon Papers: </w:t>
      </w:r>
      <w:r w:rsidRPr="005156DB">
        <w:rPr>
          <w:rFonts w:cs="Arial"/>
          <w:szCs w:val="24"/>
        </w:rPr>
        <w:t>A Legacy of Press Freedoms</w:t>
      </w:r>
      <w:r w:rsidR="00087963" w:rsidRPr="005156DB">
        <w:rPr>
          <w:rFonts w:cs="Arial"/>
          <w:color w:val="000000"/>
        </w:rPr>
        <w:t>”</w:t>
      </w:r>
    </w:p>
    <w:p w14:paraId="6DC0D70E" w14:textId="749BA820" w:rsidR="003B1A45" w:rsidRPr="005156DB" w:rsidRDefault="00722888" w:rsidP="00E607E3">
      <w:pPr>
        <w:pStyle w:val="ListParagraph"/>
        <w:numPr>
          <w:ilvl w:val="0"/>
          <w:numId w:val="67"/>
        </w:numPr>
        <w:ind w:left="720"/>
        <w:rPr>
          <w:rFonts w:cs="Arial"/>
          <w:color w:val="000000"/>
        </w:rPr>
      </w:pPr>
      <w:r w:rsidRPr="005156DB">
        <w:rPr>
          <w:rFonts w:cs="Arial"/>
          <w:color w:val="000000"/>
        </w:rPr>
        <w:t>Emily Olson (member)</w:t>
      </w:r>
      <w:r w:rsidRPr="005156DB">
        <w:rPr>
          <w:rFonts w:cs="Arial"/>
          <w:color w:val="000000"/>
        </w:rPr>
        <w:tab/>
      </w:r>
      <w:r w:rsidR="003B1A45" w:rsidRPr="005156DB">
        <w:rPr>
          <w:rFonts w:cs="Arial"/>
          <w:color w:val="000000"/>
        </w:rPr>
        <w:t>Fall, 2007</w:t>
      </w:r>
    </w:p>
    <w:p w14:paraId="436ABB84" w14:textId="4A98CFD4" w:rsidR="00F74BD5" w:rsidRPr="005156DB" w:rsidRDefault="003B1A45" w:rsidP="00E607E3">
      <w:pPr>
        <w:pStyle w:val="ListParagraph"/>
        <w:numPr>
          <w:ilvl w:val="0"/>
          <w:numId w:val="68"/>
        </w:numPr>
        <w:rPr>
          <w:rFonts w:cs="Arial"/>
          <w:color w:val="000000"/>
        </w:rPr>
      </w:pPr>
      <w:r w:rsidRPr="005156DB">
        <w:rPr>
          <w:rFonts w:cs="Arial"/>
          <w:color w:val="000000"/>
        </w:rPr>
        <w:t>“An Assessment and Analysis of Leprosy in Nepal”</w:t>
      </w:r>
    </w:p>
    <w:p w14:paraId="20CCD3E0" w14:textId="4726CD30" w:rsidR="003B1A45" w:rsidRPr="005156DB" w:rsidRDefault="00C006B1" w:rsidP="00E607E3">
      <w:pPr>
        <w:pStyle w:val="ListParagraph"/>
        <w:numPr>
          <w:ilvl w:val="0"/>
          <w:numId w:val="67"/>
        </w:numPr>
        <w:ind w:left="720"/>
        <w:rPr>
          <w:rFonts w:cs="Arial"/>
          <w:color w:val="000000"/>
        </w:rPr>
      </w:pPr>
      <w:r w:rsidRPr="005156DB">
        <w:rPr>
          <w:rFonts w:cs="Arial"/>
          <w:color w:val="000000"/>
        </w:rPr>
        <w:t>Krystal Nelson (director)</w:t>
      </w:r>
      <w:r w:rsidRPr="005156DB">
        <w:rPr>
          <w:rFonts w:cs="Arial"/>
          <w:color w:val="000000"/>
        </w:rPr>
        <w:tab/>
      </w:r>
      <w:r w:rsidR="003B1A45" w:rsidRPr="005156DB">
        <w:rPr>
          <w:rFonts w:cs="Arial"/>
          <w:color w:val="000000"/>
        </w:rPr>
        <w:t>Fall, 2003-Spring, 2004</w:t>
      </w:r>
    </w:p>
    <w:p w14:paraId="07274CEC" w14:textId="4590A984" w:rsidR="008D4EA3" w:rsidRPr="005156DB" w:rsidRDefault="003B1A45" w:rsidP="00E607E3">
      <w:pPr>
        <w:pStyle w:val="ListParagraph"/>
        <w:numPr>
          <w:ilvl w:val="0"/>
          <w:numId w:val="68"/>
        </w:numPr>
        <w:tabs>
          <w:tab w:val="left" w:pos="720"/>
        </w:tabs>
        <w:ind w:right="-1350"/>
        <w:rPr>
          <w:rFonts w:cs="Arial"/>
          <w:color w:val="000000"/>
        </w:rPr>
      </w:pPr>
      <w:r w:rsidRPr="005156DB">
        <w:rPr>
          <w:rFonts w:cs="Arial"/>
          <w:color w:val="000000"/>
        </w:rPr>
        <w:t>“The Mirrors of African-American Television Characters and Society”</w:t>
      </w:r>
    </w:p>
    <w:p w14:paraId="3FBDEF95" w14:textId="626F41A9" w:rsidR="003B1A45" w:rsidRPr="005156DB" w:rsidRDefault="003B1A45" w:rsidP="00E607E3">
      <w:pPr>
        <w:pStyle w:val="ListParagraph"/>
        <w:numPr>
          <w:ilvl w:val="0"/>
          <w:numId w:val="67"/>
        </w:numPr>
        <w:ind w:left="720"/>
        <w:rPr>
          <w:rFonts w:cs="Arial"/>
          <w:color w:val="000000"/>
        </w:rPr>
      </w:pPr>
      <w:r w:rsidRPr="005156DB">
        <w:rPr>
          <w:rFonts w:cs="Arial"/>
          <w:color w:val="000000"/>
        </w:rPr>
        <w:t xml:space="preserve">Briana </w:t>
      </w:r>
      <w:proofErr w:type="spellStart"/>
      <w:r w:rsidRPr="005156DB">
        <w:rPr>
          <w:rFonts w:cs="Arial"/>
          <w:color w:val="000000"/>
        </w:rPr>
        <w:t>Iatarol</w:t>
      </w:r>
      <w:r w:rsidR="00C006B1" w:rsidRPr="005156DB">
        <w:rPr>
          <w:rFonts w:cs="Arial"/>
          <w:color w:val="000000"/>
        </w:rPr>
        <w:t>a</w:t>
      </w:r>
      <w:proofErr w:type="spellEnd"/>
      <w:r w:rsidR="00C006B1" w:rsidRPr="005156DB">
        <w:rPr>
          <w:rFonts w:cs="Arial"/>
          <w:color w:val="000000"/>
        </w:rPr>
        <w:t xml:space="preserve"> (member)</w:t>
      </w:r>
      <w:r w:rsidR="00C006B1" w:rsidRPr="005156DB">
        <w:rPr>
          <w:rFonts w:cs="Arial"/>
          <w:color w:val="000000"/>
        </w:rPr>
        <w:tab/>
      </w:r>
      <w:r w:rsidRPr="005156DB">
        <w:rPr>
          <w:rFonts w:cs="Arial"/>
          <w:color w:val="000000"/>
        </w:rPr>
        <w:t>Fall, 2003</w:t>
      </w:r>
    </w:p>
    <w:p w14:paraId="35BE5A19" w14:textId="048CACDE" w:rsidR="002C1B35" w:rsidRPr="005156DB" w:rsidRDefault="003B1A45" w:rsidP="00E607E3">
      <w:pPr>
        <w:pStyle w:val="ListParagraph"/>
        <w:numPr>
          <w:ilvl w:val="0"/>
          <w:numId w:val="68"/>
        </w:numPr>
        <w:rPr>
          <w:rFonts w:cs="Arial"/>
          <w:color w:val="000000"/>
        </w:rPr>
      </w:pPr>
      <w:r w:rsidRPr="005156DB">
        <w:rPr>
          <w:rFonts w:cs="Arial"/>
          <w:color w:val="000000"/>
        </w:rPr>
        <w:t xml:space="preserve">“Mi Vida as a </w:t>
      </w:r>
      <w:proofErr w:type="spellStart"/>
      <w:r w:rsidRPr="005156DB">
        <w:rPr>
          <w:rFonts w:cs="Arial"/>
          <w:color w:val="000000"/>
        </w:rPr>
        <w:t>Tica</w:t>
      </w:r>
      <w:proofErr w:type="spellEnd"/>
      <w:r w:rsidRPr="005156DB">
        <w:rPr>
          <w:rFonts w:cs="Arial"/>
          <w:color w:val="000000"/>
        </w:rPr>
        <w:t>”</w:t>
      </w:r>
    </w:p>
    <w:p w14:paraId="44FEC9FE" w14:textId="2A4A1706" w:rsidR="003B1A45" w:rsidRPr="005156DB" w:rsidRDefault="00C006B1" w:rsidP="00E607E3">
      <w:pPr>
        <w:pStyle w:val="ListParagraph"/>
        <w:numPr>
          <w:ilvl w:val="0"/>
          <w:numId w:val="67"/>
        </w:numPr>
        <w:ind w:left="720"/>
        <w:rPr>
          <w:rFonts w:cs="Arial"/>
          <w:color w:val="000000"/>
        </w:rPr>
      </w:pPr>
      <w:r w:rsidRPr="005156DB">
        <w:rPr>
          <w:rFonts w:cs="Arial"/>
          <w:color w:val="000000"/>
        </w:rPr>
        <w:t>Sarah Laidlaw (member)</w:t>
      </w:r>
      <w:r w:rsidRPr="005156DB">
        <w:rPr>
          <w:rFonts w:cs="Arial"/>
          <w:color w:val="000000"/>
        </w:rPr>
        <w:tab/>
      </w:r>
      <w:r w:rsidR="003B1A45" w:rsidRPr="005156DB">
        <w:rPr>
          <w:rFonts w:cs="Arial"/>
          <w:color w:val="000000"/>
        </w:rPr>
        <w:t>Fall, 2003</w:t>
      </w:r>
    </w:p>
    <w:p w14:paraId="7D97E79E" w14:textId="10011F57" w:rsidR="003B1A45" w:rsidRPr="005156DB" w:rsidRDefault="003B1A45" w:rsidP="00E607E3">
      <w:pPr>
        <w:pStyle w:val="ListParagraph"/>
        <w:numPr>
          <w:ilvl w:val="0"/>
          <w:numId w:val="68"/>
        </w:numPr>
        <w:rPr>
          <w:rFonts w:cs="Arial"/>
          <w:color w:val="000000"/>
        </w:rPr>
      </w:pPr>
      <w:r w:rsidRPr="005156DB">
        <w:rPr>
          <w:rFonts w:cs="Arial"/>
          <w:color w:val="000000"/>
        </w:rPr>
        <w:t>“Students’ Free Speech Regarding Teachers on the Internet”</w:t>
      </w:r>
    </w:p>
    <w:p w14:paraId="479D8A24" w14:textId="7695B291" w:rsidR="003B1A45" w:rsidRPr="005156DB" w:rsidRDefault="00404318" w:rsidP="00E607E3">
      <w:pPr>
        <w:pStyle w:val="ListParagraph"/>
        <w:numPr>
          <w:ilvl w:val="0"/>
          <w:numId w:val="67"/>
        </w:numPr>
        <w:ind w:left="720"/>
        <w:rPr>
          <w:rFonts w:cs="Arial"/>
          <w:color w:val="000000"/>
        </w:rPr>
      </w:pPr>
      <w:r w:rsidRPr="005156DB">
        <w:rPr>
          <w:rFonts w:cs="Arial"/>
          <w:color w:val="000000"/>
        </w:rPr>
        <w:t xml:space="preserve"> </w:t>
      </w:r>
      <w:r w:rsidR="00722888" w:rsidRPr="005156DB">
        <w:rPr>
          <w:rFonts w:cs="Arial"/>
          <w:color w:val="000000"/>
        </w:rPr>
        <w:t>Allison Wylie (director)</w:t>
      </w:r>
      <w:r w:rsidR="00722888" w:rsidRPr="005156DB">
        <w:rPr>
          <w:rFonts w:cs="Arial"/>
          <w:color w:val="000000"/>
        </w:rPr>
        <w:tab/>
      </w:r>
      <w:r w:rsidR="003B1A45" w:rsidRPr="005156DB">
        <w:rPr>
          <w:rFonts w:cs="Arial"/>
          <w:color w:val="000000"/>
        </w:rPr>
        <w:t>Spring, 2003</w:t>
      </w:r>
    </w:p>
    <w:p w14:paraId="01C956BB" w14:textId="07CB62E5" w:rsidR="003B1A45" w:rsidRPr="005156DB" w:rsidRDefault="003B1A45" w:rsidP="00E607E3">
      <w:pPr>
        <w:pStyle w:val="ListParagraph"/>
        <w:numPr>
          <w:ilvl w:val="0"/>
          <w:numId w:val="68"/>
        </w:numPr>
        <w:rPr>
          <w:rFonts w:cs="Arial"/>
          <w:color w:val="000000"/>
        </w:rPr>
      </w:pPr>
      <w:r w:rsidRPr="005156DB">
        <w:rPr>
          <w:rFonts w:cs="Arial"/>
          <w:color w:val="000000"/>
        </w:rPr>
        <w:t>“Reporting War: Military Interests and the Freedom of the Press”</w:t>
      </w:r>
      <w:r w:rsidRPr="005156DB">
        <w:rPr>
          <w:rFonts w:cs="Arial"/>
          <w:color w:val="0000FF"/>
        </w:rPr>
        <w:t> </w:t>
      </w:r>
    </w:p>
    <w:p w14:paraId="2410FAA2" w14:textId="42268AB9" w:rsidR="003B1A45" w:rsidRPr="005156DB" w:rsidRDefault="003B1A45" w:rsidP="00E607E3">
      <w:pPr>
        <w:pStyle w:val="ListParagraph"/>
        <w:numPr>
          <w:ilvl w:val="0"/>
          <w:numId w:val="67"/>
        </w:numPr>
        <w:ind w:left="720"/>
        <w:rPr>
          <w:rFonts w:cs="Arial"/>
          <w:color w:val="000000"/>
        </w:rPr>
      </w:pPr>
      <w:r w:rsidRPr="005156DB">
        <w:rPr>
          <w:rFonts w:cs="Arial"/>
          <w:color w:val="000000"/>
        </w:rPr>
        <w:t xml:space="preserve">Daniel </w:t>
      </w:r>
      <w:proofErr w:type="spellStart"/>
      <w:r w:rsidRPr="005156DB">
        <w:rPr>
          <w:rFonts w:cs="Arial"/>
          <w:color w:val="000000"/>
        </w:rPr>
        <w:t>B</w:t>
      </w:r>
      <w:r w:rsidR="00C006B1" w:rsidRPr="005156DB">
        <w:rPr>
          <w:rFonts w:cs="Arial"/>
          <w:color w:val="000000"/>
        </w:rPr>
        <w:t>ubany</w:t>
      </w:r>
      <w:proofErr w:type="spellEnd"/>
      <w:r w:rsidR="00C006B1" w:rsidRPr="005156DB">
        <w:rPr>
          <w:rFonts w:cs="Arial"/>
          <w:color w:val="000000"/>
        </w:rPr>
        <w:t xml:space="preserve"> (director)</w:t>
      </w:r>
      <w:r w:rsidR="00C006B1" w:rsidRPr="005156DB">
        <w:rPr>
          <w:rFonts w:cs="Arial"/>
          <w:color w:val="000000"/>
        </w:rPr>
        <w:tab/>
      </w:r>
      <w:r w:rsidRPr="005156DB">
        <w:rPr>
          <w:rFonts w:cs="Arial"/>
          <w:color w:val="000000"/>
        </w:rPr>
        <w:t>Spring, 2001-Fall, 2001</w:t>
      </w:r>
    </w:p>
    <w:p w14:paraId="3A6BE342" w14:textId="77777777" w:rsidR="003B1A45" w:rsidRPr="005156DB" w:rsidRDefault="003B1A45" w:rsidP="00E607E3">
      <w:pPr>
        <w:pStyle w:val="ListParagraph"/>
        <w:numPr>
          <w:ilvl w:val="0"/>
          <w:numId w:val="68"/>
        </w:numPr>
        <w:rPr>
          <w:rFonts w:cs="Arial"/>
          <w:color w:val="000000"/>
        </w:rPr>
      </w:pPr>
      <w:r w:rsidRPr="005156DB">
        <w:rPr>
          <w:rFonts w:cs="Arial"/>
          <w:color w:val="000000"/>
        </w:rPr>
        <w:t>“ESPN: Where Sports Journalism Meets Style”</w:t>
      </w:r>
    </w:p>
    <w:p w14:paraId="57FA339E" w14:textId="39353161" w:rsidR="003B1A45" w:rsidRPr="005156DB" w:rsidRDefault="00722888" w:rsidP="00E607E3">
      <w:pPr>
        <w:pStyle w:val="ListParagraph"/>
        <w:numPr>
          <w:ilvl w:val="0"/>
          <w:numId w:val="67"/>
        </w:numPr>
        <w:ind w:left="720"/>
        <w:rPr>
          <w:rFonts w:cs="Arial"/>
          <w:color w:val="000000"/>
        </w:rPr>
      </w:pPr>
      <w:r w:rsidRPr="005156DB">
        <w:rPr>
          <w:rFonts w:cs="Arial"/>
          <w:color w:val="000000"/>
        </w:rPr>
        <w:t>Sarah Leon (director)</w:t>
      </w:r>
      <w:r w:rsidRPr="005156DB">
        <w:rPr>
          <w:rFonts w:cs="Arial"/>
          <w:color w:val="000000"/>
        </w:rPr>
        <w:tab/>
      </w:r>
      <w:r w:rsidR="003B1A45" w:rsidRPr="005156DB">
        <w:rPr>
          <w:rFonts w:cs="Arial"/>
          <w:color w:val="000000"/>
        </w:rPr>
        <w:t>Fall, 1999-Spring, 2000</w:t>
      </w:r>
    </w:p>
    <w:p w14:paraId="349B09AB" w14:textId="5DA09828" w:rsidR="003B1A45" w:rsidRPr="005156DB" w:rsidRDefault="00C006B1" w:rsidP="00E607E3">
      <w:pPr>
        <w:pStyle w:val="ListParagraph"/>
        <w:numPr>
          <w:ilvl w:val="0"/>
          <w:numId w:val="67"/>
        </w:numPr>
        <w:ind w:left="720"/>
        <w:rPr>
          <w:rFonts w:cs="Arial"/>
          <w:color w:val="000000"/>
        </w:rPr>
      </w:pPr>
      <w:r w:rsidRPr="005156DB">
        <w:rPr>
          <w:rFonts w:cs="Arial"/>
          <w:color w:val="000000"/>
        </w:rPr>
        <w:t xml:space="preserve">Lisa </w:t>
      </w:r>
      <w:proofErr w:type="spellStart"/>
      <w:r w:rsidRPr="005156DB">
        <w:rPr>
          <w:rFonts w:cs="Arial"/>
          <w:color w:val="000000"/>
        </w:rPr>
        <w:t>Igoe</w:t>
      </w:r>
      <w:proofErr w:type="spellEnd"/>
      <w:r w:rsidRPr="005156DB">
        <w:rPr>
          <w:rFonts w:cs="Arial"/>
          <w:color w:val="000000"/>
        </w:rPr>
        <w:t xml:space="preserve"> (director)</w:t>
      </w:r>
      <w:r w:rsidRPr="005156DB">
        <w:rPr>
          <w:rFonts w:cs="Arial"/>
          <w:color w:val="000000"/>
        </w:rPr>
        <w:tab/>
      </w:r>
      <w:r w:rsidRPr="005156DB">
        <w:rPr>
          <w:rFonts w:cs="Arial"/>
          <w:color w:val="000000"/>
        </w:rPr>
        <w:tab/>
      </w:r>
      <w:r w:rsidR="003B1A45" w:rsidRPr="005156DB">
        <w:rPr>
          <w:rFonts w:cs="Arial"/>
          <w:color w:val="000000"/>
        </w:rPr>
        <w:t>Spring, 1998</w:t>
      </w:r>
    </w:p>
    <w:p w14:paraId="3AC19283" w14:textId="77777777" w:rsidR="007C5C7D" w:rsidRPr="005156DB" w:rsidRDefault="007C5C7D" w:rsidP="003B1A45">
      <w:pPr>
        <w:rPr>
          <w:rFonts w:cs="Arial"/>
          <w:b/>
          <w:color w:val="000000"/>
        </w:rPr>
      </w:pPr>
    </w:p>
    <w:p w14:paraId="26D18871" w14:textId="77777777" w:rsidR="003B1A45" w:rsidRPr="005156DB" w:rsidRDefault="003B1A45" w:rsidP="003B1A45">
      <w:pPr>
        <w:rPr>
          <w:rFonts w:cs="Arial"/>
          <w:b/>
          <w:color w:val="000000"/>
        </w:rPr>
      </w:pPr>
      <w:r w:rsidRPr="005156DB">
        <w:rPr>
          <w:rFonts w:cs="Arial"/>
          <w:b/>
          <w:color w:val="000000"/>
        </w:rPr>
        <w:t>Barrett Honors College “Honors Enrichment Contract” Research Projects</w:t>
      </w:r>
    </w:p>
    <w:p w14:paraId="4F6C0E6C" w14:textId="77777777" w:rsidR="003B1A45" w:rsidRPr="005156DB" w:rsidRDefault="003B1A45" w:rsidP="003B1A45">
      <w:pPr>
        <w:rPr>
          <w:rFonts w:cs="Arial"/>
          <w:color w:val="000000"/>
        </w:rPr>
        <w:sectPr w:rsidR="003B1A45" w:rsidRPr="005156DB" w:rsidSect="003B1A45">
          <w:headerReference w:type="default" r:id="rId35"/>
          <w:footnotePr>
            <w:numFmt w:val="chicago"/>
            <w:numRestart w:val="eachPage"/>
          </w:footnotePr>
          <w:type w:val="continuous"/>
          <w:pgSz w:w="12240" w:h="15840"/>
          <w:pgMar w:top="1440" w:right="1440" w:bottom="1440" w:left="1440" w:header="720" w:footer="720" w:gutter="0"/>
          <w:cols w:space="720"/>
          <w:titlePg/>
        </w:sectPr>
      </w:pPr>
    </w:p>
    <w:p w14:paraId="03609C09" w14:textId="22ADC81E" w:rsidR="000A300F" w:rsidRDefault="000A300F" w:rsidP="00E607E3">
      <w:pPr>
        <w:pStyle w:val="ListParagraph"/>
        <w:numPr>
          <w:ilvl w:val="0"/>
          <w:numId w:val="34"/>
        </w:numPr>
        <w:rPr>
          <w:rFonts w:cs="Arial"/>
          <w:bCs/>
          <w:szCs w:val="24"/>
        </w:rPr>
      </w:pPr>
      <w:r>
        <w:rPr>
          <w:rFonts w:cs="Arial"/>
          <w:bCs/>
          <w:szCs w:val="24"/>
        </w:rPr>
        <w:t>Andrew Howard</w:t>
      </w:r>
      <w:r>
        <w:rPr>
          <w:rFonts w:cs="Arial"/>
          <w:bCs/>
          <w:szCs w:val="24"/>
        </w:rPr>
        <w:tab/>
        <w:t>Fall 2020</w:t>
      </w:r>
    </w:p>
    <w:p w14:paraId="70A085F5" w14:textId="15268FA0" w:rsidR="00197D9A" w:rsidRDefault="00197D9A" w:rsidP="00E607E3">
      <w:pPr>
        <w:pStyle w:val="ListParagraph"/>
        <w:numPr>
          <w:ilvl w:val="0"/>
          <w:numId w:val="34"/>
        </w:numPr>
        <w:rPr>
          <w:rFonts w:cs="Arial"/>
          <w:bCs/>
          <w:szCs w:val="24"/>
        </w:rPr>
      </w:pPr>
      <w:r>
        <w:rPr>
          <w:rFonts w:cs="Arial"/>
          <w:bCs/>
          <w:szCs w:val="24"/>
        </w:rPr>
        <w:t>Katy Anderson</w:t>
      </w:r>
      <w:r>
        <w:rPr>
          <w:rFonts w:cs="Arial"/>
          <w:bCs/>
          <w:szCs w:val="24"/>
        </w:rPr>
        <w:tab/>
        <w:t>Fall 2019</w:t>
      </w:r>
    </w:p>
    <w:p w14:paraId="1782C5B8" w14:textId="58A49B65" w:rsidR="00B803EA" w:rsidRDefault="00B803EA" w:rsidP="00E607E3">
      <w:pPr>
        <w:pStyle w:val="ListParagraph"/>
        <w:numPr>
          <w:ilvl w:val="0"/>
          <w:numId w:val="34"/>
        </w:numPr>
        <w:rPr>
          <w:rFonts w:cs="Arial"/>
          <w:bCs/>
          <w:szCs w:val="24"/>
        </w:rPr>
      </w:pPr>
      <w:proofErr w:type="spellStart"/>
      <w:r>
        <w:rPr>
          <w:rFonts w:cs="Arial"/>
          <w:bCs/>
          <w:szCs w:val="24"/>
        </w:rPr>
        <w:t>Ellyson</w:t>
      </w:r>
      <w:proofErr w:type="spellEnd"/>
      <w:r>
        <w:rPr>
          <w:rFonts w:cs="Arial"/>
          <w:bCs/>
          <w:szCs w:val="24"/>
        </w:rPr>
        <w:t xml:space="preserve"> Lundberg</w:t>
      </w:r>
      <w:r>
        <w:rPr>
          <w:rFonts w:cs="Arial"/>
          <w:bCs/>
          <w:szCs w:val="24"/>
        </w:rPr>
        <w:tab/>
        <w:t>Fall 2019</w:t>
      </w:r>
    </w:p>
    <w:p w14:paraId="3DEA4F5A" w14:textId="65B0BD7C" w:rsidR="00B803EA" w:rsidRDefault="00B803EA" w:rsidP="00E607E3">
      <w:pPr>
        <w:pStyle w:val="ListParagraph"/>
        <w:numPr>
          <w:ilvl w:val="0"/>
          <w:numId w:val="34"/>
        </w:numPr>
        <w:rPr>
          <w:rFonts w:cs="Arial"/>
          <w:bCs/>
          <w:szCs w:val="24"/>
        </w:rPr>
      </w:pPr>
      <w:r>
        <w:rPr>
          <w:rFonts w:cs="Arial"/>
          <w:bCs/>
          <w:szCs w:val="24"/>
        </w:rPr>
        <w:t>Jenna Ortiz</w:t>
      </w:r>
      <w:r>
        <w:rPr>
          <w:rFonts w:cs="Arial"/>
          <w:bCs/>
          <w:szCs w:val="24"/>
        </w:rPr>
        <w:tab/>
      </w:r>
      <w:r>
        <w:rPr>
          <w:rFonts w:cs="Arial"/>
          <w:bCs/>
          <w:szCs w:val="24"/>
        </w:rPr>
        <w:tab/>
        <w:t>Fall 2019</w:t>
      </w:r>
    </w:p>
    <w:p w14:paraId="4BB07631" w14:textId="0774663C" w:rsidR="00A0658E" w:rsidRPr="005156DB" w:rsidRDefault="00A0658E" w:rsidP="00E607E3">
      <w:pPr>
        <w:pStyle w:val="ListParagraph"/>
        <w:numPr>
          <w:ilvl w:val="0"/>
          <w:numId w:val="34"/>
        </w:numPr>
        <w:rPr>
          <w:rFonts w:cs="Arial"/>
          <w:bCs/>
          <w:szCs w:val="24"/>
        </w:rPr>
      </w:pPr>
      <w:r w:rsidRPr="005156DB">
        <w:rPr>
          <w:rFonts w:cs="Arial"/>
          <w:bCs/>
          <w:szCs w:val="24"/>
        </w:rPr>
        <w:t>Austen Bundy</w:t>
      </w:r>
      <w:r w:rsidRPr="005156DB">
        <w:rPr>
          <w:rFonts w:cs="Arial"/>
          <w:bCs/>
          <w:szCs w:val="24"/>
        </w:rPr>
        <w:tab/>
        <w:t>Fall 2017</w:t>
      </w:r>
    </w:p>
    <w:p w14:paraId="4BB319AE" w14:textId="102F55FE" w:rsidR="00A0658E" w:rsidRPr="005156DB" w:rsidRDefault="00A0658E" w:rsidP="00E607E3">
      <w:pPr>
        <w:pStyle w:val="ListParagraph"/>
        <w:numPr>
          <w:ilvl w:val="0"/>
          <w:numId w:val="34"/>
        </w:numPr>
        <w:rPr>
          <w:rFonts w:cs="Arial"/>
          <w:bCs/>
          <w:szCs w:val="24"/>
        </w:rPr>
      </w:pPr>
      <w:proofErr w:type="spellStart"/>
      <w:r w:rsidRPr="005156DB">
        <w:rPr>
          <w:rFonts w:cs="Arial"/>
          <w:bCs/>
          <w:szCs w:val="24"/>
        </w:rPr>
        <w:t>Sarabeth</w:t>
      </w:r>
      <w:proofErr w:type="spellEnd"/>
      <w:r w:rsidRPr="005156DB">
        <w:rPr>
          <w:rFonts w:cs="Arial"/>
          <w:bCs/>
          <w:szCs w:val="24"/>
        </w:rPr>
        <w:t xml:space="preserve"> </w:t>
      </w:r>
      <w:proofErr w:type="spellStart"/>
      <w:r w:rsidRPr="005156DB">
        <w:rPr>
          <w:rFonts w:cs="Arial"/>
          <w:bCs/>
          <w:szCs w:val="24"/>
        </w:rPr>
        <w:t>Henne</w:t>
      </w:r>
      <w:proofErr w:type="spellEnd"/>
      <w:r w:rsidRPr="005156DB">
        <w:rPr>
          <w:rFonts w:cs="Arial"/>
          <w:bCs/>
          <w:szCs w:val="24"/>
        </w:rPr>
        <w:tab/>
        <w:t>Fall 2017</w:t>
      </w:r>
    </w:p>
    <w:p w14:paraId="6A2C707E" w14:textId="6CBE159E" w:rsidR="00C14524" w:rsidRPr="005156DB" w:rsidRDefault="00C14524" w:rsidP="00E607E3">
      <w:pPr>
        <w:pStyle w:val="ListParagraph"/>
        <w:numPr>
          <w:ilvl w:val="0"/>
          <w:numId w:val="34"/>
        </w:numPr>
        <w:rPr>
          <w:rFonts w:cs="Arial"/>
          <w:color w:val="000000"/>
          <w:szCs w:val="24"/>
        </w:rPr>
      </w:pPr>
      <w:r w:rsidRPr="005156DB">
        <w:rPr>
          <w:rFonts w:cs="Arial"/>
          <w:bCs/>
          <w:szCs w:val="24"/>
        </w:rPr>
        <w:t xml:space="preserve">Emily </w:t>
      </w:r>
      <w:proofErr w:type="spellStart"/>
      <w:r w:rsidRPr="005156DB">
        <w:rPr>
          <w:rFonts w:cs="Arial"/>
          <w:bCs/>
          <w:szCs w:val="24"/>
        </w:rPr>
        <w:t>Lierle</w:t>
      </w:r>
      <w:proofErr w:type="spellEnd"/>
      <w:r w:rsidRPr="005156DB">
        <w:rPr>
          <w:rFonts w:cs="Arial"/>
          <w:bCs/>
          <w:szCs w:val="24"/>
        </w:rPr>
        <w:tab/>
      </w:r>
      <w:r w:rsidRPr="005156DB">
        <w:rPr>
          <w:rFonts w:cs="Arial"/>
          <w:bCs/>
          <w:szCs w:val="24"/>
        </w:rPr>
        <w:tab/>
        <w:t>Fall 2015</w:t>
      </w:r>
    </w:p>
    <w:p w14:paraId="7F7227FC" w14:textId="77777777" w:rsidR="003B1A45" w:rsidRPr="005156DB" w:rsidRDefault="003B1A45" w:rsidP="00E607E3">
      <w:pPr>
        <w:pStyle w:val="ListParagraph"/>
        <w:numPr>
          <w:ilvl w:val="0"/>
          <w:numId w:val="34"/>
        </w:numPr>
        <w:rPr>
          <w:rFonts w:cs="Arial"/>
          <w:color w:val="000000"/>
        </w:rPr>
      </w:pPr>
      <w:r w:rsidRPr="005156DB">
        <w:rPr>
          <w:rFonts w:cs="Arial"/>
          <w:color w:val="000000"/>
        </w:rPr>
        <w:t>Evie Carpenter</w:t>
      </w:r>
      <w:r w:rsidRPr="005156DB">
        <w:rPr>
          <w:rFonts w:cs="Arial"/>
          <w:color w:val="000000"/>
        </w:rPr>
        <w:tab/>
        <w:t>Spring 2013</w:t>
      </w:r>
    </w:p>
    <w:p w14:paraId="5974FE2F"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Abby Dugan </w:t>
      </w:r>
      <w:r w:rsidRPr="005156DB">
        <w:rPr>
          <w:rFonts w:cs="Arial"/>
          <w:color w:val="000000"/>
        </w:rPr>
        <w:tab/>
      </w:r>
      <w:r w:rsidRPr="005156DB">
        <w:rPr>
          <w:rFonts w:cs="Arial"/>
          <w:color w:val="000000"/>
        </w:rPr>
        <w:tab/>
        <w:t>Spring 2013</w:t>
      </w:r>
    </w:p>
    <w:p w14:paraId="784832DA" w14:textId="77777777" w:rsidR="003B1A45" w:rsidRPr="005156DB" w:rsidRDefault="003B1A45" w:rsidP="00E607E3">
      <w:pPr>
        <w:pStyle w:val="ListParagraph"/>
        <w:numPr>
          <w:ilvl w:val="0"/>
          <w:numId w:val="34"/>
        </w:numPr>
        <w:rPr>
          <w:rFonts w:cs="Arial"/>
          <w:color w:val="000000"/>
        </w:rPr>
      </w:pPr>
      <w:r w:rsidRPr="005156DB">
        <w:rPr>
          <w:rFonts w:cs="Arial"/>
          <w:color w:val="000000"/>
        </w:rPr>
        <w:t>Taylor Hill</w:t>
      </w:r>
      <w:r w:rsidRPr="005156DB">
        <w:rPr>
          <w:rFonts w:cs="Arial"/>
          <w:color w:val="000000"/>
        </w:rPr>
        <w:tab/>
      </w:r>
      <w:r w:rsidRPr="005156DB">
        <w:rPr>
          <w:rFonts w:cs="Arial"/>
          <w:color w:val="000000"/>
        </w:rPr>
        <w:tab/>
        <w:t>Spring 2012</w:t>
      </w:r>
    </w:p>
    <w:p w14:paraId="04D3D6FA" w14:textId="77777777" w:rsidR="003B1A45" w:rsidRPr="005156DB" w:rsidRDefault="003B1A45" w:rsidP="00E607E3">
      <w:pPr>
        <w:pStyle w:val="ListParagraph"/>
        <w:numPr>
          <w:ilvl w:val="0"/>
          <w:numId w:val="34"/>
        </w:numPr>
        <w:rPr>
          <w:rFonts w:cs="Arial"/>
          <w:color w:val="000000"/>
        </w:rPr>
      </w:pPr>
      <w:r w:rsidRPr="005156DB">
        <w:rPr>
          <w:rFonts w:cs="Arial"/>
          <w:color w:val="000000"/>
        </w:rPr>
        <w:t>Anthony Reda</w:t>
      </w:r>
      <w:r w:rsidRPr="005156DB">
        <w:rPr>
          <w:rFonts w:cs="Arial"/>
          <w:color w:val="000000"/>
        </w:rPr>
        <w:tab/>
        <w:t>Spring 2012</w:t>
      </w:r>
    </w:p>
    <w:p w14:paraId="4DEAD903" w14:textId="77777777" w:rsidR="003B1A45" w:rsidRPr="005156DB" w:rsidRDefault="003B1A45" w:rsidP="00E607E3">
      <w:pPr>
        <w:pStyle w:val="ListParagraph"/>
        <w:numPr>
          <w:ilvl w:val="0"/>
          <w:numId w:val="34"/>
        </w:numPr>
        <w:rPr>
          <w:rFonts w:cs="Arial"/>
          <w:color w:val="000000"/>
        </w:rPr>
      </w:pPr>
      <w:r w:rsidRPr="005156DB">
        <w:rPr>
          <w:rFonts w:cs="Arial"/>
          <w:color w:val="000000"/>
        </w:rPr>
        <w:t>Samantha Egan</w:t>
      </w:r>
      <w:r w:rsidRPr="005156DB">
        <w:rPr>
          <w:rFonts w:cs="Arial"/>
          <w:color w:val="000000"/>
        </w:rPr>
        <w:tab/>
        <w:t>Spring 2011</w:t>
      </w:r>
    </w:p>
    <w:p w14:paraId="459417AA"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Jaclyn </w:t>
      </w:r>
      <w:proofErr w:type="spellStart"/>
      <w:r w:rsidRPr="005156DB">
        <w:rPr>
          <w:rFonts w:cs="Arial"/>
          <w:color w:val="000000"/>
        </w:rPr>
        <w:t>Gettinger</w:t>
      </w:r>
      <w:proofErr w:type="spellEnd"/>
      <w:r w:rsidRPr="005156DB">
        <w:rPr>
          <w:rFonts w:cs="Arial"/>
          <w:color w:val="000000"/>
        </w:rPr>
        <w:tab/>
        <w:t>Spring 2011</w:t>
      </w:r>
    </w:p>
    <w:p w14:paraId="5D5CAAD9"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Vincent </w:t>
      </w:r>
      <w:proofErr w:type="spellStart"/>
      <w:r w:rsidRPr="005156DB">
        <w:rPr>
          <w:rFonts w:cs="Arial"/>
          <w:color w:val="000000"/>
        </w:rPr>
        <w:t>Burnton</w:t>
      </w:r>
      <w:proofErr w:type="spellEnd"/>
      <w:r w:rsidRPr="005156DB">
        <w:rPr>
          <w:rFonts w:cs="Arial"/>
          <w:color w:val="000000"/>
        </w:rPr>
        <w:tab/>
        <w:t>Fall 2010</w:t>
      </w:r>
    </w:p>
    <w:p w14:paraId="47133BB8"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Adriana </w:t>
      </w:r>
      <w:proofErr w:type="spellStart"/>
      <w:r w:rsidRPr="005156DB">
        <w:rPr>
          <w:rFonts w:cs="Arial"/>
          <w:color w:val="000000"/>
        </w:rPr>
        <w:t>DiMatteo</w:t>
      </w:r>
      <w:proofErr w:type="spellEnd"/>
      <w:r w:rsidRPr="005156DB">
        <w:rPr>
          <w:rFonts w:cs="Arial"/>
          <w:color w:val="000000"/>
        </w:rPr>
        <w:tab/>
        <w:t>Fall 2010</w:t>
      </w:r>
    </w:p>
    <w:p w14:paraId="47E6E978"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Danielle </w:t>
      </w:r>
      <w:proofErr w:type="spellStart"/>
      <w:r w:rsidRPr="005156DB">
        <w:rPr>
          <w:rFonts w:cs="Arial"/>
          <w:color w:val="000000"/>
        </w:rPr>
        <w:t>Leclair</w:t>
      </w:r>
      <w:proofErr w:type="spellEnd"/>
      <w:r w:rsidRPr="005156DB">
        <w:rPr>
          <w:rFonts w:cs="Arial"/>
          <w:color w:val="000000"/>
        </w:rPr>
        <w:tab/>
        <w:t>Spring 2010</w:t>
      </w:r>
    </w:p>
    <w:p w14:paraId="00978274" w14:textId="77777777" w:rsidR="003B1A45" w:rsidRPr="005156DB" w:rsidRDefault="003B1A45" w:rsidP="00E607E3">
      <w:pPr>
        <w:pStyle w:val="ListParagraph"/>
        <w:numPr>
          <w:ilvl w:val="0"/>
          <w:numId w:val="34"/>
        </w:numPr>
        <w:rPr>
          <w:rFonts w:cs="Arial"/>
          <w:color w:val="000000"/>
        </w:rPr>
      </w:pPr>
      <w:r w:rsidRPr="005156DB">
        <w:rPr>
          <w:rFonts w:cs="Arial"/>
          <w:color w:val="000000"/>
        </w:rPr>
        <w:t>Rudi Zelman</w:t>
      </w:r>
      <w:r w:rsidRPr="005156DB">
        <w:rPr>
          <w:rFonts w:cs="Arial"/>
          <w:color w:val="000000"/>
        </w:rPr>
        <w:tab/>
      </w:r>
      <w:r w:rsidRPr="005156DB">
        <w:rPr>
          <w:rFonts w:cs="Arial"/>
          <w:color w:val="000000"/>
        </w:rPr>
        <w:tab/>
        <w:t>Spring 2010</w:t>
      </w:r>
    </w:p>
    <w:p w14:paraId="4F745828" w14:textId="77777777" w:rsidR="003B1A45" w:rsidRPr="005156DB" w:rsidRDefault="003B1A45" w:rsidP="00E607E3">
      <w:pPr>
        <w:pStyle w:val="ListParagraph"/>
        <w:numPr>
          <w:ilvl w:val="0"/>
          <w:numId w:val="34"/>
        </w:numPr>
        <w:rPr>
          <w:rFonts w:cs="Arial"/>
          <w:color w:val="000000"/>
        </w:rPr>
      </w:pPr>
      <w:r w:rsidRPr="005156DB">
        <w:rPr>
          <w:rFonts w:cs="Arial"/>
          <w:color w:val="000000"/>
        </w:rPr>
        <w:t>Kirsten Stubbs</w:t>
      </w:r>
      <w:r w:rsidRPr="005156DB">
        <w:rPr>
          <w:rFonts w:cs="Arial"/>
          <w:color w:val="000000"/>
        </w:rPr>
        <w:tab/>
        <w:t>Spring 2010</w:t>
      </w:r>
    </w:p>
    <w:p w14:paraId="3D66E354" w14:textId="77777777" w:rsidR="003B1A45" w:rsidRPr="005156DB" w:rsidRDefault="003B1A45" w:rsidP="00E607E3">
      <w:pPr>
        <w:pStyle w:val="ListParagraph"/>
        <w:numPr>
          <w:ilvl w:val="0"/>
          <w:numId w:val="34"/>
        </w:numPr>
        <w:rPr>
          <w:rFonts w:cs="Arial"/>
          <w:color w:val="000000"/>
        </w:rPr>
      </w:pPr>
      <w:r w:rsidRPr="005156DB">
        <w:rPr>
          <w:rFonts w:cs="Arial"/>
          <w:color w:val="000000"/>
        </w:rPr>
        <w:t>Kara Horowitz</w:t>
      </w:r>
      <w:r w:rsidRPr="005156DB">
        <w:rPr>
          <w:rFonts w:cs="Arial"/>
          <w:color w:val="000000"/>
        </w:rPr>
        <w:tab/>
        <w:t>Fall 2008</w:t>
      </w:r>
    </w:p>
    <w:p w14:paraId="2F2BE8EE" w14:textId="77777777" w:rsidR="003B1A45" w:rsidRPr="005156DB" w:rsidRDefault="003B1A45" w:rsidP="00E607E3">
      <w:pPr>
        <w:pStyle w:val="ListParagraph"/>
        <w:numPr>
          <w:ilvl w:val="0"/>
          <w:numId w:val="34"/>
        </w:numPr>
        <w:rPr>
          <w:rFonts w:cs="Arial"/>
          <w:color w:val="000000"/>
        </w:rPr>
      </w:pPr>
      <w:r w:rsidRPr="005156DB">
        <w:rPr>
          <w:rFonts w:cs="Arial"/>
          <w:color w:val="000000"/>
        </w:rPr>
        <w:t>Lea Phillips</w:t>
      </w:r>
      <w:r w:rsidRPr="005156DB">
        <w:rPr>
          <w:rFonts w:cs="Arial"/>
          <w:color w:val="000000"/>
        </w:rPr>
        <w:tab/>
      </w:r>
      <w:r w:rsidRPr="005156DB">
        <w:rPr>
          <w:rFonts w:cs="Arial"/>
          <w:color w:val="000000"/>
        </w:rPr>
        <w:tab/>
        <w:t>Spring 2007</w:t>
      </w:r>
    </w:p>
    <w:p w14:paraId="4293BD04" w14:textId="77777777" w:rsidR="003B1A45" w:rsidRPr="005156DB" w:rsidRDefault="003B1A45" w:rsidP="00E607E3">
      <w:pPr>
        <w:pStyle w:val="ListParagraph"/>
        <w:numPr>
          <w:ilvl w:val="0"/>
          <w:numId w:val="34"/>
        </w:numPr>
        <w:rPr>
          <w:rFonts w:cs="Arial"/>
          <w:color w:val="000000"/>
        </w:rPr>
      </w:pPr>
      <w:r w:rsidRPr="005156DB">
        <w:rPr>
          <w:rFonts w:cs="Arial"/>
          <w:color w:val="000000"/>
        </w:rPr>
        <w:t>Patrick Schaefer</w:t>
      </w:r>
      <w:r w:rsidRPr="005156DB">
        <w:rPr>
          <w:rFonts w:cs="Arial"/>
          <w:color w:val="000000"/>
        </w:rPr>
        <w:tab/>
        <w:t>Spring 2007</w:t>
      </w:r>
    </w:p>
    <w:p w14:paraId="38C71207" w14:textId="77777777" w:rsidR="003B1A45" w:rsidRPr="005156DB" w:rsidRDefault="003B1A45" w:rsidP="00E607E3">
      <w:pPr>
        <w:pStyle w:val="ListParagraph"/>
        <w:numPr>
          <w:ilvl w:val="0"/>
          <w:numId w:val="34"/>
        </w:numPr>
        <w:rPr>
          <w:rFonts w:cs="Arial"/>
          <w:color w:val="000000"/>
        </w:rPr>
      </w:pPr>
      <w:r w:rsidRPr="005156DB">
        <w:rPr>
          <w:rFonts w:cs="Arial"/>
          <w:color w:val="000000"/>
        </w:rPr>
        <w:t>Elizabeth Wilkinson</w:t>
      </w:r>
      <w:r w:rsidRPr="005156DB">
        <w:rPr>
          <w:rFonts w:cs="Arial"/>
          <w:color w:val="000000"/>
        </w:rPr>
        <w:tab/>
        <w:t>Spring 2007</w:t>
      </w:r>
    </w:p>
    <w:p w14:paraId="480B6CA3" w14:textId="77777777" w:rsidR="003B1A45" w:rsidRPr="005156DB" w:rsidRDefault="003B1A45" w:rsidP="00E607E3">
      <w:pPr>
        <w:pStyle w:val="ListParagraph"/>
        <w:numPr>
          <w:ilvl w:val="0"/>
          <w:numId w:val="34"/>
        </w:numPr>
        <w:rPr>
          <w:rFonts w:cs="Arial"/>
          <w:color w:val="000000"/>
        </w:rPr>
      </w:pPr>
      <w:r w:rsidRPr="005156DB">
        <w:rPr>
          <w:rFonts w:cs="Arial"/>
          <w:color w:val="000000"/>
        </w:rPr>
        <w:t>Stephanie Berger</w:t>
      </w:r>
      <w:r w:rsidRPr="005156DB">
        <w:rPr>
          <w:rFonts w:cs="Arial"/>
          <w:color w:val="000000"/>
        </w:rPr>
        <w:tab/>
        <w:t>Fall, 2006</w:t>
      </w:r>
    </w:p>
    <w:p w14:paraId="795377BD" w14:textId="77777777" w:rsidR="003B1A45" w:rsidRPr="005156DB" w:rsidRDefault="003B1A45" w:rsidP="00E607E3">
      <w:pPr>
        <w:pStyle w:val="ListParagraph"/>
        <w:numPr>
          <w:ilvl w:val="0"/>
          <w:numId w:val="34"/>
        </w:numPr>
        <w:rPr>
          <w:rFonts w:cs="Arial"/>
          <w:color w:val="000000"/>
        </w:rPr>
      </w:pPr>
      <w:r w:rsidRPr="005156DB">
        <w:rPr>
          <w:rFonts w:cs="Arial"/>
          <w:color w:val="000000"/>
        </w:rPr>
        <w:t>Trevor Link</w:t>
      </w:r>
      <w:r w:rsidRPr="005156DB">
        <w:rPr>
          <w:rFonts w:cs="Arial"/>
          <w:color w:val="000000"/>
        </w:rPr>
        <w:tab/>
      </w:r>
      <w:r w:rsidRPr="005156DB">
        <w:rPr>
          <w:rFonts w:cs="Arial"/>
          <w:color w:val="000000"/>
        </w:rPr>
        <w:tab/>
        <w:t>Fall, 2006</w:t>
      </w:r>
    </w:p>
    <w:p w14:paraId="1225754A" w14:textId="77777777" w:rsidR="003B1A45" w:rsidRPr="005156DB" w:rsidRDefault="003B1A45" w:rsidP="00E607E3">
      <w:pPr>
        <w:pStyle w:val="ListParagraph"/>
        <w:numPr>
          <w:ilvl w:val="0"/>
          <w:numId w:val="34"/>
        </w:numPr>
        <w:rPr>
          <w:rFonts w:cs="Arial"/>
          <w:color w:val="000000"/>
        </w:rPr>
      </w:pPr>
      <w:r w:rsidRPr="005156DB">
        <w:rPr>
          <w:rFonts w:cs="Arial"/>
          <w:color w:val="000000"/>
        </w:rPr>
        <w:t>Mary Miller</w:t>
      </w:r>
      <w:r w:rsidRPr="005156DB">
        <w:rPr>
          <w:rFonts w:cs="Arial"/>
          <w:color w:val="000000"/>
        </w:rPr>
        <w:tab/>
      </w:r>
      <w:r w:rsidRPr="005156DB">
        <w:rPr>
          <w:rFonts w:cs="Arial"/>
          <w:color w:val="000000"/>
        </w:rPr>
        <w:tab/>
        <w:t>Fall 2006</w:t>
      </w:r>
    </w:p>
    <w:p w14:paraId="42115373" w14:textId="77777777" w:rsidR="003B1A45" w:rsidRPr="005156DB" w:rsidRDefault="003B1A45" w:rsidP="00E607E3">
      <w:pPr>
        <w:pStyle w:val="ListParagraph"/>
        <w:numPr>
          <w:ilvl w:val="0"/>
          <w:numId w:val="34"/>
        </w:numPr>
        <w:rPr>
          <w:rFonts w:cs="Arial"/>
          <w:color w:val="000000"/>
        </w:rPr>
      </w:pPr>
      <w:proofErr w:type="spellStart"/>
      <w:r w:rsidRPr="005156DB">
        <w:rPr>
          <w:rFonts w:cs="Arial"/>
          <w:color w:val="000000"/>
        </w:rPr>
        <w:t>Manya</w:t>
      </w:r>
      <w:proofErr w:type="spellEnd"/>
      <w:r w:rsidRPr="005156DB">
        <w:rPr>
          <w:rFonts w:cs="Arial"/>
          <w:color w:val="000000"/>
        </w:rPr>
        <w:t xml:space="preserve"> </w:t>
      </w:r>
      <w:proofErr w:type="spellStart"/>
      <w:r w:rsidRPr="005156DB">
        <w:rPr>
          <w:rFonts w:cs="Arial"/>
          <w:color w:val="000000"/>
        </w:rPr>
        <w:t>Makoski</w:t>
      </w:r>
      <w:proofErr w:type="spellEnd"/>
      <w:r w:rsidRPr="005156DB">
        <w:rPr>
          <w:rFonts w:cs="Arial"/>
          <w:color w:val="000000"/>
        </w:rPr>
        <w:tab/>
        <w:t>Fall 2005</w:t>
      </w:r>
    </w:p>
    <w:p w14:paraId="2DBB4C21" w14:textId="77777777" w:rsidR="003B1A45" w:rsidRPr="005156DB" w:rsidRDefault="003B1A45" w:rsidP="00E607E3">
      <w:pPr>
        <w:pStyle w:val="ListParagraph"/>
        <w:numPr>
          <w:ilvl w:val="0"/>
          <w:numId w:val="34"/>
        </w:numPr>
        <w:rPr>
          <w:rFonts w:cs="Arial"/>
          <w:color w:val="000000"/>
        </w:rPr>
      </w:pPr>
      <w:r w:rsidRPr="005156DB">
        <w:rPr>
          <w:rFonts w:cs="Arial"/>
          <w:color w:val="000000"/>
        </w:rPr>
        <w:t>Lily Yan</w:t>
      </w:r>
      <w:r w:rsidRPr="005156DB">
        <w:rPr>
          <w:rFonts w:cs="Arial"/>
          <w:color w:val="000000"/>
        </w:rPr>
        <w:tab/>
      </w:r>
      <w:r w:rsidRPr="005156DB">
        <w:rPr>
          <w:rFonts w:cs="Arial"/>
          <w:color w:val="000000"/>
        </w:rPr>
        <w:tab/>
        <w:t>Fall 2005</w:t>
      </w:r>
    </w:p>
    <w:p w14:paraId="0564504E"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Lisa </w:t>
      </w:r>
      <w:proofErr w:type="spellStart"/>
      <w:r w:rsidRPr="005156DB">
        <w:rPr>
          <w:rFonts w:cs="Arial"/>
          <w:color w:val="000000"/>
        </w:rPr>
        <w:t>Rockafellow</w:t>
      </w:r>
      <w:proofErr w:type="spellEnd"/>
      <w:r w:rsidRPr="005156DB">
        <w:rPr>
          <w:rFonts w:cs="Arial"/>
          <w:color w:val="000000"/>
        </w:rPr>
        <w:tab/>
        <w:t>Spring 2005</w:t>
      </w:r>
    </w:p>
    <w:p w14:paraId="74696A4B" w14:textId="77777777" w:rsidR="003B1A45" w:rsidRPr="005156DB" w:rsidRDefault="003B1A45" w:rsidP="00E607E3">
      <w:pPr>
        <w:pStyle w:val="ListParagraph"/>
        <w:numPr>
          <w:ilvl w:val="0"/>
          <w:numId w:val="34"/>
        </w:numPr>
        <w:rPr>
          <w:rFonts w:cs="Arial"/>
          <w:color w:val="000000"/>
        </w:rPr>
      </w:pPr>
      <w:r w:rsidRPr="005156DB">
        <w:rPr>
          <w:rFonts w:cs="Arial"/>
          <w:color w:val="000000"/>
        </w:rPr>
        <w:t>Elias Arnold</w:t>
      </w:r>
      <w:r w:rsidRPr="005156DB">
        <w:rPr>
          <w:rFonts w:cs="Arial"/>
          <w:color w:val="000000"/>
        </w:rPr>
        <w:tab/>
      </w:r>
      <w:r w:rsidRPr="005156DB">
        <w:rPr>
          <w:rFonts w:cs="Arial"/>
          <w:color w:val="000000"/>
        </w:rPr>
        <w:tab/>
        <w:t>Fall 2004</w:t>
      </w:r>
    </w:p>
    <w:p w14:paraId="0B1FB4AA" w14:textId="77777777" w:rsidR="003B1A45" w:rsidRPr="005156DB" w:rsidRDefault="003B1A45" w:rsidP="00E607E3">
      <w:pPr>
        <w:pStyle w:val="ListParagraph"/>
        <w:numPr>
          <w:ilvl w:val="0"/>
          <w:numId w:val="34"/>
        </w:numPr>
        <w:rPr>
          <w:rFonts w:cs="Arial"/>
          <w:color w:val="000000"/>
        </w:rPr>
      </w:pPr>
      <w:r w:rsidRPr="005156DB">
        <w:rPr>
          <w:rFonts w:cs="Arial"/>
          <w:color w:val="000000"/>
        </w:rPr>
        <w:t>Jill Van Sickle</w:t>
      </w:r>
      <w:r w:rsidRPr="005156DB">
        <w:rPr>
          <w:rFonts w:cs="Arial"/>
          <w:color w:val="000000"/>
        </w:rPr>
        <w:tab/>
        <w:t>Spring 2004</w:t>
      </w:r>
    </w:p>
    <w:p w14:paraId="5A628325"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Briana </w:t>
      </w:r>
      <w:proofErr w:type="spellStart"/>
      <w:r w:rsidRPr="005156DB">
        <w:rPr>
          <w:rFonts w:cs="Arial"/>
          <w:color w:val="000000"/>
        </w:rPr>
        <w:t>Iatarola</w:t>
      </w:r>
      <w:proofErr w:type="spellEnd"/>
      <w:r w:rsidRPr="005156DB">
        <w:rPr>
          <w:rFonts w:cs="Arial"/>
          <w:color w:val="000000"/>
        </w:rPr>
        <w:tab/>
        <w:t>Spring 2003</w:t>
      </w:r>
    </w:p>
    <w:p w14:paraId="104E14C9"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Tiffany </w:t>
      </w:r>
      <w:proofErr w:type="spellStart"/>
      <w:r w:rsidRPr="005156DB">
        <w:rPr>
          <w:rFonts w:cs="Arial"/>
          <w:color w:val="000000"/>
        </w:rPr>
        <w:t>DiGiacinto</w:t>
      </w:r>
      <w:proofErr w:type="spellEnd"/>
      <w:r w:rsidRPr="005156DB">
        <w:rPr>
          <w:rFonts w:cs="Arial"/>
          <w:color w:val="000000"/>
        </w:rPr>
        <w:tab/>
        <w:t>Spring 2001</w:t>
      </w:r>
    </w:p>
    <w:p w14:paraId="1E801D8A" w14:textId="77777777" w:rsidR="003B1A45" w:rsidRPr="005156DB" w:rsidRDefault="003B1A45" w:rsidP="00E607E3">
      <w:pPr>
        <w:pStyle w:val="ListParagraph"/>
        <w:numPr>
          <w:ilvl w:val="0"/>
          <w:numId w:val="34"/>
        </w:numPr>
        <w:rPr>
          <w:rFonts w:cs="Arial"/>
          <w:color w:val="000000"/>
        </w:rPr>
      </w:pPr>
      <w:r w:rsidRPr="005156DB">
        <w:rPr>
          <w:rFonts w:cs="Arial"/>
          <w:color w:val="000000"/>
        </w:rPr>
        <w:t>Jeffrey Ong</w:t>
      </w:r>
      <w:r w:rsidRPr="005156DB">
        <w:rPr>
          <w:rFonts w:cs="Arial"/>
          <w:color w:val="000000"/>
        </w:rPr>
        <w:tab/>
      </w:r>
      <w:r w:rsidRPr="005156DB">
        <w:rPr>
          <w:rFonts w:cs="Arial"/>
          <w:color w:val="000000"/>
        </w:rPr>
        <w:tab/>
        <w:t>Spring 2001</w:t>
      </w:r>
    </w:p>
    <w:p w14:paraId="33FA0BA7" w14:textId="77777777" w:rsidR="003B1A45" w:rsidRPr="005156DB" w:rsidRDefault="003B1A45" w:rsidP="00E607E3">
      <w:pPr>
        <w:pStyle w:val="ListParagraph"/>
        <w:numPr>
          <w:ilvl w:val="0"/>
          <w:numId w:val="34"/>
        </w:numPr>
        <w:rPr>
          <w:rFonts w:cs="Arial"/>
          <w:color w:val="000000"/>
        </w:rPr>
      </w:pPr>
      <w:r w:rsidRPr="005156DB">
        <w:rPr>
          <w:rFonts w:cs="Arial"/>
          <w:color w:val="000000"/>
        </w:rPr>
        <w:t>Nicole Huish</w:t>
      </w:r>
      <w:r w:rsidRPr="005156DB">
        <w:rPr>
          <w:rFonts w:cs="Arial"/>
          <w:color w:val="000000"/>
        </w:rPr>
        <w:tab/>
      </w:r>
      <w:r w:rsidRPr="005156DB">
        <w:rPr>
          <w:rFonts w:cs="Arial"/>
          <w:color w:val="000000"/>
        </w:rPr>
        <w:tab/>
        <w:t>Spring 2000</w:t>
      </w:r>
    </w:p>
    <w:p w14:paraId="1A9DDB50"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Megan </w:t>
      </w:r>
      <w:proofErr w:type="spellStart"/>
      <w:r w:rsidRPr="005156DB">
        <w:rPr>
          <w:rFonts w:cs="Arial"/>
          <w:color w:val="000000"/>
        </w:rPr>
        <w:t>Gaca</w:t>
      </w:r>
      <w:proofErr w:type="spellEnd"/>
      <w:r w:rsidRPr="005156DB">
        <w:rPr>
          <w:rFonts w:cs="Arial"/>
          <w:color w:val="000000"/>
        </w:rPr>
        <w:tab/>
      </w:r>
      <w:r w:rsidRPr="005156DB">
        <w:rPr>
          <w:rFonts w:cs="Arial"/>
          <w:color w:val="000000"/>
        </w:rPr>
        <w:tab/>
        <w:t>Spring 2000</w:t>
      </w:r>
    </w:p>
    <w:p w14:paraId="34F35724"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Jessica </w:t>
      </w:r>
      <w:proofErr w:type="spellStart"/>
      <w:r w:rsidRPr="005156DB">
        <w:rPr>
          <w:rFonts w:cs="Arial"/>
          <w:color w:val="000000"/>
        </w:rPr>
        <w:t>Wanke</w:t>
      </w:r>
      <w:proofErr w:type="spellEnd"/>
      <w:r w:rsidRPr="005156DB">
        <w:rPr>
          <w:rFonts w:cs="Arial"/>
          <w:color w:val="000000"/>
        </w:rPr>
        <w:tab/>
        <w:t>Spring 2000</w:t>
      </w:r>
    </w:p>
    <w:p w14:paraId="7662DA10" w14:textId="77777777" w:rsidR="003B1A45" w:rsidRPr="005156DB" w:rsidRDefault="003B1A45" w:rsidP="00E607E3">
      <w:pPr>
        <w:pStyle w:val="ListParagraph"/>
        <w:numPr>
          <w:ilvl w:val="0"/>
          <w:numId w:val="34"/>
        </w:numPr>
        <w:rPr>
          <w:rFonts w:cs="Arial"/>
          <w:color w:val="000000"/>
        </w:rPr>
      </w:pPr>
      <w:r w:rsidRPr="005156DB">
        <w:rPr>
          <w:rFonts w:cs="Arial"/>
          <w:color w:val="000000"/>
        </w:rPr>
        <w:t>Jacob Geller</w:t>
      </w:r>
      <w:r w:rsidRPr="005156DB">
        <w:rPr>
          <w:rFonts w:cs="Arial"/>
          <w:color w:val="000000"/>
        </w:rPr>
        <w:tab/>
      </w:r>
      <w:r w:rsidRPr="005156DB">
        <w:rPr>
          <w:rFonts w:cs="Arial"/>
          <w:color w:val="000000"/>
        </w:rPr>
        <w:tab/>
        <w:t>Spring 1999</w:t>
      </w:r>
    </w:p>
    <w:p w14:paraId="49549DC9" w14:textId="77777777" w:rsidR="003B1A45" w:rsidRPr="005156DB" w:rsidRDefault="003B1A45" w:rsidP="00E607E3">
      <w:pPr>
        <w:pStyle w:val="ListParagraph"/>
        <w:numPr>
          <w:ilvl w:val="0"/>
          <w:numId w:val="34"/>
        </w:numPr>
        <w:rPr>
          <w:rFonts w:cs="Arial"/>
          <w:color w:val="000000"/>
        </w:rPr>
      </w:pPr>
      <w:r w:rsidRPr="005156DB">
        <w:rPr>
          <w:rFonts w:cs="Arial"/>
          <w:color w:val="000000"/>
        </w:rPr>
        <w:t>Brenda Garcia</w:t>
      </w:r>
      <w:r w:rsidRPr="005156DB">
        <w:rPr>
          <w:rFonts w:cs="Arial"/>
          <w:color w:val="000000"/>
        </w:rPr>
        <w:tab/>
        <w:t>Fall 1998</w:t>
      </w:r>
    </w:p>
    <w:p w14:paraId="4E35F92B" w14:textId="77777777" w:rsidR="003B1A45" w:rsidRPr="005156DB" w:rsidRDefault="003B1A45" w:rsidP="00E607E3">
      <w:pPr>
        <w:pStyle w:val="ListParagraph"/>
        <w:numPr>
          <w:ilvl w:val="0"/>
          <w:numId w:val="34"/>
        </w:numPr>
        <w:rPr>
          <w:rFonts w:cs="Arial"/>
          <w:color w:val="000000"/>
        </w:rPr>
      </w:pPr>
      <w:r w:rsidRPr="005156DB">
        <w:rPr>
          <w:rFonts w:cs="Arial"/>
          <w:color w:val="000000"/>
        </w:rPr>
        <w:lastRenderedPageBreak/>
        <w:t>Stephanie Johnson</w:t>
      </w:r>
      <w:r w:rsidRPr="005156DB">
        <w:rPr>
          <w:rFonts w:cs="Arial"/>
          <w:color w:val="000000"/>
        </w:rPr>
        <w:tab/>
        <w:t>Spring 1998</w:t>
      </w:r>
    </w:p>
    <w:p w14:paraId="07A4B599" w14:textId="77777777" w:rsidR="003B1A45" w:rsidRPr="005156DB" w:rsidRDefault="003B1A45" w:rsidP="00E607E3">
      <w:pPr>
        <w:pStyle w:val="ListParagraph"/>
        <w:numPr>
          <w:ilvl w:val="0"/>
          <w:numId w:val="34"/>
        </w:numPr>
        <w:rPr>
          <w:rFonts w:cs="Arial"/>
          <w:color w:val="000000"/>
        </w:rPr>
      </w:pPr>
      <w:proofErr w:type="spellStart"/>
      <w:r w:rsidRPr="005156DB">
        <w:rPr>
          <w:rFonts w:cs="Arial"/>
          <w:color w:val="000000"/>
        </w:rPr>
        <w:t>Jearold</w:t>
      </w:r>
      <w:proofErr w:type="spellEnd"/>
      <w:r w:rsidRPr="005156DB">
        <w:rPr>
          <w:rFonts w:cs="Arial"/>
          <w:color w:val="000000"/>
        </w:rPr>
        <w:t xml:space="preserve"> Hersey </w:t>
      </w:r>
      <w:r w:rsidRPr="005156DB">
        <w:rPr>
          <w:rFonts w:cs="Arial"/>
          <w:color w:val="000000"/>
        </w:rPr>
        <w:tab/>
        <w:t>Spring 1998</w:t>
      </w:r>
    </w:p>
    <w:p w14:paraId="54D7734A"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Beth </w:t>
      </w:r>
      <w:proofErr w:type="spellStart"/>
      <w:r w:rsidRPr="005156DB">
        <w:rPr>
          <w:rFonts w:cs="Arial"/>
          <w:color w:val="000000"/>
        </w:rPr>
        <w:t>Altringer</w:t>
      </w:r>
      <w:proofErr w:type="spellEnd"/>
      <w:r w:rsidRPr="005156DB">
        <w:rPr>
          <w:rFonts w:cs="Arial"/>
          <w:color w:val="000000"/>
        </w:rPr>
        <w:t xml:space="preserve"> </w:t>
      </w:r>
      <w:r w:rsidRPr="005156DB">
        <w:rPr>
          <w:rFonts w:cs="Arial"/>
          <w:color w:val="000000"/>
        </w:rPr>
        <w:tab/>
        <w:t>Spring 1998</w:t>
      </w:r>
    </w:p>
    <w:p w14:paraId="686ECD60" w14:textId="77777777" w:rsidR="003B1A45" w:rsidRPr="005156DB" w:rsidRDefault="003B1A45" w:rsidP="00E607E3">
      <w:pPr>
        <w:pStyle w:val="ListParagraph"/>
        <w:numPr>
          <w:ilvl w:val="0"/>
          <w:numId w:val="34"/>
        </w:numPr>
        <w:rPr>
          <w:rFonts w:cs="Arial"/>
          <w:color w:val="000000"/>
        </w:rPr>
      </w:pPr>
      <w:r w:rsidRPr="005156DB">
        <w:rPr>
          <w:rFonts w:cs="Arial"/>
          <w:color w:val="000000"/>
        </w:rPr>
        <w:t xml:space="preserve">Julie Meeks </w:t>
      </w:r>
      <w:r w:rsidRPr="005156DB">
        <w:rPr>
          <w:rFonts w:cs="Arial"/>
          <w:color w:val="000000"/>
        </w:rPr>
        <w:tab/>
      </w:r>
      <w:r w:rsidRPr="005156DB">
        <w:rPr>
          <w:rFonts w:cs="Arial"/>
          <w:color w:val="000000"/>
        </w:rPr>
        <w:tab/>
        <w:t>Spring 1997</w:t>
      </w:r>
    </w:p>
    <w:p w14:paraId="7DC9C080" w14:textId="77777777" w:rsidR="003B1A45" w:rsidRPr="005156DB" w:rsidRDefault="003B1A45" w:rsidP="00E607E3">
      <w:pPr>
        <w:pStyle w:val="ListParagraph"/>
        <w:numPr>
          <w:ilvl w:val="0"/>
          <w:numId w:val="34"/>
        </w:numPr>
        <w:rPr>
          <w:rFonts w:cs="Arial"/>
          <w:color w:val="000000"/>
        </w:rPr>
        <w:sectPr w:rsidR="003B1A45" w:rsidRPr="005156DB" w:rsidSect="00397CA8">
          <w:type w:val="continuous"/>
          <w:pgSz w:w="12240" w:h="15840"/>
          <w:pgMar w:top="1440" w:right="1440" w:bottom="1440" w:left="1440" w:header="720" w:footer="720" w:gutter="0"/>
          <w:cols w:num="2" w:space="720"/>
          <w:titlePg/>
        </w:sectPr>
      </w:pPr>
      <w:r w:rsidRPr="005156DB">
        <w:rPr>
          <w:rFonts w:cs="Arial"/>
          <w:color w:val="000000"/>
        </w:rPr>
        <w:t xml:space="preserve">Erin </w:t>
      </w:r>
      <w:proofErr w:type="spellStart"/>
      <w:r w:rsidRPr="005156DB">
        <w:rPr>
          <w:rFonts w:cs="Arial"/>
          <w:color w:val="000000"/>
        </w:rPr>
        <w:t>Bossen</w:t>
      </w:r>
      <w:proofErr w:type="spellEnd"/>
      <w:r w:rsidRPr="005156DB">
        <w:rPr>
          <w:rFonts w:cs="Arial"/>
          <w:color w:val="000000"/>
        </w:rPr>
        <w:t xml:space="preserve"> </w:t>
      </w:r>
      <w:r w:rsidRPr="005156DB">
        <w:rPr>
          <w:rFonts w:cs="Arial"/>
          <w:color w:val="000000"/>
        </w:rPr>
        <w:tab/>
      </w:r>
      <w:r w:rsidRPr="005156DB">
        <w:rPr>
          <w:rFonts w:cs="Arial"/>
          <w:color w:val="000000"/>
        </w:rPr>
        <w:tab/>
        <w:t>Fall 1995</w:t>
      </w:r>
    </w:p>
    <w:p w14:paraId="0BF1ACE4" w14:textId="77777777" w:rsidR="00C940B4" w:rsidRPr="005156DB" w:rsidRDefault="00C940B4" w:rsidP="00C20A14">
      <w:pPr>
        <w:pStyle w:val="BodyText"/>
        <w:rPr>
          <w:rFonts w:ascii="Arial" w:hAnsi="Arial" w:cs="Arial"/>
          <w:b/>
          <w:color w:val="000000"/>
        </w:rPr>
      </w:pPr>
    </w:p>
    <w:p w14:paraId="33468DD5" w14:textId="77777777" w:rsidR="00555D35" w:rsidRDefault="00555D35" w:rsidP="00C20A14">
      <w:pPr>
        <w:pStyle w:val="BodyText"/>
        <w:rPr>
          <w:rFonts w:ascii="Arial" w:hAnsi="Arial" w:cs="Arial"/>
          <w:b/>
          <w:color w:val="000000"/>
        </w:rPr>
      </w:pPr>
    </w:p>
    <w:p w14:paraId="2AFD7D0D" w14:textId="77777777" w:rsidR="00555D35" w:rsidRDefault="00555D35" w:rsidP="00C20A14">
      <w:pPr>
        <w:pStyle w:val="BodyText"/>
        <w:rPr>
          <w:rFonts w:ascii="Arial" w:hAnsi="Arial" w:cs="Arial"/>
          <w:b/>
          <w:color w:val="000000"/>
        </w:rPr>
      </w:pPr>
    </w:p>
    <w:p w14:paraId="4A3A7112" w14:textId="77777777" w:rsidR="00555D35" w:rsidRDefault="00555D35" w:rsidP="00C20A14">
      <w:pPr>
        <w:pStyle w:val="BodyText"/>
        <w:rPr>
          <w:rFonts w:ascii="Arial" w:hAnsi="Arial" w:cs="Arial"/>
          <w:b/>
          <w:color w:val="000000"/>
        </w:rPr>
      </w:pPr>
    </w:p>
    <w:p w14:paraId="6521F6BC" w14:textId="59B32FB7" w:rsidR="00CB16DA" w:rsidRPr="005156DB" w:rsidRDefault="00946D43" w:rsidP="00C20A14">
      <w:pPr>
        <w:pStyle w:val="BodyText"/>
        <w:rPr>
          <w:rFonts w:ascii="Arial" w:hAnsi="Arial" w:cs="Arial"/>
          <w:b/>
          <w:color w:val="000000"/>
        </w:rPr>
      </w:pPr>
      <w:r w:rsidRPr="005156DB">
        <w:rPr>
          <w:rFonts w:ascii="Arial" w:hAnsi="Arial" w:cs="Arial"/>
          <w:b/>
          <w:color w:val="000000"/>
        </w:rPr>
        <w:t xml:space="preserve">Teaching </w:t>
      </w:r>
      <w:r w:rsidR="00F763D4" w:rsidRPr="005156DB">
        <w:rPr>
          <w:rFonts w:ascii="Arial" w:hAnsi="Arial" w:cs="Arial"/>
          <w:b/>
          <w:color w:val="000000"/>
        </w:rPr>
        <w:t xml:space="preserve">Panels/Presentations </w:t>
      </w:r>
    </w:p>
    <w:p w14:paraId="06FBA7B6" w14:textId="77777777" w:rsidR="008A1998" w:rsidRPr="005156DB" w:rsidRDefault="008A1998" w:rsidP="00C20A14">
      <w:pPr>
        <w:pStyle w:val="BodyText"/>
        <w:rPr>
          <w:rFonts w:ascii="Arial" w:hAnsi="Arial" w:cs="Arial"/>
          <w:b/>
          <w:color w:val="000000"/>
        </w:rPr>
      </w:pPr>
    </w:p>
    <w:p w14:paraId="23A0960D" w14:textId="0DE729D1" w:rsidR="00CB16DA" w:rsidRPr="005156DB" w:rsidRDefault="00CB16DA" w:rsidP="00E607E3">
      <w:pPr>
        <w:pStyle w:val="ListParagraph"/>
        <w:numPr>
          <w:ilvl w:val="0"/>
          <w:numId w:val="49"/>
        </w:numPr>
        <w:rPr>
          <w:rFonts w:cs="Arial"/>
          <w:color w:val="000000"/>
        </w:rPr>
      </w:pPr>
      <w:r w:rsidRPr="005156DB">
        <w:rPr>
          <w:rFonts w:cs="Arial"/>
          <w:color w:val="000000"/>
        </w:rPr>
        <w:t>Presentation, “</w:t>
      </w:r>
      <w:r w:rsidRPr="005156DB">
        <w:rPr>
          <w:rFonts w:cs="Arial"/>
          <w:bCs/>
          <w:szCs w:val="24"/>
        </w:rPr>
        <w:t xml:space="preserve">Everything You Need to Know About Teaching Communication Law.” Participant in </w:t>
      </w:r>
      <w:r w:rsidRPr="005156DB">
        <w:rPr>
          <w:rFonts w:cs="Arial"/>
          <w:color w:val="000000"/>
        </w:rPr>
        <w:t>Law Division pre-conference workshop, Association for Education in Journalism and Mass Communication, annual convention,</w:t>
      </w:r>
      <w:r w:rsidRPr="005156DB">
        <w:rPr>
          <w:rFonts w:cs="Arial"/>
          <w:bCs/>
          <w:szCs w:val="24"/>
        </w:rPr>
        <w:t xml:space="preserve"> St. Louis. Aug. 9, 2011.</w:t>
      </w:r>
    </w:p>
    <w:p w14:paraId="62A9246C" w14:textId="77777777" w:rsidR="00CB16DA" w:rsidRPr="005156DB" w:rsidRDefault="00CB16DA" w:rsidP="00722888">
      <w:pPr>
        <w:ind w:left="720"/>
        <w:rPr>
          <w:rFonts w:cs="Arial"/>
          <w:color w:val="000000"/>
        </w:rPr>
      </w:pPr>
    </w:p>
    <w:p w14:paraId="41E73934" w14:textId="63949F07" w:rsidR="00CB16DA" w:rsidRPr="005156DB" w:rsidRDefault="001A3737" w:rsidP="00E607E3">
      <w:pPr>
        <w:pStyle w:val="ListParagraph"/>
        <w:numPr>
          <w:ilvl w:val="0"/>
          <w:numId w:val="49"/>
        </w:numPr>
        <w:rPr>
          <w:rFonts w:cs="Arial"/>
          <w:color w:val="000000"/>
        </w:rPr>
      </w:pPr>
      <w:r w:rsidRPr="005156DB">
        <w:rPr>
          <w:rFonts w:cs="Arial"/>
          <w:color w:val="000000"/>
        </w:rPr>
        <w:t xml:space="preserve">Panelist, “The Survey Course: </w:t>
      </w:r>
      <w:r w:rsidR="00CB16DA" w:rsidRPr="005156DB">
        <w:rPr>
          <w:rFonts w:cs="Arial"/>
          <w:color w:val="000000"/>
        </w:rPr>
        <w:t>Challenges of Teaching the Introduction to Journali</w:t>
      </w:r>
      <w:r w:rsidRPr="005156DB">
        <w:rPr>
          <w:rFonts w:cs="Arial"/>
          <w:color w:val="000000"/>
        </w:rPr>
        <w:t xml:space="preserve">sm/Mass Communication Course.” </w:t>
      </w:r>
      <w:r w:rsidR="00CB16DA" w:rsidRPr="005156DB">
        <w:rPr>
          <w:rFonts w:cs="Arial"/>
          <w:color w:val="000000"/>
        </w:rPr>
        <w:t>Presented to the Radio-Television Journalism and Mass Communication and Society divisions, Association for Education in Journalism and Mass Communication, annual convention, August 1999, New Orleans.</w:t>
      </w:r>
    </w:p>
    <w:p w14:paraId="7E6D17E9" w14:textId="77777777" w:rsidR="00CB16DA" w:rsidRPr="005156DB" w:rsidRDefault="00CB16DA" w:rsidP="00722888">
      <w:pPr>
        <w:ind w:left="720"/>
        <w:rPr>
          <w:rFonts w:cs="Arial"/>
          <w:color w:val="000000"/>
        </w:rPr>
      </w:pPr>
    </w:p>
    <w:p w14:paraId="15E8B016" w14:textId="1D1BC0A8" w:rsidR="00CB16DA" w:rsidRPr="005156DB" w:rsidRDefault="00CB16DA" w:rsidP="00E607E3">
      <w:pPr>
        <w:pStyle w:val="ListParagraph"/>
        <w:numPr>
          <w:ilvl w:val="0"/>
          <w:numId w:val="49"/>
        </w:numPr>
        <w:rPr>
          <w:rFonts w:cs="Arial"/>
          <w:color w:val="000000"/>
        </w:rPr>
      </w:pPr>
      <w:r w:rsidRPr="005156DB">
        <w:rPr>
          <w:rFonts w:cs="Arial"/>
          <w:color w:val="000000"/>
        </w:rPr>
        <w:t xml:space="preserve">Panelist, “Are the J-Schools </w:t>
      </w:r>
      <w:r w:rsidR="001A3737" w:rsidRPr="005156DB">
        <w:rPr>
          <w:rFonts w:cs="Arial"/>
          <w:color w:val="000000"/>
        </w:rPr>
        <w:t xml:space="preserve">Flunking in the Fundamentals.” </w:t>
      </w:r>
      <w:r w:rsidRPr="005156DB">
        <w:rPr>
          <w:rFonts w:cs="Arial"/>
          <w:color w:val="000000"/>
        </w:rPr>
        <w:t xml:space="preserve">A discussion of journalism educators on </w:t>
      </w:r>
      <w:proofErr w:type="gramStart"/>
      <w:r w:rsidRPr="005156DB">
        <w:rPr>
          <w:rFonts w:cs="Arial"/>
          <w:color w:val="000000"/>
        </w:rPr>
        <w:t>the their</w:t>
      </w:r>
      <w:proofErr w:type="gramEnd"/>
      <w:r w:rsidRPr="005156DB">
        <w:rPr>
          <w:rFonts w:cs="Arial"/>
          <w:color w:val="000000"/>
        </w:rPr>
        <w:t xml:space="preserve"> role in teachin</w:t>
      </w:r>
      <w:r w:rsidR="001A3737" w:rsidRPr="005156DB">
        <w:rPr>
          <w:rFonts w:cs="Arial"/>
          <w:color w:val="000000"/>
        </w:rPr>
        <w:t xml:space="preserve">g the journalists of tomorrow. </w:t>
      </w:r>
      <w:r w:rsidRPr="005156DB">
        <w:rPr>
          <w:rFonts w:cs="Arial"/>
          <w:color w:val="000000"/>
        </w:rPr>
        <w:t>Presented to the Radio-Television Journalism division, Association for Education in Journalism and Mass Communication, annual convention, August 1998, Baltimore.</w:t>
      </w:r>
    </w:p>
    <w:p w14:paraId="462F91DD" w14:textId="77777777" w:rsidR="00C84151" w:rsidRPr="005156DB" w:rsidRDefault="00C84151" w:rsidP="00722888">
      <w:pPr>
        <w:ind w:left="720"/>
        <w:rPr>
          <w:rFonts w:cs="Arial"/>
          <w:color w:val="000000"/>
        </w:rPr>
      </w:pPr>
    </w:p>
    <w:p w14:paraId="0F5CE19B" w14:textId="043B252A" w:rsidR="00C72A89" w:rsidRDefault="00C84151" w:rsidP="00E607E3">
      <w:pPr>
        <w:pStyle w:val="ListParagraph"/>
        <w:numPr>
          <w:ilvl w:val="0"/>
          <w:numId w:val="49"/>
        </w:numPr>
        <w:rPr>
          <w:rFonts w:cs="Arial"/>
          <w:color w:val="000000"/>
        </w:rPr>
      </w:pPr>
      <w:r w:rsidRPr="005156DB">
        <w:rPr>
          <w:rFonts w:cs="Arial"/>
          <w:color w:val="000000"/>
        </w:rPr>
        <w:t>Participant, focus group, “Teaching the ‘Introduction to Mass Communication’ course.”  Conducted by McGraw-Hill Publishers, Broadcast Education Association annual conference, April 1997, Las Vegas.</w:t>
      </w:r>
    </w:p>
    <w:p w14:paraId="6C0D6EC2" w14:textId="77777777" w:rsidR="00C72A89" w:rsidRPr="00C72A89" w:rsidRDefault="00C72A89" w:rsidP="00C72A89">
      <w:pPr>
        <w:ind w:left="360"/>
        <w:rPr>
          <w:rFonts w:cs="Arial"/>
          <w:color w:val="000000"/>
        </w:rPr>
      </w:pPr>
    </w:p>
    <w:p w14:paraId="20504714" w14:textId="77777777" w:rsidR="002E05B8" w:rsidRDefault="002E05B8" w:rsidP="003D5E06">
      <w:pPr>
        <w:jc w:val="center"/>
        <w:rPr>
          <w:rFonts w:cs="Arial"/>
          <w:color w:val="000000"/>
          <w:u w:val="single"/>
        </w:rPr>
      </w:pPr>
    </w:p>
    <w:p w14:paraId="54956718" w14:textId="221F280D" w:rsidR="008F4878" w:rsidRPr="005156DB" w:rsidRDefault="008F4878" w:rsidP="003D5E06">
      <w:pPr>
        <w:jc w:val="center"/>
        <w:rPr>
          <w:rFonts w:cs="Arial"/>
          <w:color w:val="000000"/>
          <w:u w:val="single"/>
        </w:rPr>
      </w:pPr>
      <w:r w:rsidRPr="005156DB">
        <w:rPr>
          <w:rFonts w:cs="Arial"/>
          <w:color w:val="000000"/>
          <w:u w:val="single"/>
        </w:rPr>
        <w:t>SERVICE</w:t>
      </w:r>
    </w:p>
    <w:p w14:paraId="02A0DE29" w14:textId="77777777" w:rsidR="008F4878" w:rsidRPr="005156DB" w:rsidRDefault="008F4878">
      <w:pPr>
        <w:jc w:val="center"/>
        <w:rPr>
          <w:rFonts w:cs="Arial"/>
          <w:color w:val="000000"/>
          <w:u w:val="single"/>
        </w:rPr>
      </w:pPr>
    </w:p>
    <w:p w14:paraId="6E1BBBB3" w14:textId="77777777" w:rsidR="00EA1170" w:rsidRPr="005156DB" w:rsidRDefault="00EA1170" w:rsidP="00CB16DA">
      <w:pPr>
        <w:rPr>
          <w:rFonts w:cs="Arial"/>
          <w:b/>
          <w:color w:val="000000"/>
        </w:rPr>
      </w:pPr>
      <w:r w:rsidRPr="005156DB">
        <w:rPr>
          <w:rFonts w:cs="Arial"/>
          <w:b/>
          <w:color w:val="000000"/>
        </w:rPr>
        <w:t xml:space="preserve">ASU </w:t>
      </w:r>
      <w:r w:rsidR="00F763D4" w:rsidRPr="005156DB">
        <w:rPr>
          <w:rFonts w:cs="Arial"/>
          <w:b/>
          <w:color w:val="000000"/>
        </w:rPr>
        <w:t>Institutional Service</w:t>
      </w:r>
    </w:p>
    <w:p w14:paraId="786640C8" w14:textId="20D179B5" w:rsidR="00D828CA" w:rsidRPr="005156DB" w:rsidRDefault="00D828CA" w:rsidP="00130620">
      <w:pPr>
        <w:rPr>
          <w:rFonts w:cs="Arial"/>
          <w:b/>
          <w:color w:val="000000"/>
        </w:rPr>
      </w:pPr>
    </w:p>
    <w:p w14:paraId="53927D90" w14:textId="172F282B" w:rsidR="00CF3A89" w:rsidRPr="005156DB" w:rsidRDefault="00CF3A89" w:rsidP="00E607E3">
      <w:pPr>
        <w:pStyle w:val="ListParagraph"/>
        <w:numPr>
          <w:ilvl w:val="0"/>
          <w:numId w:val="42"/>
        </w:numPr>
        <w:ind w:left="720"/>
        <w:rPr>
          <w:rFonts w:cs="Arial"/>
        </w:rPr>
      </w:pPr>
      <w:r w:rsidRPr="005156DB">
        <w:rPr>
          <w:rFonts w:cs="Arial"/>
        </w:rPr>
        <w:t>Member, ASU Faculty Senate, A</w:t>
      </w:r>
      <w:r w:rsidR="00861B66" w:rsidRPr="005156DB">
        <w:rPr>
          <w:rFonts w:cs="Arial"/>
        </w:rPr>
        <w:t>ugust 2018-</w:t>
      </w:r>
      <w:r w:rsidR="00AE2E42">
        <w:rPr>
          <w:rFonts w:cs="Arial"/>
        </w:rPr>
        <w:t>May 2021</w:t>
      </w:r>
      <w:r w:rsidRPr="005156DB">
        <w:rPr>
          <w:rFonts w:cs="Arial"/>
        </w:rPr>
        <w:t>.</w:t>
      </w:r>
    </w:p>
    <w:p w14:paraId="5FB0260F" w14:textId="03B0E8A4" w:rsidR="00F01BB2" w:rsidRDefault="00735CB2" w:rsidP="00E607E3">
      <w:pPr>
        <w:pStyle w:val="ListParagraph"/>
        <w:numPr>
          <w:ilvl w:val="0"/>
          <w:numId w:val="54"/>
        </w:numPr>
        <w:rPr>
          <w:rFonts w:cs="Arial"/>
        </w:rPr>
      </w:pPr>
      <w:r w:rsidRPr="005156DB">
        <w:rPr>
          <w:rFonts w:cs="Arial"/>
        </w:rPr>
        <w:t>Including</w:t>
      </w:r>
      <w:r w:rsidR="00F01BB2">
        <w:rPr>
          <w:rFonts w:cs="Arial"/>
        </w:rPr>
        <w:t>:</w:t>
      </w:r>
      <w:r w:rsidRPr="005156DB">
        <w:rPr>
          <w:rFonts w:cs="Arial"/>
        </w:rPr>
        <w:t xml:space="preserve"> </w:t>
      </w:r>
    </w:p>
    <w:p w14:paraId="70B99C2F" w14:textId="6EE5A180" w:rsidR="00735CB2" w:rsidRDefault="00735CB2" w:rsidP="00E607E3">
      <w:pPr>
        <w:pStyle w:val="ListParagraph"/>
        <w:numPr>
          <w:ilvl w:val="1"/>
          <w:numId w:val="54"/>
        </w:numPr>
        <w:rPr>
          <w:rFonts w:cs="Arial"/>
        </w:rPr>
      </w:pPr>
      <w:r w:rsidRPr="005156DB">
        <w:rPr>
          <w:rFonts w:cs="Arial"/>
        </w:rPr>
        <w:t>Student-Faculty Policy Committee, August 2018-</w:t>
      </w:r>
      <w:r w:rsidR="00AE2E42">
        <w:rPr>
          <w:rFonts w:cs="Arial"/>
        </w:rPr>
        <w:t>May 2021</w:t>
      </w:r>
      <w:r w:rsidRPr="005156DB">
        <w:rPr>
          <w:rFonts w:cs="Arial"/>
        </w:rPr>
        <w:t>.</w:t>
      </w:r>
    </w:p>
    <w:p w14:paraId="2D0F541E" w14:textId="490CFC9F" w:rsidR="00F01BB2" w:rsidRPr="005156DB" w:rsidRDefault="00F01BB2" w:rsidP="00E607E3">
      <w:pPr>
        <w:pStyle w:val="ListParagraph"/>
        <w:numPr>
          <w:ilvl w:val="1"/>
          <w:numId w:val="54"/>
        </w:numPr>
        <w:rPr>
          <w:rFonts w:cs="Arial"/>
        </w:rPr>
      </w:pPr>
      <w:r>
        <w:rPr>
          <w:rFonts w:cs="Arial"/>
        </w:rPr>
        <w:t>Constitution and Bylaw Review Task Force, August 2020-</w:t>
      </w:r>
      <w:r w:rsidR="00AE2E42">
        <w:rPr>
          <w:rFonts w:cs="Arial"/>
        </w:rPr>
        <w:t>May 2021</w:t>
      </w:r>
      <w:r>
        <w:rPr>
          <w:rFonts w:cs="Arial"/>
        </w:rPr>
        <w:t>.</w:t>
      </w:r>
    </w:p>
    <w:p w14:paraId="27FD47F9" w14:textId="77777777" w:rsidR="00AC7C06" w:rsidRPr="005156DB" w:rsidRDefault="00AC7C06" w:rsidP="00AC7C06">
      <w:pPr>
        <w:rPr>
          <w:rFonts w:cs="Arial"/>
        </w:rPr>
      </w:pPr>
    </w:p>
    <w:p w14:paraId="31D6CE46" w14:textId="18B41824" w:rsidR="005F0B51" w:rsidRDefault="005F0B51" w:rsidP="00E607E3">
      <w:pPr>
        <w:pStyle w:val="ListParagraph"/>
        <w:numPr>
          <w:ilvl w:val="0"/>
          <w:numId w:val="42"/>
        </w:numPr>
        <w:ind w:left="720"/>
        <w:rPr>
          <w:rFonts w:cs="Arial"/>
          <w:color w:val="000000"/>
        </w:rPr>
      </w:pPr>
      <w:r>
        <w:rPr>
          <w:rFonts w:cs="Arial"/>
          <w:color w:val="000000"/>
        </w:rPr>
        <w:t>Member, Graduate Completion Fellowship Faculty Review Committee, ASU Graduate College, February-March 2020.</w:t>
      </w:r>
    </w:p>
    <w:p w14:paraId="500EE635" w14:textId="77777777" w:rsidR="005F0B51" w:rsidRPr="005F0B51" w:rsidRDefault="005F0B51" w:rsidP="005F0B51">
      <w:pPr>
        <w:ind w:left="360"/>
        <w:rPr>
          <w:rFonts w:cs="Arial"/>
          <w:color w:val="000000"/>
        </w:rPr>
      </w:pPr>
    </w:p>
    <w:p w14:paraId="23336E5B" w14:textId="071D56BA" w:rsidR="00BF0551" w:rsidRDefault="00BF0551" w:rsidP="00E607E3">
      <w:pPr>
        <w:pStyle w:val="ListParagraph"/>
        <w:numPr>
          <w:ilvl w:val="0"/>
          <w:numId w:val="42"/>
        </w:numPr>
        <w:ind w:left="720"/>
        <w:rPr>
          <w:rFonts w:cs="Arial"/>
          <w:color w:val="000000"/>
        </w:rPr>
      </w:pPr>
      <w:r>
        <w:rPr>
          <w:rFonts w:cs="Arial"/>
          <w:color w:val="000000"/>
        </w:rPr>
        <w:t>Invited panelist, “Hate Speech and Hate Crime,” a day-long workshop by Spirit of Service Scholars in conjunction with ASU’s Watts College of Public Service and Community Solutions, Nov. 2, 2019, Tempe.</w:t>
      </w:r>
    </w:p>
    <w:p w14:paraId="0B94E3DB" w14:textId="77777777" w:rsidR="00BF0551" w:rsidRPr="00BF0551" w:rsidRDefault="00BF0551" w:rsidP="00BF0551">
      <w:pPr>
        <w:ind w:left="270"/>
        <w:rPr>
          <w:rFonts w:cs="Arial"/>
          <w:color w:val="000000"/>
        </w:rPr>
      </w:pPr>
    </w:p>
    <w:p w14:paraId="7AA40AA8" w14:textId="77777777" w:rsidR="00461B67" w:rsidRPr="005156DB" w:rsidRDefault="00461B67" w:rsidP="00E607E3">
      <w:pPr>
        <w:pStyle w:val="ListParagraph"/>
        <w:numPr>
          <w:ilvl w:val="0"/>
          <w:numId w:val="42"/>
        </w:numPr>
        <w:ind w:left="720"/>
        <w:rPr>
          <w:rFonts w:cs="Arial"/>
        </w:rPr>
      </w:pPr>
      <w:r w:rsidRPr="005156DB">
        <w:rPr>
          <w:rFonts w:cs="Arial"/>
        </w:rPr>
        <w:t xml:space="preserve">Member, Social Cohesion Dialogue Reading Group, Jan.-Feb. 2019, Downtown Phoenix Campus. </w:t>
      </w:r>
    </w:p>
    <w:p w14:paraId="7DDF4D43" w14:textId="77777777" w:rsidR="00461B67" w:rsidRPr="005156DB" w:rsidRDefault="00461B67" w:rsidP="00461B67">
      <w:pPr>
        <w:ind w:left="360"/>
        <w:rPr>
          <w:rFonts w:cs="Arial"/>
        </w:rPr>
      </w:pPr>
    </w:p>
    <w:p w14:paraId="4EE99243" w14:textId="39DE1A93" w:rsidR="006E6366" w:rsidRPr="005156DB" w:rsidRDefault="006E6366" w:rsidP="00E607E3">
      <w:pPr>
        <w:pStyle w:val="ListParagraph"/>
        <w:numPr>
          <w:ilvl w:val="0"/>
          <w:numId w:val="42"/>
        </w:numPr>
        <w:ind w:left="720"/>
        <w:rPr>
          <w:rFonts w:cs="Arial"/>
        </w:rPr>
      </w:pPr>
      <w:r w:rsidRPr="005156DB">
        <w:rPr>
          <w:rFonts w:cs="Arial"/>
        </w:rPr>
        <w:t xml:space="preserve">Invited participant/moderator, </w:t>
      </w:r>
      <w:proofErr w:type="spellStart"/>
      <w:r w:rsidRPr="005156DB">
        <w:rPr>
          <w:rFonts w:cs="Arial"/>
        </w:rPr>
        <w:t>BridgeASU</w:t>
      </w:r>
      <w:proofErr w:type="spellEnd"/>
      <w:r w:rsidRPr="005156DB">
        <w:rPr>
          <w:rFonts w:cs="Arial"/>
        </w:rPr>
        <w:t xml:space="preserve">, a local chapter of a national organization designed to promote civil conversation of contentious issues. </w:t>
      </w:r>
      <w:r w:rsidR="004778D5">
        <w:rPr>
          <w:rFonts w:cs="Arial"/>
        </w:rPr>
        <w:t xml:space="preserve">October 24, 2019 and </w:t>
      </w:r>
      <w:r w:rsidRPr="005156DB">
        <w:rPr>
          <w:rFonts w:cs="Arial"/>
        </w:rPr>
        <w:t>October 18, 2018.</w:t>
      </w:r>
    </w:p>
    <w:p w14:paraId="2FBD061B" w14:textId="77777777" w:rsidR="006E6366" w:rsidRPr="005156DB" w:rsidRDefault="006E6366" w:rsidP="006E6366">
      <w:pPr>
        <w:ind w:left="360"/>
        <w:rPr>
          <w:rFonts w:cs="Arial"/>
        </w:rPr>
      </w:pPr>
    </w:p>
    <w:p w14:paraId="28728328" w14:textId="7F4E5D4F" w:rsidR="00F87FF5" w:rsidRPr="005156DB" w:rsidRDefault="00F87FF5" w:rsidP="00E607E3">
      <w:pPr>
        <w:pStyle w:val="ListParagraph"/>
        <w:numPr>
          <w:ilvl w:val="0"/>
          <w:numId w:val="42"/>
        </w:numPr>
        <w:ind w:left="720"/>
        <w:rPr>
          <w:rFonts w:cs="Arial"/>
        </w:rPr>
      </w:pPr>
      <w:r w:rsidRPr="005156DB">
        <w:rPr>
          <w:rFonts w:cs="Arial"/>
        </w:rPr>
        <w:t xml:space="preserve">Invited participant, </w:t>
      </w:r>
      <w:r w:rsidR="0071332C" w:rsidRPr="005156DB">
        <w:rPr>
          <w:rFonts w:cs="Arial"/>
        </w:rPr>
        <w:t>“Religion, Journalism and Democracy: Strengthening Vital Institutions of Civil Society,” a j</w:t>
      </w:r>
      <w:r w:rsidRPr="005156DB">
        <w:rPr>
          <w:rFonts w:cs="Arial"/>
          <w:szCs w:val="24"/>
        </w:rPr>
        <w:t xml:space="preserve">oint </w:t>
      </w:r>
      <w:r w:rsidR="0071332C" w:rsidRPr="005156DB">
        <w:rPr>
          <w:rFonts w:cs="Arial"/>
          <w:szCs w:val="24"/>
        </w:rPr>
        <w:t xml:space="preserve">workshop </w:t>
      </w:r>
      <w:r w:rsidRPr="005156DB">
        <w:rPr>
          <w:rFonts w:cs="Arial"/>
          <w:szCs w:val="24"/>
        </w:rPr>
        <w:t xml:space="preserve">program between </w:t>
      </w:r>
      <w:r w:rsidR="0071332C" w:rsidRPr="005156DB">
        <w:rPr>
          <w:rFonts w:cs="Arial"/>
          <w:szCs w:val="24"/>
        </w:rPr>
        <w:t xml:space="preserve">the </w:t>
      </w:r>
      <w:r w:rsidRPr="005156DB">
        <w:rPr>
          <w:rFonts w:cs="Arial"/>
          <w:szCs w:val="24"/>
        </w:rPr>
        <w:t xml:space="preserve">Cronkite School and ASU’s Center for the Study of Religion and Conflict, funded by a grant from the Henry Luce Foundation. </w:t>
      </w:r>
      <w:r w:rsidR="0071332C" w:rsidRPr="005156DB">
        <w:rPr>
          <w:rFonts w:cs="Arial"/>
          <w:szCs w:val="24"/>
        </w:rPr>
        <w:t>Fall 2018</w:t>
      </w:r>
      <w:r w:rsidRPr="005156DB">
        <w:rPr>
          <w:rFonts w:cs="Arial"/>
          <w:szCs w:val="24"/>
        </w:rPr>
        <w:t xml:space="preserve">. </w:t>
      </w:r>
    </w:p>
    <w:p w14:paraId="4C1E65C7" w14:textId="77777777" w:rsidR="00F87FF5" w:rsidRPr="005156DB" w:rsidRDefault="00F87FF5" w:rsidP="00F87FF5">
      <w:pPr>
        <w:pStyle w:val="ListParagraph"/>
        <w:rPr>
          <w:rFonts w:cs="Arial"/>
        </w:rPr>
      </w:pPr>
    </w:p>
    <w:p w14:paraId="651B8D78" w14:textId="77777777" w:rsidR="00861B66" w:rsidRPr="005156DB" w:rsidRDefault="00861B66" w:rsidP="00E607E3">
      <w:pPr>
        <w:pStyle w:val="ListParagraph"/>
        <w:numPr>
          <w:ilvl w:val="0"/>
          <w:numId w:val="42"/>
        </w:numPr>
        <w:ind w:left="720"/>
        <w:rPr>
          <w:rFonts w:cs="Arial"/>
        </w:rPr>
      </w:pPr>
      <w:r w:rsidRPr="005156DB">
        <w:rPr>
          <w:rFonts w:cs="Arial"/>
        </w:rPr>
        <w:t xml:space="preserve">Moderator/interviewer, “Campus Speech: When Protests Turn Extreme.” Lead planner of event to discuss campus protests as First Amendment issues with two professors who were victims of extreme protests at Middlebury and Reed Colleges, respectively. This event was part of the speaker’s series, </w:t>
      </w:r>
      <w:r w:rsidRPr="005156DB">
        <w:rPr>
          <w:rFonts w:cs="Arial"/>
          <w:bCs/>
          <w:szCs w:val="24"/>
        </w:rPr>
        <w:t>“Free Speech and Intellectual Diversity in Higher Education and American Society,” led by ASU’s School of Civic and Economic Thought and Leadership.</w:t>
      </w:r>
      <w:r w:rsidRPr="005156DB">
        <w:rPr>
          <w:rFonts w:cs="Arial"/>
        </w:rPr>
        <w:t xml:space="preserve"> Recorded for broadcast at AZ PBS, Feb. 12, 2018.</w:t>
      </w:r>
    </w:p>
    <w:p w14:paraId="7653A207" w14:textId="77777777" w:rsidR="00264733" w:rsidRPr="005156DB" w:rsidRDefault="00264733" w:rsidP="00861B66">
      <w:pPr>
        <w:ind w:left="360"/>
        <w:rPr>
          <w:rFonts w:cs="Arial"/>
        </w:rPr>
      </w:pPr>
    </w:p>
    <w:p w14:paraId="3C5C14A9" w14:textId="61061E15" w:rsidR="00AC7C06" w:rsidRPr="005156DB" w:rsidRDefault="00AC7C06" w:rsidP="00E607E3">
      <w:pPr>
        <w:pStyle w:val="ListParagraph"/>
        <w:numPr>
          <w:ilvl w:val="0"/>
          <w:numId w:val="42"/>
        </w:numPr>
        <w:ind w:left="720"/>
        <w:rPr>
          <w:rFonts w:cs="Arial"/>
        </w:rPr>
      </w:pPr>
      <w:r w:rsidRPr="005156DB">
        <w:rPr>
          <w:rFonts w:cs="Arial"/>
        </w:rPr>
        <w:t>Consultant/interviewee, Tamara Rounds, ASU Faculty Senate President, Downtown Phoenix Campus. Asked to comment and share insight on issues related to speech on campus. Published as “Mitigating Disruptive Behavior on the College Classroom” (2017). Quoted on p. 30.</w:t>
      </w:r>
    </w:p>
    <w:p w14:paraId="7606B141" w14:textId="77777777" w:rsidR="00C3350E" w:rsidRPr="005156DB" w:rsidRDefault="00C3350E" w:rsidP="00AC7C06">
      <w:pPr>
        <w:rPr>
          <w:rFonts w:cs="Arial"/>
        </w:rPr>
      </w:pPr>
    </w:p>
    <w:p w14:paraId="4F886C2B" w14:textId="77777777" w:rsidR="001C48CC" w:rsidRPr="005156DB" w:rsidRDefault="001C48CC" w:rsidP="00E607E3">
      <w:pPr>
        <w:pStyle w:val="ListParagraph"/>
        <w:numPr>
          <w:ilvl w:val="0"/>
          <w:numId w:val="42"/>
        </w:numPr>
        <w:ind w:left="720"/>
        <w:rPr>
          <w:rFonts w:cs="Arial"/>
        </w:rPr>
      </w:pPr>
      <w:r w:rsidRPr="005156DB">
        <w:rPr>
          <w:rFonts w:cs="Arial"/>
        </w:rPr>
        <w:t xml:space="preserve">Moderator/interviewer, “Freedom of Speech on Campus? A Conversation with Floyd Abrams.” Lead planner in bringing noted First Amendment attorney Floyd Abrams to ASU as the kick-off event in the </w:t>
      </w:r>
      <w:r w:rsidRPr="005156DB">
        <w:rPr>
          <w:rFonts w:cs="Arial"/>
          <w:bCs/>
          <w:szCs w:val="24"/>
        </w:rPr>
        <w:t>“Free Speech and Intellectual Diversity in Higher Education and American Society”</w:t>
      </w:r>
      <w:r w:rsidRPr="005156DB">
        <w:rPr>
          <w:rFonts w:cs="Arial"/>
        </w:rPr>
        <w:t xml:space="preserve"> series </w:t>
      </w:r>
      <w:r w:rsidRPr="005156DB">
        <w:rPr>
          <w:rFonts w:cs="Arial"/>
          <w:bCs/>
          <w:szCs w:val="24"/>
        </w:rPr>
        <w:t>led by ASU’s School of Civic and Economic Thought and Leadership</w:t>
      </w:r>
      <w:r w:rsidRPr="005156DB">
        <w:rPr>
          <w:rFonts w:cs="Arial"/>
        </w:rPr>
        <w:t>. Recorded for broadcast at AZ PBS, Sept. 12, 2017.</w:t>
      </w:r>
    </w:p>
    <w:p w14:paraId="6E0BAC34" w14:textId="77777777" w:rsidR="00A83683" w:rsidRPr="005156DB" w:rsidRDefault="00A83683" w:rsidP="00722888">
      <w:pPr>
        <w:ind w:left="720"/>
        <w:rPr>
          <w:rFonts w:cs="Arial"/>
        </w:rPr>
      </w:pPr>
    </w:p>
    <w:p w14:paraId="63DFE137" w14:textId="633CE186" w:rsidR="00A24ED3" w:rsidRPr="005156DB" w:rsidRDefault="00DE1A7F" w:rsidP="00E607E3">
      <w:pPr>
        <w:pStyle w:val="ListParagraph"/>
        <w:numPr>
          <w:ilvl w:val="0"/>
          <w:numId w:val="42"/>
        </w:numPr>
        <w:ind w:left="720"/>
        <w:rPr>
          <w:rFonts w:cs="Arial"/>
        </w:rPr>
      </w:pPr>
      <w:r w:rsidRPr="005156DB">
        <w:rPr>
          <w:rFonts w:cs="Arial"/>
        </w:rPr>
        <w:t xml:space="preserve">Member, </w:t>
      </w:r>
      <w:r w:rsidR="001C48CC" w:rsidRPr="005156DB">
        <w:rPr>
          <w:rFonts w:cs="Arial"/>
        </w:rPr>
        <w:t xml:space="preserve">ASU </w:t>
      </w:r>
      <w:r w:rsidR="00A24ED3" w:rsidRPr="005156DB">
        <w:rPr>
          <w:rFonts w:cs="Arial"/>
        </w:rPr>
        <w:t xml:space="preserve">planning committee, </w:t>
      </w:r>
      <w:r w:rsidR="00352D1C" w:rsidRPr="005156DB">
        <w:rPr>
          <w:rFonts w:cs="Arial"/>
          <w:bCs/>
          <w:szCs w:val="24"/>
        </w:rPr>
        <w:t>“Free Speech and Intellectual Diversity in Higher Education and American Society.”</w:t>
      </w:r>
      <w:r w:rsidR="00352D1C" w:rsidRPr="005156DB">
        <w:rPr>
          <w:rFonts w:cs="Arial"/>
        </w:rPr>
        <w:t xml:space="preserve"> </w:t>
      </w:r>
      <w:r w:rsidR="00A24ED3" w:rsidRPr="005156DB">
        <w:rPr>
          <w:rFonts w:cs="Arial"/>
        </w:rPr>
        <w:t>Coordinated with othe</w:t>
      </w:r>
      <w:r w:rsidR="00352D1C" w:rsidRPr="005156DB">
        <w:rPr>
          <w:rFonts w:cs="Arial"/>
        </w:rPr>
        <w:t>r ASU faculty and administrators</w:t>
      </w:r>
      <w:r w:rsidR="00A24ED3" w:rsidRPr="005156DB">
        <w:rPr>
          <w:rFonts w:cs="Arial"/>
        </w:rPr>
        <w:t xml:space="preserve"> as part of School of Civic and Economic Thought and Leadership effort to bring speakers to campus and create programs to discuss and </w:t>
      </w:r>
      <w:r w:rsidR="00352D1C" w:rsidRPr="005156DB">
        <w:rPr>
          <w:rFonts w:cs="Arial"/>
        </w:rPr>
        <w:t>explore various components of “free speech on c</w:t>
      </w:r>
      <w:r w:rsidR="00A24ED3" w:rsidRPr="005156DB">
        <w:rPr>
          <w:rFonts w:cs="Arial"/>
        </w:rPr>
        <w:t>ampus.” May 2017-</w:t>
      </w:r>
      <w:r w:rsidR="000A300F">
        <w:rPr>
          <w:rFonts w:cs="Arial"/>
        </w:rPr>
        <w:t>May 2019</w:t>
      </w:r>
      <w:r w:rsidR="00A24ED3" w:rsidRPr="005156DB">
        <w:rPr>
          <w:rFonts w:cs="Arial"/>
        </w:rPr>
        <w:t>.</w:t>
      </w:r>
    </w:p>
    <w:p w14:paraId="0D64A790" w14:textId="77777777" w:rsidR="004634B0" w:rsidRPr="005156DB" w:rsidRDefault="004634B0" w:rsidP="00722888">
      <w:pPr>
        <w:ind w:left="720"/>
        <w:rPr>
          <w:rFonts w:cs="Arial"/>
          <w:color w:val="000000"/>
        </w:rPr>
      </w:pPr>
    </w:p>
    <w:p w14:paraId="76B1F5CD" w14:textId="412DCD37" w:rsidR="00DE1A7F" w:rsidRPr="005156DB" w:rsidRDefault="006176F9" w:rsidP="00E607E3">
      <w:pPr>
        <w:pStyle w:val="ListParagraph"/>
        <w:numPr>
          <w:ilvl w:val="0"/>
          <w:numId w:val="42"/>
        </w:numPr>
        <w:ind w:left="720"/>
        <w:rPr>
          <w:rFonts w:cs="Arial"/>
          <w:color w:val="000000"/>
        </w:rPr>
      </w:pPr>
      <w:r w:rsidRPr="005156DB">
        <w:rPr>
          <w:rFonts w:cs="Arial"/>
          <w:color w:val="000000"/>
        </w:rPr>
        <w:t>Adviser, “Legal Ease</w:t>
      </w:r>
      <w:r w:rsidR="00DE1A7F" w:rsidRPr="005156DB">
        <w:rPr>
          <w:rFonts w:cs="Arial"/>
          <w:color w:val="000000"/>
        </w:rPr>
        <w:t>,</w:t>
      </w:r>
      <w:r w:rsidRPr="005156DB">
        <w:rPr>
          <w:rFonts w:cs="Arial"/>
          <w:color w:val="000000"/>
        </w:rPr>
        <w:t>”</w:t>
      </w:r>
      <w:r w:rsidR="00DE1A7F" w:rsidRPr="005156DB">
        <w:rPr>
          <w:rFonts w:cs="Arial"/>
          <w:color w:val="000000"/>
        </w:rPr>
        <w:t xml:space="preserve"> a podcast initiated by O’Connor School of Law students in partnership with Cronkite students to discuss controversial </w:t>
      </w:r>
      <w:r w:rsidR="0064616E" w:rsidRPr="005156DB">
        <w:rPr>
          <w:rFonts w:cs="Arial"/>
          <w:color w:val="000000"/>
        </w:rPr>
        <w:t xml:space="preserve">issues </w:t>
      </w:r>
      <w:r w:rsidR="00DE1A7F" w:rsidRPr="005156DB">
        <w:rPr>
          <w:rFonts w:cs="Arial"/>
          <w:color w:val="000000"/>
        </w:rPr>
        <w:t>that often divide people</w:t>
      </w:r>
      <w:r w:rsidR="00C90F0F" w:rsidRPr="005156DB">
        <w:rPr>
          <w:rFonts w:cs="Arial"/>
          <w:color w:val="000000"/>
        </w:rPr>
        <w:t>, and to do so</w:t>
      </w:r>
      <w:r w:rsidR="00DE1A7F" w:rsidRPr="005156DB">
        <w:rPr>
          <w:rFonts w:cs="Arial"/>
          <w:color w:val="000000"/>
        </w:rPr>
        <w:t xml:space="preserve"> in civil and objective ways. April 2017-</w:t>
      </w:r>
      <w:r w:rsidR="000A300F">
        <w:rPr>
          <w:rFonts w:cs="Arial"/>
          <w:color w:val="000000"/>
        </w:rPr>
        <w:t>May 2019</w:t>
      </w:r>
      <w:r w:rsidR="00DE1A7F" w:rsidRPr="005156DB">
        <w:rPr>
          <w:rFonts w:cs="Arial"/>
          <w:color w:val="000000"/>
        </w:rPr>
        <w:t xml:space="preserve">. </w:t>
      </w:r>
    </w:p>
    <w:p w14:paraId="242FA299" w14:textId="77777777" w:rsidR="00DE1A7F" w:rsidRPr="005156DB" w:rsidRDefault="00DE1A7F" w:rsidP="00DE1A7F">
      <w:pPr>
        <w:rPr>
          <w:rFonts w:cs="Arial"/>
          <w:color w:val="000000"/>
        </w:rPr>
      </w:pPr>
    </w:p>
    <w:p w14:paraId="179DCD93" w14:textId="7AB6135F" w:rsidR="009911AE" w:rsidRPr="005156DB" w:rsidRDefault="009911AE" w:rsidP="00E607E3">
      <w:pPr>
        <w:pStyle w:val="ListParagraph"/>
        <w:numPr>
          <w:ilvl w:val="0"/>
          <w:numId w:val="42"/>
        </w:numPr>
        <w:ind w:left="720"/>
        <w:rPr>
          <w:rFonts w:cs="Arial"/>
          <w:color w:val="000000"/>
        </w:rPr>
      </w:pPr>
      <w:r w:rsidRPr="005156DB">
        <w:rPr>
          <w:rFonts w:cs="Arial"/>
          <w:color w:val="000000"/>
        </w:rPr>
        <w:lastRenderedPageBreak/>
        <w:t>Invited speaker, “Th</w:t>
      </w:r>
      <w:r w:rsidR="0003476E" w:rsidRPr="005156DB">
        <w:rPr>
          <w:rFonts w:cs="Arial"/>
          <w:color w:val="000000"/>
        </w:rPr>
        <w:t>e Trump Administration and the P</w:t>
      </w:r>
      <w:r w:rsidRPr="005156DB">
        <w:rPr>
          <w:rFonts w:cs="Arial"/>
          <w:color w:val="000000"/>
        </w:rPr>
        <w:t>ress in the Age of Alternative Facts.” Center for Law and Society, ASU Downtown Phoenix campus, March 28, 2017.</w:t>
      </w:r>
    </w:p>
    <w:p w14:paraId="4EBB518E" w14:textId="77777777" w:rsidR="00C6620D" w:rsidRPr="005156DB" w:rsidRDefault="00C6620D" w:rsidP="00C6620D">
      <w:pPr>
        <w:ind w:left="360"/>
        <w:rPr>
          <w:rFonts w:cs="Arial"/>
          <w:color w:val="000000"/>
        </w:rPr>
      </w:pPr>
    </w:p>
    <w:p w14:paraId="79310A91" w14:textId="204A5C3A" w:rsidR="00BB7F8C" w:rsidRPr="005156DB" w:rsidRDefault="00BB7F8C" w:rsidP="00E607E3">
      <w:pPr>
        <w:pStyle w:val="ListParagraph"/>
        <w:numPr>
          <w:ilvl w:val="0"/>
          <w:numId w:val="42"/>
        </w:numPr>
        <w:ind w:left="720"/>
        <w:rPr>
          <w:rFonts w:cs="Arial"/>
          <w:color w:val="000000"/>
        </w:rPr>
      </w:pPr>
      <w:r w:rsidRPr="005156DB">
        <w:rPr>
          <w:rFonts w:cs="Arial"/>
          <w:color w:val="000000"/>
        </w:rPr>
        <w:t>Moderator, event organizer. “Hate Crimes in Cyberspace.” Organized joint event between Cronkite School and O’Connor College of Law</w:t>
      </w:r>
      <w:r w:rsidR="008A1998" w:rsidRPr="005156DB">
        <w:rPr>
          <w:rFonts w:cs="Arial"/>
          <w:color w:val="000000"/>
        </w:rPr>
        <w:t xml:space="preserve"> featuring keynote speaker Danielle Citron, </w:t>
      </w:r>
      <w:r w:rsidRPr="005156DB">
        <w:rPr>
          <w:rFonts w:cs="Arial"/>
          <w:color w:val="000000"/>
        </w:rPr>
        <w:t>U. of Maryland law professor a</w:t>
      </w:r>
      <w:r w:rsidR="008A1998" w:rsidRPr="005156DB">
        <w:rPr>
          <w:rFonts w:cs="Arial"/>
          <w:color w:val="000000"/>
        </w:rPr>
        <w:t>nd</w:t>
      </w:r>
      <w:r w:rsidRPr="005156DB">
        <w:rPr>
          <w:rFonts w:cs="Arial"/>
          <w:color w:val="000000"/>
        </w:rPr>
        <w:t xml:space="preserve"> nationally-known expert in cyber harassment. </w:t>
      </w:r>
      <w:r w:rsidR="008A1998" w:rsidRPr="005156DB">
        <w:rPr>
          <w:rFonts w:cs="Arial"/>
          <w:color w:val="000000"/>
        </w:rPr>
        <w:t xml:space="preserve">Event also included a Skype seminar with ASU </w:t>
      </w:r>
      <w:proofErr w:type="spellStart"/>
      <w:r w:rsidR="008A1998" w:rsidRPr="005156DB">
        <w:rPr>
          <w:rFonts w:cs="Arial"/>
          <w:color w:val="000000"/>
        </w:rPr>
        <w:t>PLuS</w:t>
      </w:r>
      <w:proofErr w:type="spellEnd"/>
      <w:r w:rsidR="008A1998" w:rsidRPr="005156DB">
        <w:rPr>
          <w:rFonts w:cs="Arial"/>
          <w:color w:val="000000"/>
        </w:rPr>
        <w:t xml:space="preserve"> Alliance partner University of New South Wales in Sydney, Australia. </w:t>
      </w:r>
      <w:proofErr w:type="spellStart"/>
      <w:r w:rsidRPr="005156DB">
        <w:rPr>
          <w:rFonts w:cs="Arial"/>
          <w:color w:val="000000"/>
        </w:rPr>
        <w:t>Beus</w:t>
      </w:r>
      <w:proofErr w:type="spellEnd"/>
      <w:r w:rsidRPr="005156DB">
        <w:rPr>
          <w:rFonts w:cs="Arial"/>
          <w:color w:val="000000"/>
        </w:rPr>
        <w:t xml:space="preserve"> Center for Law and Society, ASU Downtown Phoenix campus, Feb. 21, 2017. </w:t>
      </w:r>
    </w:p>
    <w:p w14:paraId="696F541C" w14:textId="77777777" w:rsidR="00BB7F8C" w:rsidRPr="005156DB" w:rsidRDefault="00BB7F8C" w:rsidP="00722888">
      <w:pPr>
        <w:ind w:left="720"/>
        <w:rPr>
          <w:rFonts w:cs="Arial"/>
          <w:color w:val="000000"/>
        </w:rPr>
      </w:pPr>
    </w:p>
    <w:p w14:paraId="1F36D8F1" w14:textId="306B7DF8" w:rsidR="00D828CA" w:rsidRPr="005156DB" w:rsidRDefault="00D828CA" w:rsidP="00E607E3">
      <w:pPr>
        <w:pStyle w:val="ListParagraph"/>
        <w:numPr>
          <w:ilvl w:val="0"/>
          <w:numId w:val="42"/>
        </w:numPr>
        <w:ind w:left="720"/>
        <w:rPr>
          <w:rFonts w:cs="Arial"/>
          <w:color w:val="000000"/>
        </w:rPr>
      </w:pPr>
      <w:r w:rsidRPr="005156DB">
        <w:rPr>
          <w:rFonts w:cs="Arial"/>
          <w:color w:val="000000"/>
        </w:rPr>
        <w:t>Member, ASU Undergraduate Standard</w:t>
      </w:r>
      <w:r w:rsidR="00FA38DD" w:rsidRPr="005156DB">
        <w:rPr>
          <w:rFonts w:cs="Arial"/>
          <w:color w:val="000000"/>
        </w:rPr>
        <w:t>s</w:t>
      </w:r>
      <w:r w:rsidR="00D65E50" w:rsidRPr="005156DB">
        <w:rPr>
          <w:rFonts w:cs="Arial"/>
          <w:color w:val="000000"/>
        </w:rPr>
        <w:t xml:space="preserve"> Committee, 2015-2017</w:t>
      </w:r>
      <w:r w:rsidRPr="005156DB">
        <w:rPr>
          <w:rFonts w:cs="Arial"/>
          <w:color w:val="000000"/>
        </w:rPr>
        <w:t>.</w:t>
      </w:r>
    </w:p>
    <w:p w14:paraId="224CEFEA" w14:textId="77777777" w:rsidR="00D828CA" w:rsidRPr="005156DB" w:rsidRDefault="00D828CA" w:rsidP="00722888">
      <w:pPr>
        <w:ind w:left="720"/>
        <w:rPr>
          <w:rFonts w:cs="Arial"/>
          <w:color w:val="000000"/>
        </w:rPr>
      </w:pPr>
    </w:p>
    <w:p w14:paraId="182DF399" w14:textId="170229B2" w:rsidR="00130620" w:rsidRPr="005156DB" w:rsidRDefault="00130620" w:rsidP="00E607E3">
      <w:pPr>
        <w:pStyle w:val="ListParagraph"/>
        <w:numPr>
          <w:ilvl w:val="0"/>
          <w:numId w:val="42"/>
        </w:numPr>
        <w:ind w:left="720"/>
        <w:rPr>
          <w:rFonts w:cs="Arial"/>
          <w:color w:val="000000"/>
        </w:rPr>
      </w:pPr>
      <w:r w:rsidRPr="005156DB">
        <w:rPr>
          <w:rFonts w:cs="Arial"/>
          <w:color w:val="000000"/>
        </w:rPr>
        <w:t>Judge, “Downtown Discovers: A Research Journey.” Volunteered to evaluate research symposium poster presentations by students in Barrett, The Honors College. ASU Downtown Phoenix campus, May 1, 2015.</w:t>
      </w:r>
    </w:p>
    <w:p w14:paraId="35E6FC97" w14:textId="77777777" w:rsidR="00130620" w:rsidRPr="005156DB" w:rsidRDefault="00130620" w:rsidP="00722888">
      <w:pPr>
        <w:ind w:left="720"/>
        <w:rPr>
          <w:rFonts w:cs="Arial"/>
          <w:szCs w:val="24"/>
        </w:rPr>
      </w:pPr>
    </w:p>
    <w:p w14:paraId="2CDEE23A" w14:textId="3E507A5A" w:rsidR="005E6063" w:rsidRPr="005156DB" w:rsidRDefault="00CB16DA" w:rsidP="00E607E3">
      <w:pPr>
        <w:pStyle w:val="ListParagraph"/>
        <w:numPr>
          <w:ilvl w:val="0"/>
          <w:numId w:val="42"/>
        </w:numPr>
        <w:ind w:left="720"/>
        <w:rPr>
          <w:rFonts w:cs="Arial"/>
          <w:b/>
          <w:color w:val="000000"/>
        </w:rPr>
      </w:pPr>
      <w:r w:rsidRPr="005156DB">
        <w:rPr>
          <w:rFonts w:cs="Arial"/>
          <w:szCs w:val="24"/>
        </w:rPr>
        <w:t>Member, ASU Curriculum and Academic Program Committee (CAPC), 2012-2014.</w:t>
      </w:r>
    </w:p>
    <w:p w14:paraId="43D142CB" w14:textId="77777777" w:rsidR="008A1998" w:rsidRPr="005156DB" w:rsidRDefault="008A1998" w:rsidP="00722888">
      <w:pPr>
        <w:ind w:left="720"/>
        <w:rPr>
          <w:rFonts w:cs="Arial"/>
          <w:color w:val="000000"/>
        </w:rPr>
      </w:pPr>
    </w:p>
    <w:p w14:paraId="5D253D88" w14:textId="4DFC40C9" w:rsidR="00AB6784" w:rsidRPr="005156DB" w:rsidRDefault="00CB16DA" w:rsidP="00E607E3">
      <w:pPr>
        <w:pStyle w:val="ListParagraph"/>
        <w:numPr>
          <w:ilvl w:val="0"/>
          <w:numId w:val="42"/>
        </w:numPr>
        <w:ind w:left="720"/>
        <w:rPr>
          <w:rFonts w:cs="Arial"/>
          <w:color w:val="000000"/>
        </w:rPr>
      </w:pPr>
      <w:r w:rsidRPr="005156DB">
        <w:rPr>
          <w:rFonts w:cs="Arial"/>
          <w:color w:val="000000"/>
        </w:rPr>
        <w:t xml:space="preserve">Host, event organizer, “Henry Ford’s War on Jews and the Legal Battle Against Hate Speech.” Made opening remarks after helping to coordinate with ASU College of Law a presentation by Victoria Saker </w:t>
      </w:r>
      <w:proofErr w:type="spellStart"/>
      <w:r w:rsidRPr="005156DB">
        <w:rPr>
          <w:rFonts w:cs="Arial"/>
          <w:color w:val="000000"/>
        </w:rPr>
        <w:t>Woeste</w:t>
      </w:r>
      <w:proofErr w:type="spellEnd"/>
      <w:r w:rsidRPr="005156DB">
        <w:rPr>
          <w:rFonts w:cs="Arial"/>
          <w:color w:val="000000"/>
        </w:rPr>
        <w:t>, author of a book bearing the same title as this lecture. Others were on the program to provide commentary. Cronkite School, Cronkite Theater, April 4, 2013.</w:t>
      </w:r>
    </w:p>
    <w:p w14:paraId="614E2D18" w14:textId="77777777" w:rsidR="008A1998" w:rsidRPr="005156DB" w:rsidRDefault="008A1998" w:rsidP="00722888">
      <w:pPr>
        <w:ind w:left="720"/>
        <w:rPr>
          <w:rFonts w:cs="Arial"/>
          <w:color w:val="000000"/>
        </w:rPr>
      </w:pPr>
    </w:p>
    <w:p w14:paraId="10DE8D3B" w14:textId="6B501535" w:rsidR="00722888" w:rsidRPr="005156DB" w:rsidRDefault="00CB16DA" w:rsidP="00E607E3">
      <w:pPr>
        <w:pStyle w:val="ListParagraph"/>
        <w:widowControl w:val="0"/>
        <w:numPr>
          <w:ilvl w:val="0"/>
          <w:numId w:val="42"/>
        </w:numPr>
        <w:autoSpaceDE w:val="0"/>
        <w:autoSpaceDN w:val="0"/>
        <w:adjustRightInd w:val="0"/>
        <w:ind w:left="720"/>
        <w:rPr>
          <w:rFonts w:cs="Arial"/>
          <w:szCs w:val="24"/>
        </w:rPr>
      </w:pPr>
      <w:r w:rsidRPr="005156DB">
        <w:rPr>
          <w:rFonts w:cs="Arial"/>
          <w:color w:val="000000"/>
        </w:rPr>
        <w:t xml:space="preserve">Invited panelist, “Freedom of Speech at ASU.” </w:t>
      </w:r>
      <w:r w:rsidRPr="005156DB">
        <w:rPr>
          <w:rFonts w:cs="Arial"/>
          <w:bCs/>
          <w:szCs w:val="24"/>
        </w:rPr>
        <w:t xml:space="preserve">A Campus Environment Team panel in response to concerns </w:t>
      </w:r>
      <w:r w:rsidRPr="005156DB">
        <w:rPr>
          <w:rFonts w:cs="Arial"/>
          <w:szCs w:val="24"/>
        </w:rPr>
        <w:t xml:space="preserve">made by ASU faculty, staff, and students regarding the content and subject matter of mall speakers and mall posters on all ASU campuses. </w:t>
      </w:r>
      <w:r w:rsidRPr="005156DB">
        <w:rPr>
          <w:rFonts w:cs="Arial"/>
          <w:color w:val="000000"/>
          <w:szCs w:val="24"/>
        </w:rPr>
        <w:t>Tempe, April 10, 2012.</w:t>
      </w:r>
    </w:p>
    <w:p w14:paraId="79CAF04A" w14:textId="77777777" w:rsidR="00C3350E" w:rsidRPr="005156DB" w:rsidRDefault="00C3350E" w:rsidP="005C020D">
      <w:pPr>
        <w:widowControl w:val="0"/>
        <w:autoSpaceDE w:val="0"/>
        <w:autoSpaceDN w:val="0"/>
        <w:adjustRightInd w:val="0"/>
        <w:rPr>
          <w:rFonts w:cs="Arial"/>
          <w:szCs w:val="24"/>
        </w:rPr>
      </w:pPr>
    </w:p>
    <w:p w14:paraId="6565D605" w14:textId="6FE52493" w:rsidR="00CB16DA" w:rsidRPr="005156DB" w:rsidRDefault="00CB16DA" w:rsidP="00E607E3">
      <w:pPr>
        <w:pStyle w:val="ListParagraph"/>
        <w:widowControl w:val="0"/>
        <w:numPr>
          <w:ilvl w:val="0"/>
          <w:numId w:val="42"/>
        </w:numPr>
        <w:autoSpaceDE w:val="0"/>
        <w:autoSpaceDN w:val="0"/>
        <w:adjustRightInd w:val="0"/>
        <w:ind w:left="720"/>
        <w:rPr>
          <w:rFonts w:cs="Arial"/>
          <w:szCs w:val="24"/>
        </w:rPr>
      </w:pPr>
      <w:r w:rsidRPr="005156DB">
        <w:rPr>
          <w:rFonts w:cs="Arial"/>
          <w:color w:val="000000"/>
        </w:rPr>
        <w:t>Participant, ASU Athletic Department’s “Guest Coach” program. Invited to participate in program to enhance faculty relationships with their student-athletes. ASU Whiteman Tennis Center, Feb. 17, 2012.</w:t>
      </w:r>
    </w:p>
    <w:p w14:paraId="7A4A72C2" w14:textId="77777777" w:rsidR="00722888" w:rsidRPr="005156DB" w:rsidRDefault="00722888" w:rsidP="00722888">
      <w:pPr>
        <w:widowControl w:val="0"/>
        <w:autoSpaceDE w:val="0"/>
        <w:autoSpaceDN w:val="0"/>
        <w:adjustRightInd w:val="0"/>
        <w:ind w:left="360"/>
        <w:rPr>
          <w:rFonts w:cs="Arial"/>
          <w:szCs w:val="24"/>
        </w:rPr>
      </w:pPr>
    </w:p>
    <w:p w14:paraId="0C80F60D" w14:textId="77777777" w:rsidR="00CB16DA" w:rsidRPr="005156DB" w:rsidRDefault="00CB16DA" w:rsidP="00E607E3">
      <w:pPr>
        <w:pStyle w:val="ListParagraph"/>
        <w:numPr>
          <w:ilvl w:val="0"/>
          <w:numId w:val="42"/>
        </w:numPr>
        <w:ind w:left="720"/>
        <w:rPr>
          <w:rFonts w:cs="Arial"/>
          <w:i/>
          <w:color w:val="000000"/>
        </w:rPr>
      </w:pPr>
      <w:r w:rsidRPr="005156DB">
        <w:rPr>
          <w:rFonts w:cs="Arial"/>
          <w:color w:val="000000"/>
        </w:rPr>
        <w:t xml:space="preserve">Presenter, “Protecting the Speech That We Hate: </w:t>
      </w:r>
      <w:r w:rsidRPr="005156DB">
        <w:rPr>
          <w:rFonts w:cs="Arial"/>
          <w:i/>
          <w:color w:val="000000"/>
        </w:rPr>
        <w:t>Snyder v. Phelps</w:t>
      </w:r>
      <w:r w:rsidRPr="005156DB">
        <w:rPr>
          <w:rFonts w:cs="Arial"/>
          <w:color w:val="000000"/>
        </w:rPr>
        <w:t xml:space="preserve">.” Faculty </w:t>
      </w:r>
      <w:proofErr w:type="spellStart"/>
      <w:r w:rsidRPr="005156DB">
        <w:rPr>
          <w:rFonts w:cs="Arial"/>
          <w:color w:val="000000"/>
        </w:rPr>
        <w:t>CrossTalk</w:t>
      </w:r>
      <w:proofErr w:type="spellEnd"/>
      <w:r w:rsidRPr="005156DB">
        <w:rPr>
          <w:rFonts w:cs="Arial"/>
          <w:color w:val="000000"/>
        </w:rPr>
        <w:t xml:space="preserve"> series at ASU sponsored by the Office of the Provost. Sept. 27, 2011.</w:t>
      </w:r>
    </w:p>
    <w:p w14:paraId="35FB8097" w14:textId="77777777" w:rsidR="00CB16DA" w:rsidRPr="005156DB" w:rsidRDefault="00CB16DA" w:rsidP="00722888">
      <w:pPr>
        <w:ind w:left="720"/>
        <w:rPr>
          <w:rFonts w:cs="Arial"/>
          <w:b/>
          <w:color w:val="000000"/>
        </w:rPr>
      </w:pPr>
    </w:p>
    <w:p w14:paraId="37168F98" w14:textId="5B99F3DF" w:rsidR="00CB16DA" w:rsidRPr="005156DB" w:rsidRDefault="00CB16DA" w:rsidP="00E607E3">
      <w:pPr>
        <w:pStyle w:val="ListParagraph"/>
        <w:numPr>
          <w:ilvl w:val="0"/>
          <w:numId w:val="42"/>
        </w:numPr>
        <w:ind w:left="720"/>
        <w:rPr>
          <w:rFonts w:cs="Arial"/>
        </w:rPr>
      </w:pPr>
      <w:r w:rsidRPr="005156DB">
        <w:rPr>
          <w:rFonts w:cs="Arial"/>
        </w:rPr>
        <w:t>Cronkite School’s representative to DPC Library Advisory Committee</w:t>
      </w:r>
      <w:r w:rsidR="00C14524" w:rsidRPr="005156DB">
        <w:rPr>
          <w:rFonts w:cs="Arial"/>
        </w:rPr>
        <w:t>. 2008-2011</w:t>
      </w:r>
      <w:r w:rsidRPr="005156DB">
        <w:rPr>
          <w:rFonts w:cs="Arial"/>
        </w:rPr>
        <w:t>.</w:t>
      </w:r>
    </w:p>
    <w:p w14:paraId="7ECA6F23" w14:textId="77777777" w:rsidR="00CB16DA" w:rsidRPr="005156DB" w:rsidRDefault="00CB16DA" w:rsidP="00722888">
      <w:pPr>
        <w:ind w:left="720"/>
        <w:rPr>
          <w:rFonts w:cs="Arial"/>
          <w:b/>
          <w:color w:val="000000"/>
        </w:rPr>
      </w:pPr>
    </w:p>
    <w:p w14:paraId="614E5965" w14:textId="7A3E2E49" w:rsidR="00CB16DA" w:rsidRPr="005156DB" w:rsidRDefault="00CB16DA" w:rsidP="00E607E3">
      <w:pPr>
        <w:pStyle w:val="ListParagraph"/>
        <w:numPr>
          <w:ilvl w:val="0"/>
          <w:numId w:val="42"/>
        </w:numPr>
        <w:ind w:left="720"/>
        <w:rPr>
          <w:rFonts w:cs="Arial"/>
          <w:color w:val="000000"/>
        </w:rPr>
      </w:pPr>
      <w:r w:rsidRPr="005156DB">
        <w:rPr>
          <w:rFonts w:cs="Arial"/>
          <w:color w:val="000000"/>
        </w:rPr>
        <w:t>Host, Barrett Honors College Council cultural dinner. Hosted dinner for 15 selected Barrett Honors College students as part of a series of cultural dinners. This dinner explored t</w:t>
      </w:r>
      <w:r w:rsidR="005B4A56" w:rsidRPr="005156DB">
        <w:rPr>
          <w:rFonts w:cs="Arial"/>
          <w:color w:val="000000"/>
        </w:rPr>
        <w:t xml:space="preserve">he culture of free expression. </w:t>
      </w:r>
      <w:r w:rsidRPr="005156DB">
        <w:rPr>
          <w:rFonts w:cs="Arial"/>
          <w:color w:val="000000"/>
        </w:rPr>
        <w:t>October 2007.</w:t>
      </w:r>
    </w:p>
    <w:p w14:paraId="15C8538E" w14:textId="77777777" w:rsidR="00CB16DA" w:rsidRPr="005156DB" w:rsidRDefault="00CB16DA" w:rsidP="00722888">
      <w:pPr>
        <w:ind w:left="720"/>
        <w:rPr>
          <w:rFonts w:cs="Arial"/>
          <w:color w:val="000000"/>
        </w:rPr>
      </w:pPr>
    </w:p>
    <w:p w14:paraId="413A3C96" w14:textId="5DCBB371" w:rsidR="00CB16DA" w:rsidRPr="005156DB" w:rsidRDefault="00CB16DA" w:rsidP="00E607E3">
      <w:pPr>
        <w:pStyle w:val="ListParagraph"/>
        <w:numPr>
          <w:ilvl w:val="0"/>
          <w:numId w:val="42"/>
        </w:numPr>
        <w:ind w:left="720"/>
        <w:rPr>
          <w:rFonts w:cs="Arial"/>
        </w:rPr>
      </w:pPr>
      <w:r w:rsidRPr="005156DB">
        <w:rPr>
          <w:rFonts w:cs="Arial"/>
          <w:color w:val="000000"/>
        </w:rPr>
        <w:lastRenderedPageBreak/>
        <w:t>U.S. Supreme Court “field trip.” Conceived, organized and led a group of Barrett Honors College students to witness a U.S. Supreme Court session, inc</w:t>
      </w:r>
      <w:r w:rsidR="00345A73" w:rsidRPr="005156DB">
        <w:rPr>
          <w:rFonts w:cs="Arial"/>
          <w:color w:val="000000"/>
        </w:rPr>
        <w:t xml:space="preserve">luding a First Amendment case. </w:t>
      </w:r>
      <w:r w:rsidRPr="005156DB">
        <w:rPr>
          <w:rFonts w:cs="Arial"/>
          <w:color w:val="000000"/>
        </w:rPr>
        <w:t>March 2007.</w:t>
      </w:r>
    </w:p>
    <w:p w14:paraId="1BE2A7DC" w14:textId="77777777" w:rsidR="00CB16DA" w:rsidRPr="005156DB" w:rsidRDefault="00CB16DA" w:rsidP="00722888">
      <w:pPr>
        <w:ind w:left="720"/>
        <w:rPr>
          <w:rFonts w:cs="Arial"/>
          <w:b/>
          <w:color w:val="000000"/>
        </w:rPr>
      </w:pPr>
    </w:p>
    <w:p w14:paraId="33C02C97" w14:textId="2F6184C1" w:rsidR="00CB16DA" w:rsidRPr="005156DB" w:rsidRDefault="00CB16DA" w:rsidP="00E607E3">
      <w:pPr>
        <w:pStyle w:val="ListParagraph"/>
        <w:numPr>
          <w:ilvl w:val="0"/>
          <w:numId w:val="42"/>
        </w:numPr>
        <w:ind w:left="720"/>
        <w:rPr>
          <w:rFonts w:cs="Arial"/>
        </w:rPr>
      </w:pPr>
      <w:r w:rsidRPr="005156DB">
        <w:rPr>
          <w:rFonts w:cs="Arial"/>
        </w:rPr>
        <w:t>Invited panelist, “Free Press and National Security</w:t>
      </w:r>
      <w:r w:rsidR="001A3737" w:rsidRPr="005156DB">
        <w:rPr>
          <w:rFonts w:cs="Arial"/>
        </w:rPr>
        <w:t xml:space="preserve">: </w:t>
      </w:r>
      <w:r w:rsidRPr="005156DB">
        <w:rPr>
          <w:rFonts w:cs="Arial"/>
        </w:rPr>
        <w:t>What is the Role of a Free Press in a Time of War?”  Panel discussion in celebration of National Free Speech Week, Sandra Day O’Connor College of Law,</w:t>
      </w:r>
      <w:r w:rsidR="00345A73" w:rsidRPr="005156DB">
        <w:rPr>
          <w:rFonts w:cs="Arial"/>
        </w:rPr>
        <w:t xml:space="preserve"> Arizona State University, Oct.</w:t>
      </w:r>
      <w:r w:rsidRPr="005156DB">
        <w:rPr>
          <w:rFonts w:cs="Arial"/>
        </w:rPr>
        <w:t xml:space="preserve"> 19, 2006.</w:t>
      </w:r>
    </w:p>
    <w:p w14:paraId="6E7B62B0" w14:textId="77777777" w:rsidR="00CB16DA" w:rsidRPr="005156DB" w:rsidRDefault="00CB16DA" w:rsidP="00722888">
      <w:pPr>
        <w:ind w:left="720"/>
        <w:rPr>
          <w:rFonts w:cs="Arial"/>
        </w:rPr>
      </w:pPr>
    </w:p>
    <w:p w14:paraId="0E85DEDF" w14:textId="77777777" w:rsidR="00CB16DA" w:rsidRPr="005156DB" w:rsidRDefault="00CB16DA" w:rsidP="00E607E3">
      <w:pPr>
        <w:pStyle w:val="ListParagraph"/>
        <w:numPr>
          <w:ilvl w:val="0"/>
          <w:numId w:val="42"/>
        </w:numPr>
        <w:ind w:left="720"/>
        <w:rPr>
          <w:rFonts w:cs="Arial"/>
        </w:rPr>
      </w:pPr>
      <w:r w:rsidRPr="005156DB">
        <w:rPr>
          <w:rFonts w:cs="Arial"/>
        </w:rPr>
        <w:t>Invited speaker, “Watchdogs or Lapdogs? The Role of a Free Press and the First Amendment.”  Part of the ASU Constitution Day Celebration, “A More Perfect Union: The Life and Times of the U.S. Constitution,” Carson Ballroom, Old Main, Sept. 15, 2006.</w:t>
      </w:r>
    </w:p>
    <w:p w14:paraId="38EB3E42" w14:textId="77777777" w:rsidR="00CB16DA" w:rsidRPr="005156DB" w:rsidRDefault="00CB16DA" w:rsidP="00722888">
      <w:pPr>
        <w:ind w:left="720"/>
        <w:rPr>
          <w:rFonts w:cs="Arial"/>
          <w:b/>
          <w:color w:val="000000"/>
        </w:rPr>
      </w:pPr>
    </w:p>
    <w:p w14:paraId="14DE2353" w14:textId="1229DD3D" w:rsidR="00CB16DA" w:rsidRPr="005156DB" w:rsidRDefault="00CB16DA" w:rsidP="00E607E3">
      <w:pPr>
        <w:pStyle w:val="ListParagraph"/>
        <w:numPr>
          <w:ilvl w:val="0"/>
          <w:numId w:val="42"/>
        </w:numPr>
        <w:ind w:left="720"/>
        <w:rPr>
          <w:rFonts w:cs="Arial"/>
          <w:color w:val="000000"/>
        </w:rPr>
      </w:pPr>
      <w:r w:rsidRPr="005156DB">
        <w:rPr>
          <w:rFonts w:cs="Arial"/>
          <w:color w:val="000000"/>
        </w:rPr>
        <w:t xml:space="preserve">Facilitator, question-and-answer session for interested Cronkite School graduate students with Kathleen Sullivan, former Dean and </w:t>
      </w:r>
      <w:r w:rsidR="001B2E30" w:rsidRPr="005156DB">
        <w:rPr>
          <w:rFonts w:cs="Arial"/>
          <w:color w:val="000000"/>
        </w:rPr>
        <w:t>then</w:t>
      </w:r>
      <w:r w:rsidRPr="005156DB">
        <w:rPr>
          <w:rFonts w:cs="Arial"/>
          <w:color w:val="000000"/>
        </w:rPr>
        <w:t xml:space="preserve"> professor, Stanford University School of Law, in conjunction with the Barrett Honors College, Nov. 2005.</w:t>
      </w:r>
    </w:p>
    <w:p w14:paraId="78497485" w14:textId="77777777" w:rsidR="0018081A" w:rsidRPr="005156DB" w:rsidRDefault="0018081A" w:rsidP="00722888">
      <w:pPr>
        <w:ind w:left="720"/>
        <w:rPr>
          <w:rFonts w:cs="Arial"/>
          <w:color w:val="000000"/>
        </w:rPr>
      </w:pPr>
    </w:p>
    <w:p w14:paraId="1BD34108" w14:textId="14456EC5" w:rsidR="0018081A" w:rsidRPr="005156DB" w:rsidRDefault="0018081A" w:rsidP="00E607E3">
      <w:pPr>
        <w:pStyle w:val="ListParagraph"/>
        <w:numPr>
          <w:ilvl w:val="0"/>
          <w:numId w:val="42"/>
        </w:numPr>
        <w:ind w:left="720"/>
        <w:rPr>
          <w:rFonts w:cs="Arial"/>
          <w:color w:val="000000"/>
        </w:rPr>
      </w:pPr>
      <w:r w:rsidRPr="005156DB">
        <w:rPr>
          <w:rFonts w:cs="Arial"/>
          <w:color w:val="000000"/>
        </w:rPr>
        <w:t>Member, search committee, Dean for Walter Cronkite School of Journalism and Mass Communication, Arizona State University, Sept. 2004-Apr. 2005.</w:t>
      </w:r>
    </w:p>
    <w:p w14:paraId="2B15EE17" w14:textId="77777777" w:rsidR="00735CB2" w:rsidRPr="005156DB" w:rsidRDefault="00735CB2" w:rsidP="00735CB2">
      <w:pPr>
        <w:ind w:left="360"/>
        <w:rPr>
          <w:rFonts w:cs="Arial"/>
          <w:color w:val="000000"/>
        </w:rPr>
      </w:pPr>
    </w:p>
    <w:p w14:paraId="0BCB0CC0" w14:textId="64E154F7" w:rsidR="00F75FAC" w:rsidRPr="005156DB" w:rsidRDefault="00F75FAC" w:rsidP="00E607E3">
      <w:pPr>
        <w:pStyle w:val="ListParagraph"/>
        <w:numPr>
          <w:ilvl w:val="0"/>
          <w:numId w:val="42"/>
        </w:numPr>
        <w:ind w:left="720"/>
        <w:rPr>
          <w:rFonts w:cs="Arial"/>
          <w:color w:val="000000"/>
        </w:rPr>
      </w:pPr>
      <w:r w:rsidRPr="005156DB">
        <w:rPr>
          <w:rFonts w:cs="Arial"/>
          <w:color w:val="000000"/>
        </w:rPr>
        <w:t>Member, Graduate Professional Development Steering Committee, Arizona State University, 2004-2007.</w:t>
      </w:r>
    </w:p>
    <w:p w14:paraId="1D968D76" w14:textId="77777777" w:rsidR="00F66F1A" w:rsidRPr="005156DB" w:rsidRDefault="00F66F1A" w:rsidP="00F66F1A">
      <w:pPr>
        <w:ind w:left="360"/>
        <w:rPr>
          <w:rFonts w:cs="Arial"/>
          <w:color w:val="000000"/>
        </w:rPr>
      </w:pPr>
    </w:p>
    <w:p w14:paraId="414252ED" w14:textId="07B4D84D" w:rsidR="00F75FAC" w:rsidRPr="005156DB" w:rsidRDefault="00F75FAC" w:rsidP="00E607E3">
      <w:pPr>
        <w:pStyle w:val="ListParagraph"/>
        <w:numPr>
          <w:ilvl w:val="0"/>
          <w:numId w:val="42"/>
        </w:numPr>
        <w:ind w:left="720"/>
        <w:rPr>
          <w:rFonts w:cs="Arial"/>
          <w:color w:val="000000"/>
        </w:rPr>
      </w:pPr>
      <w:r w:rsidRPr="005156DB">
        <w:rPr>
          <w:rFonts w:cs="Arial"/>
          <w:color w:val="000000"/>
        </w:rPr>
        <w:t>Invited participant, ASU Honors college symposium on the Honors Thesis, Oct. 7, 2004.</w:t>
      </w:r>
    </w:p>
    <w:p w14:paraId="3FDABE71" w14:textId="77777777" w:rsidR="00F75FAC" w:rsidRPr="005156DB" w:rsidRDefault="00F75FAC" w:rsidP="00722888">
      <w:pPr>
        <w:ind w:left="720"/>
        <w:rPr>
          <w:rFonts w:cs="Arial"/>
          <w:b/>
          <w:color w:val="000000"/>
        </w:rPr>
      </w:pPr>
    </w:p>
    <w:p w14:paraId="361822E2" w14:textId="77777777" w:rsidR="00C84151" w:rsidRPr="005156DB" w:rsidRDefault="00C84151" w:rsidP="00E607E3">
      <w:pPr>
        <w:pStyle w:val="ListParagraph"/>
        <w:numPr>
          <w:ilvl w:val="0"/>
          <w:numId w:val="42"/>
        </w:numPr>
        <w:ind w:left="720"/>
        <w:rPr>
          <w:rFonts w:cs="Arial"/>
          <w:color w:val="000000"/>
        </w:rPr>
      </w:pPr>
      <w:r w:rsidRPr="005156DB">
        <w:rPr>
          <w:rFonts w:cs="Arial"/>
          <w:color w:val="000000"/>
        </w:rPr>
        <w:t>Invited participant, “The Structure and Underlying Values of American Free Speech Doctrine,” ASU College of Law Colloquium. April 7, 2003.</w:t>
      </w:r>
    </w:p>
    <w:p w14:paraId="0A7EE640" w14:textId="77777777" w:rsidR="00C84151" w:rsidRPr="005156DB" w:rsidRDefault="00C84151" w:rsidP="00722888">
      <w:pPr>
        <w:ind w:left="720"/>
        <w:rPr>
          <w:rFonts w:cs="Arial"/>
          <w:color w:val="000000"/>
        </w:rPr>
      </w:pPr>
    </w:p>
    <w:p w14:paraId="491E4433" w14:textId="62B0F3E5" w:rsidR="00C84151" w:rsidRPr="005156DB" w:rsidRDefault="00C84151" w:rsidP="00E607E3">
      <w:pPr>
        <w:pStyle w:val="ListParagraph"/>
        <w:numPr>
          <w:ilvl w:val="0"/>
          <w:numId w:val="42"/>
        </w:numPr>
        <w:ind w:left="720"/>
        <w:rPr>
          <w:rFonts w:cs="Arial"/>
          <w:color w:val="000000"/>
        </w:rPr>
      </w:pPr>
      <w:r w:rsidRPr="005156DB">
        <w:rPr>
          <w:rFonts w:cs="Arial"/>
          <w:color w:val="000000"/>
        </w:rPr>
        <w:t>Speaker, Dean’s Community Resou</w:t>
      </w:r>
      <w:r w:rsidR="005B4A56" w:rsidRPr="005156DB">
        <w:rPr>
          <w:rFonts w:cs="Arial"/>
          <w:color w:val="000000"/>
        </w:rPr>
        <w:t xml:space="preserve">rce Council. </w:t>
      </w:r>
      <w:r w:rsidRPr="005156DB">
        <w:rPr>
          <w:rFonts w:cs="Arial"/>
          <w:color w:val="000000"/>
        </w:rPr>
        <w:t>Presented “U.S. News Media and the Public Trust” to the Co</w:t>
      </w:r>
      <w:r w:rsidR="005B4A56" w:rsidRPr="005156DB">
        <w:rPr>
          <w:rFonts w:cs="Arial"/>
          <w:color w:val="000000"/>
        </w:rPr>
        <w:t>llege of Public Programs’ DCRC.</w:t>
      </w:r>
      <w:r w:rsidRPr="005156DB">
        <w:rPr>
          <w:rFonts w:cs="Arial"/>
          <w:color w:val="000000"/>
        </w:rPr>
        <w:t xml:space="preserve"> ASU University Club. February 10, 2003. </w:t>
      </w:r>
    </w:p>
    <w:p w14:paraId="4153DBA6" w14:textId="77777777" w:rsidR="00C84151" w:rsidRPr="005156DB" w:rsidRDefault="00C84151" w:rsidP="00722888">
      <w:pPr>
        <w:ind w:left="720"/>
        <w:rPr>
          <w:rFonts w:cs="Arial"/>
          <w:color w:val="000000"/>
        </w:rPr>
      </w:pPr>
    </w:p>
    <w:p w14:paraId="18BBE3F1" w14:textId="7B2462B3" w:rsidR="00C84151" w:rsidRPr="005156DB" w:rsidRDefault="00C84151" w:rsidP="00E607E3">
      <w:pPr>
        <w:pStyle w:val="ListParagraph"/>
        <w:numPr>
          <w:ilvl w:val="0"/>
          <w:numId w:val="42"/>
        </w:numPr>
        <w:ind w:left="720"/>
        <w:rPr>
          <w:rFonts w:cs="Arial"/>
          <w:color w:val="000000"/>
        </w:rPr>
      </w:pPr>
      <w:r w:rsidRPr="005156DB">
        <w:rPr>
          <w:rFonts w:cs="Arial"/>
          <w:color w:val="000000"/>
        </w:rPr>
        <w:t xml:space="preserve">Representative, Walter Cronkite School of Journalism and Mass Communication, presidential inauguration of Dr. Michael C. Crow, </w:t>
      </w:r>
      <w:proofErr w:type="spellStart"/>
      <w:r w:rsidRPr="005156DB">
        <w:rPr>
          <w:rFonts w:cs="Arial"/>
          <w:color w:val="000000"/>
        </w:rPr>
        <w:t>Gammage</w:t>
      </w:r>
      <w:proofErr w:type="spellEnd"/>
      <w:r w:rsidRPr="005156DB">
        <w:rPr>
          <w:rFonts w:cs="Arial"/>
          <w:color w:val="000000"/>
        </w:rPr>
        <w:t xml:space="preserve"> Auditorium, Arizona State University, Tempe, AZ. November 8, 2002.</w:t>
      </w:r>
    </w:p>
    <w:p w14:paraId="3B3D546C" w14:textId="77777777" w:rsidR="00C84151" w:rsidRPr="005156DB" w:rsidRDefault="00C84151" w:rsidP="00722888">
      <w:pPr>
        <w:ind w:left="720"/>
        <w:rPr>
          <w:rFonts w:cs="Arial"/>
          <w:color w:val="000000"/>
        </w:rPr>
      </w:pPr>
    </w:p>
    <w:p w14:paraId="73677295" w14:textId="77777777" w:rsidR="00C84151" w:rsidRPr="005156DB" w:rsidRDefault="00C84151" w:rsidP="00E607E3">
      <w:pPr>
        <w:pStyle w:val="ListParagraph"/>
        <w:numPr>
          <w:ilvl w:val="0"/>
          <w:numId w:val="42"/>
        </w:numPr>
        <w:ind w:left="720"/>
        <w:rPr>
          <w:rFonts w:cs="Arial"/>
          <w:color w:val="000000"/>
        </w:rPr>
      </w:pPr>
      <w:r w:rsidRPr="005156DB">
        <w:rPr>
          <w:rFonts w:cs="Arial"/>
          <w:color w:val="000000"/>
        </w:rPr>
        <w:t>Member, Affiliates Council, Lincoln Center for Applied Ethics, Arizona State University, 2002-2004.</w:t>
      </w:r>
    </w:p>
    <w:p w14:paraId="62A3A6A8" w14:textId="77777777" w:rsidR="00C84151" w:rsidRPr="005156DB" w:rsidRDefault="00C84151" w:rsidP="00722888">
      <w:pPr>
        <w:ind w:left="720"/>
        <w:rPr>
          <w:rFonts w:cs="Arial"/>
          <w:color w:val="000000"/>
        </w:rPr>
      </w:pPr>
    </w:p>
    <w:p w14:paraId="385F579F" w14:textId="77777777" w:rsidR="00C84151" w:rsidRPr="005156DB" w:rsidRDefault="00C84151" w:rsidP="00E607E3">
      <w:pPr>
        <w:pStyle w:val="ListParagraph"/>
        <w:numPr>
          <w:ilvl w:val="0"/>
          <w:numId w:val="42"/>
        </w:numPr>
        <w:ind w:left="720"/>
        <w:rPr>
          <w:rFonts w:cs="Arial"/>
          <w:color w:val="000000"/>
        </w:rPr>
      </w:pPr>
      <w:r w:rsidRPr="005156DB">
        <w:rPr>
          <w:rFonts w:cs="Arial"/>
          <w:color w:val="000000"/>
        </w:rPr>
        <w:t xml:space="preserve">Member, Study of Sport certificate program committee, Arizona State University, 2001.  </w:t>
      </w:r>
    </w:p>
    <w:p w14:paraId="0286408F" w14:textId="77777777" w:rsidR="00C84151" w:rsidRPr="005156DB" w:rsidRDefault="00C84151" w:rsidP="00722888">
      <w:pPr>
        <w:ind w:left="720"/>
        <w:rPr>
          <w:rFonts w:cs="Arial"/>
          <w:color w:val="000000"/>
        </w:rPr>
      </w:pPr>
    </w:p>
    <w:p w14:paraId="5BA3BA04" w14:textId="5625AAEA" w:rsidR="00C84151" w:rsidRPr="005156DB" w:rsidRDefault="00C84151" w:rsidP="00E607E3">
      <w:pPr>
        <w:pStyle w:val="ListParagraph"/>
        <w:numPr>
          <w:ilvl w:val="0"/>
          <w:numId w:val="42"/>
        </w:numPr>
        <w:ind w:left="720"/>
        <w:rPr>
          <w:rFonts w:cs="Arial"/>
          <w:color w:val="000000"/>
        </w:rPr>
      </w:pPr>
      <w:r w:rsidRPr="005156DB">
        <w:rPr>
          <w:rFonts w:cs="Arial"/>
          <w:color w:val="000000"/>
        </w:rPr>
        <w:lastRenderedPageBreak/>
        <w:t>Panelist, “Freedom of the Press 2001</w:t>
      </w:r>
      <w:r w:rsidR="001A3737" w:rsidRPr="005156DB">
        <w:rPr>
          <w:rFonts w:cs="Arial"/>
          <w:color w:val="000000"/>
        </w:rPr>
        <w:t xml:space="preserve">: </w:t>
      </w:r>
      <w:r w:rsidRPr="005156DB">
        <w:rPr>
          <w:rFonts w:cs="Arial"/>
          <w:color w:val="000000"/>
        </w:rPr>
        <w:t>America’s Strained Relationship with the News Media.”  Freedom Forum First Amendment Festival, Arizona State University, September 2001.</w:t>
      </w:r>
    </w:p>
    <w:p w14:paraId="751913DB" w14:textId="77777777" w:rsidR="0038157B" w:rsidRPr="005156DB" w:rsidRDefault="0038157B" w:rsidP="00722888">
      <w:pPr>
        <w:ind w:left="720"/>
        <w:rPr>
          <w:rFonts w:cs="Arial"/>
          <w:color w:val="000000"/>
        </w:rPr>
      </w:pPr>
    </w:p>
    <w:p w14:paraId="6698EDF0" w14:textId="7AAE5E30" w:rsidR="00C84151" w:rsidRPr="005156DB" w:rsidRDefault="005B4A56" w:rsidP="00E607E3">
      <w:pPr>
        <w:pStyle w:val="ListParagraph"/>
        <w:numPr>
          <w:ilvl w:val="0"/>
          <w:numId w:val="42"/>
        </w:numPr>
        <w:ind w:left="720"/>
        <w:rPr>
          <w:rFonts w:cs="Arial"/>
          <w:color w:val="000000"/>
        </w:rPr>
      </w:pPr>
      <w:r w:rsidRPr="005156DB">
        <w:rPr>
          <w:rFonts w:cs="Arial"/>
          <w:color w:val="000000"/>
        </w:rPr>
        <w:t xml:space="preserve">Presenter, “Television News.” </w:t>
      </w:r>
      <w:r w:rsidR="00C84151" w:rsidRPr="005156DB">
        <w:rPr>
          <w:rFonts w:cs="Arial"/>
          <w:color w:val="000000"/>
        </w:rPr>
        <w:t>Presentation to the Arizona Inte</w:t>
      </w:r>
      <w:r w:rsidRPr="005156DB">
        <w:rPr>
          <w:rFonts w:cs="Arial"/>
          <w:color w:val="000000"/>
        </w:rPr>
        <w:t xml:space="preserve">rscholastic Press Association. </w:t>
      </w:r>
      <w:r w:rsidR="00C84151" w:rsidRPr="005156DB">
        <w:rPr>
          <w:rFonts w:cs="Arial"/>
          <w:color w:val="000000"/>
        </w:rPr>
        <w:t xml:space="preserve">Presented at Arizona State University, October 1997. </w:t>
      </w:r>
    </w:p>
    <w:p w14:paraId="13ECFBCA" w14:textId="77777777" w:rsidR="00C84151" w:rsidRPr="005156DB" w:rsidRDefault="00C84151" w:rsidP="00722888">
      <w:pPr>
        <w:ind w:left="720"/>
        <w:rPr>
          <w:rFonts w:cs="Arial"/>
          <w:color w:val="000000"/>
        </w:rPr>
      </w:pPr>
    </w:p>
    <w:p w14:paraId="061173ED" w14:textId="2B0CABEA" w:rsidR="00C84151" w:rsidRPr="00ED5AF9" w:rsidRDefault="00C84151" w:rsidP="00ED5AF9">
      <w:pPr>
        <w:pStyle w:val="ListParagraph"/>
        <w:numPr>
          <w:ilvl w:val="0"/>
          <w:numId w:val="42"/>
        </w:numPr>
        <w:ind w:left="720"/>
        <w:rPr>
          <w:rFonts w:cs="Arial"/>
          <w:color w:val="000000"/>
        </w:rPr>
      </w:pPr>
      <w:r w:rsidRPr="005156DB">
        <w:rPr>
          <w:rFonts w:cs="Arial"/>
          <w:color w:val="000000"/>
        </w:rPr>
        <w:t>Presenter</w:t>
      </w:r>
      <w:r w:rsidR="005B4A56" w:rsidRPr="005156DB">
        <w:rPr>
          <w:rFonts w:cs="Arial"/>
          <w:color w:val="000000"/>
        </w:rPr>
        <w:t xml:space="preserve">, “Advertising and the Media.” </w:t>
      </w:r>
      <w:r w:rsidRPr="005156DB">
        <w:rPr>
          <w:rFonts w:cs="Arial"/>
          <w:color w:val="000000"/>
        </w:rPr>
        <w:t>Presentation to the Arizona Inte</w:t>
      </w:r>
      <w:r w:rsidR="005B4A56" w:rsidRPr="005156DB">
        <w:rPr>
          <w:rFonts w:cs="Arial"/>
          <w:color w:val="000000"/>
        </w:rPr>
        <w:t xml:space="preserve">rscholastic Press Association. </w:t>
      </w:r>
      <w:r w:rsidRPr="005156DB">
        <w:rPr>
          <w:rFonts w:cs="Arial"/>
          <w:color w:val="000000"/>
        </w:rPr>
        <w:t>Presented at Arizona State University, October 1997.</w:t>
      </w:r>
    </w:p>
    <w:p w14:paraId="309E99F8" w14:textId="05B8038B" w:rsidR="00C84151" w:rsidRPr="005156DB" w:rsidRDefault="00C84151" w:rsidP="00E607E3">
      <w:pPr>
        <w:pStyle w:val="ListParagraph"/>
        <w:numPr>
          <w:ilvl w:val="0"/>
          <w:numId w:val="42"/>
        </w:numPr>
        <w:ind w:left="720"/>
        <w:rPr>
          <w:rFonts w:cs="Arial"/>
          <w:color w:val="000000"/>
        </w:rPr>
      </w:pPr>
      <w:r w:rsidRPr="005156DB">
        <w:rPr>
          <w:rFonts w:cs="Arial"/>
          <w:color w:val="000000"/>
        </w:rPr>
        <w:t>Fel</w:t>
      </w:r>
      <w:r w:rsidR="005B4A56" w:rsidRPr="005156DB">
        <w:rPr>
          <w:rFonts w:cs="Arial"/>
          <w:color w:val="000000"/>
        </w:rPr>
        <w:t xml:space="preserve">low, </w:t>
      </w:r>
      <w:proofErr w:type="spellStart"/>
      <w:r w:rsidR="005B4A56" w:rsidRPr="005156DB">
        <w:rPr>
          <w:rFonts w:cs="Arial"/>
          <w:color w:val="000000"/>
        </w:rPr>
        <w:t>Wakonse</w:t>
      </w:r>
      <w:proofErr w:type="spellEnd"/>
      <w:r w:rsidR="005B4A56" w:rsidRPr="005156DB">
        <w:rPr>
          <w:rFonts w:cs="Arial"/>
          <w:color w:val="000000"/>
        </w:rPr>
        <w:t xml:space="preserve"> Teaching Program. </w:t>
      </w:r>
      <w:r w:rsidRPr="005156DB">
        <w:rPr>
          <w:rFonts w:cs="Arial"/>
          <w:color w:val="000000"/>
        </w:rPr>
        <w:t xml:space="preserve">Applied for, accepted, and participated in a three-day workshop conducted at Camp </w:t>
      </w:r>
      <w:proofErr w:type="spellStart"/>
      <w:r w:rsidRPr="005156DB">
        <w:rPr>
          <w:rFonts w:cs="Arial"/>
          <w:color w:val="000000"/>
        </w:rPr>
        <w:t>Tontazona</w:t>
      </w:r>
      <w:proofErr w:type="spellEnd"/>
      <w:r w:rsidRPr="005156DB">
        <w:rPr>
          <w:rFonts w:cs="Arial"/>
          <w:color w:val="000000"/>
        </w:rPr>
        <w:t>, Arizona in which invited faculty from ASU, NA</w:t>
      </w:r>
      <w:r w:rsidR="005B4A56" w:rsidRPr="005156DB">
        <w:rPr>
          <w:rFonts w:cs="Arial"/>
          <w:color w:val="000000"/>
        </w:rPr>
        <w:t xml:space="preserve">U, and the U. of A. took part. </w:t>
      </w:r>
      <w:r w:rsidRPr="005156DB">
        <w:rPr>
          <w:rFonts w:cs="Arial"/>
          <w:color w:val="000000"/>
        </w:rPr>
        <w:t>The workshop was designed to enhance participants’ teaching skills, in part by awakening and developing a recognition of the humanistic elements of teaching and learning, May 1996.</w:t>
      </w:r>
    </w:p>
    <w:p w14:paraId="4F8588F9" w14:textId="77777777" w:rsidR="00C84151" w:rsidRPr="005156DB" w:rsidRDefault="00C84151" w:rsidP="00722888">
      <w:pPr>
        <w:ind w:left="720"/>
        <w:rPr>
          <w:rFonts w:cs="Arial"/>
          <w:color w:val="000000"/>
        </w:rPr>
      </w:pPr>
    </w:p>
    <w:p w14:paraId="50E4960B" w14:textId="0415FF66" w:rsidR="00C84151" w:rsidRPr="005156DB" w:rsidRDefault="00C84151" w:rsidP="00E607E3">
      <w:pPr>
        <w:pStyle w:val="ListParagraph"/>
        <w:numPr>
          <w:ilvl w:val="0"/>
          <w:numId w:val="42"/>
        </w:numPr>
        <w:ind w:left="720"/>
        <w:rPr>
          <w:rFonts w:cs="Arial"/>
          <w:color w:val="000000"/>
        </w:rPr>
      </w:pPr>
      <w:r w:rsidRPr="005156DB">
        <w:rPr>
          <w:rFonts w:cs="Arial"/>
          <w:color w:val="000000"/>
        </w:rPr>
        <w:t>Representative, Graduate Council, Graduate College, final doctoral ora</w:t>
      </w:r>
      <w:r w:rsidR="005B4A56" w:rsidRPr="005156DB">
        <w:rPr>
          <w:rFonts w:cs="Arial"/>
          <w:color w:val="000000"/>
        </w:rPr>
        <w:t xml:space="preserve">l examination, April 30, 1996. </w:t>
      </w:r>
      <w:r w:rsidRPr="005156DB">
        <w:rPr>
          <w:rFonts w:cs="Arial"/>
          <w:color w:val="000000"/>
        </w:rPr>
        <w:t>Observed and monitored a doctoral dissertation defense in the College of Education as part of the Graduate College’s effort to maintain quality control and consistency in the process.</w:t>
      </w:r>
    </w:p>
    <w:p w14:paraId="6C5CF8D0" w14:textId="77777777" w:rsidR="00C84151" w:rsidRPr="005156DB" w:rsidRDefault="00C84151" w:rsidP="00722888">
      <w:pPr>
        <w:ind w:left="720"/>
        <w:rPr>
          <w:rFonts w:cs="Arial"/>
          <w:color w:val="000000"/>
        </w:rPr>
      </w:pPr>
    </w:p>
    <w:p w14:paraId="45C23514" w14:textId="77777777" w:rsidR="00C84151" w:rsidRPr="005156DB" w:rsidRDefault="00C84151" w:rsidP="00E607E3">
      <w:pPr>
        <w:pStyle w:val="ListParagraph"/>
        <w:numPr>
          <w:ilvl w:val="0"/>
          <w:numId w:val="42"/>
        </w:numPr>
        <w:ind w:left="720"/>
        <w:rPr>
          <w:rFonts w:cs="Arial"/>
          <w:color w:val="000000"/>
        </w:rPr>
      </w:pPr>
      <w:r w:rsidRPr="005156DB">
        <w:rPr>
          <w:rFonts w:cs="Arial"/>
          <w:color w:val="000000"/>
        </w:rPr>
        <w:t>Participant, ASU Office of Development, fund-raising campaign focus group, April 29, 1996.</w:t>
      </w:r>
    </w:p>
    <w:p w14:paraId="0132EAD8" w14:textId="0D7859EB" w:rsidR="00DB1A56" w:rsidRDefault="00DB1A56" w:rsidP="00C26109">
      <w:pPr>
        <w:rPr>
          <w:rFonts w:cs="Arial"/>
          <w:b/>
          <w:color w:val="000000"/>
        </w:rPr>
      </w:pPr>
    </w:p>
    <w:p w14:paraId="5D1E3C79" w14:textId="77777777" w:rsidR="005248D2" w:rsidRPr="005156DB" w:rsidRDefault="005248D2" w:rsidP="00C26109">
      <w:pPr>
        <w:rPr>
          <w:rFonts w:cs="Arial"/>
          <w:b/>
          <w:color w:val="000000"/>
        </w:rPr>
      </w:pPr>
    </w:p>
    <w:p w14:paraId="1FB611B4" w14:textId="53862F9F" w:rsidR="00C26109" w:rsidRPr="005156DB" w:rsidRDefault="005447C2" w:rsidP="00C26109">
      <w:pPr>
        <w:rPr>
          <w:rFonts w:cs="Arial"/>
          <w:b/>
          <w:color w:val="000000"/>
        </w:rPr>
      </w:pPr>
      <w:r w:rsidRPr="005156DB">
        <w:rPr>
          <w:rFonts w:cs="Arial"/>
          <w:b/>
          <w:color w:val="000000"/>
        </w:rPr>
        <w:t xml:space="preserve">Cronkite </w:t>
      </w:r>
      <w:r w:rsidR="00A15034" w:rsidRPr="005156DB">
        <w:rPr>
          <w:rFonts w:cs="Arial"/>
          <w:b/>
          <w:color w:val="000000"/>
        </w:rPr>
        <w:t>School Service</w:t>
      </w:r>
    </w:p>
    <w:p w14:paraId="602C4F40" w14:textId="77777777" w:rsidR="00C26109" w:rsidRPr="005156DB" w:rsidRDefault="00C26109" w:rsidP="00C26109">
      <w:pPr>
        <w:rPr>
          <w:rFonts w:cs="Arial"/>
          <w:b/>
          <w:color w:val="000000"/>
        </w:rPr>
      </w:pPr>
    </w:p>
    <w:p w14:paraId="04CE89E5" w14:textId="105C55B0" w:rsidR="00AF561B" w:rsidRDefault="00273306" w:rsidP="00E607E3">
      <w:pPr>
        <w:pStyle w:val="ListParagraph"/>
        <w:numPr>
          <w:ilvl w:val="0"/>
          <w:numId w:val="41"/>
        </w:numPr>
        <w:rPr>
          <w:rFonts w:cs="Arial"/>
          <w:szCs w:val="24"/>
        </w:rPr>
      </w:pPr>
      <w:r>
        <w:rPr>
          <w:rFonts w:cs="Arial"/>
          <w:szCs w:val="24"/>
        </w:rPr>
        <w:t xml:space="preserve">Member, search committee for new Cronkite Dean, Nov. 2020 </w:t>
      </w:r>
      <w:r w:rsidR="00AF561B">
        <w:rPr>
          <w:rFonts w:cs="Arial"/>
          <w:szCs w:val="24"/>
        </w:rPr>
        <w:t xml:space="preserve">– </w:t>
      </w:r>
      <w:r w:rsidR="002E05B8">
        <w:rPr>
          <w:rFonts w:cs="Arial"/>
          <w:szCs w:val="24"/>
        </w:rPr>
        <w:t>April 2021</w:t>
      </w:r>
      <w:r w:rsidR="00AF561B">
        <w:rPr>
          <w:rFonts w:cs="Arial"/>
          <w:szCs w:val="24"/>
        </w:rPr>
        <w:t xml:space="preserve">. </w:t>
      </w:r>
    </w:p>
    <w:p w14:paraId="050B6330" w14:textId="77777777" w:rsidR="001C1159" w:rsidRPr="001C1159" w:rsidRDefault="001C1159" w:rsidP="001C1159">
      <w:pPr>
        <w:rPr>
          <w:rFonts w:cs="Arial"/>
          <w:szCs w:val="24"/>
        </w:rPr>
      </w:pPr>
    </w:p>
    <w:p w14:paraId="31C654EA" w14:textId="1D546C61" w:rsidR="001C1159" w:rsidRDefault="001C1159" w:rsidP="00E607E3">
      <w:pPr>
        <w:pStyle w:val="ListParagraph"/>
        <w:numPr>
          <w:ilvl w:val="0"/>
          <w:numId w:val="41"/>
        </w:numPr>
        <w:rPr>
          <w:rFonts w:cs="Arial"/>
          <w:szCs w:val="24"/>
        </w:rPr>
      </w:pPr>
      <w:r>
        <w:rPr>
          <w:rFonts w:cs="Arial"/>
          <w:szCs w:val="24"/>
        </w:rPr>
        <w:t>Member, DEI Dean’s Adviso</w:t>
      </w:r>
      <w:r w:rsidR="00917B07">
        <w:rPr>
          <w:rFonts w:cs="Arial"/>
          <w:szCs w:val="24"/>
        </w:rPr>
        <w:t>r</w:t>
      </w:r>
      <w:r>
        <w:rPr>
          <w:rFonts w:cs="Arial"/>
          <w:szCs w:val="24"/>
        </w:rPr>
        <w:t>y Council, April 2021 – present.</w:t>
      </w:r>
    </w:p>
    <w:p w14:paraId="028CBB5C" w14:textId="77777777" w:rsidR="00AF561B" w:rsidRPr="00C721EB" w:rsidRDefault="00AF561B" w:rsidP="00AF561B">
      <w:pPr>
        <w:ind w:left="360"/>
        <w:rPr>
          <w:rFonts w:cs="Arial"/>
          <w:szCs w:val="24"/>
        </w:rPr>
      </w:pPr>
    </w:p>
    <w:p w14:paraId="04B0824E" w14:textId="3113B77C" w:rsidR="00D62CA4" w:rsidRDefault="00D62CA4" w:rsidP="00E607E3">
      <w:pPr>
        <w:pStyle w:val="ListParagraph"/>
        <w:numPr>
          <w:ilvl w:val="0"/>
          <w:numId w:val="41"/>
        </w:numPr>
        <w:rPr>
          <w:rFonts w:cs="Arial"/>
          <w:szCs w:val="24"/>
        </w:rPr>
      </w:pPr>
      <w:r>
        <w:rPr>
          <w:rFonts w:cs="Arial"/>
          <w:szCs w:val="24"/>
        </w:rPr>
        <w:t xml:space="preserve">Mentor, Humphrey Visiting Fellow Fakhar </w:t>
      </w:r>
      <w:proofErr w:type="spellStart"/>
      <w:r>
        <w:rPr>
          <w:rFonts w:cs="Arial"/>
          <w:szCs w:val="24"/>
        </w:rPr>
        <w:t>Durrani</w:t>
      </w:r>
      <w:proofErr w:type="spellEnd"/>
      <w:r>
        <w:rPr>
          <w:rFonts w:cs="Arial"/>
          <w:szCs w:val="24"/>
        </w:rPr>
        <w:t>, Dec. 2020</w:t>
      </w:r>
      <w:r w:rsidR="00ED5AF9">
        <w:rPr>
          <w:rFonts w:cs="Arial"/>
          <w:szCs w:val="24"/>
        </w:rPr>
        <w:t xml:space="preserve"> – </w:t>
      </w:r>
      <w:r>
        <w:rPr>
          <w:rFonts w:cs="Arial"/>
          <w:szCs w:val="24"/>
        </w:rPr>
        <w:t xml:space="preserve">May 2021. </w:t>
      </w:r>
    </w:p>
    <w:p w14:paraId="0283975F" w14:textId="77777777" w:rsidR="00D62CA4" w:rsidRPr="00D62CA4" w:rsidRDefault="00D62CA4" w:rsidP="00D62CA4">
      <w:pPr>
        <w:pStyle w:val="ListParagraph"/>
        <w:rPr>
          <w:rFonts w:cs="Arial"/>
          <w:szCs w:val="24"/>
        </w:rPr>
      </w:pPr>
    </w:p>
    <w:p w14:paraId="5662B86B" w14:textId="5C88BC66" w:rsidR="00E862D5" w:rsidRDefault="00E862D5" w:rsidP="00E607E3">
      <w:pPr>
        <w:pStyle w:val="ListParagraph"/>
        <w:numPr>
          <w:ilvl w:val="0"/>
          <w:numId w:val="41"/>
        </w:numPr>
        <w:rPr>
          <w:rFonts w:cs="Arial"/>
          <w:szCs w:val="24"/>
        </w:rPr>
      </w:pPr>
      <w:r>
        <w:rPr>
          <w:rFonts w:cs="Arial"/>
          <w:szCs w:val="24"/>
        </w:rPr>
        <w:t xml:space="preserve">Chair, Cronkite Personnel Committee, Sept. 2019 – present. </w:t>
      </w:r>
    </w:p>
    <w:p w14:paraId="2449BD1C" w14:textId="77777777" w:rsidR="00E862D5" w:rsidRPr="00E862D5" w:rsidRDefault="00E862D5" w:rsidP="00E862D5">
      <w:pPr>
        <w:pStyle w:val="ListParagraph"/>
        <w:rPr>
          <w:rFonts w:cs="Arial"/>
          <w:szCs w:val="24"/>
        </w:rPr>
      </w:pPr>
    </w:p>
    <w:p w14:paraId="4765EDCD" w14:textId="7DDA2327" w:rsidR="008A1AA3" w:rsidRPr="008A1AA3" w:rsidRDefault="008A1AA3" w:rsidP="00E607E3">
      <w:pPr>
        <w:pStyle w:val="ListParagraph"/>
        <w:numPr>
          <w:ilvl w:val="0"/>
          <w:numId w:val="41"/>
        </w:numPr>
        <w:rPr>
          <w:rFonts w:cs="Arial"/>
          <w:szCs w:val="24"/>
        </w:rPr>
      </w:pPr>
      <w:r>
        <w:rPr>
          <w:rFonts w:cs="Arial"/>
          <w:szCs w:val="24"/>
        </w:rPr>
        <w:t>Paper reviewer, Inaugural Cronkite Research Symposium, Jan</w:t>
      </w:r>
      <w:r w:rsidR="002E05B8">
        <w:rPr>
          <w:rFonts w:cs="Arial"/>
          <w:szCs w:val="24"/>
        </w:rPr>
        <w:t>.</w:t>
      </w:r>
      <w:r>
        <w:rPr>
          <w:rFonts w:cs="Arial"/>
          <w:szCs w:val="24"/>
        </w:rPr>
        <w:t xml:space="preserve"> 2021. </w:t>
      </w:r>
    </w:p>
    <w:p w14:paraId="2C60B4FB" w14:textId="77777777" w:rsidR="008A1AA3" w:rsidRPr="008A1AA3" w:rsidRDefault="008A1AA3" w:rsidP="008A1AA3">
      <w:pPr>
        <w:pStyle w:val="ListParagraph"/>
        <w:rPr>
          <w:rFonts w:cs="Arial"/>
          <w:szCs w:val="24"/>
        </w:rPr>
      </w:pPr>
    </w:p>
    <w:p w14:paraId="6BFC6F7E" w14:textId="55AF769B" w:rsidR="00AF561B" w:rsidRDefault="00AF561B" w:rsidP="00E607E3">
      <w:pPr>
        <w:pStyle w:val="ListParagraph"/>
        <w:numPr>
          <w:ilvl w:val="0"/>
          <w:numId w:val="41"/>
        </w:numPr>
        <w:rPr>
          <w:rFonts w:cs="Arial"/>
          <w:szCs w:val="24"/>
        </w:rPr>
      </w:pPr>
      <w:r>
        <w:rPr>
          <w:rFonts w:cs="Arial"/>
          <w:szCs w:val="24"/>
        </w:rPr>
        <w:t xml:space="preserve">Event organizer and moderator, “Free Speech at 100,” highlighting First Amendment scholar and educator Rodney </w:t>
      </w:r>
      <w:proofErr w:type="spellStart"/>
      <w:r>
        <w:rPr>
          <w:rFonts w:cs="Arial"/>
          <w:szCs w:val="24"/>
        </w:rPr>
        <w:t>Smolla</w:t>
      </w:r>
      <w:proofErr w:type="spellEnd"/>
      <w:r>
        <w:rPr>
          <w:rFonts w:cs="Arial"/>
          <w:szCs w:val="24"/>
        </w:rPr>
        <w:t xml:space="preserve">, </w:t>
      </w:r>
      <w:r w:rsidRPr="00395585">
        <w:rPr>
          <w:rFonts w:cs="Arial"/>
          <w:szCs w:val="24"/>
        </w:rPr>
        <w:t xml:space="preserve">part of the Cronkite School’s </w:t>
      </w:r>
      <w:proofErr w:type="gramStart"/>
      <w:r w:rsidRPr="00395585">
        <w:rPr>
          <w:rFonts w:cs="Arial"/>
          <w:szCs w:val="24"/>
        </w:rPr>
        <w:t>Must See</w:t>
      </w:r>
      <w:proofErr w:type="gramEnd"/>
      <w:r w:rsidRPr="00395585">
        <w:rPr>
          <w:rFonts w:cs="Arial"/>
          <w:szCs w:val="24"/>
        </w:rPr>
        <w:t xml:space="preserve"> Monday series,</w:t>
      </w:r>
      <w:r>
        <w:rPr>
          <w:rFonts w:cs="Arial"/>
          <w:szCs w:val="24"/>
        </w:rPr>
        <w:t xml:space="preserve"> Oct. 28, 2019.</w:t>
      </w:r>
    </w:p>
    <w:p w14:paraId="267C044B" w14:textId="77777777" w:rsidR="00AF561B" w:rsidRPr="00AF561B" w:rsidRDefault="00AF561B" w:rsidP="00AF561B">
      <w:pPr>
        <w:ind w:left="360"/>
        <w:rPr>
          <w:rFonts w:cs="Arial"/>
          <w:szCs w:val="24"/>
        </w:rPr>
      </w:pPr>
    </w:p>
    <w:p w14:paraId="31B40DAF" w14:textId="58A952B1" w:rsidR="00AF39B9" w:rsidRPr="00273306" w:rsidRDefault="00AF39B9" w:rsidP="00E607E3">
      <w:pPr>
        <w:pStyle w:val="ListParagraph"/>
        <w:numPr>
          <w:ilvl w:val="0"/>
          <w:numId w:val="41"/>
        </w:numPr>
        <w:rPr>
          <w:rFonts w:cs="Arial"/>
          <w:color w:val="000000" w:themeColor="text1"/>
          <w:szCs w:val="24"/>
        </w:rPr>
      </w:pPr>
      <w:r w:rsidRPr="005156DB">
        <w:rPr>
          <w:rFonts w:cs="Arial"/>
          <w:szCs w:val="24"/>
        </w:rPr>
        <w:t xml:space="preserve">Invited panelist, </w:t>
      </w:r>
      <w:r w:rsidRPr="00273306">
        <w:rPr>
          <w:rFonts w:cs="Arial"/>
          <w:color w:val="000000" w:themeColor="text1"/>
          <w:szCs w:val="24"/>
        </w:rPr>
        <w:t>“</w:t>
      </w:r>
      <w:r w:rsidR="00587270" w:rsidRPr="00273306">
        <w:rPr>
          <w:rFonts w:cs="Arial"/>
          <w:color w:val="000000" w:themeColor="text1"/>
          <w:szCs w:val="24"/>
        </w:rPr>
        <w:t>Cronkite Faculty Research – People, Press, PR</w:t>
      </w:r>
      <w:r w:rsidRPr="00273306">
        <w:rPr>
          <w:rFonts w:cs="Arial"/>
          <w:color w:val="000000" w:themeColor="text1"/>
          <w:szCs w:val="24"/>
        </w:rPr>
        <w:t xml:space="preserve">,” </w:t>
      </w:r>
      <w:r w:rsidR="00B37DC4" w:rsidRPr="00273306">
        <w:rPr>
          <w:rFonts w:cs="Arial"/>
          <w:color w:val="000000" w:themeColor="text1"/>
          <w:szCs w:val="24"/>
        </w:rPr>
        <w:t xml:space="preserve">a discussion of scholarly research, </w:t>
      </w:r>
      <w:r w:rsidRPr="00273306">
        <w:rPr>
          <w:rFonts w:cs="Arial"/>
          <w:color w:val="000000" w:themeColor="text1"/>
          <w:szCs w:val="24"/>
        </w:rPr>
        <w:t xml:space="preserve">part of the Cronkite School’s </w:t>
      </w:r>
      <w:proofErr w:type="gramStart"/>
      <w:r w:rsidRPr="00273306">
        <w:rPr>
          <w:rFonts w:cs="Arial"/>
          <w:color w:val="000000" w:themeColor="text1"/>
          <w:szCs w:val="24"/>
        </w:rPr>
        <w:t>Must See</w:t>
      </w:r>
      <w:proofErr w:type="gramEnd"/>
      <w:r w:rsidRPr="00273306">
        <w:rPr>
          <w:rFonts w:cs="Arial"/>
          <w:color w:val="000000" w:themeColor="text1"/>
          <w:szCs w:val="24"/>
        </w:rPr>
        <w:t xml:space="preserve"> Monday series, Jan. 21, 2018.</w:t>
      </w:r>
    </w:p>
    <w:p w14:paraId="637DBF86" w14:textId="77777777" w:rsidR="00AF39B9" w:rsidRPr="005156DB" w:rsidRDefault="00AF39B9" w:rsidP="00B73AB7">
      <w:pPr>
        <w:ind w:left="270"/>
        <w:rPr>
          <w:rFonts w:cs="Arial"/>
          <w:szCs w:val="24"/>
        </w:rPr>
      </w:pPr>
    </w:p>
    <w:p w14:paraId="464DFBAA" w14:textId="6D3E2212" w:rsidR="001B2B58" w:rsidRPr="005156DB" w:rsidRDefault="001B2B58" w:rsidP="00E607E3">
      <w:pPr>
        <w:pStyle w:val="ListParagraph"/>
        <w:numPr>
          <w:ilvl w:val="0"/>
          <w:numId w:val="41"/>
        </w:numPr>
        <w:rPr>
          <w:rFonts w:cs="Arial"/>
          <w:szCs w:val="24"/>
        </w:rPr>
      </w:pPr>
      <w:r w:rsidRPr="005156DB">
        <w:rPr>
          <w:rFonts w:cs="Arial"/>
          <w:szCs w:val="24"/>
        </w:rPr>
        <w:t>Member, Dean’s Advisory Committee, Jan. 2018 – present.</w:t>
      </w:r>
    </w:p>
    <w:p w14:paraId="38BC775C" w14:textId="77777777" w:rsidR="001B2B58" w:rsidRPr="005156DB" w:rsidRDefault="001B2B58" w:rsidP="00B73AB7">
      <w:pPr>
        <w:ind w:left="270"/>
        <w:rPr>
          <w:rFonts w:cs="Arial"/>
          <w:szCs w:val="24"/>
        </w:rPr>
      </w:pPr>
    </w:p>
    <w:p w14:paraId="0C6FB6CC" w14:textId="26415D2A" w:rsidR="00741133" w:rsidRPr="005156DB" w:rsidRDefault="00741133" w:rsidP="00E607E3">
      <w:pPr>
        <w:pStyle w:val="ListParagraph"/>
        <w:numPr>
          <w:ilvl w:val="0"/>
          <w:numId w:val="41"/>
        </w:numPr>
        <w:rPr>
          <w:rFonts w:cs="Arial"/>
          <w:szCs w:val="24"/>
        </w:rPr>
      </w:pPr>
      <w:r w:rsidRPr="005156DB">
        <w:rPr>
          <w:rFonts w:cs="Arial"/>
          <w:szCs w:val="24"/>
        </w:rPr>
        <w:t xml:space="preserve">Faculty Honors Advisor, Sept. 2017 – </w:t>
      </w:r>
      <w:r w:rsidR="00AE2E42">
        <w:rPr>
          <w:rFonts w:cs="Arial"/>
          <w:szCs w:val="24"/>
        </w:rPr>
        <w:t>May 2021</w:t>
      </w:r>
      <w:r w:rsidRPr="005156DB">
        <w:rPr>
          <w:rFonts w:cs="Arial"/>
          <w:szCs w:val="24"/>
        </w:rPr>
        <w:t>.</w:t>
      </w:r>
    </w:p>
    <w:p w14:paraId="34C45BB8" w14:textId="77777777" w:rsidR="00741133" w:rsidRPr="005156DB" w:rsidRDefault="00741133" w:rsidP="00B73AB7">
      <w:pPr>
        <w:ind w:left="270"/>
        <w:rPr>
          <w:rFonts w:cs="Arial"/>
          <w:szCs w:val="24"/>
        </w:rPr>
      </w:pPr>
    </w:p>
    <w:p w14:paraId="7E9C92E3" w14:textId="32987DE3" w:rsidR="00642D0C" w:rsidRPr="005156DB" w:rsidRDefault="00642D0C" w:rsidP="00E607E3">
      <w:pPr>
        <w:pStyle w:val="ListParagraph"/>
        <w:numPr>
          <w:ilvl w:val="0"/>
          <w:numId w:val="41"/>
        </w:numPr>
        <w:rPr>
          <w:rFonts w:cs="Arial"/>
          <w:szCs w:val="24"/>
        </w:rPr>
      </w:pPr>
      <w:r w:rsidRPr="005156DB">
        <w:rPr>
          <w:rFonts w:cs="Arial"/>
          <w:szCs w:val="24"/>
        </w:rPr>
        <w:t xml:space="preserve">Event organizer and moderator, “Free Speech on Campus” panel discussion, part of the Cronkite School’s </w:t>
      </w:r>
      <w:proofErr w:type="gramStart"/>
      <w:r w:rsidRPr="005156DB">
        <w:rPr>
          <w:rFonts w:cs="Arial"/>
          <w:szCs w:val="24"/>
        </w:rPr>
        <w:t>Must See</w:t>
      </w:r>
      <w:proofErr w:type="gramEnd"/>
      <w:r w:rsidRPr="005156DB">
        <w:rPr>
          <w:rFonts w:cs="Arial"/>
          <w:szCs w:val="24"/>
        </w:rPr>
        <w:t xml:space="preserve"> Monday series, March 13, 2017.</w:t>
      </w:r>
    </w:p>
    <w:p w14:paraId="57BC1064" w14:textId="77777777" w:rsidR="00642D0C" w:rsidRPr="005156DB" w:rsidRDefault="00642D0C" w:rsidP="00B73AB7">
      <w:pPr>
        <w:ind w:left="270"/>
        <w:rPr>
          <w:rFonts w:cs="Arial"/>
          <w:szCs w:val="24"/>
        </w:rPr>
      </w:pPr>
    </w:p>
    <w:p w14:paraId="59B5C83C" w14:textId="0069CDD0" w:rsidR="00B27177" w:rsidRPr="005156DB" w:rsidRDefault="00B27177" w:rsidP="00E607E3">
      <w:pPr>
        <w:pStyle w:val="ListParagraph"/>
        <w:numPr>
          <w:ilvl w:val="0"/>
          <w:numId w:val="41"/>
        </w:numPr>
        <w:rPr>
          <w:rFonts w:cs="Arial"/>
          <w:szCs w:val="24"/>
        </w:rPr>
      </w:pPr>
      <w:r w:rsidRPr="005156DB">
        <w:rPr>
          <w:rFonts w:cs="Arial"/>
          <w:szCs w:val="24"/>
        </w:rPr>
        <w:t>Research mentor, Dr. Ayesha Ashfaq, assistant professor, University of Punjab, Pakistan. Served as mentor to visiting faculty member within the context of</w:t>
      </w:r>
      <w:r w:rsidR="001239B8" w:rsidRPr="005156DB">
        <w:rPr>
          <w:rFonts w:cs="Arial"/>
          <w:szCs w:val="24"/>
        </w:rPr>
        <w:t xml:space="preserve"> the “</w:t>
      </w:r>
      <w:r w:rsidR="001239B8" w:rsidRPr="005156DB">
        <w:rPr>
          <w:rFonts w:cs="Arial"/>
          <w:iCs/>
          <w:szCs w:val="24"/>
        </w:rPr>
        <w:t>ASU-PU Partnership in New Media and Development Scholarship”</w:t>
      </w:r>
      <w:r w:rsidR="001239B8" w:rsidRPr="005156DB">
        <w:rPr>
          <w:rFonts w:cs="Arial"/>
          <w:szCs w:val="24"/>
        </w:rPr>
        <w:t xml:space="preserve"> involving ASU’s Center for Religion and Conflict and the Cronkite School</w:t>
      </w:r>
      <w:r w:rsidRPr="005156DB">
        <w:rPr>
          <w:rFonts w:cs="Arial"/>
          <w:szCs w:val="24"/>
        </w:rPr>
        <w:t>. I met at least weekly with Dr. Ashfaq with the goal of advising her on researching and writing a scholarly paper suitable for presentation at</w:t>
      </w:r>
      <w:r w:rsidR="001239B8" w:rsidRPr="005156DB">
        <w:rPr>
          <w:rFonts w:cs="Arial"/>
          <w:szCs w:val="24"/>
        </w:rPr>
        <w:t xml:space="preserve"> a conference and ultimately</w:t>
      </w:r>
      <w:r w:rsidRPr="005156DB">
        <w:rPr>
          <w:rFonts w:cs="Arial"/>
          <w:szCs w:val="24"/>
        </w:rPr>
        <w:t xml:space="preserve"> publication. Spring 2017. </w:t>
      </w:r>
    </w:p>
    <w:p w14:paraId="2DCF7B97" w14:textId="77777777" w:rsidR="00B27177" w:rsidRPr="005156DB" w:rsidRDefault="00B27177" w:rsidP="00B73AB7">
      <w:pPr>
        <w:ind w:left="270"/>
        <w:rPr>
          <w:rFonts w:cs="Arial"/>
          <w:szCs w:val="24"/>
        </w:rPr>
      </w:pPr>
    </w:p>
    <w:p w14:paraId="1FD693EF" w14:textId="23909B71" w:rsidR="00A31194" w:rsidRPr="005156DB" w:rsidRDefault="00A31194" w:rsidP="00E607E3">
      <w:pPr>
        <w:pStyle w:val="ListParagraph"/>
        <w:numPr>
          <w:ilvl w:val="0"/>
          <w:numId w:val="41"/>
        </w:numPr>
        <w:rPr>
          <w:rFonts w:cs="Arial"/>
          <w:szCs w:val="24"/>
        </w:rPr>
      </w:pPr>
      <w:r w:rsidRPr="005156DB">
        <w:rPr>
          <w:rFonts w:cs="Arial"/>
          <w:szCs w:val="24"/>
        </w:rPr>
        <w:t>Invited panelist, “Press</w:t>
      </w:r>
      <w:r w:rsidR="005966B8" w:rsidRPr="005156DB">
        <w:rPr>
          <w:rFonts w:cs="Arial"/>
          <w:szCs w:val="24"/>
        </w:rPr>
        <w:t>,</w:t>
      </w:r>
      <w:r w:rsidRPr="005156DB">
        <w:rPr>
          <w:rFonts w:cs="Arial"/>
          <w:szCs w:val="24"/>
        </w:rPr>
        <w:t xml:space="preserve"> Politics and the Public: President Trump and the First Amendment.” Suggested topic as part of a series of discussions on the impact of the Trump presidency. Jan. 31, 2017.</w:t>
      </w:r>
    </w:p>
    <w:p w14:paraId="05F5FF62" w14:textId="77777777" w:rsidR="00A31194" w:rsidRPr="005156DB" w:rsidRDefault="00A31194" w:rsidP="00B73AB7">
      <w:pPr>
        <w:ind w:left="270"/>
        <w:rPr>
          <w:rFonts w:cs="Arial"/>
          <w:szCs w:val="24"/>
        </w:rPr>
      </w:pPr>
    </w:p>
    <w:p w14:paraId="7013556B" w14:textId="1EE8C4B0" w:rsidR="00CD4BC3" w:rsidRPr="005156DB" w:rsidRDefault="00CD4BC3" w:rsidP="00E607E3">
      <w:pPr>
        <w:pStyle w:val="ListParagraph"/>
        <w:numPr>
          <w:ilvl w:val="0"/>
          <w:numId w:val="41"/>
        </w:numPr>
        <w:rPr>
          <w:rFonts w:cs="Arial"/>
          <w:szCs w:val="24"/>
        </w:rPr>
      </w:pPr>
      <w:r w:rsidRPr="005156DB">
        <w:rPr>
          <w:rFonts w:cs="Arial"/>
          <w:szCs w:val="24"/>
        </w:rPr>
        <w:t>Invited</w:t>
      </w:r>
      <w:r w:rsidR="002905A0" w:rsidRPr="005156DB">
        <w:rPr>
          <w:rFonts w:cs="Arial"/>
          <w:szCs w:val="24"/>
        </w:rPr>
        <w:t xml:space="preserve"> s</w:t>
      </w:r>
      <w:r w:rsidRPr="005156DB">
        <w:rPr>
          <w:rFonts w:cs="Arial"/>
          <w:szCs w:val="24"/>
        </w:rPr>
        <w:t>peaker, Arizona Interscholastic Press Association Fall convention, Tempe, AZ, Oct. 27, 2016.</w:t>
      </w:r>
    </w:p>
    <w:p w14:paraId="30C0CB6E" w14:textId="77777777" w:rsidR="00CD4BC3" w:rsidRPr="005156DB" w:rsidRDefault="00CD4BC3" w:rsidP="00B73AB7">
      <w:pPr>
        <w:ind w:left="270"/>
        <w:rPr>
          <w:rFonts w:cs="Arial"/>
          <w:szCs w:val="24"/>
        </w:rPr>
      </w:pPr>
    </w:p>
    <w:p w14:paraId="3B89537B" w14:textId="19D54D93" w:rsidR="00CE3F7D" w:rsidRPr="005156DB" w:rsidRDefault="00CE3F7D" w:rsidP="00E607E3">
      <w:pPr>
        <w:pStyle w:val="ListParagraph"/>
        <w:numPr>
          <w:ilvl w:val="0"/>
          <w:numId w:val="41"/>
        </w:numPr>
        <w:rPr>
          <w:rFonts w:cs="Arial"/>
          <w:szCs w:val="24"/>
        </w:rPr>
      </w:pPr>
      <w:r w:rsidRPr="005156DB">
        <w:rPr>
          <w:rFonts w:cs="Arial"/>
          <w:szCs w:val="24"/>
        </w:rPr>
        <w:t xml:space="preserve">Invited speaker, “Facebook and the First Amendment,” presented as part of the Cronkite School’s </w:t>
      </w:r>
      <w:proofErr w:type="gramStart"/>
      <w:r w:rsidRPr="005156DB">
        <w:rPr>
          <w:rFonts w:cs="Arial"/>
          <w:szCs w:val="24"/>
        </w:rPr>
        <w:t>Must See</w:t>
      </w:r>
      <w:proofErr w:type="gramEnd"/>
      <w:r w:rsidRPr="005156DB">
        <w:rPr>
          <w:rFonts w:cs="Arial"/>
          <w:szCs w:val="24"/>
        </w:rPr>
        <w:t xml:space="preserve"> Monday series, April 18, 2016.</w:t>
      </w:r>
    </w:p>
    <w:p w14:paraId="1E545A79" w14:textId="77777777" w:rsidR="00CE3F7D" w:rsidRPr="005156DB" w:rsidRDefault="00CE3F7D" w:rsidP="00B73AB7">
      <w:pPr>
        <w:ind w:left="270"/>
        <w:rPr>
          <w:rFonts w:cs="Arial"/>
          <w:szCs w:val="24"/>
        </w:rPr>
      </w:pPr>
    </w:p>
    <w:p w14:paraId="49741070" w14:textId="01191D65" w:rsidR="00CE3F7D" w:rsidRPr="005156DB" w:rsidRDefault="00CE3F7D" w:rsidP="00E607E3">
      <w:pPr>
        <w:pStyle w:val="ListParagraph"/>
        <w:numPr>
          <w:ilvl w:val="0"/>
          <w:numId w:val="41"/>
        </w:numPr>
        <w:rPr>
          <w:rFonts w:cs="Arial"/>
          <w:szCs w:val="24"/>
        </w:rPr>
      </w:pPr>
      <w:r w:rsidRPr="005156DB">
        <w:rPr>
          <w:rFonts w:cs="Arial"/>
          <w:szCs w:val="24"/>
        </w:rPr>
        <w:t>Invited speaker, “Escaping the ‘Bondage of Irrational Fears’: Brandeis, Free Speech and the Politics of Fear,” presented to Cronkite faculty and staff, April 15, 2016.</w:t>
      </w:r>
    </w:p>
    <w:p w14:paraId="06510AF9" w14:textId="77777777" w:rsidR="00CE3F7D" w:rsidRPr="005156DB" w:rsidRDefault="00CE3F7D" w:rsidP="00B73AB7">
      <w:pPr>
        <w:ind w:left="270"/>
        <w:rPr>
          <w:rFonts w:cs="Arial"/>
          <w:szCs w:val="24"/>
        </w:rPr>
      </w:pPr>
    </w:p>
    <w:p w14:paraId="060A4371" w14:textId="64D42B5C" w:rsidR="002920F7" w:rsidRPr="005156DB" w:rsidRDefault="002920F7" w:rsidP="00E607E3">
      <w:pPr>
        <w:pStyle w:val="ListParagraph"/>
        <w:numPr>
          <w:ilvl w:val="0"/>
          <w:numId w:val="41"/>
        </w:numPr>
        <w:rPr>
          <w:rFonts w:cs="Arial"/>
          <w:szCs w:val="24"/>
        </w:rPr>
      </w:pPr>
      <w:r w:rsidRPr="005156DB">
        <w:rPr>
          <w:rFonts w:cs="Arial"/>
          <w:szCs w:val="24"/>
        </w:rPr>
        <w:t xml:space="preserve">Invited speaker, “Facebook Threats: The Missed Opportunities of </w:t>
      </w:r>
      <w:r w:rsidRPr="005156DB">
        <w:rPr>
          <w:rFonts w:cs="Arial"/>
          <w:i/>
          <w:szCs w:val="24"/>
        </w:rPr>
        <w:t>Elonis v. U.S</w:t>
      </w:r>
      <w:r w:rsidRPr="005156DB">
        <w:rPr>
          <w:rFonts w:cs="Arial"/>
          <w:szCs w:val="24"/>
        </w:rPr>
        <w:t>,” presented to Cronkite faculty and staff, Oct. 9, 2015.</w:t>
      </w:r>
    </w:p>
    <w:p w14:paraId="52CA0597" w14:textId="77777777" w:rsidR="002920F7" w:rsidRPr="005156DB" w:rsidRDefault="002920F7" w:rsidP="00B73AB7">
      <w:pPr>
        <w:ind w:left="270"/>
        <w:rPr>
          <w:rFonts w:cs="Arial"/>
          <w:szCs w:val="24"/>
        </w:rPr>
      </w:pPr>
    </w:p>
    <w:p w14:paraId="2827A1E0" w14:textId="55493222" w:rsidR="00B26676" w:rsidRPr="005156DB" w:rsidRDefault="00B26676" w:rsidP="00E607E3">
      <w:pPr>
        <w:pStyle w:val="ListParagraph"/>
        <w:numPr>
          <w:ilvl w:val="0"/>
          <w:numId w:val="41"/>
        </w:numPr>
        <w:rPr>
          <w:rFonts w:cs="Arial"/>
          <w:szCs w:val="24"/>
        </w:rPr>
      </w:pPr>
      <w:r w:rsidRPr="005156DB">
        <w:rPr>
          <w:rFonts w:cs="Arial"/>
          <w:szCs w:val="24"/>
        </w:rPr>
        <w:t xml:space="preserve">Invited speaker, American Society of Newspaper Editors/Reynolds High School Journalism Institute, June 2015.  </w:t>
      </w:r>
    </w:p>
    <w:p w14:paraId="1379CF57" w14:textId="77777777" w:rsidR="00B26676" w:rsidRPr="005156DB" w:rsidRDefault="00B26676" w:rsidP="00B73AB7">
      <w:pPr>
        <w:ind w:left="270"/>
        <w:rPr>
          <w:rFonts w:cs="Arial"/>
          <w:szCs w:val="24"/>
        </w:rPr>
      </w:pPr>
    </w:p>
    <w:p w14:paraId="114925AA" w14:textId="7C948AAA" w:rsidR="00E51A8D" w:rsidRPr="005156DB" w:rsidRDefault="00E51A8D" w:rsidP="00E607E3">
      <w:pPr>
        <w:pStyle w:val="ListParagraph"/>
        <w:numPr>
          <w:ilvl w:val="0"/>
          <w:numId w:val="41"/>
        </w:numPr>
        <w:rPr>
          <w:rFonts w:cs="Arial"/>
          <w:szCs w:val="24"/>
        </w:rPr>
      </w:pPr>
      <w:r w:rsidRPr="005156DB">
        <w:rPr>
          <w:rFonts w:cs="Arial"/>
          <w:szCs w:val="24"/>
        </w:rPr>
        <w:t xml:space="preserve">Member, PhD committee, </w:t>
      </w:r>
      <w:r w:rsidRPr="005156DB">
        <w:rPr>
          <w:rFonts w:cs="Arial"/>
          <w:color w:val="000000"/>
        </w:rPr>
        <w:t>Walter Cronkite School of Journalism and Mass Communication, 2013</w:t>
      </w:r>
      <w:r w:rsidR="004318C3" w:rsidRPr="005156DB">
        <w:rPr>
          <w:rFonts w:cs="Arial"/>
          <w:color w:val="000000"/>
        </w:rPr>
        <w:t>-</w:t>
      </w:r>
      <w:r w:rsidR="00F66F1A" w:rsidRPr="005156DB">
        <w:rPr>
          <w:rFonts w:cs="Arial"/>
          <w:color w:val="000000"/>
        </w:rPr>
        <w:t>2017</w:t>
      </w:r>
      <w:r w:rsidRPr="005156DB">
        <w:rPr>
          <w:rFonts w:cs="Arial"/>
          <w:color w:val="000000"/>
        </w:rPr>
        <w:t>.</w:t>
      </w:r>
    </w:p>
    <w:p w14:paraId="3E369877" w14:textId="77777777" w:rsidR="00E51A8D" w:rsidRPr="005156DB" w:rsidRDefault="00E51A8D" w:rsidP="00B73AB7">
      <w:pPr>
        <w:ind w:left="270"/>
        <w:rPr>
          <w:rFonts w:cs="Arial"/>
          <w:szCs w:val="24"/>
        </w:rPr>
      </w:pPr>
    </w:p>
    <w:p w14:paraId="69989B82" w14:textId="7897A71A" w:rsidR="00F66F1A" w:rsidRPr="001C1159" w:rsidRDefault="004318C3" w:rsidP="00E607E3">
      <w:pPr>
        <w:pStyle w:val="ListParagraph"/>
        <w:widowControl w:val="0"/>
        <w:numPr>
          <w:ilvl w:val="0"/>
          <w:numId w:val="41"/>
        </w:numPr>
        <w:autoSpaceDE w:val="0"/>
        <w:autoSpaceDN w:val="0"/>
        <w:adjustRightInd w:val="0"/>
        <w:rPr>
          <w:rFonts w:cs="Arial"/>
          <w:color w:val="000000"/>
        </w:rPr>
      </w:pPr>
      <w:r w:rsidRPr="005156DB">
        <w:rPr>
          <w:rFonts w:cs="Arial"/>
          <w:szCs w:val="24"/>
        </w:rPr>
        <w:t xml:space="preserve">Invited panelist, “The Massacre at Charlie Hebdo: Implications for Journalism.” </w:t>
      </w:r>
      <w:r w:rsidRPr="005156DB">
        <w:rPr>
          <w:rFonts w:cs="Arial"/>
          <w:color w:val="000000"/>
        </w:rPr>
        <w:t>ASU Downtown campus, Cronkite School,</w:t>
      </w:r>
      <w:r w:rsidR="00264733" w:rsidRPr="005156DB">
        <w:rPr>
          <w:rFonts w:cs="Arial"/>
          <w:color w:val="000000"/>
        </w:rPr>
        <w:t xml:space="preserve"> First Amendment Forum, Jan.</w:t>
      </w:r>
      <w:r w:rsidRPr="005156DB">
        <w:rPr>
          <w:rFonts w:cs="Arial"/>
          <w:color w:val="000000"/>
        </w:rPr>
        <w:t xml:space="preserve"> 2015.</w:t>
      </w:r>
    </w:p>
    <w:p w14:paraId="02829031" w14:textId="77777777" w:rsidR="00AC79D0" w:rsidRPr="005156DB" w:rsidRDefault="00AC79D0" w:rsidP="00F66F1A">
      <w:pPr>
        <w:widowControl w:val="0"/>
        <w:autoSpaceDE w:val="0"/>
        <w:autoSpaceDN w:val="0"/>
        <w:adjustRightInd w:val="0"/>
        <w:ind w:left="360"/>
        <w:rPr>
          <w:rFonts w:cs="Arial"/>
          <w:color w:val="000000"/>
        </w:rPr>
      </w:pPr>
    </w:p>
    <w:p w14:paraId="1D92F5F3" w14:textId="492684C4" w:rsidR="00B73AB7" w:rsidRPr="005156DB" w:rsidRDefault="00225ADD" w:rsidP="00E607E3">
      <w:pPr>
        <w:pStyle w:val="ListParagraph"/>
        <w:widowControl w:val="0"/>
        <w:numPr>
          <w:ilvl w:val="0"/>
          <w:numId w:val="41"/>
        </w:numPr>
        <w:autoSpaceDE w:val="0"/>
        <w:autoSpaceDN w:val="0"/>
        <w:adjustRightInd w:val="0"/>
        <w:rPr>
          <w:rFonts w:cs="Arial"/>
          <w:color w:val="000000"/>
        </w:rPr>
      </w:pPr>
      <w:r w:rsidRPr="005156DB">
        <w:rPr>
          <w:rFonts w:cs="Arial"/>
          <w:color w:val="000000"/>
        </w:rPr>
        <w:t>Host, moderator, interviewer, “A Conversation with Bob Co</w:t>
      </w:r>
      <w:r w:rsidR="003A6DE0" w:rsidRPr="005156DB">
        <w:rPr>
          <w:rFonts w:cs="Arial"/>
          <w:color w:val="000000"/>
        </w:rPr>
        <w:t>stas.” Hosted event recognizing</w:t>
      </w:r>
      <w:r w:rsidRPr="005156DB">
        <w:rPr>
          <w:rFonts w:cs="Arial"/>
          <w:color w:val="000000"/>
        </w:rPr>
        <w:t xml:space="preserve"> 2012 Cronkite Award for Excellence in Journalism</w:t>
      </w:r>
      <w:r w:rsidR="003A6DE0" w:rsidRPr="005156DB">
        <w:rPr>
          <w:rFonts w:cs="Arial"/>
          <w:color w:val="000000"/>
        </w:rPr>
        <w:t xml:space="preserve"> recipient</w:t>
      </w:r>
      <w:r w:rsidRPr="005156DB">
        <w:rPr>
          <w:rFonts w:cs="Arial"/>
          <w:color w:val="000000"/>
        </w:rPr>
        <w:t xml:space="preserve"> Bob Costas. ASU Downtown campus, Cronkite School, First Amendment Forum, Oct. 30, 2012.</w:t>
      </w:r>
    </w:p>
    <w:p w14:paraId="7ED3C755" w14:textId="77777777" w:rsidR="00B73AB7" w:rsidRPr="005156DB" w:rsidRDefault="00B73AB7" w:rsidP="00B73AB7">
      <w:pPr>
        <w:widowControl w:val="0"/>
        <w:autoSpaceDE w:val="0"/>
        <w:autoSpaceDN w:val="0"/>
        <w:adjustRightInd w:val="0"/>
        <w:ind w:left="360"/>
        <w:rPr>
          <w:rFonts w:cs="Arial"/>
          <w:color w:val="000000"/>
        </w:rPr>
      </w:pPr>
    </w:p>
    <w:p w14:paraId="34D367FA" w14:textId="65E25CB3" w:rsidR="002B2A52" w:rsidRDefault="002B2A52" w:rsidP="00E607E3">
      <w:pPr>
        <w:pStyle w:val="ListParagraph"/>
        <w:numPr>
          <w:ilvl w:val="0"/>
          <w:numId w:val="41"/>
        </w:numPr>
        <w:rPr>
          <w:rFonts w:cs="Arial"/>
          <w:color w:val="000000"/>
        </w:rPr>
      </w:pPr>
      <w:r w:rsidRPr="005156DB">
        <w:rPr>
          <w:rFonts w:cs="Arial"/>
          <w:color w:val="000000"/>
        </w:rPr>
        <w:lastRenderedPageBreak/>
        <w:t>Member, master’s degree committee, Walter Cronkite School of Journalism and Mass Commun</w:t>
      </w:r>
      <w:r w:rsidR="00814F80" w:rsidRPr="005156DB">
        <w:rPr>
          <w:rFonts w:cs="Arial"/>
          <w:color w:val="000000"/>
        </w:rPr>
        <w:t>ication, 1997-2003, 2011-2013</w:t>
      </w:r>
      <w:r w:rsidRPr="005156DB">
        <w:rPr>
          <w:rFonts w:cs="Arial"/>
          <w:color w:val="000000"/>
        </w:rPr>
        <w:t>.</w:t>
      </w:r>
    </w:p>
    <w:p w14:paraId="380B2203" w14:textId="77777777" w:rsidR="00AC79D0" w:rsidRPr="00AC79D0" w:rsidRDefault="00AC79D0" w:rsidP="00AC79D0">
      <w:pPr>
        <w:ind w:left="360"/>
        <w:rPr>
          <w:rFonts w:cs="Arial"/>
          <w:color w:val="000000"/>
        </w:rPr>
      </w:pPr>
    </w:p>
    <w:p w14:paraId="2D48C0AE" w14:textId="77777777" w:rsidR="00D0474A" w:rsidRPr="005156DB" w:rsidRDefault="00D0474A" w:rsidP="00E607E3">
      <w:pPr>
        <w:pStyle w:val="ListParagraph"/>
        <w:numPr>
          <w:ilvl w:val="0"/>
          <w:numId w:val="41"/>
        </w:numPr>
        <w:rPr>
          <w:rFonts w:cs="Arial"/>
          <w:color w:val="000000"/>
        </w:rPr>
      </w:pPr>
      <w:r w:rsidRPr="005156DB">
        <w:rPr>
          <w:rFonts w:cs="Arial"/>
          <w:color w:val="000000"/>
        </w:rPr>
        <w:t>Cronkite School faculty representative</w:t>
      </w:r>
      <w:r w:rsidR="001F10BF" w:rsidRPr="005156DB">
        <w:rPr>
          <w:rFonts w:cs="Arial"/>
          <w:color w:val="000000"/>
        </w:rPr>
        <w:t>, All-AZ Academic Team Di</w:t>
      </w:r>
      <w:r w:rsidRPr="005156DB">
        <w:rPr>
          <w:rFonts w:cs="Arial"/>
          <w:color w:val="000000"/>
        </w:rPr>
        <w:t>nner</w:t>
      </w:r>
      <w:r w:rsidR="001F10BF" w:rsidRPr="005156DB">
        <w:rPr>
          <w:rFonts w:cs="Arial"/>
          <w:color w:val="000000"/>
        </w:rPr>
        <w:t xml:space="preserve"> for transfer scholarship recipients</w:t>
      </w:r>
      <w:r w:rsidRPr="005156DB">
        <w:rPr>
          <w:rFonts w:cs="Arial"/>
          <w:color w:val="000000"/>
        </w:rPr>
        <w:t>, Tempe, AZ, March 8, 2012.</w:t>
      </w:r>
    </w:p>
    <w:p w14:paraId="5B14AB66" w14:textId="77777777" w:rsidR="00D0474A" w:rsidRPr="005156DB" w:rsidRDefault="00D0474A" w:rsidP="00B73AB7">
      <w:pPr>
        <w:ind w:left="270"/>
        <w:rPr>
          <w:rFonts w:cs="Arial"/>
          <w:color w:val="000000"/>
        </w:rPr>
      </w:pPr>
    </w:p>
    <w:p w14:paraId="11A20191" w14:textId="77777777" w:rsidR="003A6120" w:rsidRPr="005156DB" w:rsidRDefault="003A6120" w:rsidP="00E607E3">
      <w:pPr>
        <w:pStyle w:val="ListParagraph"/>
        <w:numPr>
          <w:ilvl w:val="0"/>
          <w:numId w:val="41"/>
        </w:numPr>
        <w:rPr>
          <w:rFonts w:cs="Arial"/>
          <w:i/>
          <w:color w:val="000000"/>
        </w:rPr>
      </w:pPr>
      <w:r w:rsidRPr="005156DB">
        <w:rPr>
          <w:rFonts w:cs="Arial"/>
          <w:color w:val="000000"/>
        </w:rPr>
        <w:t xml:space="preserve">Presenter, “Protecting the Speech That We Hate: </w:t>
      </w:r>
      <w:r w:rsidRPr="005156DB">
        <w:rPr>
          <w:rFonts w:cs="Arial"/>
          <w:i/>
          <w:color w:val="000000"/>
        </w:rPr>
        <w:t>Snyder v. Phelps</w:t>
      </w:r>
      <w:r w:rsidRPr="005156DB">
        <w:rPr>
          <w:rFonts w:cs="Arial"/>
          <w:color w:val="000000"/>
        </w:rPr>
        <w:t xml:space="preserve">.” Cronkite School “Must See Monday” observing National </w:t>
      </w:r>
      <w:r w:rsidR="00C94848" w:rsidRPr="005156DB">
        <w:rPr>
          <w:rFonts w:cs="Arial"/>
          <w:color w:val="000000"/>
        </w:rPr>
        <w:t>F</w:t>
      </w:r>
      <w:r w:rsidRPr="005156DB">
        <w:rPr>
          <w:rFonts w:cs="Arial"/>
          <w:color w:val="000000"/>
        </w:rPr>
        <w:t>reedom of Speech Week. Oct. 18, 2011.</w:t>
      </w:r>
    </w:p>
    <w:p w14:paraId="0F22C755" w14:textId="77777777" w:rsidR="003A6120" w:rsidRPr="005156DB" w:rsidRDefault="003A6120" w:rsidP="00B73AB7">
      <w:pPr>
        <w:ind w:left="270"/>
        <w:rPr>
          <w:rFonts w:cs="Arial"/>
          <w:color w:val="000000"/>
        </w:rPr>
      </w:pPr>
    </w:p>
    <w:p w14:paraId="49CDF2B8" w14:textId="4525AA30" w:rsidR="0085764E" w:rsidRPr="00ED5AF9" w:rsidRDefault="0085764E" w:rsidP="00ED5AF9">
      <w:pPr>
        <w:pStyle w:val="ListParagraph"/>
        <w:numPr>
          <w:ilvl w:val="0"/>
          <w:numId w:val="41"/>
        </w:numPr>
        <w:rPr>
          <w:rFonts w:cs="Arial"/>
        </w:rPr>
      </w:pPr>
      <w:r w:rsidRPr="005156DB">
        <w:rPr>
          <w:rFonts w:cs="Arial"/>
          <w:color w:val="000000"/>
        </w:rPr>
        <w:t xml:space="preserve">Advisor, </w:t>
      </w:r>
      <w:r w:rsidRPr="005156DB">
        <w:rPr>
          <w:rFonts w:cs="Arial"/>
        </w:rPr>
        <w:t>Cronkite School Academic Bowl teams, 2009-2011.</w:t>
      </w:r>
    </w:p>
    <w:p w14:paraId="7CE557E1" w14:textId="77777777" w:rsidR="00ED0DEC" w:rsidRPr="005156DB" w:rsidRDefault="00ED0DEC" w:rsidP="00E607E3">
      <w:pPr>
        <w:pStyle w:val="ListParagraph"/>
        <w:numPr>
          <w:ilvl w:val="0"/>
          <w:numId w:val="41"/>
        </w:numPr>
        <w:rPr>
          <w:rFonts w:cs="Arial"/>
          <w:color w:val="000000"/>
        </w:rPr>
      </w:pPr>
      <w:r w:rsidRPr="005156DB">
        <w:rPr>
          <w:rFonts w:cs="Arial"/>
          <w:color w:val="000000"/>
        </w:rPr>
        <w:t>Lecturer, Turning Points in TV News History. Substituted twice for Prof. Aaron Brown during his medical leave. Spring 2011.</w:t>
      </w:r>
    </w:p>
    <w:p w14:paraId="0569472E" w14:textId="77777777" w:rsidR="00ED0DEC" w:rsidRPr="005156DB" w:rsidRDefault="00ED0DEC" w:rsidP="00B73AB7">
      <w:pPr>
        <w:ind w:left="270"/>
        <w:rPr>
          <w:rFonts w:cs="Arial"/>
          <w:color w:val="000000"/>
        </w:rPr>
      </w:pPr>
    </w:p>
    <w:p w14:paraId="4D686801" w14:textId="66BD033B" w:rsidR="00F82D63" w:rsidRPr="005156DB" w:rsidRDefault="00F82D63" w:rsidP="00E607E3">
      <w:pPr>
        <w:pStyle w:val="ListParagraph"/>
        <w:numPr>
          <w:ilvl w:val="0"/>
          <w:numId w:val="41"/>
        </w:numPr>
        <w:rPr>
          <w:rFonts w:cs="Arial"/>
          <w:color w:val="000000"/>
        </w:rPr>
      </w:pPr>
      <w:r w:rsidRPr="005156DB">
        <w:rPr>
          <w:rFonts w:cs="Arial"/>
          <w:color w:val="000000"/>
        </w:rPr>
        <w:t xml:space="preserve">Presenter, </w:t>
      </w:r>
      <w:r w:rsidRPr="005156DB">
        <w:rPr>
          <w:rFonts w:cs="Arial"/>
          <w:i/>
          <w:color w:val="000000"/>
        </w:rPr>
        <w:t>Snyder v. Phelps</w:t>
      </w:r>
      <w:r w:rsidRPr="005156DB">
        <w:rPr>
          <w:rFonts w:cs="Arial"/>
          <w:color w:val="000000"/>
        </w:rPr>
        <w:t xml:space="preserve">. A presentation to faculty and staff colleagues on my ongoing research into the origins of a First Amendment case argued on Oct. 6, 2010 at the U.S. Supreme Court. Nov. 19, 2010. </w:t>
      </w:r>
    </w:p>
    <w:p w14:paraId="3B071D18" w14:textId="77777777" w:rsidR="00F66F1A" w:rsidRPr="005156DB" w:rsidRDefault="00F66F1A" w:rsidP="00F66F1A">
      <w:pPr>
        <w:ind w:left="360"/>
        <w:rPr>
          <w:rFonts w:cs="Arial"/>
          <w:color w:val="000000"/>
        </w:rPr>
      </w:pPr>
    </w:p>
    <w:p w14:paraId="396AC641" w14:textId="4EF13971" w:rsidR="00F23B05" w:rsidRPr="005156DB" w:rsidRDefault="00F23B05" w:rsidP="00E607E3">
      <w:pPr>
        <w:pStyle w:val="ListParagraph"/>
        <w:numPr>
          <w:ilvl w:val="0"/>
          <w:numId w:val="41"/>
        </w:numPr>
        <w:rPr>
          <w:rFonts w:cs="Arial"/>
          <w:color w:val="000000"/>
        </w:rPr>
      </w:pPr>
      <w:r w:rsidRPr="005156DB">
        <w:rPr>
          <w:rFonts w:cs="Arial"/>
          <w:color w:val="000000"/>
        </w:rPr>
        <w:t>Presenter, Sun Devil Day, breakout sessions to prospective Cronkite Schoo</w:t>
      </w:r>
      <w:r w:rsidR="005B4A56" w:rsidRPr="005156DB">
        <w:rPr>
          <w:rFonts w:cs="Arial"/>
          <w:color w:val="000000"/>
        </w:rPr>
        <w:t xml:space="preserve">l students and their families. </w:t>
      </w:r>
      <w:r w:rsidRPr="005156DB">
        <w:rPr>
          <w:rFonts w:cs="Arial"/>
          <w:color w:val="000000"/>
        </w:rPr>
        <w:t>Nov. 12, 2010.</w:t>
      </w:r>
    </w:p>
    <w:p w14:paraId="504487ED" w14:textId="77777777" w:rsidR="00F23B05" w:rsidRPr="005156DB" w:rsidRDefault="00F23B05" w:rsidP="00B73AB7">
      <w:pPr>
        <w:ind w:left="270"/>
        <w:rPr>
          <w:rFonts w:cs="Arial"/>
          <w:color w:val="000000"/>
        </w:rPr>
      </w:pPr>
    </w:p>
    <w:p w14:paraId="701F608B" w14:textId="78E973FB" w:rsidR="00D72A7F" w:rsidRPr="005156DB" w:rsidRDefault="00D72A7F" w:rsidP="00E607E3">
      <w:pPr>
        <w:pStyle w:val="ListParagraph"/>
        <w:numPr>
          <w:ilvl w:val="0"/>
          <w:numId w:val="41"/>
        </w:numPr>
        <w:rPr>
          <w:rFonts w:cs="Arial"/>
          <w:color w:val="000000"/>
        </w:rPr>
      </w:pPr>
      <w:r w:rsidRPr="005156DB">
        <w:rPr>
          <w:rFonts w:cs="Arial"/>
          <w:color w:val="000000"/>
        </w:rPr>
        <w:t>Presenter, “A First Amendment Primer.” A presentation to, and discussion with, the Cronkite Schoo</w:t>
      </w:r>
      <w:r w:rsidR="005B4A56" w:rsidRPr="005156DB">
        <w:rPr>
          <w:rFonts w:cs="Arial"/>
          <w:color w:val="000000"/>
        </w:rPr>
        <w:t xml:space="preserve">l’s Murrow fellows. </w:t>
      </w:r>
      <w:r w:rsidRPr="005156DB">
        <w:rPr>
          <w:rFonts w:cs="Arial"/>
          <w:color w:val="000000"/>
        </w:rPr>
        <w:t xml:space="preserve">Nov. </w:t>
      </w:r>
      <w:r w:rsidR="00F23B05" w:rsidRPr="005156DB">
        <w:rPr>
          <w:rFonts w:cs="Arial"/>
          <w:color w:val="000000"/>
        </w:rPr>
        <w:t xml:space="preserve">1, </w:t>
      </w:r>
      <w:r w:rsidRPr="005156DB">
        <w:rPr>
          <w:rFonts w:cs="Arial"/>
          <w:color w:val="000000"/>
        </w:rPr>
        <w:t xml:space="preserve">2010. </w:t>
      </w:r>
    </w:p>
    <w:p w14:paraId="7EC79F57" w14:textId="77777777" w:rsidR="00D72A7F" w:rsidRPr="005156DB" w:rsidRDefault="00D72A7F" w:rsidP="00B73AB7">
      <w:pPr>
        <w:ind w:left="270"/>
        <w:rPr>
          <w:rFonts w:cs="Arial"/>
          <w:color w:val="000000"/>
        </w:rPr>
      </w:pPr>
    </w:p>
    <w:p w14:paraId="4B38CDB5" w14:textId="161BBA6C" w:rsidR="008D098B" w:rsidRPr="005156DB" w:rsidRDefault="008D098B" w:rsidP="00E607E3">
      <w:pPr>
        <w:pStyle w:val="ListParagraph"/>
        <w:numPr>
          <w:ilvl w:val="0"/>
          <w:numId w:val="41"/>
        </w:numPr>
        <w:rPr>
          <w:rFonts w:cs="Arial"/>
          <w:color w:val="000000"/>
        </w:rPr>
      </w:pPr>
      <w:r w:rsidRPr="005156DB">
        <w:rPr>
          <w:rFonts w:cs="Arial"/>
          <w:color w:val="000000"/>
        </w:rPr>
        <w:t>Moderator, “Freedom of</w:t>
      </w:r>
      <w:r w:rsidR="005B4A56" w:rsidRPr="005156DB">
        <w:rPr>
          <w:rFonts w:cs="Arial"/>
          <w:color w:val="000000"/>
        </w:rPr>
        <w:t xml:space="preserve"> Speech: Global Perspectives.” </w:t>
      </w:r>
      <w:r w:rsidRPr="005156DB">
        <w:rPr>
          <w:rFonts w:cs="Arial"/>
          <w:color w:val="000000"/>
        </w:rPr>
        <w:t>Organized and led panel consisting of journalists from Pakistan, Mongolia and Croatia in a discussion in conjunction with National Freedom o</w:t>
      </w:r>
      <w:r w:rsidR="00A63B22" w:rsidRPr="005156DB">
        <w:rPr>
          <w:rFonts w:cs="Arial"/>
          <w:color w:val="000000"/>
        </w:rPr>
        <w:t xml:space="preserve">f Speech Week observances. </w:t>
      </w:r>
      <w:r w:rsidRPr="005156DB">
        <w:rPr>
          <w:rFonts w:cs="Arial"/>
          <w:color w:val="000000"/>
        </w:rPr>
        <w:t>Cronkite School First Amendment Forum, October 2010.</w:t>
      </w:r>
    </w:p>
    <w:p w14:paraId="5D387165" w14:textId="77777777" w:rsidR="00D72A7F" w:rsidRPr="005156DB" w:rsidRDefault="00D72A7F" w:rsidP="00B73AB7">
      <w:pPr>
        <w:ind w:left="270"/>
        <w:rPr>
          <w:rFonts w:cs="Arial"/>
          <w:color w:val="000000"/>
        </w:rPr>
      </w:pPr>
    </w:p>
    <w:p w14:paraId="596304F5" w14:textId="2DC183AF" w:rsidR="008750CC" w:rsidRPr="005156DB" w:rsidRDefault="008750CC" w:rsidP="00E607E3">
      <w:pPr>
        <w:pStyle w:val="ListParagraph"/>
        <w:numPr>
          <w:ilvl w:val="0"/>
          <w:numId w:val="41"/>
        </w:numPr>
        <w:rPr>
          <w:rFonts w:cs="Arial"/>
          <w:color w:val="000000"/>
        </w:rPr>
      </w:pPr>
      <w:r w:rsidRPr="005156DB">
        <w:rPr>
          <w:rFonts w:cs="Arial"/>
          <w:color w:val="000000"/>
        </w:rPr>
        <w:t xml:space="preserve">Guest, Cronkite School “Graduate Student Lunches.” </w:t>
      </w:r>
      <w:r w:rsidRPr="005156DB">
        <w:rPr>
          <w:rFonts w:cs="Arial"/>
        </w:rPr>
        <w:t>Discussed National Freedom of Speech Week and issues in mass communication law with graduate students</w:t>
      </w:r>
      <w:r w:rsidR="00B05AF8" w:rsidRPr="005156DB">
        <w:rPr>
          <w:rFonts w:cs="Arial"/>
          <w:color w:val="000000"/>
        </w:rPr>
        <w:t xml:space="preserve">, Oct. </w:t>
      </w:r>
      <w:r w:rsidR="00C94848" w:rsidRPr="005156DB">
        <w:rPr>
          <w:rFonts w:cs="Arial"/>
          <w:color w:val="000000"/>
        </w:rPr>
        <w:t>2010, 2011.</w:t>
      </w:r>
    </w:p>
    <w:p w14:paraId="46C21FF8" w14:textId="77777777" w:rsidR="00C07EE1" w:rsidRPr="005156DB" w:rsidRDefault="00C07EE1" w:rsidP="00B73AB7">
      <w:pPr>
        <w:ind w:left="270"/>
        <w:rPr>
          <w:rFonts w:cs="Arial"/>
          <w:color w:val="000000"/>
        </w:rPr>
      </w:pPr>
    </w:p>
    <w:p w14:paraId="20513554" w14:textId="75C66E58" w:rsidR="00C07EE1" w:rsidRPr="005156DB" w:rsidRDefault="00C07EE1" w:rsidP="00E607E3">
      <w:pPr>
        <w:pStyle w:val="ListParagraph"/>
        <w:numPr>
          <w:ilvl w:val="0"/>
          <w:numId w:val="41"/>
        </w:numPr>
        <w:rPr>
          <w:rFonts w:cs="Arial"/>
        </w:rPr>
      </w:pPr>
      <w:r w:rsidRPr="005156DB">
        <w:rPr>
          <w:rFonts w:cs="Arial"/>
        </w:rPr>
        <w:t>Host, Cronkite Night</w:t>
      </w:r>
      <w:r w:rsidR="005447C2" w:rsidRPr="005156DB">
        <w:rPr>
          <w:rFonts w:cs="Arial"/>
        </w:rPr>
        <w:t xml:space="preserve"> at the Movies. Occasional </w:t>
      </w:r>
      <w:r w:rsidRPr="005156DB">
        <w:rPr>
          <w:rFonts w:cs="Arial"/>
        </w:rPr>
        <w:t>hos</w:t>
      </w:r>
      <w:r w:rsidR="005447C2" w:rsidRPr="005156DB">
        <w:rPr>
          <w:rFonts w:cs="Arial"/>
        </w:rPr>
        <w:t>t and discussion moderator. 2008 - present</w:t>
      </w:r>
      <w:r w:rsidRPr="005156DB">
        <w:rPr>
          <w:rFonts w:cs="Arial"/>
        </w:rPr>
        <w:t>.</w:t>
      </w:r>
    </w:p>
    <w:p w14:paraId="66778EE3" w14:textId="77777777" w:rsidR="008750CC" w:rsidRPr="005156DB" w:rsidRDefault="008750CC" w:rsidP="00B73AB7">
      <w:pPr>
        <w:ind w:left="270"/>
        <w:rPr>
          <w:rFonts w:cs="Arial"/>
          <w:color w:val="000000"/>
        </w:rPr>
      </w:pPr>
    </w:p>
    <w:p w14:paraId="13B17D39" w14:textId="58D61573" w:rsidR="00D72A7F" w:rsidRPr="005156DB" w:rsidRDefault="00D72A7F" w:rsidP="00E607E3">
      <w:pPr>
        <w:pStyle w:val="ListParagraph"/>
        <w:numPr>
          <w:ilvl w:val="0"/>
          <w:numId w:val="41"/>
        </w:numPr>
        <w:rPr>
          <w:rFonts w:cs="Arial"/>
          <w:color w:val="000000"/>
        </w:rPr>
      </w:pPr>
      <w:r w:rsidRPr="005156DB">
        <w:rPr>
          <w:rFonts w:cs="Arial"/>
          <w:color w:val="000000"/>
        </w:rPr>
        <w:t>Presenter, “A First Amendment Primer.” A presentation to, and discussion with, the Cronk</w:t>
      </w:r>
      <w:r w:rsidR="005B4A56" w:rsidRPr="005156DB">
        <w:rPr>
          <w:rFonts w:cs="Arial"/>
          <w:color w:val="000000"/>
        </w:rPr>
        <w:t xml:space="preserve">ite School’s Humphrey fellows. </w:t>
      </w:r>
      <w:r w:rsidRPr="005156DB">
        <w:rPr>
          <w:rFonts w:cs="Arial"/>
          <w:color w:val="000000"/>
        </w:rPr>
        <w:t xml:space="preserve">Sept. 2010. </w:t>
      </w:r>
    </w:p>
    <w:p w14:paraId="1B1DB69F" w14:textId="77777777" w:rsidR="009E505B" w:rsidRPr="005156DB" w:rsidRDefault="009E505B" w:rsidP="00B73AB7">
      <w:pPr>
        <w:ind w:left="270"/>
        <w:rPr>
          <w:rFonts w:cs="Arial"/>
          <w:color w:val="000000"/>
        </w:rPr>
      </w:pPr>
    </w:p>
    <w:p w14:paraId="6844B940" w14:textId="23623D63" w:rsidR="009D4C89" w:rsidRPr="005156DB" w:rsidRDefault="009D4C89" w:rsidP="00E607E3">
      <w:pPr>
        <w:pStyle w:val="ListParagraph"/>
        <w:numPr>
          <w:ilvl w:val="0"/>
          <w:numId w:val="41"/>
        </w:numPr>
        <w:rPr>
          <w:rFonts w:cs="Arial"/>
          <w:color w:val="000000"/>
        </w:rPr>
      </w:pPr>
      <w:r w:rsidRPr="005156DB">
        <w:rPr>
          <w:rFonts w:cs="Arial"/>
          <w:color w:val="000000"/>
        </w:rPr>
        <w:t xml:space="preserve">Mentor, Dan Neligh, Barrett Honors College student, as part of the Cronkite School’s program to mentor honors </w:t>
      </w:r>
      <w:r w:rsidR="005B4A56" w:rsidRPr="005156DB">
        <w:rPr>
          <w:rFonts w:cs="Arial"/>
          <w:color w:val="000000"/>
        </w:rPr>
        <w:t xml:space="preserve">students. </w:t>
      </w:r>
      <w:r w:rsidR="00402C06" w:rsidRPr="005156DB">
        <w:rPr>
          <w:rFonts w:cs="Arial"/>
          <w:color w:val="000000"/>
        </w:rPr>
        <w:t>2008-2012</w:t>
      </w:r>
      <w:r w:rsidRPr="005156DB">
        <w:rPr>
          <w:rFonts w:cs="Arial"/>
          <w:color w:val="000000"/>
        </w:rPr>
        <w:t xml:space="preserve">. </w:t>
      </w:r>
    </w:p>
    <w:p w14:paraId="378A1686" w14:textId="77777777" w:rsidR="00F66F1A" w:rsidRPr="005156DB" w:rsidRDefault="00F66F1A" w:rsidP="00F66F1A">
      <w:pPr>
        <w:ind w:left="360"/>
        <w:rPr>
          <w:rFonts w:cs="Arial"/>
          <w:color w:val="000000"/>
        </w:rPr>
      </w:pPr>
    </w:p>
    <w:p w14:paraId="2F83C14A" w14:textId="795A8128" w:rsidR="00B26BC2" w:rsidRPr="005156DB" w:rsidRDefault="00B26BC2" w:rsidP="00E607E3">
      <w:pPr>
        <w:pStyle w:val="ListParagraph"/>
        <w:numPr>
          <w:ilvl w:val="0"/>
          <w:numId w:val="41"/>
        </w:numPr>
        <w:rPr>
          <w:rFonts w:cs="Arial"/>
          <w:color w:val="000000"/>
        </w:rPr>
      </w:pPr>
      <w:r w:rsidRPr="005156DB">
        <w:rPr>
          <w:rFonts w:cs="Arial"/>
          <w:color w:val="000000"/>
        </w:rPr>
        <w:t xml:space="preserve">Guest speaker, MCO 110 classes, </w:t>
      </w:r>
      <w:r w:rsidR="00CD4BC3" w:rsidRPr="005156DB">
        <w:rPr>
          <w:rFonts w:cs="Arial"/>
          <w:color w:val="000000"/>
        </w:rPr>
        <w:t xml:space="preserve">Cronkite School, 2010 - </w:t>
      </w:r>
      <w:r w:rsidR="00ED5AF9">
        <w:rPr>
          <w:rFonts w:cs="Arial"/>
          <w:color w:val="000000"/>
        </w:rPr>
        <w:t>present</w:t>
      </w:r>
      <w:r w:rsidR="00C94848" w:rsidRPr="005156DB">
        <w:rPr>
          <w:rFonts w:cs="Arial"/>
          <w:color w:val="000000"/>
        </w:rPr>
        <w:t>.</w:t>
      </w:r>
    </w:p>
    <w:p w14:paraId="6C9B0314" w14:textId="77777777" w:rsidR="00B26BC2" w:rsidRPr="005156DB" w:rsidRDefault="00B26BC2" w:rsidP="00B73AB7">
      <w:pPr>
        <w:ind w:left="270"/>
        <w:rPr>
          <w:rFonts w:cs="Arial"/>
          <w:color w:val="000000"/>
        </w:rPr>
      </w:pPr>
    </w:p>
    <w:p w14:paraId="11D2163F" w14:textId="16E04BA9" w:rsidR="00ED0441" w:rsidRDefault="00ED0441" w:rsidP="00E607E3">
      <w:pPr>
        <w:pStyle w:val="ListParagraph"/>
        <w:numPr>
          <w:ilvl w:val="0"/>
          <w:numId w:val="41"/>
        </w:numPr>
        <w:rPr>
          <w:rFonts w:cs="Arial"/>
          <w:color w:val="000000"/>
        </w:rPr>
      </w:pPr>
      <w:r w:rsidRPr="005156DB">
        <w:rPr>
          <w:rFonts w:cs="Arial"/>
          <w:color w:val="000000"/>
        </w:rPr>
        <w:lastRenderedPageBreak/>
        <w:t>Presenter, “Tortured Logic</w:t>
      </w:r>
      <w:r w:rsidR="001A3737" w:rsidRPr="005156DB">
        <w:rPr>
          <w:rFonts w:cs="Arial"/>
          <w:color w:val="000000"/>
        </w:rPr>
        <w:t xml:space="preserve">: </w:t>
      </w:r>
      <w:r w:rsidRPr="005156DB">
        <w:rPr>
          <w:rFonts w:cs="Arial"/>
          <w:color w:val="000000"/>
        </w:rPr>
        <w:t xml:space="preserve">A Verbatim Critique of the George W. Bush Presidency.” A presentation to faculty and staff colleagues, providing a thumbnail preview of </w:t>
      </w:r>
      <w:r w:rsidR="005B4A56" w:rsidRPr="005156DB">
        <w:rPr>
          <w:rFonts w:cs="Arial"/>
          <w:color w:val="000000"/>
        </w:rPr>
        <w:t xml:space="preserve">a forthcoming book I authored. </w:t>
      </w:r>
      <w:r w:rsidRPr="005156DB">
        <w:rPr>
          <w:rFonts w:cs="Arial"/>
          <w:color w:val="000000"/>
        </w:rPr>
        <w:t>Feb. 2010.</w:t>
      </w:r>
    </w:p>
    <w:p w14:paraId="72250DEB" w14:textId="77777777" w:rsidR="009E22A5" w:rsidRPr="005156DB" w:rsidRDefault="009E22A5" w:rsidP="00AE2E42">
      <w:pPr>
        <w:rPr>
          <w:rFonts w:cs="Arial"/>
          <w:color w:val="000000"/>
        </w:rPr>
      </w:pPr>
    </w:p>
    <w:p w14:paraId="3F138B6C" w14:textId="3160101A" w:rsidR="00C16FF0" w:rsidRPr="005156DB" w:rsidRDefault="00C16FF0" w:rsidP="00E607E3">
      <w:pPr>
        <w:pStyle w:val="ListParagraph"/>
        <w:numPr>
          <w:ilvl w:val="0"/>
          <w:numId w:val="41"/>
        </w:numPr>
        <w:rPr>
          <w:rFonts w:cs="Arial"/>
          <w:color w:val="000000"/>
        </w:rPr>
      </w:pPr>
      <w:r w:rsidRPr="005156DB">
        <w:rPr>
          <w:rFonts w:cs="Arial"/>
          <w:color w:val="000000"/>
        </w:rPr>
        <w:t>Moderator</w:t>
      </w:r>
      <w:r w:rsidR="00E279E4" w:rsidRPr="005156DB">
        <w:rPr>
          <w:rFonts w:cs="Arial"/>
          <w:color w:val="000000"/>
        </w:rPr>
        <w:t xml:space="preserve"> / organizer</w:t>
      </w:r>
      <w:r w:rsidRPr="005156DB">
        <w:rPr>
          <w:rFonts w:cs="Arial"/>
          <w:color w:val="000000"/>
        </w:rPr>
        <w:t>, “Extreme Speech and Dem</w:t>
      </w:r>
      <w:r w:rsidR="00E279E4" w:rsidRPr="005156DB">
        <w:rPr>
          <w:rFonts w:cs="Arial"/>
          <w:color w:val="000000"/>
        </w:rPr>
        <w:t xml:space="preserve">ocracy.” </w:t>
      </w:r>
      <w:r w:rsidRPr="005156DB">
        <w:rPr>
          <w:rFonts w:cs="Arial"/>
          <w:color w:val="000000"/>
        </w:rPr>
        <w:t>Organized and led panel discussion in conjunction with National Freed</w:t>
      </w:r>
      <w:r w:rsidR="005B4A56" w:rsidRPr="005156DB">
        <w:rPr>
          <w:rFonts w:cs="Arial"/>
          <w:color w:val="000000"/>
        </w:rPr>
        <w:t xml:space="preserve">om of Speech Week observances. </w:t>
      </w:r>
      <w:r w:rsidRPr="005156DB">
        <w:rPr>
          <w:rFonts w:cs="Arial"/>
          <w:color w:val="000000"/>
        </w:rPr>
        <w:t>Organized event and coordinated invitation of panelists</w:t>
      </w:r>
      <w:r w:rsidR="001A3737" w:rsidRPr="005156DB">
        <w:rPr>
          <w:rFonts w:cs="Arial"/>
          <w:color w:val="000000"/>
        </w:rPr>
        <w:t xml:space="preserve">: </w:t>
      </w:r>
      <w:r w:rsidRPr="005156DB">
        <w:rPr>
          <w:rFonts w:cs="Arial"/>
          <w:color w:val="000000"/>
        </w:rPr>
        <w:t xml:space="preserve">David </w:t>
      </w:r>
      <w:proofErr w:type="spellStart"/>
      <w:r w:rsidRPr="005156DB">
        <w:rPr>
          <w:rFonts w:cs="Arial"/>
          <w:color w:val="000000"/>
        </w:rPr>
        <w:t>Bodney</w:t>
      </w:r>
      <w:proofErr w:type="spellEnd"/>
      <w:r w:rsidRPr="005156DB">
        <w:rPr>
          <w:rFonts w:cs="Arial"/>
          <w:color w:val="000000"/>
        </w:rPr>
        <w:t xml:space="preserve"> (Phoenix attorney) and James Weinstein (ASU law professor). Cronkite School First Amendment Forum, October 2009.</w:t>
      </w:r>
    </w:p>
    <w:p w14:paraId="6BD87B55" w14:textId="77777777" w:rsidR="00C16FF0" w:rsidRPr="005156DB" w:rsidRDefault="00C16FF0" w:rsidP="00B73AB7">
      <w:pPr>
        <w:ind w:left="270"/>
        <w:rPr>
          <w:rFonts w:cs="Arial"/>
          <w:color w:val="000000"/>
        </w:rPr>
      </w:pPr>
    </w:p>
    <w:p w14:paraId="6B00688F" w14:textId="77777777" w:rsidR="002D770A" w:rsidRPr="005156DB" w:rsidRDefault="002D770A" w:rsidP="00E607E3">
      <w:pPr>
        <w:pStyle w:val="ListParagraph"/>
        <w:numPr>
          <w:ilvl w:val="0"/>
          <w:numId w:val="41"/>
        </w:numPr>
        <w:rPr>
          <w:rFonts w:cs="Arial"/>
          <w:color w:val="000000"/>
        </w:rPr>
      </w:pPr>
      <w:r w:rsidRPr="005156DB">
        <w:rPr>
          <w:rFonts w:cs="Arial"/>
          <w:color w:val="000000"/>
        </w:rPr>
        <w:t xml:space="preserve">Guest, Cronkite School “Graduate Student Lunches.” </w:t>
      </w:r>
      <w:r w:rsidRPr="005156DB">
        <w:rPr>
          <w:rFonts w:cs="Arial"/>
        </w:rPr>
        <w:t>Discussed National Freedom of Speech Week and issues in mass communication law with graduate students</w:t>
      </w:r>
      <w:r w:rsidRPr="005156DB">
        <w:rPr>
          <w:rFonts w:cs="Arial"/>
          <w:color w:val="000000"/>
        </w:rPr>
        <w:t>, Oct. 19, 2009.</w:t>
      </w:r>
    </w:p>
    <w:p w14:paraId="37EEE65A" w14:textId="77777777" w:rsidR="00E96FF0" w:rsidRPr="005156DB" w:rsidRDefault="00E96FF0" w:rsidP="00B73AB7">
      <w:pPr>
        <w:ind w:left="270"/>
        <w:rPr>
          <w:rFonts w:cs="Arial"/>
          <w:color w:val="000000"/>
        </w:rPr>
      </w:pPr>
    </w:p>
    <w:p w14:paraId="6307DE8A" w14:textId="0E2684D7" w:rsidR="00E96FF0" w:rsidRPr="005156DB" w:rsidRDefault="00E96FF0" w:rsidP="00E607E3">
      <w:pPr>
        <w:pStyle w:val="ListParagraph"/>
        <w:numPr>
          <w:ilvl w:val="0"/>
          <w:numId w:val="41"/>
        </w:numPr>
        <w:rPr>
          <w:rFonts w:cs="Arial"/>
        </w:rPr>
      </w:pPr>
      <w:r w:rsidRPr="005156DB">
        <w:rPr>
          <w:rFonts w:cs="Arial"/>
        </w:rPr>
        <w:t>Guest, Cronkite School “Con</w:t>
      </w:r>
      <w:r w:rsidR="005B4A56" w:rsidRPr="005156DB">
        <w:rPr>
          <w:rFonts w:cs="Arial"/>
        </w:rPr>
        <w:t xml:space="preserve">versations and Coffee” series. </w:t>
      </w:r>
      <w:r w:rsidRPr="005156DB">
        <w:rPr>
          <w:rFonts w:cs="Arial"/>
        </w:rPr>
        <w:t>Discussed issues in mass communication law with students at Taylor Place, downtown campus, Oct. 8, 2009.</w:t>
      </w:r>
    </w:p>
    <w:p w14:paraId="30F1AA0E" w14:textId="77777777" w:rsidR="003F2E84" w:rsidRPr="005156DB" w:rsidRDefault="003F2E84" w:rsidP="00B73AB7">
      <w:pPr>
        <w:ind w:left="270"/>
        <w:rPr>
          <w:rFonts w:cs="Arial"/>
          <w:color w:val="000000"/>
        </w:rPr>
      </w:pPr>
    </w:p>
    <w:p w14:paraId="4215B407" w14:textId="77777777" w:rsidR="00CC74D2" w:rsidRPr="005156DB" w:rsidRDefault="00CC74D2" w:rsidP="00E607E3">
      <w:pPr>
        <w:pStyle w:val="ListParagraph"/>
        <w:numPr>
          <w:ilvl w:val="0"/>
          <w:numId w:val="41"/>
        </w:numPr>
        <w:rPr>
          <w:rFonts w:cs="Arial"/>
        </w:rPr>
      </w:pPr>
      <w:r w:rsidRPr="005156DB">
        <w:rPr>
          <w:rFonts w:cs="Arial"/>
          <w:color w:val="000000"/>
        </w:rPr>
        <w:t xml:space="preserve">Moderator, “Research with Impact,” </w:t>
      </w:r>
      <w:r w:rsidRPr="005156DB">
        <w:rPr>
          <w:rFonts w:cs="Arial"/>
        </w:rPr>
        <w:t>Cronkite School retreat</w:t>
      </w:r>
      <w:r w:rsidR="00B32664" w:rsidRPr="005156DB">
        <w:rPr>
          <w:rFonts w:cs="Arial"/>
        </w:rPr>
        <w:t xml:space="preserve"> session</w:t>
      </w:r>
      <w:r w:rsidRPr="005156DB">
        <w:rPr>
          <w:rFonts w:cs="Arial"/>
        </w:rPr>
        <w:t>, Aug. 19, 2009.</w:t>
      </w:r>
    </w:p>
    <w:p w14:paraId="29B629CC" w14:textId="77777777" w:rsidR="00E12DBD" w:rsidRPr="005156DB" w:rsidRDefault="00E12DBD" w:rsidP="00B73AB7">
      <w:pPr>
        <w:ind w:left="270"/>
        <w:rPr>
          <w:rFonts w:cs="Arial"/>
          <w:bCs/>
          <w:iCs/>
          <w:szCs w:val="24"/>
        </w:rPr>
      </w:pPr>
    </w:p>
    <w:p w14:paraId="4C6E46C2" w14:textId="3035A434" w:rsidR="00E12DBD" w:rsidRPr="005156DB" w:rsidRDefault="005B4A56" w:rsidP="00E607E3">
      <w:pPr>
        <w:pStyle w:val="ListParagraph"/>
        <w:numPr>
          <w:ilvl w:val="0"/>
          <w:numId w:val="41"/>
        </w:numPr>
        <w:rPr>
          <w:rFonts w:cs="Arial"/>
          <w:color w:val="000000"/>
        </w:rPr>
      </w:pPr>
      <w:r w:rsidRPr="005156DB">
        <w:rPr>
          <w:rFonts w:cs="Arial"/>
          <w:bCs/>
          <w:iCs/>
          <w:szCs w:val="24"/>
        </w:rPr>
        <w:t xml:space="preserve">Speaker, Eisenhower Fellows. </w:t>
      </w:r>
      <w:r w:rsidR="00E12DBD" w:rsidRPr="005156DB">
        <w:rPr>
          <w:rFonts w:cs="Arial"/>
          <w:bCs/>
          <w:iCs/>
          <w:szCs w:val="24"/>
        </w:rPr>
        <w:t>Met with group of fellows as part of their tour of U.S., metro-Phoenix and the Cronkite School. April 2009.</w:t>
      </w:r>
    </w:p>
    <w:p w14:paraId="3D9D5D8A" w14:textId="77777777" w:rsidR="00B75350" w:rsidRPr="005156DB" w:rsidRDefault="00B75350" w:rsidP="00B73AB7">
      <w:pPr>
        <w:ind w:left="270"/>
        <w:rPr>
          <w:rFonts w:cs="Arial"/>
          <w:color w:val="000000"/>
        </w:rPr>
      </w:pPr>
    </w:p>
    <w:p w14:paraId="591A4189" w14:textId="77777777" w:rsidR="000B6DBF" w:rsidRPr="005156DB" w:rsidRDefault="000B6DBF" w:rsidP="00E607E3">
      <w:pPr>
        <w:pStyle w:val="ListParagraph"/>
        <w:numPr>
          <w:ilvl w:val="0"/>
          <w:numId w:val="41"/>
        </w:numPr>
        <w:rPr>
          <w:rFonts w:cs="Arial"/>
          <w:color w:val="000000"/>
        </w:rPr>
      </w:pPr>
      <w:r w:rsidRPr="005156DB">
        <w:rPr>
          <w:rFonts w:cs="Arial"/>
          <w:color w:val="000000"/>
        </w:rPr>
        <w:t>Panelist</w:t>
      </w:r>
      <w:r w:rsidRPr="005156DB">
        <w:rPr>
          <w:rFonts w:cs="Arial"/>
          <w:color w:val="000000"/>
          <w:szCs w:val="24"/>
        </w:rPr>
        <w:t xml:space="preserve">, </w:t>
      </w:r>
      <w:r w:rsidRPr="005156DB">
        <w:rPr>
          <w:rFonts w:cs="Arial"/>
          <w:szCs w:val="24"/>
        </w:rPr>
        <w:t>“Public Records Post-Bush: A More Accessible Government?” Society of Professional Journalists regional conference, Phoenix, April 2009.</w:t>
      </w:r>
    </w:p>
    <w:p w14:paraId="5F510CC5" w14:textId="77777777" w:rsidR="000B6DBF" w:rsidRPr="005156DB" w:rsidRDefault="000B6DBF" w:rsidP="00B73AB7">
      <w:pPr>
        <w:ind w:left="270"/>
        <w:rPr>
          <w:rFonts w:cs="Arial"/>
          <w:color w:val="000000"/>
        </w:rPr>
      </w:pPr>
    </w:p>
    <w:p w14:paraId="4363BFE7" w14:textId="77777777" w:rsidR="00464861" w:rsidRPr="005156DB" w:rsidRDefault="00464861" w:rsidP="00E607E3">
      <w:pPr>
        <w:pStyle w:val="ListParagraph"/>
        <w:numPr>
          <w:ilvl w:val="0"/>
          <w:numId w:val="41"/>
        </w:numPr>
        <w:rPr>
          <w:rFonts w:cs="Arial"/>
          <w:color w:val="000000"/>
        </w:rPr>
      </w:pPr>
      <w:r w:rsidRPr="005156DB">
        <w:rPr>
          <w:rFonts w:cs="Arial"/>
          <w:color w:val="000000"/>
        </w:rPr>
        <w:t>Guest DJ, KASC “The Blaze.” Tempe, April 2009.</w:t>
      </w:r>
    </w:p>
    <w:p w14:paraId="64C5CEB1" w14:textId="77777777" w:rsidR="00464861" w:rsidRPr="005156DB" w:rsidRDefault="00464861" w:rsidP="00B73AB7">
      <w:pPr>
        <w:ind w:left="270"/>
        <w:rPr>
          <w:rFonts w:cs="Arial"/>
          <w:color w:val="000000"/>
        </w:rPr>
      </w:pPr>
    </w:p>
    <w:p w14:paraId="13974AF9" w14:textId="77777777" w:rsidR="009E6717" w:rsidRPr="005156DB" w:rsidRDefault="009E6717" w:rsidP="00E607E3">
      <w:pPr>
        <w:pStyle w:val="ListParagraph"/>
        <w:numPr>
          <w:ilvl w:val="0"/>
          <w:numId w:val="41"/>
        </w:numPr>
        <w:rPr>
          <w:rFonts w:cs="Arial"/>
          <w:color w:val="000000"/>
        </w:rPr>
      </w:pPr>
      <w:r w:rsidRPr="005156DB">
        <w:rPr>
          <w:rFonts w:cs="Arial"/>
          <w:color w:val="000000"/>
        </w:rPr>
        <w:t xml:space="preserve">Moderator, “A Conversation with Jonathan Alter.”  Led discussion with </w:t>
      </w:r>
      <w:r w:rsidRPr="005156DB">
        <w:rPr>
          <w:rFonts w:cs="Arial"/>
          <w:i/>
          <w:color w:val="000000"/>
        </w:rPr>
        <w:t xml:space="preserve">Newsweek </w:t>
      </w:r>
      <w:r w:rsidRPr="005156DB">
        <w:rPr>
          <w:rFonts w:cs="Arial"/>
          <w:color w:val="000000"/>
        </w:rPr>
        <w:t>senior editor.</w:t>
      </w:r>
      <w:r w:rsidR="00FA62FD" w:rsidRPr="005156DB">
        <w:rPr>
          <w:rFonts w:cs="Arial"/>
          <w:color w:val="000000"/>
        </w:rPr>
        <w:t xml:space="preserve"> Cronkite School, </w:t>
      </w:r>
      <w:r w:rsidR="00F473C5" w:rsidRPr="005156DB">
        <w:rPr>
          <w:rFonts w:cs="Arial"/>
          <w:color w:val="000000"/>
        </w:rPr>
        <w:t xml:space="preserve">First Amendment Forum, </w:t>
      </w:r>
      <w:r w:rsidRPr="005156DB">
        <w:rPr>
          <w:rFonts w:cs="Arial"/>
          <w:color w:val="000000"/>
        </w:rPr>
        <w:t>February 2009.</w:t>
      </w:r>
    </w:p>
    <w:p w14:paraId="2E23F0CC" w14:textId="77777777" w:rsidR="009E6717" w:rsidRPr="005156DB" w:rsidRDefault="009E6717" w:rsidP="00B73AB7">
      <w:pPr>
        <w:ind w:left="270"/>
        <w:rPr>
          <w:rFonts w:cs="Arial"/>
          <w:color w:val="000000"/>
        </w:rPr>
      </w:pPr>
    </w:p>
    <w:p w14:paraId="282BB163" w14:textId="52D4590E" w:rsidR="00182928" w:rsidRPr="005156DB" w:rsidRDefault="00A81ACF" w:rsidP="00E607E3">
      <w:pPr>
        <w:pStyle w:val="ListParagraph"/>
        <w:numPr>
          <w:ilvl w:val="0"/>
          <w:numId w:val="41"/>
        </w:numPr>
        <w:rPr>
          <w:rFonts w:cs="Arial"/>
          <w:color w:val="000000"/>
        </w:rPr>
      </w:pPr>
      <w:r w:rsidRPr="005156DB">
        <w:rPr>
          <w:rFonts w:cs="Arial"/>
          <w:color w:val="000000"/>
        </w:rPr>
        <w:t>Moderator, “Freedom of the Press in the Digital Age.”  Discussion in conjunction w</w:t>
      </w:r>
      <w:r w:rsidR="005B4A56" w:rsidRPr="005156DB">
        <w:rPr>
          <w:rFonts w:cs="Arial"/>
          <w:color w:val="000000"/>
        </w:rPr>
        <w:t xml:space="preserve">ith Cronkite Week observances. </w:t>
      </w:r>
      <w:r w:rsidRPr="005156DB">
        <w:rPr>
          <w:rFonts w:cs="Arial"/>
          <w:color w:val="000000"/>
        </w:rPr>
        <w:t>November 2008.</w:t>
      </w:r>
    </w:p>
    <w:p w14:paraId="72D9D971" w14:textId="77777777" w:rsidR="00735CB2" w:rsidRPr="005156DB" w:rsidRDefault="00735CB2" w:rsidP="00735CB2">
      <w:pPr>
        <w:ind w:left="360"/>
        <w:rPr>
          <w:rFonts w:cs="Arial"/>
          <w:color w:val="000000"/>
        </w:rPr>
      </w:pPr>
    </w:p>
    <w:p w14:paraId="5EB9DEAB" w14:textId="4494A4AC" w:rsidR="00363A96" w:rsidRPr="005156DB" w:rsidRDefault="00363A96" w:rsidP="00E607E3">
      <w:pPr>
        <w:pStyle w:val="ListParagraph"/>
        <w:numPr>
          <w:ilvl w:val="0"/>
          <w:numId w:val="41"/>
        </w:numPr>
        <w:rPr>
          <w:rFonts w:cs="Arial"/>
          <w:color w:val="000000"/>
        </w:rPr>
      </w:pPr>
      <w:r w:rsidRPr="005156DB">
        <w:rPr>
          <w:rFonts w:cs="Arial"/>
          <w:color w:val="000000"/>
        </w:rPr>
        <w:t>Chair, National Freedom of Speech Week activities, Walter Cronkite School of Jour</w:t>
      </w:r>
      <w:r w:rsidR="005B4A56" w:rsidRPr="005156DB">
        <w:rPr>
          <w:rFonts w:cs="Arial"/>
          <w:color w:val="000000"/>
        </w:rPr>
        <w:t xml:space="preserve">nalism and Mass Communication. </w:t>
      </w:r>
      <w:r w:rsidRPr="005156DB">
        <w:rPr>
          <w:rFonts w:cs="Arial"/>
          <w:color w:val="000000"/>
        </w:rPr>
        <w:t xml:space="preserve">March-October 2008. </w:t>
      </w:r>
    </w:p>
    <w:p w14:paraId="7D9988F5" w14:textId="77777777" w:rsidR="005E6063" w:rsidRPr="005156DB" w:rsidRDefault="005E6063" w:rsidP="00B73AB7">
      <w:pPr>
        <w:ind w:left="270"/>
        <w:rPr>
          <w:rFonts w:cs="Arial"/>
          <w:color w:val="000000"/>
        </w:rPr>
      </w:pPr>
    </w:p>
    <w:p w14:paraId="71DDB669" w14:textId="14D04742" w:rsidR="00030A1A" w:rsidRPr="005156DB" w:rsidRDefault="00A81ACF" w:rsidP="00E607E3">
      <w:pPr>
        <w:pStyle w:val="ListParagraph"/>
        <w:numPr>
          <w:ilvl w:val="0"/>
          <w:numId w:val="41"/>
        </w:numPr>
        <w:rPr>
          <w:rFonts w:cs="Arial"/>
          <w:color w:val="000000"/>
        </w:rPr>
      </w:pPr>
      <w:r w:rsidRPr="005156DB">
        <w:rPr>
          <w:rFonts w:cs="Arial"/>
          <w:color w:val="000000"/>
        </w:rPr>
        <w:t>Moderator, “The First Amendment: Why it Matters.”  Panel discussion in conjunction with National Freed</w:t>
      </w:r>
      <w:r w:rsidR="005B4A56" w:rsidRPr="005156DB">
        <w:rPr>
          <w:rFonts w:cs="Arial"/>
          <w:color w:val="000000"/>
        </w:rPr>
        <w:t xml:space="preserve">om of Speech Week observances. </w:t>
      </w:r>
      <w:r w:rsidRPr="005156DB">
        <w:rPr>
          <w:rFonts w:cs="Arial"/>
          <w:color w:val="000000"/>
        </w:rPr>
        <w:t>Organized event and coordinated invitation of panelists</w:t>
      </w:r>
      <w:r w:rsidR="001A3737" w:rsidRPr="005156DB">
        <w:rPr>
          <w:rFonts w:cs="Arial"/>
          <w:color w:val="000000"/>
        </w:rPr>
        <w:t xml:space="preserve">: </w:t>
      </w:r>
      <w:r w:rsidRPr="005156DB">
        <w:rPr>
          <w:rFonts w:cs="Arial"/>
          <w:color w:val="000000"/>
        </w:rPr>
        <w:t xml:space="preserve">David </w:t>
      </w:r>
      <w:proofErr w:type="spellStart"/>
      <w:r w:rsidRPr="005156DB">
        <w:rPr>
          <w:rFonts w:cs="Arial"/>
          <w:color w:val="000000"/>
        </w:rPr>
        <w:t>Bodney</w:t>
      </w:r>
      <w:proofErr w:type="spellEnd"/>
      <w:r w:rsidRPr="005156DB">
        <w:rPr>
          <w:rFonts w:cs="Arial"/>
          <w:color w:val="000000"/>
        </w:rPr>
        <w:t xml:space="preserve"> (Phoenix attorney), Nicole Carroll (Arizona Republic executive editor), Andrew Hurwitz (Arizona Supreme Court Justice) and Morgan Loew (CBS 5 investigative reporter). </w:t>
      </w:r>
      <w:r w:rsidR="00F473C5" w:rsidRPr="005156DB">
        <w:rPr>
          <w:rFonts w:cs="Arial"/>
          <w:color w:val="000000"/>
        </w:rPr>
        <w:t xml:space="preserve">Cronkite School First Amendment Forum, </w:t>
      </w:r>
      <w:r w:rsidRPr="005156DB">
        <w:rPr>
          <w:rFonts w:cs="Arial"/>
          <w:color w:val="000000"/>
        </w:rPr>
        <w:t>October 2008.</w:t>
      </w:r>
    </w:p>
    <w:p w14:paraId="0AD9CED8" w14:textId="77777777" w:rsidR="00264733" w:rsidRPr="005156DB" w:rsidRDefault="00264733" w:rsidP="00264733">
      <w:pPr>
        <w:ind w:left="360"/>
        <w:rPr>
          <w:rFonts w:cs="Arial"/>
          <w:color w:val="000000"/>
        </w:rPr>
      </w:pPr>
    </w:p>
    <w:p w14:paraId="61ABC298" w14:textId="77777777" w:rsidR="00A9166E" w:rsidRPr="005156DB" w:rsidRDefault="00A9166E" w:rsidP="00E607E3">
      <w:pPr>
        <w:pStyle w:val="ListParagraph"/>
        <w:numPr>
          <w:ilvl w:val="0"/>
          <w:numId w:val="41"/>
        </w:numPr>
        <w:rPr>
          <w:rFonts w:cs="Arial"/>
          <w:color w:val="000000"/>
        </w:rPr>
      </w:pPr>
      <w:r w:rsidRPr="005156DB">
        <w:rPr>
          <w:rFonts w:cs="Arial"/>
          <w:color w:val="000000"/>
        </w:rPr>
        <w:lastRenderedPageBreak/>
        <w:t>Team Member, graduate studies program evaluation, Walter Cronkite School of Journalism and Mass Communication, 2006</w:t>
      </w:r>
      <w:r w:rsidR="00D32F16" w:rsidRPr="005156DB">
        <w:rPr>
          <w:rFonts w:cs="Arial"/>
          <w:color w:val="000000"/>
        </w:rPr>
        <w:t>-2007</w:t>
      </w:r>
      <w:r w:rsidRPr="005156DB">
        <w:rPr>
          <w:rFonts w:cs="Arial"/>
          <w:color w:val="000000"/>
        </w:rPr>
        <w:t>.</w:t>
      </w:r>
    </w:p>
    <w:p w14:paraId="15552327" w14:textId="77777777" w:rsidR="00A9166E" w:rsidRPr="005156DB" w:rsidRDefault="00A9166E" w:rsidP="00B73AB7">
      <w:pPr>
        <w:ind w:left="270"/>
        <w:rPr>
          <w:rFonts w:cs="Arial"/>
          <w:color w:val="000000"/>
        </w:rPr>
      </w:pPr>
    </w:p>
    <w:p w14:paraId="7E325227" w14:textId="77777777" w:rsidR="00A9166E" w:rsidRPr="005156DB" w:rsidRDefault="00A9166E" w:rsidP="00E607E3">
      <w:pPr>
        <w:pStyle w:val="ListParagraph"/>
        <w:numPr>
          <w:ilvl w:val="0"/>
          <w:numId w:val="41"/>
        </w:numPr>
        <w:rPr>
          <w:rFonts w:cs="Arial"/>
          <w:color w:val="000000"/>
        </w:rPr>
      </w:pPr>
      <w:r w:rsidRPr="005156DB">
        <w:rPr>
          <w:rFonts w:cs="Arial"/>
          <w:color w:val="000000"/>
        </w:rPr>
        <w:t>Member, search committee, Walter Cronkite School of Journalism and Mass Communication, assistant professor</w:t>
      </w:r>
      <w:r w:rsidR="00835D9B" w:rsidRPr="005156DB">
        <w:rPr>
          <w:rFonts w:cs="Arial"/>
          <w:color w:val="000000"/>
        </w:rPr>
        <w:t xml:space="preserve"> and senior scholar</w:t>
      </w:r>
      <w:r w:rsidRPr="005156DB">
        <w:rPr>
          <w:rFonts w:cs="Arial"/>
          <w:color w:val="000000"/>
        </w:rPr>
        <w:t>, Public Relations, 2006</w:t>
      </w:r>
      <w:r w:rsidR="00D32F16" w:rsidRPr="005156DB">
        <w:rPr>
          <w:rFonts w:cs="Arial"/>
          <w:color w:val="000000"/>
        </w:rPr>
        <w:t>-2007</w:t>
      </w:r>
      <w:r w:rsidRPr="005156DB">
        <w:rPr>
          <w:rFonts w:cs="Arial"/>
          <w:color w:val="000000"/>
        </w:rPr>
        <w:t>.</w:t>
      </w:r>
    </w:p>
    <w:p w14:paraId="6B868AD7" w14:textId="77777777" w:rsidR="00A9166E" w:rsidRPr="005156DB" w:rsidRDefault="00A9166E" w:rsidP="00B73AB7">
      <w:pPr>
        <w:ind w:left="270"/>
        <w:rPr>
          <w:rFonts w:cs="Arial"/>
          <w:color w:val="000000"/>
        </w:rPr>
      </w:pPr>
    </w:p>
    <w:p w14:paraId="238950DE" w14:textId="77777777" w:rsidR="00A9166E" w:rsidRPr="005156DB" w:rsidRDefault="00A9166E" w:rsidP="00E607E3">
      <w:pPr>
        <w:pStyle w:val="ListParagraph"/>
        <w:numPr>
          <w:ilvl w:val="0"/>
          <w:numId w:val="41"/>
        </w:numPr>
        <w:rPr>
          <w:rFonts w:cs="Arial"/>
          <w:color w:val="000000"/>
        </w:rPr>
      </w:pPr>
      <w:r w:rsidRPr="005156DB">
        <w:rPr>
          <w:rFonts w:cs="Arial"/>
          <w:color w:val="000000"/>
        </w:rPr>
        <w:t>Member, search committee, Walter Cronkite School of Journalism and Mass Communication, assistant professor, New Media, 2006.</w:t>
      </w:r>
    </w:p>
    <w:p w14:paraId="65F02ABD" w14:textId="77777777" w:rsidR="00A9166E" w:rsidRPr="005156DB" w:rsidRDefault="00A9166E" w:rsidP="00B73AB7">
      <w:pPr>
        <w:ind w:left="270"/>
        <w:rPr>
          <w:rFonts w:cs="Arial"/>
          <w:color w:val="000000"/>
        </w:rPr>
      </w:pPr>
    </w:p>
    <w:p w14:paraId="49A4898C" w14:textId="77777777" w:rsidR="008F4878" w:rsidRPr="005156DB" w:rsidRDefault="008F4878" w:rsidP="00E607E3">
      <w:pPr>
        <w:pStyle w:val="ListParagraph"/>
        <w:numPr>
          <w:ilvl w:val="0"/>
          <w:numId w:val="41"/>
        </w:numPr>
        <w:rPr>
          <w:rFonts w:cs="Arial"/>
          <w:color w:val="000000"/>
        </w:rPr>
      </w:pPr>
      <w:r w:rsidRPr="005156DB">
        <w:rPr>
          <w:rFonts w:cs="Arial"/>
          <w:color w:val="000000"/>
        </w:rPr>
        <w:t>Director, Graduate Studies, Walter Cronkite School of Journalism and Mass Communication, 2003-</w:t>
      </w:r>
      <w:r w:rsidR="00030A1A" w:rsidRPr="005156DB">
        <w:rPr>
          <w:rFonts w:cs="Arial"/>
          <w:color w:val="000000"/>
        </w:rPr>
        <w:t>2006</w:t>
      </w:r>
      <w:r w:rsidRPr="005156DB">
        <w:rPr>
          <w:rFonts w:cs="Arial"/>
          <w:color w:val="000000"/>
        </w:rPr>
        <w:t>.</w:t>
      </w:r>
    </w:p>
    <w:p w14:paraId="483DA77C" w14:textId="77777777" w:rsidR="008F4878" w:rsidRPr="005156DB" w:rsidRDefault="008F4878" w:rsidP="00B73AB7">
      <w:pPr>
        <w:ind w:left="270"/>
        <w:rPr>
          <w:rFonts w:cs="Arial"/>
          <w:color w:val="000000"/>
        </w:rPr>
      </w:pPr>
    </w:p>
    <w:p w14:paraId="004F21E8" w14:textId="77777777" w:rsidR="003B11FB" w:rsidRPr="005156DB" w:rsidRDefault="003B11FB" w:rsidP="00E607E3">
      <w:pPr>
        <w:pStyle w:val="BodyText2"/>
        <w:numPr>
          <w:ilvl w:val="0"/>
          <w:numId w:val="41"/>
        </w:numPr>
        <w:rPr>
          <w:rFonts w:cs="Arial"/>
        </w:rPr>
      </w:pPr>
      <w:r w:rsidRPr="005156DB">
        <w:rPr>
          <w:rFonts w:cs="Arial"/>
        </w:rPr>
        <w:t>Invited speaker, discussion of Cronkite School graduate program</w:t>
      </w:r>
      <w:r w:rsidR="006C3C68" w:rsidRPr="005156DB">
        <w:rPr>
          <w:rFonts w:cs="Arial"/>
        </w:rPr>
        <w:t>—and graduate study, in general—with</w:t>
      </w:r>
      <w:r w:rsidRPr="005156DB">
        <w:rPr>
          <w:rFonts w:cs="Arial"/>
        </w:rPr>
        <w:t xml:space="preserve"> visiting delegation </w:t>
      </w:r>
      <w:r w:rsidR="006C3C68" w:rsidRPr="005156DB">
        <w:rPr>
          <w:rFonts w:cs="Arial"/>
        </w:rPr>
        <w:t xml:space="preserve">from </w:t>
      </w:r>
      <w:proofErr w:type="spellStart"/>
      <w:r w:rsidR="006C3C68" w:rsidRPr="005156DB">
        <w:rPr>
          <w:rFonts w:cs="Arial"/>
        </w:rPr>
        <w:t>Diponegoro</w:t>
      </w:r>
      <w:proofErr w:type="spellEnd"/>
      <w:r w:rsidR="006C3C68" w:rsidRPr="005156DB">
        <w:rPr>
          <w:rFonts w:cs="Arial"/>
        </w:rPr>
        <w:t xml:space="preserve"> University in Semarang, Indonesia</w:t>
      </w:r>
      <w:r w:rsidRPr="005156DB">
        <w:rPr>
          <w:rFonts w:cs="Arial"/>
        </w:rPr>
        <w:t xml:space="preserve">, Feb. </w:t>
      </w:r>
      <w:r w:rsidR="00740C64" w:rsidRPr="005156DB">
        <w:rPr>
          <w:rFonts w:cs="Arial"/>
        </w:rPr>
        <w:t xml:space="preserve">20, </w:t>
      </w:r>
      <w:r w:rsidRPr="005156DB">
        <w:rPr>
          <w:rFonts w:cs="Arial"/>
        </w:rPr>
        <w:t>2006.</w:t>
      </w:r>
    </w:p>
    <w:p w14:paraId="76D47D4C" w14:textId="77777777" w:rsidR="006C3C68" w:rsidRPr="005156DB" w:rsidRDefault="006C3C68" w:rsidP="00B73AB7">
      <w:pPr>
        <w:pStyle w:val="BodyText2"/>
        <w:ind w:left="270"/>
        <w:rPr>
          <w:rFonts w:cs="Arial"/>
        </w:rPr>
      </w:pPr>
    </w:p>
    <w:p w14:paraId="50D7B968" w14:textId="12FC2235" w:rsidR="003548A7" w:rsidRPr="005156DB" w:rsidRDefault="003548A7" w:rsidP="00E607E3">
      <w:pPr>
        <w:pStyle w:val="BodyText2"/>
        <w:numPr>
          <w:ilvl w:val="0"/>
          <w:numId w:val="41"/>
        </w:numPr>
        <w:rPr>
          <w:rFonts w:cs="Arial"/>
        </w:rPr>
      </w:pPr>
      <w:r w:rsidRPr="005156DB">
        <w:rPr>
          <w:rFonts w:cs="Arial"/>
        </w:rPr>
        <w:t>Team leader, Liberal Arts Action Team, Walter Cronkite School of Jour</w:t>
      </w:r>
      <w:r w:rsidR="005B4A56" w:rsidRPr="005156DB">
        <w:rPr>
          <w:rFonts w:cs="Arial"/>
        </w:rPr>
        <w:t>nalism and Mass Communication. </w:t>
      </w:r>
      <w:r w:rsidRPr="005156DB">
        <w:rPr>
          <w:rFonts w:cs="Arial"/>
        </w:rPr>
        <w:t>Evaluation of undergraduate studen</w:t>
      </w:r>
      <w:r w:rsidR="005B4A56" w:rsidRPr="005156DB">
        <w:rPr>
          <w:rFonts w:cs="Arial"/>
        </w:rPr>
        <w:t>t requirements outside School. </w:t>
      </w:r>
      <w:r w:rsidRPr="005156DB">
        <w:rPr>
          <w:rFonts w:cs="Arial"/>
        </w:rPr>
        <w:t>Spring 2006.</w:t>
      </w:r>
    </w:p>
    <w:p w14:paraId="4B2ECAC1" w14:textId="77777777" w:rsidR="00AB6784" w:rsidRPr="005156DB" w:rsidRDefault="00AB6784" w:rsidP="00B73AB7">
      <w:pPr>
        <w:pStyle w:val="BodyText2"/>
        <w:ind w:left="270"/>
        <w:rPr>
          <w:rFonts w:cs="Arial"/>
        </w:rPr>
      </w:pPr>
    </w:p>
    <w:p w14:paraId="7194B1AC" w14:textId="2375D9F7" w:rsidR="003548A7" w:rsidRPr="005156DB" w:rsidRDefault="003548A7" w:rsidP="00E607E3">
      <w:pPr>
        <w:pStyle w:val="BodyText2"/>
        <w:numPr>
          <w:ilvl w:val="0"/>
          <w:numId w:val="41"/>
        </w:numPr>
        <w:rPr>
          <w:rFonts w:cs="Arial"/>
        </w:rPr>
      </w:pPr>
      <w:r w:rsidRPr="005156DB">
        <w:rPr>
          <w:rFonts w:cs="Arial"/>
        </w:rPr>
        <w:t xml:space="preserve">Advisor, </w:t>
      </w:r>
      <w:r w:rsidRPr="005156DB">
        <w:rPr>
          <w:rFonts w:cs="Arial"/>
          <w:i/>
        </w:rPr>
        <w:t xml:space="preserve">State Press </w:t>
      </w:r>
      <w:r w:rsidRPr="005156DB">
        <w:rPr>
          <w:rFonts w:cs="Arial"/>
        </w:rPr>
        <w:t xml:space="preserve">and </w:t>
      </w:r>
      <w:r w:rsidRPr="005156DB">
        <w:rPr>
          <w:rFonts w:cs="Arial"/>
          <w:i/>
        </w:rPr>
        <w:t>State Press Magazine</w:t>
      </w:r>
      <w:r w:rsidR="005B4A56" w:rsidRPr="005156DB">
        <w:rPr>
          <w:rFonts w:cs="Arial"/>
        </w:rPr>
        <w:t xml:space="preserve">. </w:t>
      </w:r>
      <w:r w:rsidRPr="005156DB">
        <w:rPr>
          <w:rFonts w:cs="Arial"/>
        </w:rPr>
        <w:t>Asked to evaluate article drafts with regard to their potential to prompt litigation in areas such as li</w:t>
      </w:r>
      <w:r w:rsidR="00CB16DA" w:rsidRPr="005156DB">
        <w:rPr>
          <w:rFonts w:cs="Arial"/>
        </w:rPr>
        <w:t xml:space="preserve">bel, invasion of privacy, etc. </w:t>
      </w:r>
      <w:r w:rsidRPr="005156DB">
        <w:rPr>
          <w:rFonts w:cs="Arial"/>
        </w:rPr>
        <w:t xml:space="preserve">Spring 2006. </w:t>
      </w:r>
    </w:p>
    <w:p w14:paraId="7071024D" w14:textId="77777777" w:rsidR="003548A7" w:rsidRPr="005156DB" w:rsidRDefault="003548A7" w:rsidP="00B73AB7">
      <w:pPr>
        <w:pStyle w:val="BodyText2"/>
        <w:ind w:left="270"/>
        <w:rPr>
          <w:rFonts w:cs="Arial"/>
        </w:rPr>
      </w:pPr>
    </w:p>
    <w:p w14:paraId="3A7236B0" w14:textId="6AD90448" w:rsidR="008F4878" w:rsidRPr="005156DB" w:rsidRDefault="008F4878" w:rsidP="00E607E3">
      <w:pPr>
        <w:pStyle w:val="BodyText2"/>
        <w:numPr>
          <w:ilvl w:val="0"/>
          <w:numId w:val="41"/>
        </w:numPr>
        <w:rPr>
          <w:rFonts w:cs="Arial"/>
        </w:rPr>
      </w:pPr>
      <w:r w:rsidRPr="005156DB">
        <w:rPr>
          <w:rFonts w:cs="Arial"/>
        </w:rPr>
        <w:t>Member, Broadcast Action Team, Walter Cronkite School of Jour</w:t>
      </w:r>
      <w:r w:rsidR="005B4A56" w:rsidRPr="005156DB">
        <w:rPr>
          <w:rFonts w:cs="Arial"/>
        </w:rPr>
        <w:t>nalism and Mass Communication. </w:t>
      </w:r>
      <w:r w:rsidRPr="005156DB">
        <w:rPr>
          <w:rFonts w:cs="Arial"/>
        </w:rPr>
        <w:t>Work involved serving on three subcommittees</w:t>
      </w:r>
      <w:r w:rsidR="001A3737" w:rsidRPr="005156DB">
        <w:rPr>
          <w:rFonts w:cs="Arial"/>
        </w:rPr>
        <w:t xml:space="preserve">: </w:t>
      </w:r>
      <w:r w:rsidRPr="005156DB">
        <w:rPr>
          <w:rFonts w:cs="Arial"/>
        </w:rPr>
        <w:t>Curriculum, Newscast Phil</w:t>
      </w:r>
      <w:r w:rsidR="005B4A56" w:rsidRPr="005156DB">
        <w:rPr>
          <w:rFonts w:cs="Arial"/>
        </w:rPr>
        <w:t>osophy, and Standards (chair). </w:t>
      </w:r>
      <w:r w:rsidRPr="005156DB">
        <w:rPr>
          <w:rFonts w:cs="Arial"/>
        </w:rPr>
        <w:t>Fall 2005.</w:t>
      </w:r>
    </w:p>
    <w:p w14:paraId="4AA8DB5F" w14:textId="77777777" w:rsidR="0024155F" w:rsidRPr="005156DB" w:rsidRDefault="0024155F" w:rsidP="00B73AB7">
      <w:pPr>
        <w:ind w:left="270"/>
        <w:rPr>
          <w:rFonts w:cs="Arial"/>
          <w:color w:val="000000"/>
        </w:rPr>
      </w:pPr>
    </w:p>
    <w:p w14:paraId="4AF4B8C2" w14:textId="77777777" w:rsidR="008F4878" w:rsidRPr="005156DB" w:rsidRDefault="008F4878" w:rsidP="00E607E3">
      <w:pPr>
        <w:pStyle w:val="ListParagraph"/>
        <w:numPr>
          <w:ilvl w:val="0"/>
          <w:numId w:val="41"/>
        </w:numPr>
        <w:rPr>
          <w:rFonts w:cs="Arial"/>
          <w:color w:val="000000"/>
        </w:rPr>
      </w:pPr>
      <w:r w:rsidRPr="005156DB">
        <w:rPr>
          <w:rFonts w:cs="Arial"/>
          <w:color w:val="000000"/>
        </w:rPr>
        <w:t>Member, Research Action Team, Walter Cronkite School of Journalism and Mass Communication, Fall 2005.</w:t>
      </w:r>
    </w:p>
    <w:p w14:paraId="2960BDE0" w14:textId="77777777" w:rsidR="008F4878" w:rsidRPr="005156DB" w:rsidRDefault="008F4878" w:rsidP="00B73AB7">
      <w:pPr>
        <w:ind w:left="270"/>
        <w:rPr>
          <w:rFonts w:cs="Arial"/>
          <w:color w:val="000000"/>
        </w:rPr>
      </w:pPr>
    </w:p>
    <w:p w14:paraId="7F60F437" w14:textId="7ACBBEF2" w:rsidR="008F4878" w:rsidRPr="005156DB" w:rsidRDefault="008F4878" w:rsidP="00E607E3">
      <w:pPr>
        <w:pStyle w:val="ListParagraph"/>
        <w:numPr>
          <w:ilvl w:val="0"/>
          <w:numId w:val="41"/>
        </w:numPr>
        <w:rPr>
          <w:rFonts w:cs="Arial"/>
          <w:color w:val="000000"/>
        </w:rPr>
      </w:pPr>
      <w:r w:rsidRPr="005156DB">
        <w:rPr>
          <w:rFonts w:cs="Arial"/>
          <w:color w:val="000000"/>
        </w:rPr>
        <w:t>Presenter, “Dissent in the Heartland</w:t>
      </w:r>
      <w:r w:rsidR="001A3737" w:rsidRPr="005156DB">
        <w:rPr>
          <w:rFonts w:cs="Arial"/>
          <w:color w:val="000000"/>
        </w:rPr>
        <w:t xml:space="preserve">: </w:t>
      </w:r>
      <w:r w:rsidRPr="005156DB">
        <w:rPr>
          <w:rFonts w:cs="Arial"/>
          <w:color w:val="000000"/>
        </w:rPr>
        <w:t xml:space="preserve">The </w:t>
      </w:r>
      <w:r w:rsidRPr="005156DB">
        <w:rPr>
          <w:rFonts w:cs="Arial"/>
          <w:i/>
          <w:color w:val="000000"/>
        </w:rPr>
        <w:t>Tinker</w:t>
      </w:r>
      <w:r w:rsidRPr="005156DB">
        <w:rPr>
          <w:rFonts w:cs="Arial"/>
          <w:color w:val="000000"/>
        </w:rPr>
        <w:t xml:space="preserve"> Case and Its Legacy</w:t>
      </w:r>
      <w:r w:rsidR="00CB16DA" w:rsidRPr="005156DB">
        <w:rPr>
          <w:rFonts w:cs="Arial"/>
          <w:color w:val="000000"/>
        </w:rPr>
        <w:t>,”</w:t>
      </w:r>
      <w:r w:rsidRPr="005156DB">
        <w:rPr>
          <w:rFonts w:cs="Arial"/>
          <w:color w:val="000000"/>
        </w:rPr>
        <w:t xml:space="preserve"> Cronkite School “Brown Bag” series, November 2005.</w:t>
      </w:r>
    </w:p>
    <w:p w14:paraId="4585EAE0" w14:textId="77777777" w:rsidR="008F4878" w:rsidRPr="005156DB" w:rsidRDefault="008F4878" w:rsidP="00B73AB7">
      <w:pPr>
        <w:ind w:left="270"/>
        <w:rPr>
          <w:rFonts w:cs="Arial"/>
          <w:color w:val="000000"/>
        </w:rPr>
      </w:pPr>
    </w:p>
    <w:p w14:paraId="0C520709" w14:textId="637570D5" w:rsidR="008F4878" w:rsidRPr="005156DB" w:rsidRDefault="008F4878" w:rsidP="00E607E3">
      <w:pPr>
        <w:pStyle w:val="ListParagraph"/>
        <w:numPr>
          <w:ilvl w:val="0"/>
          <w:numId w:val="41"/>
        </w:numPr>
        <w:rPr>
          <w:rFonts w:cs="Arial"/>
          <w:color w:val="000000"/>
        </w:rPr>
      </w:pPr>
      <w:r w:rsidRPr="005156DB">
        <w:rPr>
          <w:rFonts w:cs="Arial"/>
          <w:color w:val="000000"/>
        </w:rPr>
        <w:t>Presenter, “Public Figures and the Tabloid Press</w:t>
      </w:r>
      <w:r w:rsidR="001A3737" w:rsidRPr="005156DB">
        <w:rPr>
          <w:rFonts w:cs="Arial"/>
          <w:color w:val="000000"/>
        </w:rPr>
        <w:t xml:space="preserve">: </w:t>
      </w:r>
      <w:r w:rsidRPr="005156DB">
        <w:rPr>
          <w:rFonts w:cs="Arial"/>
          <w:color w:val="000000"/>
        </w:rPr>
        <w:t>How Libel Law Fosters Celebrity Journalism,” Cronkite School “Brown Bag” series, May 2005.</w:t>
      </w:r>
    </w:p>
    <w:p w14:paraId="41E4A3A9" w14:textId="77777777" w:rsidR="008F4878" w:rsidRPr="005156DB" w:rsidRDefault="008F4878" w:rsidP="00B73AB7">
      <w:pPr>
        <w:ind w:left="270"/>
        <w:rPr>
          <w:rFonts w:cs="Arial"/>
          <w:color w:val="000000"/>
        </w:rPr>
      </w:pPr>
    </w:p>
    <w:p w14:paraId="61C0F7D8" w14:textId="77777777" w:rsidR="008F4878" w:rsidRPr="005156DB" w:rsidRDefault="008F4878" w:rsidP="00E607E3">
      <w:pPr>
        <w:pStyle w:val="ListParagraph"/>
        <w:numPr>
          <w:ilvl w:val="0"/>
          <w:numId w:val="41"/>
        </w:numPr>
        <w:rPr>
          <w:rFonts w:cs="Arial"/>
          <w:color w:val="000000"/>
        </w:rPr>
      </w:pPr>
      <w:r w:rsidRPr="005156DB">
        <w:rPr>
          <w:rFonts w:cs="Arial"/>
          <w:color w:val="000000"/>
        </w:rPr>
        <w:t>Presenter, “Media Law and Broadcast Regulation,” to a group of visiting Bulgarian attorneys, August 30 and Sept. 1, 2004.</w:t>
      </w:r>
    </w:p>
    <w:p w14:paraId="0628208F" w14:textId="77777777" w:rsidR="005E6063" w:rsidRPr="005156DB" w:rsidRDefault="005E6063" w:rsidP="00B73AB7">
      <w:pPr>
        <w:ind w:left="270"/>
        <w:rPr>
          <w:rFonts w:cs="Arial"/>
          <w:color w:val="000000"/>
        </w:rPr>
      </w:pPr>
    </w:p>
    <w:p w14:paraId="79713373" w14:textId="6D81D2F7" w:rsidR="00C3350E" w:rsidRPr="005156DB" w:rsidRDefault="008F4878" w:rsidP="00E607E3">
      <w:pPr>
        <w:pStyle w:val="ListParagraph"/>
        <w:numPr>
          <w:ilvl w:val="0"/>
          <w:numId w:val="41"/>
        </w:numPr>
        <w:rPr>
          <w:rFonts w:cs="Arial"/>
          <w:color w:val="000000"/>
        </w:rPr>
      </w:pPr>
      <w:r w:rsidRPr="005156DB">
        <w:rPr>
          <w:rFonts w:cs="Arial"/>
          <w:color w:val="000000"/>
        </w:rPr>
        <w:t>Chair, search committee, student support specialist, Walter Cronkite School of Journalism and Mass Communication, July 2004.</w:t>
      </w:r>
    </w:p>
    <w:p w14:paraId="37693D36" w14:textId="77777777" w:rsidR="00F66F1A" w:rsidRPr="005156DB" w:rsidRDefault="00F66F1A" w:rsidP="00F66F1A">
      <w:pPr>
        <w:ind w:left="360"/>
        <w:rPr>
          <w:rFonts w:cs="Arial"/>
          <w:color w:val="000000"/>
        </w:rPr>
      </w:pPr>
    </w:p>
    <w:p w14:paraId="154A6A06" w14:textId="171FD16A" w:rsidR="00B73AB7" w:rsidRPr="005156DB" w:rsidRDefault="008F4878" w:rsidP="00E607E3">
      <w:pPr>
        <w:pStyle w:val="ListParagraph"/>
        <w:numPr>
          <w:ilvl w:val="0"/>
          <w:numId w:val="41"/>
        </w:numPr>
        <w:rPr>
          <w:rFonts w:cs="Arial"/>
          <w:color w:val="000000"/>
        </w:rPr>
      </w:pPr>
      <w:r w:rsidRPr="005156DB">
        <w:rPr>
          <w:rFonts w:cs="Arial"/>
          <w:color w:val="000000"/>
        </w:rPr>
        <w:t xml:space="preserve">Moderator, “Is Freer Journalism Better Journalism: </w:t>
      </w:r>
      <w:r w:rsidRPr="005156DB">
        <w:rPr>
          <w:rFonts w:cs="Arial"/>
          <w:i/>
          <w:iCs/>
          <w:color w:val="000000"/>
        </w:rPr>
        <w:t>New York Times v. Sullivan</w:t>
      </w:r>
      <w:r w:rsidRPr="005156DB">
        <w:rPr>
          <w:rFonts w:cs="Arial"/>
          <w:color w:val="000000"/>
        </w:rPr>
        <w:t xml:space="preserve">, 40 Years Later.”  Conceived, organized, and moderated a symposium on the </w:t>
      </w:r>
      <w:r w:rsidRPr="005156DB">
        <w:rPr>
          <w:rFonts w:cs="Arial"/>
          <w:color w:val="000000"/>
        </w:rPr>
        <w:lastRenderedPageBreak/>
        <w:t>impact on journalism and society of the landmark U.S. Supreme Court r</w:t>
      </w:r>
      <w:r w:rsidR="005B4A56" w:rsidRPr="005156DB">
        <w:rPr>
          <w:rFonts w:cs="Arial"/>
          <w:color w:val="000000"/>
        </w:rPr>
        <w:t xml:space="preserve">uling on its 40th anniversary. </w:t>
      </w:r>
      <w:r w:rsidRPr="005156DB">
        <w:rPr>
          <w:rFonts w:cs="Arial"/>
          <w:color w:val="000000"/>
        </w:rPr>
        <w:t xml:space="preserve">March 25, 2004.  </w:t>
      </w:r>
    </w:p>
    <w:p w14:paraId="7A2E8415" w14:textId="49971AE8" w:rsidR="008F4878" w:rsidRPr="005156DB" w:rsidRDefault="008F4878" w:rsidP="00E607E3">
      <w:pPr>
        <w:pStyle w:val="ListParagraph"/>
        <w:numPr>
          <w:ilvl w:val="0"/>
          <w:numId w:val="54"/>
        </w:numPr>
        <w:rPr>
          <w:rFonts w:cs="Arial"/>
          <w:color w:val="000000"/>
        </w:rPr>
      </w:pPr>
      <w:r w:rsidRPr="005156DB">
        <w:rPr>
          <w:rFonts w:cs="Arial"/>
          <w:color w:val="000000"/>
        </w:rPr>
        <w:t xml:space="preserve">(The symposium resulted in an article in </w:t>
      </w:r>
      <w:r w:rsidRPr="005156DB">
        <w:rPr>
          <w:rFonts w:cs="Arial"/>
          <w:i/>
          <w:iCs/>
          <w:color w:val="000000"/>
        </w:rPr>
        <w:t>The Arizona Republic</w:t>
      </w:r>
      <w:r w:rsidRPr="005156DB">
        <w:rPr>
          <w:rFonts w:cs="Arial"/>
          <w:color w:val="000000"/>
        </w:rPr>
        <w:t xml:space="preserve"> the following day, “ASU Symposium Puts Light on Court Decisio</w:t>
      </w:r>
      <w:r w:rsidR="00B05AF8" w:rsidRPr="005156DB">
        <w:rPr>
          <w:rFonts w:cs="Arial"/>
          <w:color w:val="000000"/>
        </w:rPr>
        <w:t xml:space="preserve">n,” by William Hermann, p. B5. </w:t>
      </w:r>
      <w:r w:rsidRPr="005156DB">
        <w:rPr>
          <w:rFonts w:cs="Arial"/>
          <w:color w:val="000000"/>
        </w:rPr>
        <w:t xml:space="preserve">The symposium was also covered by KAET’s “Horizon.”)  </w:t>
      </w:r>
    </w:p>
    <w:p w14:paraId="658E23B8" w14:textId="77777777" w:rsidR="008F4878" w:rsidRPr="005156DB" w:rsidRDefault="008F4878" w:rsidP="00B73AB7">
      <w:pPr>
        <w:ind w:left="270"/>
        <w:rPr>
          <w:rFonts w:cs="Arial"/>
          <w:color w:val="000000"/>
        </w:rPr>
      </w:pPr>
    </w:p>
    <w:p w14:paraId="18FD410F" w14:textId="5E29D537" w:rsidR="008F4878" w:rsidRPr="005156DB" w:rsidRDefault="008F4878" w:rsidP="00E607E3">
      <w:pPr>
        <w:pStyle w:val="ListParagraph"/>
        <w:numPr>
          <w:ilvl w:val="0"/>
          <w:numId w:val="41"/>
        </w:numPr>
        <w:rPr>
          <w:rFonts w:cs="Arial"/>
          <w:color w:val="000000"/>
        </w:rPr>
      </w:pPr>
      <w:r w:rsidRPr="005156DB">
        <w:rPr>
          <w:rFonts w:cs="Arial"/>
          <w:color w:val="000000"/>
        </w:rPr>
        <w:t>Organizer, gathering of invited Cronkite School students for question-and-an</w:t>
      </w:r>
      <w:r w:rsidR="006F6321" w:rsidRPr="005156DB">
        <w:rPr>
          <w:rFonts w:cs="Arial"/>
          <w:color w:val="000000"/>
        </w:rPr>
        <w:t xml:space="preserve">swer session with First Amendment scholar and former </w:t>
      </w:r>
      <w:r w:rsidR="006F6321" w:rsidRPr="005156DB">
        <w:rPr>
          <w:rFonts w:cs="Arial"/>
          <w:i/>
          <w:color w:val="000000"/>
        </w:rPr>
        <w:t xml:space="preserve">New York Times </w:t>
      </w:r>
      <w:r w:rsidR="006F6321" w:rsidRPr="005156DB">
        <w:rPr>
          <w:rFonts w:cs="Arial"/>
          <w:color w:val="000000"/>
        </w:rPr>
        <w:t>reporter Anthony Lewis.</w:t>
      </w:r>
      <w:r w:rsidRPr="005156DB">
        <w:rPr>
          <w:rFonts w:cs="Arial"/>
          <w:color w:val="000000"/>
        </w:rPr>
        <w:t xml:space="preserve"> </w:t>
      </w:r>
      <w:r w:rsidR="005447C2" w:rsidRPr="005156DB">
        <w:rPr>
          <w:rFonts w:cs="Arial"/>
          <w:color w:val="000000"/>
        </w:rPr>
        <w:t xml:space="preserve">Cross-disciplinary event with Barrett, The Honors College. </w:t>
      </w:r>
      <w:r w:rsidRPr="005156DB">
        <w:rPr>
          <w:rFonts w:cs="Arial"/>
          <w:color w:val="000000"/>
        </w:rPr>
        <w:t>February, 2004.</w:t>
      </w:r>
    </w:p>
    <w:p w14:paraId="7272F557" w14:textId="77777777" w:rsidR="008F4878" w:rsidRPr="005156DB" w:rsidRDefault="008F4878" w:rsidP="00B73AB7">
      <w:pPr>
        <w:ind w:left="270"/>
        <w:rPr>
          <w:rFonts w:cs="Arial"/>
          <w:color w:val="000000"/>
        </w:rPr>
      </w:pPr>
    </w:p>
    <w:p w14:paraId="382AA53A" w14:textId="7E52CAC8" w:rsidR="008F4878" w:rsidRPr="005156DB" w:rsidRDefault="008F4878" w:rsidP="00E607E3">
      <w:pPr>
        <w:pStyle w:val="ListParagraph"/>
        <w:numPr>
          <w:ilvl w:val="0"/>
          <w:numId w:val="41"/>
        </w:numPr>
        <w:rPr>
          <w:rFonts w:cs="Arial"/>
          <w:color w:val="000000"/>
        </w:rPr>
      </w:pPr>
      <w:r w:rsidRPr="005156DB">
        <w:rPr>
          <w:rFonts w:cs="Arial"/>
          <w:color w:val="000000"/>
        </w:rPr>
        <w:t>Guest speaker, “Media Law</w:t>
      </w:r>
      <w:r w:rsidR="001A3737" w:rsidRPr="005156DB">
        <w:rPr>
          <w:rFonts w:cs="Arial"/>
          <w:color w:val="000000"/>
        </w:rPr>
        <w:t xml:space="preserve">: </w:t>
      </w:r>
      <w:r w:rsidRPr="005156DB">
        <w:rPr>
          <w:rFonts w:cs="Arial"/>
          <w:color w:val="000000"/>
        </w:rPr>
        <w:t xml:space="preserve">An Introduction.”  Presented the basic of mass communication law to “Journalism </w:t>
      </w:r>
      <w:r w:rsidR="006F6321" w:rsidRPr="005156DB">
        <w:rPr>
          <w:rFonts w:cs="Arial"/>
          <w:color w:val="000000"/>
        </w:rPr>
        <w:t>News Writing” course (JMC 201).</w:t>
      </w:r>
      <w:r w:rsidRPr="005156DB">
        <w:rPr>
          <w:rFonts w:cs="Arial"/>
          <w:color w:val="000000"/>
        </w:rPr>
        <w:t xml:space="preserve"> November 18, 2002.</w:t>
      </w:r>
    </w:p>
    <w:p w14:paraId="5882FA25" w14:textId="77777777" w:rsidR="008F4878" w:rsidRPr="005156DB" w:rsidRDefault="008F4878" w:rsidP="00B73AB7">
      <w:pPr>
        <w:ind w:left="270"/>
        <w:rPr>
          <w:rFonts w:cs="Arial"/>
          <w:color w:val="000000"/>
        </w:rPr>
      </w:pPr>
    </w:p>
    <w:p w14:paraId="33C34F7C" w14:textId="2159F34A" w:rsidR="008F4878" w:rsidRPr="005156DB" w:rsidRDefault="008F4878" w:rsidP="00E607E3">
      <w:pPr>
        <w:pStyle w:val="ListParagraph"/>
        <w:numPr>
          <w:ilvl w:val="0"/>
          <w:numId w:val="41"/>
        </w:numPr>
        <w:rPr>
          <w:rFonts w:cs="Arial"/>
          <w:color w:val="000000"/>
        </w:rPr>
      </w:pPr>
      <w:r w:rsidRPr="005156DB">
        <w:rPr>
          <w:rFonts w:cs="Arial"/>
          <w:color w:val="000000"/>
        </w:rPr>
        <w:t>Moderator, “A Conversation With Al Michaels.”  Hosted question-and-answer session w</w:t>
      </w:r>
      <w:r w:rsidR="006F6321" w:rsidRPr="005156DB">
        <w:rPr>
          <w:rFonts w:cs="Arial"/>
          <w:color w:val="000000"/>
        </w:rPr>
        <w:t xml:space="preserve">ith Al Michaels of ABC Sports. </w:t>
      </w:r>
      <w:r w:rsidRPr="005156DB">
        <w:rPr>
          <w:rFonts w:cs="Arial"/>
          <w:color w:val="000000"/>
        </w:rPr>
        <w:t>October 31, 2002.</w:t>
      </w:r>
    </w:p>
    <w:p w14:paraId="66CD0D0E" w14:textId="77777777" w:rsidR="008F4878" w:rsidRPr="005156DB" w:rsidRDefault="008F4878" w:rsidP="00B73AB7">
      <w:pPr>
        <w:ind w:left="270"/>
        <w:rPr>
          <w:rFonts w:cs="Arial"/>
          <w:color w:val="000000"/>
        </w:rPr>
      </w:pPr>
    </w:p>
    <w:p w14:paraId="637AB716" w14:textId="62F2235D" w:rsidR="008F4878" w:rsidRPr="005156DB" w:rsidRDefault="008F4878" w:rsidP="00E607E3">
      <w:pPr>
        <w:pStyle w:val="ListParagraph"/>
        <w:numPr>
          <w:ilvl w:val="0"/>
          <w:numId w:val="41"/>
        </w:numPr>
        <w:rPr>
          <w:rFonts w:cs="Arial"/>
          <w:color w:val="000000"/>
        </w:rPr>
      </w:pPr>
      <w:r w:rsidRPr="005156DB">
        <w:rPr>
          <w:rFonts w:cs="Arial"/>
          <w:color w:val="000000"/>
        </w:rPr>
        <w:t>Guest speaker, “Legal Research.”  Presented the nuances of legal research to “Research Methodology in Mass Co</w:t>
      </w:r>
      <w:r w:rsidR="006F6321" w:rsidRPr="005156DB">
        <w:rPr>
          <w:rFonts w:cs="Arial"/>
          <w:color w:val="000000"/>
        </w:rPr>
        <w:t xml:space="preserve">mmunication” course (MCO 510). </w:t>
      </w:r>
      <w:r w:rsidRPr="005156DB">
        <w:rPr>
          <w:rFonts w:cs="Arial"/>
          <w:color w:val="000000"/>
        </w:rPr>
        <w:t>October 29, 2002.</w:t>
      </w:r>
    </w:p>
    <w:p w14:paraId="75CEC17F" w14:textId="77777777" w:rsidR="008F4878" w:rsidRPr="005156DB" w:rsidRDefault="008F4878" w:rsidP="00B73AB7">
      <w:pPr>
        <w:ind w:left="270"/>
        <w:rPr>
          <w:rFonts w:cs="Arial"/>
          <w:color w:val="000000"/>
        </w:rPr>
      </w:pPr>
    </w:p>
    <w:p w14:paraId="3A6A1FE9" w14:textId="77777777" w:rsidR="008F4878" w:rsidRPr="005156DB" w:rsidRDefault="008F4878" w:rsidP="00E607E3">
      <w:pPr>
        <w:pStyle w:val="ListParagraph"/>
        <w:numPr>
          <w:ilvl w:val="0"/>
          <w:numId w:val="41"/>
        </w:numPr>
        <w:rPr>
          <w:rFonts w:cs="Arial"/>
          <w:color w:val="000000"/>
        </w:rPr>
      </w:pPr>
      <w:r w:rsidRPr="005156DB">
        <w:rPr>
          <w:rFonts w:cs="Arial"/>
          <w:color w:val="000000"/>
        </w:rPr>
        <w:t>Member, Academic and Student Affairs Committee, College of Public Programs, 1999-2001.</w:t>
      </w:r>
    </w:p>
    <w:p w14:paraId="1456F042" w14:textId="77777777" w:rsidR="008F4878" w:rsidRPr="005156DB" w:rsidRDefault="008F4878" w:rsidP="00B73AB7">
      <w:pPr>
        <w:ind w:left="270"/>
        <w:rPr>
          <w:rFonts w:cs="Arial"/>
          <w:color w:val="000000"/>
        </w:rPr>
      </w:pPr>
    </w:p>
    <w:p w14:paraId="664BD9CF" w14:textId="3930D09C" w:rsidR="008F4878" w:rsidRPr="005156DB" w:rsidRDefault="008F4878" w:rsidP="00E607E3">
      <w:pPr>
        <w:pStyle w:val="ListParagraph"/>
        <w:numPr>
          <w:ilvl w:val="0"/>
          <w:numId w:val="41"/>
        </w:numPr>
        <w:rPr>
          <w:rFonts w:cs="Arial"/>
          <w:color w:val="000000"/>
        </w:rPr>
      </w:pPr>
      <w:r w:rsidRPr="005156DB">
        <w:rPr>
          <w:rFonts w:cs="Arial"/>
          <w:color w:val="000000"/>
        </w:rPr>
        <w:t xml:space="preserve">Member, scholarship committee, Walter Cronkite School of Journalism and </w:t>
      </w:r>
      <w:r w:rsidR="006F6321" w:rsidRPr="005156DB">
        <w:rPr>
          <w:rFonts w:cs="Arial"/>
          <w:color w:val="000000"/>
        </w:rPr>
        <w:t>Mass Communication, 1999-2003</w:t>
      </w:r>
      <w:r w:rsidRPr="005156DB">
        <w:rPr>
          <w:rFonts w:cs="Arial"/>
          <w:color w:val="000000"/>
        </w:rPr>
        <w:t>.</w:t>
      </w:r>
    </w:p>
    <w:p w14:paraId="06EFBF22" w14:textId="77777777" w:rsidR="008F4878" w:rsidRPr="005156DB" w:rsidRDefault="008F4878" w:rsidP="00B73AB7">
      <w:pPr>
        <w:pStyle w:val="BodyText"/>
        <w:ind w:left="270"/>
        <w:rPr>
          <w:rFonts w:ascii="Arial" w:hAnsi="Arial" w:cs="Arial"/>
          <w:color w:val="000000"/>
        </w:rPr>
      </w:pPr>
    </w:p>
    <w:p w14:paraId="3684222A" w14:textId="77777777" w:rsidR="008F4878" w:rsidRPr="005156DB" w:rsidRDefault="008F4878" w:rsidP="00E607E3">
      <w:pPr>
        <w:pStyle w:val="BodyText"/>
        <w:numPr>
          <w:ilvl w:val="0"/>
          <w:numId w:val="41"/>
        </w:numPr>
        <w:rPr>
          <w:rFonts w:ascii="Arial" w:hAnsi="Arial" w:cs="Arial"/>
          <w:color w:val="000000"/>
        </w:rPr>
      </w:pPr>
      <w:r w:rsidRPr="005156DB">
        <w:rPr>
          <w:rFonts w:ascii="Arial" w:hAnsi="Arial" w:cs="Arial"/>
          <w:color w:val="000000"/>
        </w:rPr>
        <w:t>Member, Ph.D. program exploratory committee, Walter Cronkite School of Journalism and Mass Communication, Fall 2001-Spring 2002.</w:t>
      </w:r>
    </w:p>
    <w:p w14:paraId="061F828C" w14:textId="77777777" w:rsidR="008F4878" w:rsidRPr="005156DB" w:rsidRDefault="008F4878" w:rsidP="00B73AB7">
      <w:pPr>
        <w:pStyle w:val="BodyText"/>
        <w:ind w:left="270"/>
        <w:rPr>
          <w:rFonts w:ascii="Arial" w:hAnsi="Arial" w:cs="Arial"/>
          <w:color w:val="000000"/>
        </w:rPr>
      </w:pPr>
    </w:p>
    <w:p w14:paraId="01DFEDCF" w14:textId="77777777" w:rsidR="008F4878" w:rsidRPr="005156DB" w:rsidRDefault="008F4878" w:rsidP="00E607E3">
      <w:pPr>
        <w:pStyle w:val="BodyText"/>
        <w:numPr>
          <w:ilvl w:val="0"/>
          <w:numId w:val="41"/>
        </w:numPr>
        <w:rPr>
          <w:rFonts w:ascii="Arial" w:hAnsi="Arial" w:cs="Arial"/>
          <w:color w:val="000000"/>
        </w:rPr>
      </w:pPr>
      <w:r w:rsidRPr="005156DB">
        <w:rPr>
          <w:rFonts w:ascii="Arial" w:hAnsi="Arial" w:cs="Arial"/>
          <w:color w:val="000000"/>
        </w:rPr>
        <w:t>Member, ad hoc committee on faculty awards, Walter Cronkite School of Journalism and Mass Communication, Spring, 2002.</w:t>
      </w:r>
    </w:p>
    <w:p w14:paraId="06B2D37A" w14:textId="77777777" w:rsidR="008F4878" w:rsidRPr="005156DB" w:rsidRDefault="008F4878" w:rsidP="00B73AB7">
      <w:pPr>
        <w:ind w:left="270"/>
        <w:rPr>
          <w:rFonts w:cs="Arial"/>
          <w:color w:val="000000"/>
        </w:rPr>
      </w:pPr>
    </w:p>
    <w:p w14:paraId="4EF16572" w14:textId="77777777" w:rsidR="008F4878" w:rsidRPr="005156DB" w:rsidRDefault="008F4878" w:rsidP="00E607E3">
      <w:pPr>
        <w:pStyle w:val="ListParagraph"/>
        <w:numPr>
          <w:ilvl w:val="0"/>
          <w:numId w:val="41"/>
        </w:numPr>
        <w:rPr>
          <w:rFonts w:cs="Arial"/>
          <w:color w:val="000000"/>
        </w:rPr>
      </w:pPr>
      <w:r w:rsidRPr="005156DB">
        <w:rPr>
          <w:rFonts w:cs="Arial"/>
          <w:color w:val="000000"/>
        </w:rPr>
        <w:t xml:space="preserve">Host, visit by Jon </w:t>
      </w:r>
      <w:proofErr w:type="spellStart"/>
      <w:r w:rsidRPr="005156DB">
        <w:rPr>
          <w:rFonts w:cs="Arial"/>
          <w:color w:val="000000"/>
        </w:rPr>
        <w:t>Entine</w:t>
      </w:r>
      <w:proofErr w:type="spellEnd"/>
      <w:r w:rsidRPr="005156DB">
        <w:rPr>
          <w:rFonts w:cs="Arial"/>
          <w:color w:val="000000"/>
        </w:rPr>
        <w:t xml:space="preserve">, former ABC News and NBC News producer to share expertise with Cronkite School classes, Spring 2001. </w:t>
      </w:r>
    </w:p>
    <w:p w14:paraId="1DCD964A" w14:textId="77777777" w:rsidR="008F4878" w:rsidRPr="005156DB" w:rsidRDefault="008F4878" w:rsidP="00B73AB7">
      <w:pPr>
        <w:ind w:left="270"/>
        <w:rPr>
          <w:rFonts w:cs="Arial"/>
          <w:color w:val="000000"/>
        </w:rPr>
      </w:pPr>
    </w:p>
    <w:p w14:paraId="730B607C" w14:textId="77777777" w:rsidR="008F4878" w:rsidRPr="005156DB" w:rsidRDefault="008F4878" w:rsidP="00E607E3">
      <w:pPr>
        <w:pStyle w:val="ListParagraph"/>
        <w:numPr>
          <w:ilvl w:val="0"/>
          <w:numId w:val="41"/>
        </w:numPr>
        <w:rPr>
          <w:rFonts w:cs="Arial"/>
          <w:color w:val="000000"/>
        </w:rPr>
      </w:pPr>
      <w:r w:rsidRPr="005156DB">
        <w:rPr>
          <w:rFonts w:cs="Arial"/>
          <w:color w:val="000000"/>
        </w:rPr>
        <w:t xml:space="preserve">Member, search committee to hire a new director, Walter Cronkite School of Journalism and Telecommunication, 1999-2000.   </w:t>
      </w:r>
    </w:p>
    <w:p w14:paraId="66EB7C6B" w14:textId="77777777" w:rsidR="00264733" w:rsidRPr="005156DB" w:rsidRDefault="00264733" w:rsidP="005C020D">
      <w:pPr>
        <w:rPr>
          <w:rFonts w:cs="Arial"/>
          <w:color w:val="000000"/>
        </w:rPr>
      </w:pPr>
    </w:p>
    <w:p w14:paraId="7B5179E6" w14:textId="1A5BC1D2" w:rsidR="008F4878" w:rsidRPr="005156DB" w:rsidRDefault="008F4878" w:rsidP="00E607E3">
      <w:pPr>
        <w:pStyle w:val="ListParagraph"/>
        <w:numPr>
          <w:ilvl w:val="0"/>
          <w:numId w:val="41"/>
        </w:numPr>
        <w:rPr>
          <w:rFonts w:cs="Arial"/>
          <w:color w:val="000000"/>
        </w:rPr>
      </w:pPr>
      <w:r w:rsidRPr="005156DB">
        <w:rPr>
          <w:rFonts w:cs="Arial"/>
          <w:color w:val="000000"/>
        </w:rPr>
        <w:t>Member, Hearst Visiting Professionals/B</w:t>
      </w:r>
      <w:r w:rsidR="005B4A56" w:rsidRPr="005156DB">
        <w:rPr>
          <w:rFonts w:cs="Arial"/>
          <w:color w:val="000000"/>
        </w:rPr>
        <w:t xml:space="preserve">roadcast committee, 1999-2000. </w:t>
      </w:r>
      <w:r w:rsidRPr="005156DB">
        <w:rPr>
          <w:rFonts w:cs="Arial"/>
          <w:color w:val="000000"/>
        </w:rPr>
        <w:t xml:space="preserve">Responsible for selecting and inviting broadcast professionals to the Cronkite School </w:t>
      </w:r>
      <w:r w:rsidR="005B4A56" w:rsidRPr="005156DB">
        <w:rPr>
          <w:rFonts w:cs="Arial"/>
          <w:color w:val="000000"/>
        </w:rPr>
        <w:t xml:space="preserve">to visit students and faculty. </w:t>
      </w:r>
      <w:r w:rsidRPr="005156DB">
        <w:rPr>
          <w:rFonts w:cs="Arial"/>
          <w:color w:val="000000"/>
        </w:rPr>
        <w:t>Hosted John Seibel, sports director, KIMO-TV, Anchorage, Alaska during his visit in April 2000.</w:t>
      </w:r>
    </w:p>
    <w:p w14:paraId="7FBE66AF" w14:textId="77777777" w:rsidR="008F4878" w:rsidRPr="005156DB" w:rsidRDefault="008F4878" w:rsidP="00B73AB7">
      <w:pPr>
        <w:ind w:left="270"/>
        <w:rPr>
          <w:rFonts w:cs="Arial"/>
          <w:color w:val="000000"/>
        </w:rPr>
      </w:pPr>
    </w:p>
    <w:p w14:paraId="46764AC6" w14:textId="77777777" w:rsidR="008F4878" w:rsidRPr="005156DB" w:rsidRDefault="008F4878" w:rsidP="00E607E3">
      <w:pPr>
        <w:pStyle w:val="ListParagraph"/>
        <w:numPr>
          <w:ilvl w:val="0"/>
          <w:numId w:val="41"/>
        </w:numPr>
        <w:rPr>
          <w:rFonts w:cs="Arial"/>
          <w:color w:val="000000"/>
        </w:rPr>
      </w:pPr>
      <w:r w:rsidRPr="005156DB">
        <w:rPr>
          <w:rFonts w:cs="Arial"/>
          <w:color w:val="000000"/>
        </w:rPr>
        <w:lastRenderedPageBreak/>
        <w:t>Faculty advisor, National Academy of Television Arts and Sciences/Student organization, 1995-99.</w:t>
      </w:r>
    </w:p>
    <w:p w14:paraId="431F69DE" w14:textId="77777777" w:rsidR="008F4878" w:rsidRPr="005156DB" w:rsidRDefault="008F4878" w:rsidP="00B73AB7">
      <w:pPr>
        <w:ind w:left="270"/>
        <w:rPr>
          <w:rFonts w:cs="Arial"/>
          <w:color w:val="000000"/>
        </w:rPr>
      </w:pPr>
    </w:p>
    <w:p w14:paraId="272D3E9E" w14:textId="762B03DD" w:rsidR="008F4878" w:rsidRPr="005156DB" w:rsidRDefault="008F4878" w:rsidP="00E607E3">
      <w:pPr>
        <w:pStyle w:val="ListParagraph"/>
        <w:numPr>
          <w:ilvl w:val="0"/>
          <w:numId w:val="41"/>
        </w:numPr>
        <w:rPr>
          <w:rFonts w:cs="Arial"/>
        </w:rPr>
      </w:pPr>
      <w:r w:rsidRPr="005156DB">
        <w:rPr>
          <w:rFonts w:cs="Arial"/>
        </w:rPr>
        <w:t>Member, Hearst Visiting Professionals/Bro</w:t>
      </w:r>
      <w:r w:rsidR="003D2D58" w:rsidRPr="005156DB">
        <w:rPr>
          <w:rFonts w:cs="Arial"/>
        </w:rPr>
        <w:t>adcast committee, 1994</w:t>
      </w:r>
      <w:r w:rsidR="005B4A56" w:rsidRPr="005156DB">
        <w:rPr>
          <w:rFonts w:cs="Arial"/>
        </w:rPr>
        <w:t xml:space="preserve">-99. </w:t>
      </w:r>
      <w:r w:rsidRPr="005156DB">
        <w:rPr>
          <w:rFonts w:cs="Arial"/>
        </w:rPr>
        <w:t xml:space="preserve">Responsible for selecting and inviting broadcast professionals to the Cronkite School to visit students and faculty.  </w:t>
      </w:r>
    </w:p>
    <w:p w14:paraId="23C490CA" w14:textId="77777777" w:rsidR="006F4A7A" w:rsidRPr="005156DB" w:rsidRDefault="006F4A7A" w:rsidP="00B73AB7">
      <w:pPr>
        <w:ind w:left="270"/>
        <w:rPr>
          <w:rFonts w:cs="Arial"/>
          <w:color w:val="000000"/>
        </w:rPr>
      </w:pPr>
    </w:p>
    <w:p w14:paraId="4E93F020" w14:textId="5370EB48" w:rsidR="008F4878" w:rsidRPr="005156DB" w:rsidRDefault="008F4878" w:rsidP="00E607E3">
      <w:pPr>
        <w:pStyle w:val="ListParagraph"/>
        <w:numPr>
          <w:ilvl w:val="0"/>
          <w:numId w:val="41"/>
        </w:numPr>
        <w:rPr>
          <w:rFonts w:cs="Arial"/>
          <w:color w:val="000000"/>
        </w:rPr>
      </w:pPr>
      <w:r w:rsidRPr="005156DB">
        <w:rPr>
          <w:rFonts w:cs="Arial"/>
          <w:color w:val="000000"/>
        </w:rPr>
        <w:t>Pres</w:t>
      </w:r>
      <w:r w:rsidR="005B4A56" w:rsidRPr="005156DB">
        <w:rPr>
          <w:rFonts w:cs="Arial"/>
          <w:color w:val="000000"/>
        </w:rPr>
        <w:t xml:space="preserve">enter, “Issues in Journalism.” </w:t>
      </w:r>
      <w:r w:rsidRPr="005156DB">
        <w:rPr>
          <w:rFonts w:cs="Arial"/>
          <w:color w:val="000000"/>
        </w:rPr>
        <w:t xml:space="preserve">Presentation for College of Public Programs’ Senior </w:t>
      </w:r>
      <w:r w:rsidR="005B4A56" w:rsidRPr="005156DB">
        <w:rPr>
          <w:rFonts w:cs="Arial"/>
          <w:color w:val="000000"/>
        </w:rPr>
        <w:t xml:space="preserve">Honor Day-Pursuing Excellence. </w:t>
      </w:r>
      <w:r w:rsidRPr="005156DB">
        <w:rPr>
          <w:rFonts w:cs="Arial"/>
          <w:color w:val="000000"/>
        </w:rPr>
        <w:t>Presented at Arizona State University, September 1998.</w:t>
      </w:r>
    </w:p>
    <w:p w14:paraId="3CFF61A9" w14:textId="77777777" w:rsidR="008F4878" w:rsidRPr="005156DB" w:rsidRDefault="008F4878" w:rsidP="00B73AB7">
      <w:pPr>
        <w:ind w:left="270"/>
        <w:rPr>
          <w:rFonts w:cs="Arial"/>
          <w:color w:val="000000"/>
        </w:rPr>
      </w:pPr>
    </w:p>
    <w:p w14:paraId="2C52552E" w14:textId="77777777" w:rsidR="008F4878" w:rsidRPr="005156DB" w:rsidRDefault="008F4878" w:rsidP="00E607E3">
      <w:pPr>
        <w:pStyle w:val="ListParagraph"/>
        <w:numPr>
          <w:ilvl w:val="0"/>
          <w:numId w:val="41"/>
        </w:numPr>
        <w:rPr>
          <w:rFonts w:cs="Arial"/>
          <w:color w:val="000000"/>
        </w:rPr>
      </w:pPr>
      <w:r w:rsidRPr="005156DB">
        <w:rPr>
          <w:rFonts w:cs="Arial"/>
          <w:color w:val="000000"/>
        </w:rPr>
        <w:t xml:space="preserve">Presenter, guest presentations in the classes of a variety of Cronkite School colleagues, including Professors Anderson, Halverson, Leigh, Watson, and </w:t>
      </w:r>
      <w:proofErr w:type="spellStart"/>
      <w:r w:rsidRPr="005156DB">
        <w:rPr>
          <w:rFonts w:cs="Arial"/>
          <w:color w:val="000000"/>
        </w:rPr>
        <w:t>Youm</w:t>
      </w:r>
      <w:proofErr w:type="spellEnd"/>
      <w:r w:rsidRPr="005156DB">
        <w:rPr>
          <w:rFonts w:cs="Arial"/>
          <w:color w:val="000000"/>
        </w:rPr>
        <w:t xml:space="preserve">, 1993-2001. </w:t>
      </w:r>
    </w:p>
    <w:p w14:paraId="5E7206B5" w14:textId="77777777" w:rsidR="008F4878" w:rsidRPr="005156DB" w:rsidRDefault="008F4878" w:rsidP="00B73AB7">
      <w:pPr>
        <w:ind w:left="270"/>
        <w:rPr>
          <w:rFonts w:cs="Arial"/>
          <w:color w:val="000000"/>
        </w:rPr>
      </w:pPr>
    </w:p>
    <w:p w14:paraId="577825CB" w14:textId="77777777" w:rsidR="008F4878" w:rsidRPr="005156DB" w:rsidRDefault="008F4878" w:rsidP="00E607E3">
      <w:pPr>
        <w:pStyle w:val="ListParagraph"/>
        <w:numPr>
          <w:ilvl w:val="0"/>
          <w:numId w:val="41"/>
        </w:numPr>
        <w:rPr>
          <w:rFonts w:cs="Arial"/>
          <w:color w:val="000000"/>
        </w:rPr>
      </w:pPr>
      <w:r w:rsidRPr="005156DB">
        <w:rPr>
          <w:rFonts w:cs="Arial"/>
          <w:color w:val="000000"/>
        </w:rPr>
        <w:t>Faculty Liaison, Southwest Education Council for Journalism and Mass Communication, 1997-98.</w:t>
      </w:r>
    </w:p>
    <w:p w14:paraId="374EC6FF" w14:textId="77777777" w:rsidR="008F4878" w:rsidRPr="005156DB" w:rsidRDefault="008F4878" w:rsidP="00B73AB7">
      <w:pPr>
        <w:ind w:left="270"/>
        <w:rPr>
          <w:rFonts w:cs="Arial"/>
          <w:color w:val="000000"/>
        </w:rPr>
      </w:pPr>
    </w:p>
    <w:p w14:paraId="6434EDD7" w14:textId="2AB58739" w:rsidR="008F4878" w:rsidRPr="005156DB" w:rsidRDefault="008F4878" w:rsidP="00E607E3">
      <w:pPr>
        <w:pStyle w:val="ListParagraph"/>
        <w:numPr>
          <w:ilvl w:val="0"/>
          <w:numId w:val="41"/>
        </w:numPr>
        <w:rPr>
          <w:rFonts w:cs="Arial"/>
          <w:color w:val="000000"/>
        </w:rPr>
      </w:pPr>
      <w:r w:rsidRPr="005156DB">
        <w:rPr>
          <w:rFonts w:cs="Arial"/>
          <w:color w:val="000000"/>
        </w:rPr>
        <w:t>Adv</w:t>
      </w:r>
      <w:r w:rsidR="005B4A56" w:rsidRPr="005156DB">
        <w:rPr>
          <w:rFonts w:cs="Arial"/>
          <w:color w:val="000000"/>
        </w:rPr>
        <w:t xml:space="preserve">isor, television play-by-play. </w:t>
      </w:r>
      <w:r w:rsidRPr="005156DB">
        <w:rPr>
          <w:rFonts w:cs="Arial"/>
          <w:color w:val="000000"/>
        </w:rPr>
        <w:t xml:space="preserve">Worked in conjunction with Carolyn </w:t>
      </w:r>
      <w:proofErr w:type="spellStart"/>
      <w:r w:rsidRPr="005156DB">
        <w:rPr>
          <w:rFonts w:cs="Arial"/>
          <w:color w:val="000000"/>
        </w:rPr>
        <w:t>Pendergast</w:t>
      </w:r>
      <w:proofErr w:type="spellEnd"/>
      <w:r w:rsidRPr="005156DB">
        <w:rPr>
          <w:rFonts w:cs="Arial"/>
          <w:color w:val="000000"/>
        </w:rPr>
        <w:t>, ASU Director of Special Events, to provide critiques, advice, and coaching to NBA player Eddie Johnson in his efforts to improve his on-screen presence as both an interviewee and as an analyst on local telecasts of WNBA games, July-August 1997.</w:t>
      </w:r>
    </w:p>
    <w:p w14:paraId="5D953CB3" w14:textId="77777777" w:rsidR="008F4878" w:rsidRPr="005156DB" w:rsidRDefault="008F4878" w:rsidP="00B73AB7">
      <w:pPr>
        <w:ind w:left="270"/>
        <w:rPr>
          <w:rFonts w:cs="Arial"/>
          <w:color w:val="000000"/>
        </w:rPr>
      </w:pPr>
    </w:p>
    <w:p w14:paraId="16C764A7" w14:textId="77777777" w:rsidR="001B2E30" w:rsidRPr="005156DB" w:rsidRDefault="001B2E30" w:rsidP="00E607E3">
      <w:pPr>
        <w:pStyle w:val="ListParagraph"/>
        <w:numPr>
          <w:ilvl w:val="0"/>
          <w:numId w:val="41"/>
        </w:numPr>
        <w:rPr>
          <w:rFonts w:cs="Arial"/>
          <w:color w:val="000000"/>
        </w:rPr>
      </w:pPr>
      <w:r w:rsidRPr="005156DB">
        <w:rPr>
          <w:rFonts w:cs="Arial"/>
          <w:color w:val="000000"/>
        </w:rPr>
        <w:t>Cronkite School faculty representative, Arizona Broadcasters Association hall of fame banquet, Nov. 1995.</w:t>
      </w:r>
    </w:p>
    <w:p w14:paraId="5EC06AA0" w14:textId="77777777" w:rsidR="001B2E30" w:rsidRPr="005156DB" w:rsidRDefault="001B2E30" w:rsidP="00B73AB7">
      <w:pPr>
        <w:ind w:left="270"/>
        <w:rPr>
          <w:rFonts w:cs="Arial"/>
          <w:color w:val="000000"/>
        </w:rPr>
      </w:pPr>
    </w:p>
    <w:p w14:paraId="63E9B91A" w14:textId="65589AE0" w:rsidR="008F4878" w:rsidRPr="005156DB" w:rsidRDefault="008F4878" w:rsidP="00E607E3">
      <w:pPr>
        <w:pStyle w:val="ListParagraph"/>
        <w:numPr>
          <w:ilvl w:val="0"/>
          <w:numId w:val="41"/>
        </w:numPr>
        <w:rPr>
          <w:rFonts w:cs="Arial"/>
          <w:color w:val="000000"/>
        </w:rPr>
      </w:pPr>
      <w:r w:rsidRPr="005156DB">
        <w:rPr>
          <w:rFonts w:cs="Arial"/>
          <w:color w:val="000000"/>
        </w:rPr>
        <w:t>Member, ad hoc committee, Freedom Forum professional in residence, 1994-95.  Nominated and reviewed candidates to assume Cronkite School’s sports reporting professional-in-residence posi</w:t>
      </w:r>
      <w:r w:rsidR="005B4A56" w:rsidRPr="005156DB">
        <w:rPr>
          <w:rFonts w:cs="Arial"/>
          <w:color w:val="000000"/>
        </w:rPr>
        <w:t xml:space="preserve">tion. </w:t>
      </w:r>
      <w:r w:rsidRPr="005156DB">
        <w:rPr>
          <w:rFonts w:cs="Arial"/>
          <w:color w:val="000000"/>
        </w:rPr>
        <w:t xml:space="preserve">Made initial contact with Doug Looney of </w:t>
      </w:r>
      <w:r w:rsidRPr="005156DB">
        <w:rPr>
          <w:rFonts w:cs="Arial"/>
          <w:i/>
          <w:color w:val="000000"/>
        </w:rPr>
        <w:t>Sports Illustrated</w:t>
      </w:r>
      <w:r w:rsidRPr="005156DB">
        <w:rPr>
          <w:rFonts w:cs="Arial"/>
          <w:color w:val="000000"/>
        </w:rPr>
        <w:t xml:space="preserve"> magazine on behalf of the Cronkite School.  </w:t>
      </w:r>
    </w:p>
    <w:p w14:paraId="1BB4BCA1" w14:textId="77777777" w:rsidR="001B2E30" w:rsidRPr="005156DB" w:rsidRDefault="001B2E30" w:rsidP="00B73AB7">
      <w:pPr>
        <w:ind w:left="270"/>
        <w:rPr>
          <w:rFonts w:cs="Arial"/>
          <w:color w:val="000000"/>
        </w:rPr>
      </w:pPr>
    </w:p>
    <w:p w14:paraId="638F4D47" w14:textId="5A531CCD" w:rsidR="001B2E30" w:rsidRPr="005156DB" w:rsidRDefault="001B2E30" w:rsidP="00E607E3">
      <w:pPr>
        <w:pStyle w:val="ListParagraph"/>
        <w:numPr>
          <w:ilvl w:val="0"/>
          <w:numId w:val="41"/>
        </w:numPr>
        <w:rPr>
          <w:rFonts w:cs="Arial"/>
          <w:color w:val="000000"/>
        </w:rPr>
      </w:pPr>
      <w:r w:rsidRPr="005156DB">
        <w:rPr>
          <w:rFonts w:cs="Arial"/>
          <w:color w:val="000000"/>
        </w:rPr>
        <w:t>Cronkite School faculty representative, Arizona Associated Press “How to Get a Job in Broadcast News” workshop at Arizona State University’s Memorial Union, Oct. 1994.</w:t>
      </w:r>
    </w:p>
    <w:p w14:paraId="6ACB3D5A" w14:textId="77777777" w:rsidR="003A200B" w:rsidRPr="005156DB" w:rsidRDefault="003A200B" w:rsidP="003A200B">
      <w:pPr>
        <w:ind w:left="360"/>
        <w:rPr>
          <w:rFonts w:cs="Arial"/>
          <w:color w:val="000000"/>
        </w:rPr>
      </w:pPr>
    </w:p>
    <w:p w14:paraId="46343AB8" w14:textId="2F7CA0E6" w:rsidR="00DB1A56" w:rsidRPr="00150512" w:rsidRDefault="001B2E30" w:rsidP="00E607E3">
      <w:pPr>
        <w:pStyle w:val="ListParagraph"/>
        <w:numPr>
          <w:ilvl w:val="0"/>
          <w:numId w:val="41"/>
        </w:numPr>
        <w:rPr>
          <w:rFonts w:cs="Arial"/>
          <w:color w:val="000000"/>
        </w:rPr>
      </w:pPr>
      <w:r w:rsidRPr="005156DB">
        <w:rPr>
          <w:rFonts w:cs="Arial"/>
          <w:color w:val="000000"/>
        </w:rPr>
        <w:t>Cronkite School faculty representative, Arizona Broadcasters Association hall of fame banquet, Nov. 1994.</w:t>
      </w:r>
    </w:p>
    <w:p w14:paraId="40F69444" w14:textId="77777777" w:rsidR="00AC79D0" w:rsidRPr="005156DB" w:rsidRDefault="00AC79D0" w:rsidP="00F44411">
      <w:pPr>
        <w:rPr>
          <w:rFonts w:cs="Arial"/>
          <w:b/>
          <w:color w:val="000000"/>
        </w:rPr>
      </w:pPr>
    </w:p>
    <w:p w14:paraId="32A544DB" w14:textId="1968027D" w:rsidR="00CE36CE" w:rsidRPr="005156DB" w:rsidRDefault="00E279E4" w:rsidP="00F44411">
      <w:pPr>
        <w:rPr>
          <w:rFonts w:cs="Arial"/>
          <w:b/>
          <w:color w:val="000000"/>
        </w:rPr>
      </w:pPr>
      <w:r w:rsidRPr="005156DB">
        <w:rPr>
          <w:rFonts w:cs="Arial"/>
          <w:b/>
          <w:color w:val="000000"/>
        </w:rPr>
        <w:t>Professional</w:t>
      </w:r>
      <w:r w:rsidR="008F4878" w:rsidRPr="005156DB">
        <w:rPr>
          <w:rFonts w:cs="Arial"/>
          <w:b/>
          <w:color w:val="000000"/>
        </w:rPr>
        <w:t xml:space="preserve"> </w:t>
      </w:r>
      <w:r w:rsidR="00387A6D" w:rsidRPr="005156DB">
        <w:rPr>
          <w:rFonts w:cs="Arial"/>
          <w:b/>
          <w:color w:val="000000"/>
        </w:rPr>
        <w:t xml:space="preserve">Service </w:t>
      </w:r>
      <w:r w:rsidR="008F4878" w:rsidRPr="005156DB">
        <w:rPr>
          <w:rFonts w:cs="Arial"/>
          <w:b/>
          <w:color w:val="000000"/>
        </w:rPr>
        <w:t>Outside Arizona St</w:t>
      </w:r>
      <w:r w:rsidR="00A15034" w:rsidRPr="005156DB">
        <w:rPr>
          <w:rFonts w:cs="Arial"/>
          <w:b/>
          <w:color w:val="000000"/>
        </w:rPr>
        <w:t>ate University</w:t>
      </w:r>
    </w:p>
    <w:p w14:paraId="7F5C40AB" w14:textId="77777777" w:rsidR="00252A7E" w:rsidRPr="005156DB" w:rsidRDefault="00252A7E" w:rsidP="00F44411">
      <w:pPr>
        <w:rPr>
          <w:rFonts w:cs="Arial"/>
          <w:b/>
          <w:color w:val="000000"/>
          <w:u w:val="single"/>
        </w:rPr>
      </w:pPr>
    </w:p>
    <w:p w14:paraId="5F303368" w14:textId="24975546" w:rsidR="00EA1170" w:rsidRPr="005156DB" w:rsidRDefault="00EA1170" w:rsidP="00F97DD4">
      <w:pPr>
        <w:ind w:firstLine="720"/>
        <w:rPr>
          <w:rFonts w:cs="Arial"/>
          <w:b/>
          <w:color w:val="000000"/>
          <w:u w:val="single"/>
        </w:rPr>
      </w:pPr>
      <w:r w:rsidRPr="005156DB">
        <w:rPr>
          <w:rFonts w:cs="Arial"/>
          <w:b/>
          <w:color w:val="000000"/>
          <w:u w:val="single"/>
        </w:rPr>
        <w:t>Academic Conference Participation</w:t>
      </w:r>
      <w:r w:rsidR="00DD23D5" w:rsidRPr="005156DB">
        <w:rPr>
          <w:rFonts w:cs="Arial"/>
          <w:b/>
          <w:color w:val="000000"/>
          <w:u w:val="single"/>
        </w:rPr>
        <w:t xml:space="preserve"> (aside from paper presentations)</w:t>
      </w:r>
    </w:p>
    <w:p w14:paraId="7173C5F0" w14:textId="77777777" w:rsidR="00EC5AD6" w:rsidRPr="00EC5AD6" w:rsidRDefault="00EC5AD6" w:rsidP="00EC5AD6">
      <w:pPr>
        <w:rPr>
          <w:rFonts w:cs="Arial"/>
          <w:color w:val="000000"/>
        </w:rPr>
      </w:pPr>
    </w:p>
    <w:p w14:paraId="0FF66F74" w14:textId="3BDF3678" w:rsidR="008565E7" w:rsidRPr="005156DB" w:rsidRDefault="008565E7" w:rsidP="00E607E3">
      <w:pPr>
        <w:pStyle w:val="ListParagraph"/>
        <w:numPr>
          <w:ilvl w:val="0"/>
          <w:numId w:val="36"/>
        </w:numPr>
        <w:rPr>
          <w:rFonts w:cs="Arial"/>
          <w:color w:val="000000"/>
        </w:rPr>
      </w:pPr>
      <w:r w:rsidRPr="005156DB">
        <w:rPr>
          <w:rFonts w:cs="Arial"/>
          <w:color w:val="000000"/>
        </w:rPr>
        <w:t>Invited speaker, Arizona Talks, “Free Speech: Hate, Censorship and Rights,” one in a series of events designed to create conversation. ASU College of Law, Phoenix, July 31, 2018.</w:t>
      </w:r>
    </w:p>
    <w:p w14:paraId="3604F127" w14:textId="77777777" w:rsidR="008565E7" w:rsidRPr="005156DB" w:rsidRDefault="008565E7" w:rsidP="008565E7">
      <w:pPr>
        <w:ind w:left="360"/>
        <w:rPr>
          <w:rFonts w:cs="Arial"/>
          <w:color w:val="000000"/>
        </w:rPr>
      </w:pPr>
    </w:p>
    <w:p w14:paraId="71C2F9C1" w14:textId="38067DA8" w:rsidR="00270F80" w:rsidRPr="005156DB" w:rsidRDefault="00270F80" w:rsidP="00E607E3">
      <w:pPr>
        <w:pStyle w:val="ListParagraph"/>
        <w:numPr>
          <w:ilvl w:val="0"/>
          <w:numId w:val="36"/>
        </w:numPr>
        <w:rPr>
          <w:rFonts w:cs="Arial"/>
          <w:color w:val="000000"/>
        </w:rPr>
      </w:pPr>
      <w:r w:rsidRPr="005156DB">
        <w:rPr>
          <w:rFonts w:cs="Arial"/>
          <w:color w:val="000000"/>
        </w:rPr>
        <w:t>Moderator / organizer, “</w:t>
      </w:r>
      <w:r w:rsidR="00E73DEB" w:rsidRPr="005156DB">
        <w:rPr>
          <w:rFonts w:cs="Arial"/>
          <w:color w:val="000000"/>
        </w:rPr>
        <w:t>Inside the FCC</w:t>
      </w:r>
      <w:r w:rsidRPr="005156DB">
        <w:rPr>
          <w:rFonts w:cs="Arial"/>
          <w:color w:val="000000"/>
        </w:rPr>
        <w:t xml:space="preserve"> with Commissioner Clyburn.” Proposed, organized and moderated a session with outgoing Federal Communications Commissioner Mignon Clyburn. Association for Education in Journalism and Mass Communication, annual conference,</w:t>
      </w:r>
      <w:r w:rsidRPr="005156DB">
        <w:rPr>
          <w:rFonts w:cs="Arial"/>
          <w:bCs/>
          <w:szCs w:val="24"/>
        </w:rPr>
        <w:t xml:space="preserve"> Washington, D.C., Aug. 2018.</w:t>
      </w:r>
    </w:p>
    <w:p w14:paraId="239C6364" w14:textId="77777777" w:rsidR="00E73DEB" w:rsidRPr="005156DB" w:rsidRDefault="00E73DEB" w:rsidP="00E73DEB">
      <w:pPr>
        <w:ind w:left="360"/>
        <w:rPr>
          <w:rFonts w:cs="Arial"/>
          <w:color w:val="000000"/>
        </w:rPr>
      </w:pPr>
    </w:p>
    <w:p w14:paraId="06B72C58" w14:textId="7A8562A7" w:rsidR="00E73DEB" w:rsidRPr="005156DB" w:rsidRDefault="00E73DEB" w:rsidP="00E607E3">
      <w:pPr>
        <w:pStyle w:val="ListParagraph"/>
        <w:numPr>
          <w:ilvl w:val="0"/>
          <w:numId w:val="36"/>
        </w:numPr>
        <w:rPr>
          <w:rFonts w:cs="Arial"/>
          <w:color w:val="000000"/>
        </w:rPr>
      </w:pPr>
      <w:r w:rsidRPr="005156DB">
        <w:rPr>
          <w:rFonts w:cs="Arial"/>
          <w:color w:val="000000"/>
        </w:rPr>
        <w:t>Moderator / organizer “</w:t>
      </w:r>
      <w:r w:rsidRPr="005156DB">
        <w:rPr>
          <w:rFonts w:cs="Arial"/>
          <w:i/>
          <w:color w:val="000000"/>
        </w:rPr>
        <w:t xml:space="preserve">Pacifica v. FCC </w:t>
      </w:r>
      <w:r w:rsidRPr="005156DB">
        <w:rPr>
          <w:rFonts w:cs="Arial"/>
          <w:color w:val="000000"/>
        </w:rPr>
        <w:t xml:space="preserve">at 40: </w:t>
      </w:r>
      <w:r w:rsidRPr="005156DB">
        <w:rPr>
          <w:rFonts w:cs="Arial"/>
          <w:iCs/>
        </w:rPr>
        <w:t xml:space="preserve">Is </w:t>
      </w:r>
      <w:r w:rsidRPr="005156DB">
        <w:rPr>
          <w:rFonts w:cs="Arial"/>
        </w:rPr>
        <w:t>Its Legacy Lasting?”</w:t>
      </w:r>
      <w:r w:rsidRPr="005156DB">
        <w:rPr>
          <w:rFonts w:cs="Arial"/>
          <w:color w:val="000000"/>
        </w:rPr>
        <w:t xml:space="preserve"> Law and Policy Division panel discussion. Proposed, organized and moderated the session. Association for Education in Journalism and Mass Communication, annual conference,</w:t>
      </w:r>
      <w:r w:rsidRPr="005156DB">
        <w:rPr>
          <w:rFonts w:cs="Arial"/>
          <w:bCs/>
          <w:szCs w:val="24"/>
        </w:rPr>
        <w:t xml:space="preserve"> Washington, D.C., Aug. 2018.</w:t>
      </w:r>
    </w:p>
    <w:p w14:paraId="11C43824" w14:textId="77777777" w:rsidR="00270F80" w:rsidRPr="005156DB" w:rsidRDefault="00270F80" w:rsidP="00270F80">
      <w:pPr>
        <w:ind w:left="360"/>
        <w:rPr>
          <w:rFonts w:cs="Arial"/>
          <w:color w:val="000000"/>
        </w:rPr>
      </w:pPr>
    </w:p>
    <w:p w14:paraId="6C0F77BC" w14:textId="079DCC1D" w:rsidR="00E73DEB" w:rsidRPr="005156DB" w:rsidRDefault="00E73DEB" w:rsidP="00E607E3">
      <w:pPr>
        <w:pStyle w:val="ListParagraph"/>
        <w:numPr>
          <w:ilvl w:val="0"/>
          <w:numId w:val="36"/>
        </w:numPr>
        <w:rPr>
          <w:rFonts w:cs="Arial"/>
          <w:color w:val="000000"/>
        </w:rPr>
      </w:pPr>
      <w:r w:rsidRPr="005156DB">
        <w:rPr>
          <w:rFonts w:cs="Arial"/>
          <w:color w:val="000000"/>
        </w:rPr>
        <w:t>Invited discussant. Presented a summary and critique of peer-reviewed papers for “</w:t>
      </w:r>
      <w:r w:rsidR="00990A59" w:rsidRPr="005156DB">
        <w:rPr>
          <w:rFonts w:cs="Arial"/>
          <w:color w:val="000000"/>
        </w:rPr>
        <w:t>Research Session: First Amendment</w:t>
      </w:r>
      <w:r w:rsidRPr="005156DB">
        <w:rPr>
          <w:rFonts w:cs="Arial"/>
          <w:color w:val="000000"/>
        </w:rPr>
        <w:t>,” Law and Policy Division, Association for Education in Journalism and Mass Communication, annual conference,</w:t>
      </w:r>
      <w:r w:rsidRPr="005156DB">
        <w:rPr>
          <w:rFonts w:cs="Arial"/>
          <w:bCs/>
          <w:szCs w:val="24"/>
        </w:rPr>
        <w:t xml:space="preserve"> Washington, D.C., Aug. 2018.</w:t>
      </w:r>
    </w:p>
    <w:p w14:paraId="2871621B" w14:textId="77777777" w:rsidR="00E73DEB" w:rsidRPr="005156DB" w:rsidRDefault="00E73DEB" w:rsidP="00E73DEB">
      <w:pPr>
        <w:pStyle w:val="ListParagraph"/>
        <w:rPr>
          <w:rFonts w:cs="Arial"/>
          <w:color w:val="000000"/>
        </w:rPr>
      </w:pPr>
    </w:p>
    <w:p w14:paraId="1434A091" w14:textId="2C1B0505" w:rsidR="00233C18" w:rsidRPr="005156DB" w:rsidRDefault="00233C18" w:rsidP="00E607E3">
      <w:pPr>
        <w:pStyle w:val="ListParagraph"/>
        <w:numPr>
          <w:ilvl w:val="0"/>
          <w:numId w:val="36"/>
        </w:numPr>
        <w:rPr>
          <w:rFonts w:cs="Arial"/>
          <w:color w:val="000000"/>
        </w:rPr>
      </w:pPr>
      <w:r w:rsidRPr="005156DB">
        <w:rPr>
          <w:rFonts w:cs="Arial"/>
          <w:color w:val="000000"/>
        </w:rPr>
        <w:t>Invited panelist, “</w:t>
      </w:r>
      <w:r w:rsidRPr="005156DB">
        <w:rPr>
          <w:rFonts w:cs="Arial"/>
          <w:color w:val="222222"/>
          <w:szCs w:val="24"/>
        </w:rPr>
        <w:t xml:space="preserve">A Modern Book for Teaching Free Speech Principles,” </w:t>
      </w:r>
      <w:r w:rsidRPr="005156DB">
        <w:rPr>
          <w:rFonts w:cs="Arial"/>
          <w:color w:val="000000"/>
        </w:rPr>
        <w:t>Association for Education in Journalism and Mass Communication, annual conference,</w:t>
      </w:r>
      <w:r w:rsidR="00DA0067" w:rsidRPr="005156DB">
        <w:rPr>
          <w:rFonts w:cs="Arial"/>
          <w:bCs/>
          <w:szCs w:val="24"/>
        </w:rPr>
        <w:t xml:space="preserve"> Washington, D.C.,</w:t>
      </w:r>
      <w:r w:rsidRPr="005156DB">
        <w:rPr>
          <w:rFonts w:cs="Arial"/>
          <w:bCs/>
          <w:szCs w:val="24"/>
        </w:rPr>
        <w:t xml:space="preserve"> Aug. 2018.</w:t>
      </w:r>
    </w:p>
    <w:p w14:paraId="5DD5C138" w14:textId="77777777" w:rsidR="0043165A" w:rsidRPr="005156DB" w:rsidRDefault="0043165A" w:rsidP="00972A4A">
      <w:pPr>
        <w:ind w:left="720"/>
        <w:rPr>
          <w:rFonts w:cs="Arial"/>
          <w:color w:val="000000"/>
        </w:rPr>
      </w:pPr>
    </w:p>
    <w:p w14:paraId="6A019CC2" w14:textId="5E9E2AF3" w:rsidR="003C0E1B" w:rsidRPr="005156DB" w:rsidRDefault="003C0E1B" w:rsidP="00E607E3">
      <w:pPr>
        <w:pStyle w:val="ListParagraph"/>
        <w:numPr>
          <w:ilvl w:val="0"/>
          <w:numId w:val="36"/>
        </w:numPr>
        <w:rPr>
          <w:rFonts w:cs="Arial"/>
          <w:color w:val="000000"/>
        </w:rPr>
      </w:pPr>
      <w:r w:rsidRPr="005156DB">
        <w:rPr>
          <w:rFonts w:cs="Arial"/>
          <w:color w:val="000000"/>
        </w:rPr>
        <w:t>Moderator and discussant, paper presentation panel, “Pakistan Futures: Imagination, Impact, and Dialogue” conference, University of the Punjab, Lahore, Pakistan, May 13, 2018.</w:t>
      </w:r>
    </w:p>
    <w:p w14:paraId="5AE7B7B6" w14:textId="77777777" w:rsidR="003C0E1B" w:rsidRPr="005156DB" w:rsidRDefault="003C0E1B" w:rsidP="003C0E1B">
      <w:pPr>
        <w:pStyle w:val="ListParagraph"/>
        <w:rPr>
          <w:rFonts w:cs="Arial"/>
          <w:color w:val="000000"/>
        </w:rPr>
      </w:pPr>
    </w:p>
    <w:p w14:paraId="5BB2C022" w14:textId="72C9864D" w:rsidR="00082AE2" w:rsidRPr="005156DB" w:rsidRDefault="00082AE2" w:rsidP="00E607E3">
      <w:pPr>
        <w:pStyle w:val="ListParagraph"/>
        <w:numPr>
          <w:ilvl w:val="0"/>
          <w:numId w:val="36"/>
        </w:numPr>
        <w:rPr>
          <w:rFonts w:cs="Arial"/>
          <w:color w:val="000000"/>
        </w:rPr>
      </w:pPr>
      <w:r w:rsidRPr="005156DB">
        <w:rPr>
          <w:rFonts w:cs="Arial"/>
          <w:color w:val="000000"/>
        </w:rPr>
        <w:t>Invited discussant. Presented a summary and critique of peer-reviewed papers for the Law and Policy Division, Association for Education in Journalism and Mass Communication, Southeast Colloquium, Fort Worth, TX, March 2017.</w:t>
      </w:r>
    </w:p>
    <w:p w14:paraId="7381ACF1" w14:textId="77777777" w:rsidR="00082AE2" w:rsidRPr="005156DB" w:rsidRDefault="00082AE2" w:rsidP="00972A4A">
      <w:pPr>
        <w:ind w:left="720"/>
        <w:rPr>
          <w:rFonts w:cs="Arial"/>
          <w:color w:val="000000"/>
        </w:rPr>
      </w:pPr>
    </w:p>
    <w:p w14:paraId="282C59B7" w14:textId="392D0174" w:rsidR="00FF7D87" w:rsidRPr="005156DB" w:rsidRDefault="00E279E4" w:rsidP="00E607E3">
      <w:pPr>
        <w:pStyle w:val="ListParagraph"/>
        <w:numPr>
          <w:ilvl w:val="0"/>
          <w:numId w:val="36"/>
        </w:numPr>
        <w:rPr>
          <w:rFonts w:cs="Arial"/>
          <w:color w:val="000000"/>
        </w:rPr>
      </w:pPr>
      <w:r w:rsidRPr="005156DB">
        <w:rPr>
          <w:rFonts w:cs="Arial"/>
          <w:color w:val="000000"/>
        </w:rPr>
        <w:t>Moderator / organizer</w:t>
      </w:r>
      <w:r w:rsidR="00270F80" w:rsidRPr="005156DB">
        <w:rPr>
          <w:rFonts w:cs="Arial"/>
          <w:color w:val="000000"/>
        </w:rPr>
        <w:t>,</w:t>
      </w:r>
      <w:r w:rsidR="00FF7D87" w:rsidRPr="005156DB">
        <w:rPr>
          <w:rFonts w:cs="Arial"/>
          <w:color w:val="000000"/>
        </w:rPr>
        <w:t xml:space="preserve"> “</w:t>
      </w:r>
      <w:r w:rsidR="00FF7D87" w:rsidRPr="005156DB">
        <w:rPr>
          <w:rFonts w:cs="Arial"/>
          <w:i/>
          <w:iCs/>
        </w:rPr>
        <w:t>Cohen v. Cowles Media</w:t>
      </w:r>
      <w:r w:rsidR="00FF7D87" w:rsidRPr="005156DB">
        <w:rPr>
          <w:rFonts w:cs="Arial"/>
        </w:rPr>
        <w:t xml:space="preserve"> at 25: Its Lasting Legacy,”</w:t>
      </w:r>
      <w:r w:rsidR="00FF7D87" w:rsidRPr="005156DB">
        <w:rPr>
          <w:rFonts w:cs="Arial"/>
          <w:color w:val="000000"/>
        </w:rPr>
        <w:t xml:space="preserve"> Law and Policy Division panel discussion. Proposed, organized and moderated the session. Association for Education in Journalism and Mass Communication, annual conference,</w:t>
      </w:r>
      <w:r w:rsidR="00FF7D87" w:rsidRPr="005156DB">
        <w:rPr>
          <w:rFonts w:cs="Arial"/>
          <w:bCs/>
          <w:szCs w:val="24"/>
        </w:rPr>
        <w:t xml:space="preserve"> Minneapolis, Aug. 2016.</w:t>
      </w:r>
    </w:p>
    <w:p w14:paraId="00CBDEBB" w14:textId="77777777" w:rsidR="00FF7D87" w:rsidRPr="005156DB" w:rsidRDefault="00FF7D87" w:rsidP="00972A4A">
      <w:pPr>
        <w:ind w:left="720"/>
        <w:rPr>
          <w:rFonts w:cs="Arial"/>
          <w:color w:val="000000"/>
          <w:szCs w:val="24"/>
        </w:rPr>
      </w:pPr>
    </w:p>
    <w:p w14:paraId="0FEA34D2" w14:textId="37F7A3EB" w:rsidR="00663C23" w:rsidRPr="005156DB" w:rsidRDefault="00FE04C0" w:rsidP="00E607E3">
      <w:pPr>
        <w:pStyle w:val="ListParagraph"/>
        <w:numPr>
          <w:ilvl w:val="0"/>
          <w:numId w:val="36"/>
        </w:numPr>
        <w:rPr>
          <w:rFonts w:cs="Arial"/>
          <w:color w:val="000000"/>
          <w:szCs w:val="24"/>
        </w:rPr>
      </w:pPr>
      <w:r w:rsidRPr="005156DB">
        <w:rPr>
          <w:rFonts w:cs="Arial"/>
          <w:color w:val="000000"/>
          <w:szCs w:val="24"/>
        </w:rPr>
        <w:t>Invited panelist,</w:t>
      </w:r>
      <w:r w:rsidR="00663C23" w:rsidRPr="005156DB">
        <w:rPr>
          <w:rFonts w:cs="Arial"/>
          <w:color w:val="000000"/>
          <w:szCs w:val="24"/>
        </w:rPr>
        <w:t xml:space="preserve"> </w:t>
      </w:r>
      <w:r w:rsidR="00663C23" w:rsidRPr="005156DB">
        <w:rPr>
          <w:rFonts w:cs="Arial"/>
          <w:szCs w:val="24"/>
        </w:rPr>
        <w:t xml:space="preserve">“Blurred Lines, Facebook Rap, and Journalists in Jail: Bringing Major Communication Law Cases from the Past Year to the Classroom.” A session of the </w:t>
      </w:r>
      <w:r w:rsidR="00663C23" w:rsidRPr="005156DB">
        <w:rPr>
          <w:rFonts w:cs="Arial"/>
          <w:color w:val="000000"/>
        </w:rPr>
        <w:t>Law and Policy Division, Association for Education in Journalism and Mass Communication, annual conference, San Francisco, August 2015.</w:t>
      </w:r>
    </w:p>
    <w:p w14:paraId="55BE3FA5" w14:textId="77777777" w:rsidR="00E73DEB" w:rsidRPr="005156DB" w:rsidRDefault="00E73DEB" w:rsidP="00CB4F50">
      <w:pPr>
        <w:rPr>
          <w:rFonts w:cs="Arial"/>
          <w:color w:val="000000"/>
        </w:rPr>
      </w:pPr>
    </w:p>
    <w:p w14:paraId="1EB0FED3" w14:textId="23526AD7" w:rsidR="00082F66" w:rsidRPr="005156DB" w:rsidRDefault="000C4FFE" w:rsidP="00E607E3">
      <w:pPr>
        <w:pStyle w:val="ListParagraph"/>
        <w:numPr>
          <w:ilvl w:val="0"/>
          <w:numId w:val="36"/>
        </w:numPr>
        <w:rPr>
          <w:rFonts w:cs="Arial"/>
          <w:color w:val="000000"/>
        </w:rPr>
      </w:pPr>
      <w:r w:rsidRPr="005156DB">
        <w:rPr>
          <w:rFonts w:cs="Arial"/>
          <w:color w:val="000000"/>
        </w:rPr>
        <w:t>Invited discussant.</w:t>
      </w:r>
      <w:r w:rsidR="00082F66" w:rsidRPr="005156DB">
        <w:rPr>
          <w:rFonts w:cs="Arial"/>
          <w:color w:val="000000"/>
        </w:rPr>
        <w:t xml:space="preserve"> Presented a summary and critique of peer-reviewed papers for the “Top Papers” session, Law and Policy Division, Association for Education in Journalism and Mass Communication, annual conference, San Francisco, August 2015.</w:t>
      </w:r>
    </w:p>
    <w:p w14:paraId="072CB80D" w14:textId="77777777" w:rsidR="00082F66" w:rsidRPr="005156DB" w:rsidRDefault="00082F66" w:rsidP="00972A4A">
      <w:pPr>
        <w:ind w:left="720"/>
        <w:rPr>
          <w:rFonts w:cs="Arial"/>
          <w:color w:val="000000"/>
        </w:rPr>
      </w:pPr>
    </w:p>
    <w:p w14:paraId="01E397A6" w14:textId="516466BF" w:rsidR="006E30D5" w:rsidRPr="005156DB" w:rsidRDefault="00FE04C0" w:rsidP="00E607E3">
      <w:pPr>
        <w:pStyle w:val="ListParagraph"/>
        <w:numPr>
          <w:ilvl w:val="0"/>
          <w:numId w:val="36"/>
        </w:numPr>
        <w:rPr>
          <w:rFonts w:cs="Arial"/>
          <w:color w:val="000000"/>
        </w:rPr>
      </w:pPr>
      <w:r w:rsidRPr="005156DB">
        <w:rPr>
          <w:rFonts w:cs="Arial"/>
          <w:color w:val="000000"/>
        </w:rPr>
        <w:t>Invite</w:t>
      </w:r>
      <w:r w:rsidR="000C4FFE" w:rsidRPr="005156DB">
        <w:rPr>
          <w:rFonts w:cs="Arial"/>
          <w:color w:val="000000"/>
        </w:rPr>
        <w:t>d discussant.</w:t>
      </w:r>
      <w:r w:rsidR="00082F66" w:rsidRPr="005156DB">
        <w:rPr>
          <w:rFonts w:cs="Arial"/>
          <w:color w:val="000000"/>
        </w:rPr>
        <w:t xml:space="preserve"> Presented a summary and critique of peer-reviewed papers for the Law and Policy Division, Association for Education in Journalism and Mass Communication, Southeast Colloquium, Knoxville, TN, March 2015.</w:t>
      </w:r>
    </w:p>
    <w:p w14:paraId="02B7D0B5" w14:textId="77777777" w:rsidR="00A2718E" w:rsidRPr="005156DB" w:rsidRDefault="00A2718E" w:rsidP="00972A4A">
      <w:pPr>
        <w:ind w:left="720"/>
        <w:rPr>
          <w:rFonts w:cs="Arial"/>
          <w:color w:val="000000"/>
        </w:rPr>
      </w:pPr>
    </w:p>
    <w:p w14:paraId="34741B7D" w14:textId="23E7F757" w:rsidR="006E30D5" w:rsidRPr="005156DB" w:rsidRDefault="006E30D5" w:rsidP="00E607E3">
      <w:pPr>
        <w:pStyle w:val="ListParagraph"/>
        <w:numPr>
          <w:ilvl w:val="0"/>
          <w:numId w:val="36"/>
        </w:numPr>
        <w:rPr>
          <w:rFonts w:cs="Arial"/>
          <w:color w:val="000000"/>
        </w:rPr>
      </w:pPr>
      <w:r w:rsidRPr="005156DB">
        <w:rPr>
          <w:rFonts w:cs="Arial"/>
          <w:color w:val="000000"/>
        </w:rPr>
        <w:t>Moderator</w:t>
      </w:r>
      <w:r w:rsidR="00E279E4" w:rsidRPr="005156DB">
        <w:rPr>
          <w:rFonts w:cs="Arial"/>
          <w:color w:val="000000"/>
        </w:rPr>
        <w:t xml:space="preserve"> </w:t>
      </w:r>
      <w:r w:rsidRPr="005156DB">
        <w:rPr>
          <w:rFonts w:cs="Arial"/>
          <w:color w:val="000000"/>
        </w:rPr>
        <w:t>/</w:t>
      </w:r>
      <w:r w:rsidR="00E279E4" w:rsidRPr="005156DB">
        <w:rPr>
          <w:rFonts w:cs="Arial"/>
          <w:color w:val="000000"/>
        </w:rPr>
        <w:t xml:space="preserve"> </w:t>
      </w:r>
      <w:r w:rsidRPr="005156DB">
        <w:rPr>
          <w:rFonts w:cs="Arial"/>
          <w:color w:val="000000"/>
        </w:rPr>
        <w:t xml:space="preserve">interviewer, “An Interview with Brennan Biographer Steve </w:t>
      </w:r>
      <w:proofErr w:type="spellStart"/>
      <w:r w:rsidRPr="005156DB">
        <w:rPr>
          <w:rFonts w:cs="Arial"/>
          <w:color w:val="000000"/>
        </w:rPr>
        <w:t>Wermeil</w:t>
      </w:r>
      <w:proofErr w:type="spellEnd"/>
      <w:r w:rsidRPr="005156DB">
        <w:rPr>
          <w:rFonts w:cs="Arial"/>
          <w:color w:val="000000"/>
        </w:rPr>
        <w:t>.” Law and Policy Division special pre-conference session recognizing the 50</w:t>
      </w:r>
      <w:r w:rsidRPr="005156DB">
        <w:rPr>
          <w:rFonts w:cs="Arial"/>
          <w:color w:val="000000"/>
          <w:vertAlign w:val="superscript"/>
        </w:rPr>
        <w:t>th</w:t>
      </w:r>
      <w:r w:rsidRPr="005156DB">
        <w:rPr>
          <w:rFonts w:cs="Arial"/>
          <w:color w:val="000000"/>
        </w:rPr>
        <w:t xml:space="preserve"> anniversary of </w:t>
      </w:r>
      <w:r w:rsidRPr="005156DB">
        <w:rPr>
          <w:rFonts w:cs="Arial"/>
          <w:i/>
          <w:color w:val="000000"/>
        </w:rPr>
        <w:t xml:space="preserve">New York Times v. Sullivan </w:t>
      </w:r>
      <w:r w:rsidRPr="005156DB">
        <w:rPr>
          <w:rFonts w:cs="Arial"/>
          <w:color w:val="000000"/>
        </w:rPr>
        <w:t xml:space="preserve">(U.S. Supreme Court opinion authored by Justice William Brennan). Proposed, organized and conducted the interview. Association for Education in Journalism and Mass </w:t>
      </w:r>
      <w:r w:rsidR="00197F76" w:rsidRPr="005156DB">
        <w:rPr>
          <w:rFonts w:cs="Arial"/>
          <w:color w:val="000000"/>
        </w:rPr>
        <w:t>Communication, annual conference</w:t>
      </w:r>
      <w:r w:rsidRPr="005156DB">
        <w:rPr>
          <w:rFonts w:cs="Arial"/>
          <w:color w:val="000000"/>
        </w:rPr>
        <w:t>,</w:t>
      </w:r>
      <w:r w:rsidRPr="005156DB">
        <w:rPr>
          <w:rFonts w:cs="Arial"/>
          <w:bCs/>
          <w:szCs w:val="24"/>
        </w:rPr>
        <w:t xml:space="preserve"> </w:t>
      </w:r>
      <w:r w:rsidR="00197F76" w:rsidRPr="005156DB">
        <w:rPr>
          <w:rFonts w:cs="Arial"/>
          <w:bCs/>
          <w:szCs w:val="24"/>
        </w:rPr>
        <w:t>Montreal, Quebec, Aug.</w:t>
      </w:r>
      <w:r w:rsidRPr="005156DB">
        <w:rPr>
          <w:rFonts w:cs="Arial"/>
          <w:bCs/>
          <w:szCs w:val="24"/>
        </w:rPr>
        <w:t xml:space="preserve"> 2014.</w:t>
      </w:r>
    </w:p>
    <w:p w14:paraId="666097DE" w14:textId="77777777" w:rsidR="001603D7" w:rsidRPr="005156DB" w:rsidRDefault="001603D7" w:rsidP="00264733">
      <w:pPr>
        <w:ind w:left="360"/>
        <w:rPr>
          <w:rFonts w:cs="Arial"/>
          <w:color w:val="000000"/>
        </w:rPr>
      </w:pPr>
    </w:p>
    <w:p w14:paraId="654F69DE" w14:textId="3A60E853" w:rsidR="006E30D5" w:rsidRPr="005156DB" w:rsidRDefault="00E279E4" w:rsidP="00E607E3">
      <w:pPr>
        <w:pStyle w:val="ListParagraph"/>
        <w:numPr>
          <w:ilvl w:val="0"/>
          <w:numId w:val="36"/>
        </w:numPr>
        <w:rPr>
          <w:rFonts w:cs="Arial"/>
          <w:color w:val="000000"/>
        </w:rPr>
      </w:pPr>
      <w:r w:rsidRPr="005156DB">
        <w:rPr>
          <w:rFonts w:cs="Arial"/>
          <w:color w:val="000000"/>
        </w:rPr>
        <w:t>Moderator / organizer,</w:t>
      </w:r>
      <w:r w:rsidR="006E30D5" w:rsidRPr="005156DB">
        <w:rPr>
          <w:rFonts w:cs="Arial"/>
          <w:color w:val="000000"/>
        </w:rPr>
        <w:t xml:space="preserve"> “The Federal Shield Law: A Wolf in Sheep’s Clothing?” Law and Policy Division panel discussion. Proposed and organized the session, including securing the two immediate past executive directors of the Reporter’s Committee for Freedom of the Press. Association for Education in Journalism and Mass </w:t>
      </w:r>
      <w:r w:rsidR="00197F76" w:rsidRPr="005156DB">
        <w:rPr>
          <w:rFonts w:cs="Arial"/>
          <w:color w:val="000000"/>
        </w:rPr>
        <w:t>Communication, annual conference</w:t>
      </w:r>
      <w:r w:rsidR="006E30D5" w:rsidRPr="005156DB">
        <w:rPr>
          <w:rFonts w:cs="Arial"/>
          <w:color w:val="000000"/>
        </w:rPr>
        <w:t>,</w:t>
      </w:r>
      <w:r w:rsidR="006E30D5" w:rsidRPr="005156DB">
        <w:rPr>
          <w:rFonts w:cs="Arial"/>
          <w:bCs/>
          <w:szCs w:val="24"/>
        </w:rPr>
        <w:t xml:space="preserve"> </w:t>
      </w:r>
      <w:r w:rsidR="00197F76" w:rsidRPr="005156DB">
        <w:rPr>
          <w:rFonts w:cs="Arial"/>
          <w:bCs/>
          <w:szCs w:val="24"/>
        </w:rPr>
        <w:t xml:space="preserve">Montreal, Quebec, Aug. </w:t>
      </w:r>
      <w:r w:rsidR="006E30D5" w:rsidRPr="005156DB">
        <w:rPr>
          <w:rFonts w:cs="Arial"/>
          <w:bCs/>
          <w:szCs w:val="24"/>
        </w:rPr>
        <w:t>2014.</w:t>
      </w:r>
    </w:p>
    <w:p w14:paraId="329D5339" w14:textId="77777777" w:rsidR="006E30D5" w:rsidRPr="005156DB" w:rsidRDefault="006E30D5" w:rsidP="00972A4A">
      <w:pPr>
        <w:ind w:left="720"/>
        <w:rPr>
          <w:rFonts w:cs="Arial"/>
          <w:color w:val="000000"/>
        </w:rPr>
      </w:pPr>
    </w:p>
    <w:p w14:paraId="588E88EC" w14:textId="2D461291" w:rsidR="006E30D5" w:rsidRPr="005156DB" w:rsidRDefault="00E279E4" w:rsidP="00E607E3">
      <w:pPr>
        <w:pStyle w:val="ListParagraph"/>
        <w:numPr>
          <w:ilvl w:val="0"/>
          <w:numId w:val="36"/>
        </w:numPr>
        <w:rPr>
          <w:rFonts w:cs="Arial"/>
          <w:color w:val="000000"/>
        </w:rPr>
      </w:pPr>
      <w:r w:rsidRPr="005156DB">
        <w:rPr>
          <w:rFonts w:cs="Arial"/>
          <w:color w:val="000000"/>
        </w:rPr>
        <w:t>Moderator / organizer</w:t>
      </w:r>
      <w:r w:rsidR="006E30D5" w:rsidRPr="005156DB">
        <w:rPr>
          <w:rFonts w:cs="Arial"/>
          <w:color w:val="000000"/>
        </w:rPr>
        <w:t xml:space="preserve"> “</w:t>
      </w:r>
      <w:r w:rsidR="006E30D5" w:rsidRPr="005156DB">
        <w:rPr>
          <w:rFonts w:cs="Arial"/>
        </w:rPr>
        <w:t xml:space="preserve">25 Years After </w:t>
      </w:r>
      <w:r w:rsidR="006E30D5" w:rsidRPr="005156DB">
        <w:rPr>
          <w:rFonts w:cs="Arial"/>
          <w:i/>
        </w:rPr>
        <w:t>Hustler</w:t>
      </w:r>
      <w:r w:rsidR="006E30D5" w:rsidRPr="005156DB">
        <w:rPr>
          <w:rFonts w:cs="Arial"/>
        </w:rPr>
        <w:t xml:space="preserve">: The Current State of Intentional Infliction of Emotional Distress.” Law and Policy Division panel discussion. </w:t>
      </w:r>
      <w:r w:rsidR="006E30D5" w:rsidRPr="005156DB">
        <w:rPr>
          <w:rFonts w:cs="Arial"/>
          <w:color w:val="000000"/>
        </w:rPr>
        <w:t xml:space="preserve">Proposed and organized the session, including securing </w:t>
      </w:r>
      <w:r w:rsidR="006E30D5" w:rsidRPr="005156DB">
        <w:rPr>
          <w:rFonts w:cs="Arial"/>
          <w:i/>
          <w:color w:val="000000"/>
        </w:rPr>
        <w:t xml:space="preserve">Hustler </w:t>
      </w:r>
      <w:r w:rsidR="006E30D5" w:rsidRPr="005156DB">
        <w:rPr>
          <w:rFonts w:cs="Arial"/>
          <w:color w:val="000000"/>
        </w:rPr>
        <w:t xml:space="preserve">attorney Alan </w:t>
      </w:r>
      <w:proofErr w:type="spellStart"/>
      <w:r w:rsidR="006E30D5" w:rsidRPr="005156DB">
        <w:rPr>
          <w:rFonts w:cs="Arial"/>
          <w:color w:val="000000"/>
        </w:rPr>
        <w:t>Isaacman</w:t>
      </w:r>
      <w:proofErr w:type="spellEnd"/>
      <w:r w:rsidR="006E30D5" w:rsidRPr="005156DB">
        <w:rPr>
          <w:rFonts w:cs="Arial"/>
          <w:color w:val="000000"/>
        </w:rPr>
        <w:t xml:space="preserve">. Association for Education in Journalism and Mass </w:t>
      </w:r>
      <w:r w:rsidR="00525CDC" w:rsidRPr="005156DB">
        <w:rPr>
          <w:rFonts w:cs="Arial"/>
          <w:color w:val="000000"/>
        </w:rPr>
        <w:t>Communication, annual conference</w:t>
      </w:r>
      <w:r w:rsidR="006E30D5" w:rsidRPr="005156DB">
        <w:rPr>
          <w:rFonts w:cs="Arial"/>
          <w:color w:val="000000"/>
        </w:rPr>
        <w:t>,</w:t>
      </w:r>
      <w:r w:rsidR="006E30D5" w:rsidRPr="005156DB">
        <w:rPr>
          <w:rFonts w:cs="Arial"/>
          <w:bCs/>
          <w:szCs w:val="24"/>
        </w:rPr>
        <w:t xml:space="preserve"> Washington</w:t>
      </w:r>
      <w:r w:rsidR="00525CDC" w:rsidRPr="005156DB">
        <w:rPr>
          <w:rFonts w:cs="Arial"/>
          <w:bCs/>
          <w:szCs w:val="24"/>
        </w:rPr>
        <w:t>, D.C. Aug.</w:t>
      </w:r>
      <w:r w:rsidR="006E30D5" w:rsidRPr="005156DB">
        <w:rPr>
          <w:rFonts w:cs="Arial"/>
          <w:bCs/>
          <w:szCs w:val="24"/>
        </w:rPr>
        <w:t xml:space="preserve"> 2013.</w:t>
      </w:r>
    </w:p>
    <w:p w14:paraId="6F27B00E" w14:textId="77777777" w:rsidR="006E30D5" w:rsidRPr="005156DB" w:rsidRDefault="006E30D5" w:rsidP="00972A4A">
      <w:pPr>
        <w:ind w:left="720"/>
        <w:rPr>
          <w:rFonts w:cs="Arial"/>
          <w:color w:val="000000"/>
        </w:rPr>
      </w:pPr>
    </w:p>
    <w:p w14:paraId="6099FF9F" w14:textId="4DF0BFE2" w:rsidR="006E30D5" w:rsidRPr="005156DB" w:rsidRDefault="006E30D5" w:rsidP="00E607E3">
      <w:pPr>
        <w:pStyle w:val="ListParagraph"/>
        <w:numPr>
          <w:ilvl w:val="0"/>
          <w:numId w:val="36"/>
        </w:numPr>
        <w:rPr>
          <w:rFonts w:cs="Arial"/>
          <w:color w:val="000000"/>
        </w:rPr>
      </w:pPr>
      <w:r w:rsidRPr="005156DB">
        <w:rPr>
          <w:rFonts w:cs="Arial"/>
          <w:color w:val="000000"/>
        </w:rPr>
        <w:t>Moder</w:t>
      </w:r>
      <w:r w:rsidR="00E279E4" w:rsidRPr="005156DB">
        <w:rPr>
          <w:rFonts w:cs="Arial"/>
          <w:color w:val="000000"/>
        </w:rPr>
        <w:t>ator /</w:t>
      </w:r>
      <w:r w:rsidRPr="005156DB">
        <w:rPr>
          <w:rFonts w:cs="Arial"/>
          <w:color w:val="000000"/>
        </w:rPr>
        <w:t xml:space="preserve"> organizer, “U.S. Supreme Court Tour.” Arranged for and “moderated” two exclusive group tours of the Supreme Court building, </w:t>
      </w:r>
      <w:r w:rsidRPr="005156DB">
        <w:rPr>
          <w:rFonts w:cs="Arial"/>
        </w:rPr>
        <w:t xml:space="preserve">Law and Policy Division, </w:t>
      </w:r>
      <w:r w:rsidRPr="005156DB">
        <w:rPr>
          <w:rFonts w:cs="Arial"/>
          <w:color w:val="000000"/>
        </w:rPr>
        <w:t>Association for Education in Journalism and Mass Communication, annual convention,</w:t>
      </w:r>
      <w:r w:rsidRPr="005156DB">
        <w:rPr>
          <w:rFonts w:cs="Arial"/>
          <w:bCs/>
          <w:szCs w:val="24"/>
        </w:rPr>
        <w:t xml:space="preserve"> Washington, D.C. Aug. 8 &amp; 9, 2013.</w:t>
      </w:r>
    </w:p>
    <w:p w14:paraId="46BB7EEA" w14:textId="77777777" w:rsidR="009B7C35" w:rsidRPr="005156DB" w:rsidRDefault="009B7C35" w:rsidP="00972A4A">
      <w:pPr>
        <w:ind w:left="720"/>
        <w:rPr>
          <w:rFonts w:cs="Arial"/>
          <w:color w:val="000000"/>
        </w:rPr>
      </w:pPr>
    </w:p>
    <w:p w14:paraId="3661DDD2" w14:textId="5B8753C5" w:rsidR="006E30D5" w:rsidRPr="005156DB" w:rsidRDefault="00E279E4" w:rsidP="00E607E3">
      <w:pPr>
        <w:pStyle w:val="ListParagraph"/>
        <w:numPr>
          <w:ilvl w:val="0"/>
          <w:numId w:val="36"/>
        </w:numPr>
        <w:rPr>
          <w:rFonts w:cs="Arial"/>
          <w:color w:val="000000"/>
        </w:rPr>
      </w:pPr>
      <w:r w:rsidRPr="005156DB">
        <w:rPr>
          <w:rFonts w:cs="Arial"/>
          <w:color w:val="000000"/>
        </w:rPr>
        <w:t>Moderator / organizer,</w:t>
      </w:r>
      <w:r w:rsidR="006E30D5" w:rsidRPr="005156DB">
        <w:rPr>
          <w:rFonts w:cs="Arial"/>
          <w:color w:val="000000"/>
        </w:rPr>
        <w:t xml:space="preserve"> “Landmarks in Communication Law II.” Proposed, organized, arranged, and budgeted a panel session in which several noted attorneys who have represented clients in landmark First Amendment cases and argued before the U.S. Supreme Cour</w:t>
      </w:r>
      <w:r w:rsidR="005B4A56" w:rsidRPr="005156DB">
        <w:rPr>
          <w:rFonts w:cs="Arial"/>
          <w:color w:val="000000"/>
        </w:rPr>
        <w:t xml:space="preserve">t discussed their experiences. </w:t>
      </w:r>
      <w:r w:rsidR="006E30D5" w:rsidRPr="005156DB">
        <w:rPr>
          <w:rFonts w:cs="Arial"/>
          <w:color w:val="000000"/>
        </w:rPr>
        <w:t>Law and Radio-TV Journalism Divisions, Association for Education in Journalism and Mass Communication, annual convention, Miami Beach, August 2002.</w:t>
      </w:r>
    </w:p>
    <w:p w14:paraId="6387A3AB" w14:textId="77777777" w:rsidR="006E30D5" w:rsidRPr="005156DB" w:rsidRDefault="006E30D5" w:rsidP="00972A4A">
      <w:pPr>
        <w:ind w:left="720"/>
        <w:rPr>
          <w:rFonts w:cs="Arial"/>
          <w:color w:val="000000"/>
        </w:rPr>
      </w:pPr>
    </w:p>
    <w:p w14:paraId="36C9FAF4" w14:textId="30EDEA05" w:rsidR="005725E0" w:rsidRPr="005156DB" w:rsidRDefault="006E30D5" w:rsidP="00E607E3">
      <w:pPr>
        <w:pStyle w:val="ListParagraph"/>
        <w:numPr>
          <w:ilvl w:val="0"/>
          <w:numId w:val="36"/>
        </w:numPr>
        <w:rPr>
          <w:rFonts w:cs="Arial"/>
          <w:color w:val="000000"/>
        </w:rPr>
      </w:pPr>
      <w:r w:rsidRPr="005156DB">
        <w:rPr>
          <w:rFonts w:cs="Arial"/>
          <w:color w:val="000000"/>
        </w:rPr>
        <w:t>Moderator, “The Emerging Law of the Internet.” A refereed paper session of the Law Division, Association for Education in Journalism and Mass Communication, annual convention, Miami Beach, August 2002.</w:t>
      </w:r>
    </w:p>
    <w:p w14:paraId="4FB25698" w14:textId="77777777" w:rsidR="003A200B" w:rsidRPr="005156DB" w:rsidRDefault="003A200B" w:rsidP="003A200B">
      <w:pPr>
        <w:ind w:left="360"/>
        <w:rPr>
          <w:rFonts w:cs="Arial"/>
          <w:color w:val="000000"/>
        </w:rPr>
      </w:pPr>
    </w:p>
    <w:p w14:paraId="1933C25D" w14:textId="77777777" w:rsidR="006E30D5" w:rsidRPr="005156DB" w:rsidRDefault="006E30D5" w:rsidP="00E607E3">
      <w:pPr>
        <w:pStyle w:val="ListParagraph"/>
        <w:numPr>
          <w:ilvl w:val="0"/>
          <w:numId w:val="36"/>
        </w:numPr>
        <w:rPr>
          <w:rFonts w:cs="Arial"/>
          <w:color w:val="000000"/>
        </w:rPr>
      </w:pPr>
      <w:r w:rsidRPr="005156DB">
        <w:rPr>
          <w:rFonts w:cs="Arial"/>
          <w:color w:val="000000"/>
        </w:rPr>
        <w:t xml:space="preserve">Presenter and mentor, a paper written by ASU graduate student Niels </w:t>
      </w:r>
      <w:proofErr w:type="spellStart"/>
      <w:r w:rsidRPr="005156DB">
        <w:rPr>
          <w:rFonts w:cs="Arial"/>
          <w:color w:val="000000"/>
        </w:rPr>
        <w:t>Marslev</w:t>
      </w:r>
      <w:proofErr w:type="spellEnd"/>
      <w:r w:rsidRPr="005156DB">
        <w:rPr>
          <w:rFonts w:cs="Arial"/>
          <w:color w:val="000000"/>
        </w:rPr>
        <w:t xml:space="preserve"> (and recipient of the Law Division’s top student paper award), Association for Education in Journalism and Mass Communication, annual convention, Miami Beach, August 2002.</w:t>
      </w:r>
    </w:p>
    <w:p w14:paraId="4184CE92" w14:textId="77777777" w:rsidR="00F66F1A" w:rsidRPr="005156DB" w:rsidRDefault="00F66F1A" w:rsidP="005725E0">
      <w:pPr>
        <w:rPr>
          <w:rFonts w:cs="Arial"/>
          <w:color w:val="000000"/>
        </w:rPr>
      </w:pPr>
    </w:p>
    <w:p w14:paraId="457E9014" w14:textId="6F3FAE51" w:rsidR="006E30D5" w:rsidRPr="005156DB" w:rsidRDefault="00E279E4" w:rsidP="00E607E3">
      <w:pPr>
        <w:pStyle w:val="ListParagraph"/>
        <w:numPr>
          <w:ilvl w:val="0"/>
          <w:numId w:val="36"/>
        </w:numPr>
        <w:rPr>
          <w:rFonts w:cs="Arial"/>
          <w:color w:val="000000"/>
        </w:rPr>
      </w:pPr>
      <w:r w:rsidRPr="005156DB">
        <w:rPr>
          <w:rFonts w:cs="Arial"/>
          <w:color w:val="000000"/>
        </w:rPr>
        <w:t>Moderator / organizer,</w:t>
      </w:r>
      <w:r w:rsidR="006E30D5" w:rsidRPr="005156DB">
        <w:rPr>
          <w:rFonts w:cs="Arial"/>
          <w:color w:val="000000"/>
        </w:rPr>
        <w:t xml:space="preserve"> “Landmarks in Communication Law.” Proposed, organized, arranged, and budgeted a panel session in which several noted attorneys who have represented clients in landmark First Amendment cases and argued before the U.S. Supreme Court discussed their experi</w:t>
      </w:r>
      <w:r w:rsidR="005B4A56" w:rsidRPr="005156DB">
        <w:rPr>
          <w:rFonts w:cs="Arial"/>
          <w:color w:val="000000"/>
        </w:rPr>
        <w:t xml:space="preserve">ences. </w:t>
      </w:r>
      <w:r w:rsidR="006E30D5" w:rsidRPr="005156DB">
        <w:rPr>
          <w:rFonts w:cs="Arial"/>
          <w:color w:val="000000"/>
        </w:rPr>
        <w:t xml:space="preserve">Law and </w:t>
      </w:r>
      <w:r w:rsidR="006E30D5" w:rsidRPr="005156DB">
        <w:rPr>
          <w:rFonts w:cs="Arial"/>
          <w:color w:val="000000"/>
        </w:rPr>
        <w:lastRenderedPageBreak/>
        <w:t>Scholastic Divisions, Association for Education in Journalism and Mass Communication, annual convention, Washington, D.C., August 2001.</w:t>
      </w:r>
    </w:p>
    <w:p w14:paraId="1EF598AC" w14:textId="77777777" w:rsidR="00F66F1A" w:rsidRPr="005156DB" w:rsidRDefault="00F66F1A" w:rsidP="00F66F1A">
      <w:pPr>
        <w:ind w:left="360"/>
        <w:rPr>
          <w:rFonts w:cs="Arial"/>
          <w:color w:val="000000"/>
        </w:rPr>
      </w:pPr>
    </w:p>
    <w:p w14:paraId="236A1759" w14:textId="77777777" w:rsidR="006E30D5" w:rsidRPr="005156DB" w:rsidRDefault="006E30D5" w:rsidP="00E607E3">
      <w:pPr>
        <w:pStyle w:val="ListParagraph"/>
        <w:numPr>
          <w:ilvl w:val="0"/>
          <w:numId w:val="36"/>
        </w:numPr>
        <w:rPr>
          <w:rFonts w:cs="Arial"/>
          <w:color w:val="000000"/>
        </w:rPr>
      </w:pPr>
      <w:r w:rsidRPr="005156DB">
        <w:rPr>
          <w:rFonts w:cs="Arial"/>
          <w:color w:val="000000"/>
        </w:rPr>
        <w:t>Moderator, “New Tech Conundrums: Emerging Free Speech Principles.” A refereed paper session of the Law Division, Association for Education in Journalism and Mass Communication, annual convention, Phoenix, August 2000.</w:t>
      </w:r>
    </w:p>
    <w:p w14:paraId="22AEFD3D" w14:textId="77777777" w:rsidR="001603D7" w:rsidRPr="005156DB" w:rsidRDefault="001603D7" w:rsidP="00264733">
      <w:pPr>
        <w:rPr>
          <w:rFonts w:cs="Arial"/>
          <w:color w:val="000000"/>
        </w:rPr>
      </w:pPr>
    </w:p>
    <w:p w14:paraId="1F7CB9FD" w14:textId="77777777" w:rsidR="006E30D5" w:rsidRPr="005156DB" w:rsidRDefault="006E30D5" w:rsidP="00E607E3">
      <w:pPr>
        <w:pStyle w:val="ListParagraph"/>
        <w:numPr>
          <w:ilvl w:val="0"/>
          <w:numId w:val="36"/>
        </w:numPr>
        <w:rPr>
          <w:rFonts w:cs="Arial"/>
          <w:color w:val="000000"/>
        </w:rPr>
      </w:pPr>
      <w:r w:rsidRPr="005156DB">
        <w:rPr>
          <w:rFonts w:cs="Arial"/>
          <w:color w:val="000000"/>
        </w:rPr>
        <w:t>Liaison, Radio-Television Journalism division, Association for Education in Journalism and Mass Communication. Assisted in securing a site for the division’s business meeting held in Phoenix during the annual AEJMC convention, June 2000.</w:t>
      </w:r>
    </w:p>
    <w:p w14:paraId="0EF7E113" w14:textId="77777777" w:rsidR="006E30D5" w:rsidRPr="005156DB" w:rsidRDefault="006E30D5" w:rsidP="00972A4A">
      <w:pPr>
        <w:ind w:left="720"/>
        <w:rPr>
          <w:rFonts w:cs="Arial"/>
          <w:color w:val="000000"/>
        </w:rPr>
      </w:pPr>
    </w:p>
    <w:p w14:paraId="5682584A" w14:textId="77777777" w:rsidR="006E30D5" w:rsidRPr="005156DB" w:rsidRDefault="006E30D5" w:rsidP="00E607E3">
      <w:pPr>
        <w:pStyle w:val="ListParagraph"/>
        <w:numPr>
          <w:ilvl w:val="0"/>
          <w:numId w:val="36"/>
        </w:numPr>
        <w:rPr>
          <w:rFonts w:cs="Arial"/>
          <w:color w:val="000000"/>
        </w:rPr>
      </w:pPr>
      <w:r w:rsidRPr="005156DB">
        <w:rPr>
          <w:rFonts w:cs="Arial"/>
          <w:color w:val="000000"/>
        </w:rPr>
        <w:t>Chair, “Law and Policy for the Press.” A refereed paper session of the Communication Law &amp; Policy division, International Communication Association, annual convention, San Francisco, May 1999.</w:t>
      </w:r>
    </w:p>
    <w:p w14:paraId="6181E62C" w14:textId="77777777" w:rsidR="006E30D5" w:rsidRPr="005156DB" w:rsidRDefault="006E30D5" w:rsidP="00972A4A">
      <w:pPr>
        <w:ind w:left="720"/>
        <w:rPr>
          <w:rFonts w:cs="Arial"/>
          <w:color w:val="000000"/>
        </w:rPr>
      </w:pPr>
    </w:p>
    <w:p w14:paraId="4F681746" w14:textId="5A65EE12" w:rsidR="006E30D5" w:rsidRPr="005156DB" w:rsidRDefault="006E30D5" w:rsidP="00E607E3">
      <w:pPr>
        <w:pStyle w:val="ListParagraph"/>
        <w:numPr>
          <w:ilvl w:val="0"/>
          <w:numId w:val="36"/>
        </w:numPr>
        <w:rPr>
          <w:rFonts w:cs="Arial"/>
          <w:color w:val="000000"/>
        </w:rPr>
      </w:pPr>
      <w:r w:rsidRPr="005156DB">
        <w:rPr>
          <w:rFonts w:cs="Arial"/>
          <w:color w:val="000000"/>
        </w:rPr>
        <w:t>Moderator, “Television News Management</w:t>
      </w:r>
      <w:r w:rsidR="001A3737" w:rsidRPr="005156DB">
        <w:rPr>
          <w:rFonts w:cs="Arial"/>
          <w:color w:val="000000"/>
        </w:rPr>
        <w:t xml:space="preserve">: </w:t>
      </w:r>
      <w:r w:rsidRPr="005156DB">
        <w:rPr>
          <w:rFonts w:cs="Arial"/>
          <w:color w:val="000000"/>
        </w:rPr>
        <w:t>Leadership and Vision.” A refereed paper session of the Radio-Television Journalism division, Association for Education in Journalism and Mass Communication, annual convention, Baltimore, August 1998.</w:t>
      </w:r>
    </w:p>
    <w:p w14:paraId="6751CAD8" w14:textId="77777777" w:rsidR="006E30D5" w:rsidRPr="005156DB" w:rsidRDefault="006E30D5" w:rsidP="00972A4A">
      <w:pPr>
        <w:ind w:left="720"/>
        <w:rPr>
          <w:rFonts w:cs="Arial"/>
          <w:color w:val="000000"/>
        </w:rPr>
      </w:pPr>
    </w:p>
    <w:p w14:paraId="47DFA852" w14:textId="77777777" w:rsidR="006E30D5" w:rsidRPr="005156DB" w:rsidRDefault="006E30D5" w:rsidP="00E607E3">
      <w:pPr>
        <w:pStyle w:val="ListParagraph"/>
        <w:numPr>
          <w:ilvl w:val="0"/>
          <w:numId w:val="36"/>
        </w:numPr>
        <w:rPr>
          <w:rFonts w:cs="Arial"/>
          <w:color w:val="000000"/>
        </w:rPr>
      </w:pPr>
      <w:r w:rsidRPr="005156DB">
        <w:rPr>
          <w:rFonts w:cs="Arial"/>
          <w:color w:val="000000"/>
        </w:rPr>
        <w:t>Moderator, “Politics and Law in Electronic Journalism.” A refereed paper session of the Radio-Television Journalism division, Association for Education in Journalism and Mass Communication, annual convention, Chicago, July 1997.</w:t>
      </w:r>
    </w:p>
    <w:p w14:paraId="6A49222F" w14:textId="77777777" w:rsidR="006E30D5" w:rsidRPr="005156DB" w:rsidRDefault="006E30D5" w:rsidP="00972A4A">
      <w:pPr>
        <w:ind w:left="720"/>
        <w:rPr>
          <w:rFonts w:cs="Arial"/>
          <w:color w:val="000000"/>
        </w:rPr>
      </w:pPr>
    </w:p>
    <w:p w14:paraId="12B16175" w14:textId="77777777" w:rsidR="006E30D5" w:rsidRPr="005156DB" w:rsidRDefault="006E30D5" w:rsidP="00E607E3">
      <w:pPr>
        <w:pStyle w:val="ListParagraph"/>
        <w:numPr>
          <w:ilvl w:val="0"/>
          <w:numId w:val="36"/>
        </w:numPr>
        <w:rPr>
          <w:rFonts w:cs="Arial"/>
          <w:color w:val="000000"/>
        </w:rPr>
      </w:pPr>
      <w:r w:rsidRPr="005156DB">
        <w:rPr>
          <w:rFonts w:cs="Arial"/>
          <w:color w:val="000000"/>
        </w:rPr>
        <w:t>Panelist, “Taking the Heat.” A discussion of television journalists who speak out against employer policies and practices, sometimes resigning in protest. Presented to the Radio-Television Journalism division, Association for Education in Journalism and Mass Communication, annual convention, Chicago, July 1997.</w:t>
      </w:r>
    </w:p>
    <w:p w14:paraId="39F48D10" w14:textId="77777777" w:rsidR="006E30D5" w:rsidRPr="005156DB" w:rsidRDefault="006E30D5" w:rsidP="00972A4A">
      <w:pPr>
        <w:ind w:left="720"/>
        <w:rPr>
          <w:rFonts w:cs="Arial"/>
          <w:color w:val="000000"/>
        </w:rPr>
      </w:pPr>
    </w:p>
    <w:p w14:paraId="7014B3A5" w14:textId="49CA589D" w:rsidR="006E30D5" w:rsidRPr="005156DB" w:rsidRDefault="006E30D5" w:rsidP="00E607E3">
      <w:pPr>
        <w:pStyle w:val="ListParagraph"/>
        <w:numPr>
          <w:ilvl w:val="0"/>
          <w:numId w:val="36"/>
        </w:numPr>
        <w:rPr>
          <w:rFonts w:cs="Arial"/>
          <w:color w:val="000000"/>
        </w:rPr>
      </w:pPr>
      <w:r w:rsidRPr="005156DB">
        <w:rPr>
          <w:rFonts w:cs="Arial"/>
          <w:color w:val="000000"/>
        </w:rPr>
        <w:t xml:space="preserve">Chair, competitive paper submissions, Radio/Television Journalism division, Association for Education in Journalism and Mass Communication, 1996-97.    </w:t>
      </w:r>
    </w:p>
    <w:p w14:paraId="36F71AB6" w14:textId="77777777" w:rsidR="00DA0067" w:rsidRPr="005156DB" w:rsidRDefault="00DA0067" w:rsidP="00DA0067">
      <w:pPr>
        <w:ind w:left="360"/>
        <w:rPr>
          <w:rFonts w:cs="Arial"/>
          <w:color w:val="000000"/>
        </w:rPr>
      </w:pPr>
    </w:p>
    <w:p w14:paraId="5D8F5A3D" w14:textId="00E93DF5" w:rsidR="005725E0" w:rsidRPr="005156DB" w:rsidRDefault="006E30D5" w:rsidP="00E607E3">
      <w:pPr>
        <w:pStyle w:val="ListParagraph"/>
        <w:numPr>
          <w:ilvl w:val="0"/>
          <w:numId w:val="36"/>
        </w:numPr>
        <w:rPr>
          <w:rFonts w:cs="Arial"/>
          <w:color w:val="000000"/>
        </w:rPr>
      </w:pPr>
      <w:r w:rsidRPr="005156DB">
        <w:rPr>
          <w:rFonts w:cs="Arial"/>
          <w:color w:val="000000"/>
        </w:rPr>
        <w:t>Chair/Respondent, “Access, Privacy, and Programming Diversity.” A competitive paper presentation session, Communication Law and Policy interest group, International Communication Association, annual convention, Montreal, Quebec, May 1997.</w:t>
      </w:r>
    </w:p>
    <w:p w14:paraId="065A2587" w14:textId="77777777" w:rsidR="003A200B" w:rsidRPr="005156DB" w:rsidRDefault="003A200B" w:rsidP="003A200B">
      <w:pPr>
        <w:ind w:left="360"/>
        <w:rPr>
          <w:rFonts w:cs="Arial"/>
          <w:color w:val="000000"/>
        </w:rPr>
      </w:pPr>
    </w:p>
    <w:p w14:paraId="3C799E10" w14:textId="77777777" w:rsidR="006E30D5" w:rsidRPr="005156DB" w:rsidRDefault="006E30D5" w:rsidP="00E607E3">
      <w:pPr>
        <w:pStyle w:val="ListParagraph"/>
        <w:numPr>
          <w:ilvl w:val="0"/>
          <w:numId w:val="36"/>
        </w:numPr>
        <w:rPr>
          <w:rFonts w:cs="Arial"/>
          <w:color w:val="000000"/>
        </w:rPr>
      </w:pPr>
      <w:r w:rsidRPr="005156DB">
        <w:rPr>
          <w:rFonts w:cs="Arial"/>
          <w:color w:val="000000"/>
        </w:rPr>
        <w:t>Panelist, “News: How Much Broadcast, How Much Journalism?”  A discussion of the contemporary dynamics of teaching broadcast news and the challenge of striking a proper balance between journalism and performance. Presented to the News division, Broadcast Education Association, annual convention, Las Vegas, April 1997.</w:t>
      </w:r>
    </w:p>
    <w:p w14:paraId="20B1AC3F" w14:textId="77777777" w:rsidR="006E30D5" w:rsidRPr="005156DB" w:rsidRDefault="006E30D5" w:rsidP="00972A4A">
      <w:pPr>
        <w:ind w:left="720"/>
        <w:rPr>
          <w:rFonts w:cs="Arial"/>
          <w:color w:val="000000"/>
        </w:rPr>
      </w:pPr>
    </w:p>
    <w:p w14:paraId="4D9FBA5C" w14:textId="77777777" w:rsidR="009E22A5" w:rsidRPr="005156DB" w:rsidRDefault="006E30D5" w:rsidP="00E607E3">
      <w:pPr>
        <w:pStyle w:val="ListParagraph"/>
        <w:numPr>
          <w:ilvl w:val="0"/>
          <w:numId w:val="36"/>
        </w:numPr>
        <w:rPr>
          <w:rFonts w:cs="Arial"/>
          <w:color w:val="000000"/>
        </w:rPr>
      </w:pPr>
      <w:r w:rsidRPr="005156DB">
        <w:rPr>
          <w:rFonts w:cs="Arial"/>
          <w:color w:val="000000"/>
        </w:rPr>
        <w:t xml:space="preserve">Chair, “New Media Environments.” A competitive paper presentation session, Communication Theory and Methodology division, Association for Education in </w:t>
      </w:r>
      <w:r w:rsidRPr="005156DB">
        <w:rPr>
          <w:rFonts w:cs="Arial"/>
          <w:color w:val="000000"/>
        </w:rPr>
        <w:lastRenderedPageBreak/>
        <w:t>Journalism and Mass Communication, annual convention, Anaheim, Calif., August 1996.</w:t>
      </w:r>
    </w:p>
    <w:p w14:paraId="168B0087" w14:textId="77777777" w:rsidR="005E6063" w:rsidRPr="005156DB" w:rsidRDefault="005E6063" w:rsidP="00972A4A">
      <w:pPr>
        <w:ind w:left="720"/>
        <w:rPr>
          <w:rFonts w:cs="Arial"/>
          <w:color w:val="000000"/>
        </w:rPr>
      </w:pPr>
    </w:p>
    <w:p w14:paraId="41F081B5" w14:textId="03BD2E26" w:rsidR="006E30D5" w:rsidRPr="005156DB" w:rsidRDefault="006E30D5" w:rsidP="00E607E3">
      <w:pPr>
        <w:pStyle w:val="ListParagraph"/>
        <w:numPr>
          <w:ilvl w:val="0"/>
          <w:numId w:val="36"/>
        </w:numPr>
        <w:rPr>
          <w:rFonts w:cs="Arial"/>
          <w:color w:val="000000"/>
        </w:rPr>
      </w:pPr>
      <w:r w:rsidRPr="005156DB">
        <w:rPr>
          <w:rFonts w:cs="Arial"/>
          <w:color w:val="000000"/>
        </w:rPr>
        <w:t xml:space="preserve">Chair, “TV News: From O.J. to Waco.” A competitive paper presentation session, Radio/Television Journalism division, Association for Education in Journalism and Mass Communication, annual convention, Anaheim, Calif., August 1996. </w:t>
      </w:r>
    </w:p>
    <w:p w14:paraId="42ACC582" w14:textId="77777777" w:rsidR="006E30D5" w:rsidRPr="005156DB" w:rsidRDefault="006E30D5" w:rsidP="00972A4A">
      <w:pPr>
        <w:ind w:left="720"/>
        <w:rPr>
          <w:rFonts w:cs="Arial"/>
          <w:color w:val="000000"/>
        </w:rPr>
      </w:pPr>
    </w:p>
    <w:p w14:paraId="7921F460" w14:textId="77777777" w:rsidR="006E30D5" w:rsidRPr="005156DB" w:rsidRDefault="006E30D5" w:rsidP="00E607E3">
      <w:pPr>
        <w:pStyle w:val="ListParagraph"/>
        <w:numPr>
          <w:ilvl w:val="0"/>
          <w:numId w:val="36"/>
        </w:numPr>
        <w:rPr>
          <w:rFonts w:cs="Arial"/>
          <w:color w:val="000000"/>
        </w:rPr>
      </w:pPr>
      <w:r w:rsidRPr="005156DB">
        <w:rPr>
          <w:rFonts w:cs="Arial"/>
          <w:color w:val="000000"/>
        </w:rPr>
        <w:t>Chair, “First Amendment and Telecommunications.”  A competitive paper presentation session at the annual convention of the International Communication Association, Chicago, May 1996.</w:t>
      </w:r>
    </w:p>
    <w:p w14:paraId="26A8F326" w14:textId="77777777" w:rsidR="006E30D5" w:rsidRPr="005156DB" w:rsidRDefault="006E30D5" w:rsidP="00972A4A">
      <w:pPr>
        <w:ind w:left="720"/>
        <w:rPr>
          <w:rFonts w:cs="Arial"/>
          <w:color w:val="000000"/>
        </w:rPr>
      </w:pPr>
    </w:p>
    <w:p w14:paraId="1189B889" w14:textId="665DD396" w:rsidR="006E30D5" w:rsidRPr="005156DB" w:rsidRDefault="006E30D5" w:rsidP="00E607E3">
      <w:pPr>
        <w:pStyle w:val="ListParagraph"/>
        <w:numPr>
          <w:ilvl w:val="0"/>
          <w:numId w:val="36"/>
        </w:numPr>
        <w:rPr>
          <w:rFonts w:cs="Arial"/>
          <w:color w:val="000000"/>
        </w:rPr>
      </w:pPr>
      <w:r w:rsidRPr="005156DB">
        <w:rPr>
          <w:rFonts w:cs="Arial"/>
          <w:color w:val="000000"/>
        </w:rPr>
        <w:t xml:space="preserve">Moderator, “The Television Affiliate Shuffle: Who’s </w:t>
      </w:r>
      <w:proofErr w:type="gramStart"/>
      <w:r w:rsidRPr="005156DB">
        <w:rPr>
          <w:rFonts w:cs="Arial"/>
          <w:color w:val="000000"/>
        </w:rPr>
        <w:t>On</w:t>
      </w:r>
      <w:proofErr w:type="gramEnd"/>
      <w:r w:rsidRPr="005156DB">
        <w:rPr>
          <w:rFonts w:cs="Arial"/>
          <w:color w:val="000000"/>
        </w:rPr>
        <w:t xml:space="preserve"> First?” A panel examining the many changes in network affiliations by local television stations and the ramifications these have had and will ha</w:t>
      </w:r>
      <w:r w:rsidR="005B4A56" w:rsidRPr="005156DB">
        <w:rPr>
          <w:rFonts w:cs="Arial"/>
          <w:color w:val="000000"/>
        </w:rPr>
        <w:t xml:space="preserve">ve in the industry nationwide. </w:t>
      </w:r>
      <w:r w:rsidRPr="005156DB">
        <w:rPr>
          <w:rFonts w:cs="Arial"/>
          <w:color w:val="000000"/>
        </w:rPr>
        <w:t>Proposed, organized, and moderated the panel for the News division of the Broadcast Education Association, annual convention, Las Vegas, April 1995.</w:t>
      </w:r>
    </w:p>
    <w:p w14:paraId="72ADA849" w14:textId="77777777" w:rsidR="003A200B" w:rsidRPr="005156DB" w:rsidRDefault="003A200B" w:rsidP="003A200B">
      <w:pPr>
        <w:ind w:left="360"/>
        <w:rPr>
          <w:rFonts w:cs="Arial"/>
          <w:color w:val="000000"/>
        </w:rPr>
      </w:pPr>
    </w:p>
    <w:p w14:paraId="723C4906" w14:textId="48B0C5C4" w:rsidR="005D0AC2" w:rsidRPr="005156DB" w:rsidRDefault="006E30D5" w:rsidP="00E607E3">
      <w:pPr>
        <w:pStyle w:val="ListParagraph"/>
        <w:numPr>
          <w:ilvl w:val="0"/>
          <w:numId w:val="36"/>
        </w:numPr>
        <w:rPr>
          <w:rFonts w:cs="Arial"/>
          <w:color w:val="000000"/>
        </w:rPr>
      </w:pPr>
      <w:r w:rsidRPr="005156DB">
        <w:rPr>
          <w:rFonts w:cs="Arial"/>
          <w:color w:val="000000"/>
        </w:rPr>
        <w:t>Chair, membership coordinator, Communication Law and Policy interest group, International Communication Association, 1995-96.</w:t>
      </w:r>
    </w:p>
    <w:p w14:paraId="450B10CF" w14:textId="77777777" w:rsidR="00972A4A" w:rsidRPr="005156DB" w:rsidRDefault="00972A4A" w:rsidP="00972A4A">
      <w:pPr>
        <w:rPr>
          <w:rFonts w:cs="Arial"/>
          <w:b/>
          <w:color w:val="000000"/>
        </w:rPr>
      </w:pPr>
    </w:p>
    <w:p w14:paraId="10A7CA16" w14:textId="77777777" w:rsidR="004F4050" w:rsidRPr="005156DB" w:rsidRDefault="004F4050" w:rsidP="00E607E3">
      <w:pPr>
        <w:pStyle w:val="ListParagraph"/>
        <w:numPr>
          <w:ilvl w:val="0"/>
          <w:numId w:val="36"/>
        </w:numPr>
        <w:rPr>
          <w:rFonts w:cs="Arial"/>
          <w:color w:val="000000"/>
        </w:rPr>
      </w:pPr>
      <w:r w:rsidRPr="005156DB">
        <w:rPr>
          <w:rFonts w:cs="Arial"/>
          <w:color w:val="000000"/>
        </w:rPr>
        <w:t>Invited participant, American Bar Association Communications Law Forum, Scottsdale, AZ:</w:t>
      </w:r>
    </w:p>
    <w:p w14:paraId="1000606C" w14:textId="77777777" w:rsidR="004F4050" w:rsidRPr="005156DB" w:rsidRDefault="004F4050" w:rsidP="00E607E3">
      <w:pPr>
        <w:pStyle w:val="ListParagraph"/>
        <w:numPr>
          <w:ilvl w:val="0"/>
          <w:numId w:val="81"/>
        </w:numPr>
        <w:ind w:left="1800"/>
        <w:rPr>
          <w:rFonts w:cs="Arial"/>
          <w:color w:val="000000"/>
        </w:rPr>
      </w:pPr>
      <w:r w:rsidRPr="005156DB">
        <w:rPr>
          <w:rFonts w:cs="Arial"/>
          <w:color w:val="000000"/>
        </w:rPr>
        <w:t>Feb. 2003</w:t>
      </w:r>
    </w:p>
    <w:p w14:paraId="797FCC13" w14:textId="77777777" w:rsidR="004F4050" w:rsidRPr="005156DB" w:rsidRDefault="004F4050" w:rsidP="00E607E3">
      <w:pPr>
        <w:pStyle w:val="ListParagraph"/>
        <w:numPr>
          <w:ilvl w:val="0"/>
          <w:numId w:val="81"/>
        </w:numPr>
        <w:ind w:left="1800"/>
        <w:rPr>
          <w:rFonts w:cs="Arial"/>
          <w:color w:val="000000"/>
        </w:rPr>
      </w:pPr>
      <w:r w:rsidRPr="005156DB">
        <w:rPr>
          <w:rFonts w:cs="Arial"/>
          <w:color w:val="000000"/>
        </w:rPr>
        <w:t>Feb. 2015</w:t>
      </w:r>
    </w:p>
    <w:p w14:paraId="36C4E1A0" w14:textId="77777777" w:rsidR="004F4050" w:rsidRPr="005156DB" w:rsidRDefault="004F4050" w:rsidP="004F4050">
      <w:pPr>
        <w:rPr>
          <w:rFonts w:cs="Arial"/>
          <w:color w:val="000000"/>
        </w:rPr>
      </w:pPr>
    </w:p>
    <w:p w14:paraId="3A10802E" w14:textId="77777777" w:rsidR="004F4050" w:rsidRPr="005156DB" w:rsidRDefault="004F4050" w:rsidP="00E607E3">
      <w:pPr>
        <w:pStyle w:val="ListParagraph"/>
        <w:numPr>
          <w:ilvl w:val="0"/>
          <w:numId w:val="36"/>
        </w:numPr>
        <w:rPr>
          <w:rFonts w:cs="Arial"/>
          <w:color w:val="000000"/>
        </w:rPr>
      </w:pPr>
      <w:r w:rsidRPr="005156DB">
        <w:rPr>
          <w:rFonts w:cs="Arial"/>
          <w:color w:val="000000"/>
        </w:rPr>
        <w:t xml:space="preserve">Participant, “Communications Law in the Digital Age,” </w:t>
      </w:r>
      <w:proofErr w:type="spellStart"/>
      <w:r w:rsidRPr="005156DB">
        <w:rPr>
          <w:rFonts w:cs="Arial"/>
          <w:color w:val="000000"/>
        </w:rPr>
        <w:t>Practising</w:t>
      </w:r>
      <w:proofErr w:type="spellEnd"/>
      <w:r w:rsidRPr="005156DB">
        <w:rPr>
          <w:rFonts w:cs="Arial"/>
          <w:color w:val="000000"/>
        </w:rPr>
        <w:t xml:space="preserve"> Law Institute, New York:</w:t>
      </w:r>
    </w:p>
    <w:p w14:paraId="1B932588" w14:textId="77777777" w:rsidR="00972A4A" w:rsidRPr="005156DB" w:rsidRDefault="00972A4A" w:rsidP="0018292A">
      <w:pPr>
        <w:pStyle w:val="ListParagraph"/>
        <w:numPr>
          <w:ilvl w:val="0"/>
          <w:numId w:val="6"/>
        </w:numPr>
        <w:rPr>
          <w:rFonts w:cs="Arial"/>
          <w:color w:val="000000"/>
        </w:rPr>
        <w:sectPr w:rsidR="00972A4A" w:rsidRPr="005156DB" w:rsidSect="0096787A">
          <w:headerReference w:type="default" r:id="rId36"/>
          <w:type w:val="continuous"/>
          <w:pgSz w:w="12240" w:h="15840"/>
          <w:pgMar w:top="1440" w:right="1440" w:bottom="1440" w:left="1440" w:header="720" w:footer="720" w:gutter="0"/>
          <w:cols w:space="720"/>
          <w:titlePg/>
        </w:sectPr>
      </w:pPr>
    </w:p>
    <w:p w14:paraId="05281C2C" w14:textId="29F2C837" w:rsidR="004C13B8" w:rsidRPr="004C13B8" w:rsidRDefault="004C13B8" w:rsidP="004C13B8">
      <w:pPr>
        <w:pStyle w:val="ListParagraph"/>
        <w:numPr>
          <w:ilvl w:val="0"/>
          <w:numId w:val="6"/>
        </w:numPr>
        <w:ind w:left="2070"/>
        <w:rPr>
          <w:rFonts w:cs="Arial"/>
          <w:color w:val="000000"/>
        </w:rPr>
        <w:sectPr w:rsidR="004C13B8" w:rsidRPr="004C13B8" w:rsidSect="004C13B8">
          <w:type w:val="continuous"/>
          <w:pgSz w:w="12240" w:h="15840"/>
          <w:pgMar w:top="1440" w:right="1440" w:bottom="1440" w:left="1440" w:header="720" w:footer="720" w:gutter="0"/>
          <w:cols w:space="0"/>
          <w:titlePg/>
        </w:sectPr>
      </w:pPr>
      <w:r w:rsidRPr="00395585">
        <w:rPr>
          <w:rFonts w:cs="Arial"/>
          <w:color w:val="000000"/>
        </w:rPr>
        <w:t>2004</w:t>
      </w:r>
      <w:r>
        <w:rPr>
          <w:rFonts w:cs="Arial"/>
          <w:color w:val="000000"/>
        </w:rPr>
        <w:t>-05; 2007-08; 2009; 2011</w:t>
      </w:r>
    </w:p>
    <w:p w14:paraId="54869689" w14:textId="77777777" w:rsidR="00972A4A" w:rsidRPr="005156DB" w:rsidRDefault="00972A4A" w:rsidP="00972A4A">
      <w:pPr>
        <w:rPr>
          <w:rFonts w:cs="Arial"/>
          <w:color w:val="000000"/>
        </w:rPr>
        <w:sectPr w:rsidR="00972A4A" w:rsidRPr="005156DB" w:rsidSect="00F43BFD">
          <w:type w:val="continuous"/>
          <w:pgSz w:w="12240" w:h="15840"/>
          <w:pgMar w:top="1440" w:right="1440" w:bottom="1440" w:left="1440" w:header="720" w:footer="720" w:gutter="0"/>
          <w:cols w:num="2" w:space="0"/>
          <w:titlePg/>
        </w:sectPr>
      </w:pPr>
    </w:p>
    <w:p w14:paraId="2218C90E" w14:textId="77777777" w:rsidR="004C13B8" w:rsidRDefault="004C13B8" w:rsidP="004C13B8">
      <w:pPr>
        <w:rPr>
          <w:rFonts w:cs="Arial"/>
          <w:b/>
          <w:u w:val="single"/>
        </w:rPr>
      </w:pPr>
    </w:p>
    <w:p w14:paraId="058F62A4" w14:textId="70D1222B" w:rsidR="00E279E4" w:rsidRPr="005156DB" w:rsidRDefault="00E279E4" w:rsidP="004C13B8">
      <w:pPr>
        <w:ind w:firstLine="360"/>
        <w:rPr>
          <w:rFonts w:cs="Arial"/>
          <w:b/>
          <w:u w:val="single"/>
        </w:rPr>
      </w:pPr>
      <w:r w:rsidRPr="005156DB">
        <w:rPr>
          <w:rFonts w:cs="Arial"/>
          <w:b/>
          <w:u w:val="single"/>
        </w:rPr>
        <w:t>International Presentations</w:t>
      </w:r>
    </w:p>
    <w:p w14:paraId="6E5266F2" w14:textId="77777777" w:rsidR="00CD544B" w:rsidRPr="005156DB" w:rsidRDefault="00CD544B" w:rsidP="00E279E4">
      <w:pPr>
        <w:rPr>
          <w:rFonts w:cs="Arial"/>
          <w:color w:val="000000"/>
        </w:rPr>
      </w:pPr>
    </w:p>
    <w:p w14:paraId="32A9E801" w14:textId="77777777" w:rsidR="00A95997" w:rsidRPr="005156DB" w:rsidRDefault="00A95997" w:rsidP="00E607E3">
      <w:pPr>
        <w:pStyle w:val="NoSpacing"/>
        <w:numPr>
          <w:ilvl w:val="0"/>
          <w:numId w:val="37"/>
        </w:numPr>
        <w:rPr>
          <w:rFonts w:ascii="Arial" w:hAnsi="Arial" w:cs="Arial"/>
          <w:sz w:val="24"/>
          <w:szCs w:val="24"/>
        </w:rPr>
      </w:pPr>
      <w:r w:rsidRPr="005156DB">
        <w:rPr>
          <w:rFonts w:ascii="Arial" w:hAnsi="Arial" w:cs="Arial"/>
          <w:color w:val="000000"/>
          <w:sz w:val="24"/>
          <w:szCs w:val="24"/>
        </w:rPr>
        <w:t>Joseph Russomanno, presenter, “The Role of Free Speech in University Public Life,” University of the Punjab, Lahore, Pakistan, as part of “</w:t>
      </w:r>
      <w:r w:rsidRPr="005156DB">
        <w:rPr>
          <w:rFonts w:ascii="Arial" w:hAnsi="Arial" w:cs="Arial"/>
          <w:sz w:val="24"/>
          <w:szCs w:val="24"/>
        </w:rPr>
        <w:t xml:space="preserve">Pakistan Futures: Imagination, Impact, and Dialogue” conference, </w:t>
      </w:r>
      <w:r w:rsidRPr="005156DB">
        <w:rPr>
          <w:rFonts w:ascii="Arial" w:hAnsi="Arial" w:cs="Arial"/>
          <w:color w:val="000000"/>
          <w:sz w:val="24"/>
          <w:szCs w:val="24"/>
        </w:rPr>
        <w:t>May 12, 2018.</w:t>
      </w:r>
    </w:p>
    <w:p w14:paraId="5D4C0AAC" w14:textId="77777777" w:rsidR="00B42803" w:rsidRPr="005156DB" w:rsidRDefault="00B42803" w:rsidP="00972A4A">
      <w:pPr>
        <w:ind w:left="720"/>
        <w:rPr>
          <w:rFonts w:cs="Arial"/>
          <w:color w:val="000000"/>
        </w:rPr>
      </w:pPr>
    </w:p>
    <w:p w14:paraId="55B2F789" w14:textId="77777777" w:rsidR="00E279E4" w:rsidRPr="005156DB" w:rsidRDefault="00E279E4" w:rsidP="00E607E3">
      <w:pPr>
        <w:pStyle w:val="ListParagraph"/>
        <w:numPr>
          <w:ilvl w:val="0"/>
          <w:numId w:val="37"/>
        </w:numPr>
        <w:rPr>
          <w:rFonts w:cs="Arial"/>
          <w:color w:val="000000"/>
        </w:rPr>
      </w:pPr>
      <w:r w:rsidRPr="005156DB">
        <w:rPr>
          <w:rFonts w:cs="Arial"/>
          <w:color w:val="000000"/>
        </w:rPr>
        <w:t>Joseph Russomanno, several presentations were made in Kathmandu, Nepal as part of a U.S. State Department-sponsored visit to speak to government officials, media managers, journalists and students on free press and speech issues as Nepal attempts to write and ratify a new Constitution. These presentations included:</w:t>
      </w:r>
    </w:p>
    <w:p w14:paraId="4DCF2034" w14:textId="77777777" w:rsidR="00E279E4" w:rsidRPr="005156DB" w:rsidRDefault="00E279E4" w:rsidP="00B53AE9">
      <w:pPr>
        <w:numPr>
          <w:ilvl w:val="0"/>
          <w:numId w:val="4"/>
        </w:numPr>
        <w:tabs>
          <w:tab w:val="clear" w:pos="720"/>
          <w:tab w:val="num" w:pos="900"/>
        </w:tabs>
        <w:ind w:left="1260"/>
        <w:rPr>
          <w:rFonts w:cs="Arial"/>
          <w:color w:val="000000"/>
        </w:rPr>
      </w:pPr>
      <w:r w:rsidRPr="005156DB">
        <w:rPr>
          <w:rFonts w:cs="Arial"/>
          <w:szCs w:val="24"/>
        </w:rPr>
        <w:t>Roundtable discussion with Federation of Nepalese Journalists (FNJ) on “How Do You Ensure Freedom of Expression Constitutionally?” July 25, 2011.</w:t>
      </w:r>
    </w:p>
    <w:p w14:paraId="1E135823" w14:textId="77777777" w:rsidR="00E279E4" w:rsidRPr="005156DB" w:rsidRDefault="00E279E4" w:rsidP="00B53AE9">
      <w:pPr>
        <w:numPr>
          <w:ilvl w:val="0"/>
          <w:numId w:val="4"/>
        </w:numPr>
        <w:tabs>
          <w:tab w:val="clear" w:pos="720"/>
          <w:tab w:val="num" w:pos="900"/>
        </w:tabs>
        <w:ind w:left="1260"/>
        <w:rPr>
          <w:rFonts w:cs="Arial"/>
          <w:szCs w:val="24"/>
        </w:rPr>
      </w:pPr>
      <w:r w:rsidRPr="005156DB">
        <w:rPr>
          <w:rFonts w:cs="Arial"/>
          <w:szCs w:val="24"/>
        </w:rPr>
        <w:t xml:space="preserve">Meeting with broadcasters and broadcasting agencies' chief, sponsored by The Freedom Forum. July 26, 2011.  </w:t>
      </w:r>
    </w:p>
    <w:p w14:paraId="67290A1C" w14:textId="77777777" w:rsidR="00E279E4" w:rsidRPr="005156DB" w:rsidRDefault="00E279E4" w:rsidP="00B53AE9">
      <w:pPr>
        <w:numPr>
          <w:ilvl w:val="0"/>
          <w:numId w:val="4"/>
        </w:numPr>
        <w:tabs>
          <w:tab w:val="clear" w:pos="720"/>
          <w:tab w:val="num" w:pos="900"/>
        </w:tabs>
        <w:ind w:left="1260"/>
        <w:rPr>
          <w:rFonts w:cs="Arial"/>
          <w:color w:val="000000"/>
        </w:rPr>
      </w:pPr>
      <w:r w:rsidRPr="005156DB">
        <w:rPr>
          <w:rFonts w:cs="Arial"/>
          <w:szCs w:val="24"/>
        </w:rPr>
        <w:lastRenderedPageBreak/>
        <w:t>Roundtable discussion at state-owned Radio Nepal to discuss broadcasting sector reforms with the top executives of Radio Nepal, including the Director General of Radio Nepal. July 26, 2011.</w:t>
      </w:r>
    </w:p>
    <w:p w14:paraId="2C75B462" w14:textId="77777777" w:rsidR="00E279E4" w:rsidRPr="005156DB" w:rsidRDefault="00E279E4" w:rsidP="00B53AE9">
      <w:pPr>
        <w:numPr>
          <w:ilvl w:val="0"/>
          <w:numId w:val="4"/>
        </w:numPr>
        <w:tabs>
          <w:tab w:val="clear" w:pos="720"/>
          <w:tab w:val="num" w:pos="900"/>
        </w:tabs>
        <w:ind w:left="1260"/>
        <w:rPr>
          <w:rFonts w:cs="Arial"/>
          <w:szCs w:val="24"/>
        </w:rPr>
      </w:pPr>
      <w:r w:rsidRPr="005156DB">
        <w:rPr>
          <w:rFonts w:cs="Arial"/>
          <w:szCs w:val="24"/>
        </w:rPr>
        <w:t>“Communications and the Law and Online Regulations,” presentation and discussion with legal professionals specializing in media. Nepal Bar Association Hall. July 26, 2011.</w:t>
      </w:r>
    </w:p>
    <w:p w14:paraId="3A95CFC5" w14:textId="77777777" w:rsidR="00E279E4" w:rsidRPr="005156DB" w:rsidRDefault="00E279E4" w:rsidP="00B53AE9">
      <w:pPr>
        <w:numPr>
          <w:ilvl w:val="0"/>
          <w:numId w:val="4"/>
        </w:numPr>
        <w:tabs>
          <w:tab w:val="clear" w:pos="720"/>
          <w:tab w:val="num" w:pos="900"/>
        </w:tabs>
        <w:ind w:left="1260"/>
        <w:rPr>
          <w:rFonts w:cs="Arial"/>
          <w:color w:val="000000"/>
        </w:rPr>
      </w:pPr>
      <w:r w:rsidRPr="005156DB">
        <w:rPr>
          <w:rFonts w:cs="Arial"/>
          <w:szCs w:val="24"/>
        </w:rPr>
        <w:t>Roundtable discussion with journalists at Kantipur Publications, one of Nepal’s largest media houses. July 26, 2011.</w:t>
      </w:r>
    </w:p>
    <w:p w14:paraId="20508CF0" w14:textId="77777777" w:rsidR="00E279E4" w:rsidRPr="005156DB" w:rsidRDefault="00E279E4" w:rsidP="00B53AE9">
      <w:pPr>
        <w:numPr>
          <w:ilvl w:val="0"/>
          <w:numId w:val="4"/>
        </w:numPr>
        <w:tabs>
          <w:tab w:val="clear" w:pos="720"/>
          <w:tab w:val="num" w:pos="900"/>
        </w:tabs>
        <w:ind w:left="1260"/>
        <w:rPr>
          <w:rFonts w:cs="Arial"/>
          <w:color w:val="000000"/>
        </w:rPr>
      </w:pPr>
      <w:r w:rsidRPr="005156DB">
        <w:rPr>
          <w:rFonts w:cs="Arial"/>
          <w:szCs w:val="24"/>
        </w:rPr>
        <w:t>“Mass Communications in the Information Age” presentation and discussion with master’s level journalism students at Kantipur City College. July 27, 2011.</w:t>
      </w:r>
    </w:p>
    <w:p w14:paraId="4D3B9AE5" w14:textId="77777777" w:rsidR="00E279E4" w:rsidRPr="005156DB" w:rsidRDefault="00E279E4" w:rsidP="00B53AE9">
      <w:pPr>
        <w:numPr>
          <w:ilvl w:val="0"/>
          <w:numId w:val="4"/>
        </w:numPr>
        <w:tabs>
          <w:tab w:val="clear" w:pos="720"/>
          <w:tab w:val="num" w:pos="900"/>
        </w:tabs>
        <w:ind w:left="1260"/>
        <w:rPr>
          <w:rFonts w:cs="Arial"/>
          <w:szCs w:val="24"/>
        </w:rPr>
      </w:pPr>
      <w:r w:rsidRPr="005156DB">
        <w:rPr>
          <w:rFonts w:cs="Arial"/>
          <w:szCs w:val="24"/>
        </w:rPr>
        <w:t>Meeting and discussion with state-owned Nepal Television General Manager. July 27, 2011.</w:t>
      </w:r>
    </w:p>
    <w:p w14:paraId="02B21684" w14:textId="77777777" w:rsidR="00E279E4" w:rsidRPr="005156DB" w:rsidRDefault="00E279E4" w:rsidP="00B53AE9">
      <w:pPr>
        <w:numPr>
          <w:ilvl w:val="0"/>
          <w:numId w:val="4"/>
        </w:numPr>
        <w:tabs>
          <w:tab w:val="clear" w:pos="720"/>
          <w:tab w:val="num" w:pos="1260"/>
        </w:tabs>
        <w:ind w:left="1260"/>
        <w:rPr>
          <w:rFonts w:cs="Arial"/>
          <w:szCs w:val="24"/>
        </w:rPr>
      </w:pPr>
      <w:r w:rsidRPr="005156DB">
        <w:rPr>
          <w:rFonts w:cs="Arial"/>
          <w:szCs w:val="24"/>
        </w:rPr>
        <w:t>Meeting with Secretary for the Ministry of Information and Communications, Singha Durbar. July 27, 2011.</w:t>
      </w:r>
    </w:p>
    <w:p w14:paraId="051678D5" w14:textId="77777777" w:rsidR="00E279E4" w:rsidRPr="005156DB" w:rsidRDefault="00E279E4" w:rsidP="00B53AE9">
      <w:pPr>
        <w:numPr>
          <w:ilvl w:val="0"/>
          <w:numId w:val="4"/>
        </w:numPr>
        <w:tabs>
          <w:tab w:val="clear" w:pos="720"/>
          <w:tab w:val="num" w:pos="1260"/>
        </w:tabs>
        <w:ind w:left="1260"/>
        <w:rPr>
          <w:rFonts w:cs="Arial"/>
          <w:szCs w:val="24"/>
        </w:rPr>
      </w:pPr>
      <w:r w:rsidRPr="005156DB">
        <w:rPr>
          <w:rFonts w:cs="Arial"/>
          <w:szCs w:val="24"/>
        </w:rPr>
        <w:t xml:space="preserve">“Mass Media Law.” Presentation to lawyers, media owners, Ministry officials, representatives from Department of Information, Nepal Press Council, Freedom Forum and working journalists. July 27, 2011. </w:t>
      </w:r>
    </w:p>
    <w:p w14:paraId="4A2643AB" w14:textId="77777777" w:rsidR="00E279E4" w:rsidRPr="005156DB" w:rsidRDefault="00E279E4" w:rsidP="00B53AE9">
      <w:pPr>
        <w:numPr>
          <w:ilvl w:val="0"/>
          <w:numId w:val="4"/>
        </w:numPr>
        <w:tabs>
          <w:tab w:val="clear" w:pos="720"/>
          <w:tab w:val="num" w:pos="1260"/>
        </w:tabs>
        <w:ind w:left="1260"/>
        <w:rPr>
          <w:rFonts w:cs="Arial"/>
          <w:szCs w:val="24"/>
        </w:rPr>
      </w:pPr>
      <w:r w:rsidRPr="005156DB">
        <w:rPr>
          <w:rFonts w:cs="Arial"/>
          <w:szCs w:val="24"/>
        </w:rPr>
        <w:t xml:space="preserve">Meeting with U.S. Ambassador to Nepal, Scott </w:t>
      </w:r>
      <w:proofErr w:type="spellStart"/>
      <w:r w:rsidRPr="005156DB">
        <w:rPr>
          <w:rFonts w:cs="Arial"/>
          <w:szCs w:val="24"/>
        </w:rPr>
        <w:t>DeLisi</w:t>
      </w:r>
      <w:proofErr w:type="spellEnd"/>
      <w:r w:rsidRPr="005156DB">
        <w:rPr>
          <w:rFonts w:cs="Arial"/>
          <w:szCs w:val="24"/>
        </w:rPr>
        <w:t xml:space="preserve"> to report on findings during visit. July 28, 2011.</w:t>
      </w:r>
    </w:p>
    <w:p w14:paraId="38FEE21C" w14:textId="77777777" w:rsidR="00E279E4" w:rsidRPr="005156DB" w:rsidRDefault="00E279E4" w:rsidP="00E279E4">
      <w:pPr>
        <w:rPr>
          <w:rFonts w:cs="Arial"/>
          <w:color w:val="000000"/>
        </w:rPr>
      </w:pPr>
    </w:p>
    <w:p w14:paraId="2535256A" w14:textId="77777777" w:rsidR="00E279E4" w:rsidRPr="005156DB" w:rsidRDefault="00E279E4" w:rsidP="00E607E3">
      <w:pPr>
        <w:pStyle w:val="ListParagraph"/>
        <w:numPr>
          <w:ilvl w:val="0"/>
          <w:numId w:val="38"/>
        </w:numPr>
        <w:ind w:left="720"/>
        <w:rPr>
          <w:rFonts w:cs="Arial"/>
          <w:color w:val="000000"/>
        </w:rPr>
      </w:pPr>
      <w:r w:rsidRPr="005156DB">
        <w:rPr>
          <w:rFonts w:cs="Arial"/>
          <w:color w:val="000000"/>
        </w:rPr>
        <w:t xml:space="preserve">Joseph Russomanno, “A Career in Television Journalism.”  Presented to students at La Universidad del </w:t>
      </w:r>
      <w:proofErr w:type="spellStart"/>
      <w:r w:rsidRPr="005156DB">
        <w:rPr>
          <w:rFonts w:cs="Arial"/>
          <w:color w:val="000000"/>
        </w:rPr>
        <w:t>Noroeste</w:t>
      </w:r>
      <w:proofErr w:type="spellEnd"/>
      <w:r w:rsidRPr="005156DB">
        <w:rPr>
          <w:rFonts w:cs="Arial"/>
          <w:color w:val="000000"/>
        </w:rPr>
        <w:t>, as part of “</w:t>
      </w:r>
      <w:proofErr w:type="spellStart"/>
      <w:r w:rsidRPr="005156DB">
        <w:rPr>
          <w:rFonts w:cs="Arial"/>
          <w:color w:val="000000"/>
        </w:rPr>
        <w:t>Comunicaćion</w:t>
      </w:r>
      <w:proofErr w:type="spellEnd"/>
      <w:r w:rsidRPr="005156DB">
        <w:rPr>
          <w:rFonts w:cs="Arial"/>
          <w:color w:val="000000"/>
        </w:rPr>
        <w:t xml:space="preserve"> sin </w:t>
      </w:r>
      <w:proofErr w:type="spellStart"/>
      <w:r w:rsidRPr="005156DB">
        <w:rPr>
          <w:rFonts w:cs="Arial"/>
          <w:color w:val="000000"/>
        </w:rPr>
        <w:t>Fronteras</w:t>
      </w:r>
      <w:proofErr w:type="spellEnd"/>
      <w:r w:rsidRPr="005156DB">
        <w:rPr>
          <w:rFonts w:cs="Arial"/>
          <w:color w:val="000000"/>
        </w:rPr>
        <w:t>,” Hermosillo, Sonora, May 2005.</w:t>
      </w:r>
    </w:p>
    <w:p w14:paraId="02E913CD" w14:textId="77777777" w:rsidR="00E279E4" w:rsidRPr="005156DB" w:rsidRDefault="00E279E4" w:rsidP="00AE2E42">
      <w:pPr>
        <w:ind w:left="720"/>
        <w:rPr>
          <w:rFonts w:cs="Arial"/>
          <w:color w:val="000000"/>
        </w:rPr>
      </w:pPr>
    </w:p>
    <w:p w14:paraId="42A94D1B" w14:textId="77777777" w:rsidR="00E279E4" w:rsidRPr="005156DB" w:rsidRDefault="00E279E4" w:rsidP="00E607E3">
      <w:pPr>
        <w:pStyle w:val="ListParagraph"/>
        <w:numPr>
          <w:ilvl w:val="0"/>
          <w:numId w:val="38"/>
        </w:numPr>
        <w:ind w:left="720"/>
        <w:rPr>
          <w:rFonts w:cs="Arial"/>
          <w:color w:val="000000"/>
        </w:rPr>
      </w:pPr>
      <w:r w:rsidRPr="005156DB">
        <w:rPr>
          <w:rFonts w:cs="Arial"/>
          <w:color w:val="000000"/>
        </w:rPr>
        <w:t xml:space="preserve">Joseph Russomanno, “Ethics and Responsibility in Television Journalism.”  Presented to employees of </w:t>
      </w:r>
      <w:proofErr w:type="spellStart"/>
      <w:r w:rsidRPr="005156DB">
        <w:rPr>
          <w:rFonts w:cs="Arial"/>
          <w:color w:val="000000"/>
        </w:rPr>
        <w:t>Televisa</w:t>
      </w:r>
      <w:proofErr w:type="spellEnd"/>
      <w:r w:rsidRPr="005156DB">
        <w:rPr>
          <w:rFonts w:cs="Arial"/>
          <w:color w:val="000000"/>
        </w:rPr>
        <w:t xml:space="preserve"> Hermosillo, Sonora, May 2005.</w:t>
      </w:r>
    </w:p>
    <w:p w14:paraId="389D8262" w14:textId="77777777" w:rsidR="005725E0" w:rsidRPr="005156DB" w:rsidRDefault="005725E0" w:rsidP="00AE2E42">
      <w:pPr>
        <w:ind w:left="720"/>
        <w:rPr>
          <w:rFonts w:cs="Arial"/>
          <w:color w:val="000000"/>
        </w:rPr>
      </w:pPr>
    </w:p>
    <w:p w14:paraId="37DCE833" w14:textId="77777777" w:rsidR="00E279E4" w:rsidRPr="005156DB" w:rsidRDefault="00E279E4" w:rsidP="00E607E3">
      <w:pPr>
        <w:pStyle w:val="ListParagraph"/>
        <w:numPr>
          <w:ilvl w:val="0"/>
          <w:numId w:val="38"/>
        </w:numPr>
        <w:ind w:left="720"/>
        <w:rPr>
          <w:rFonts w:cs="Arial"/>
          <w:color w:val="000000"/>
        </w:rPr>
      </w:pPr>
      <w:r w:rsidRPr="005156DB">
        <w:rPr>
          <w:rFonts w:cs="Arial"/>
          <w:color w:val="000000"/>
        </w:rPr>
        <w:t xml:space="preserve">Joseph Russomanno, “Is Freer Journalism Better Journalism: </w:t>
      </w:r>
      <w:r w:rsidRPr="005156DB">
        <w:rPr>
          <w:rFonts w:cs="Arial"/>
          <w:i/>
          <w:iCs/>
          <w:color w:val="000000"/>
        </w:rPr>
        <w:t>New York Times v. Sullivan</w:t>
      </w:r>
      <w:r w:rsidRPr="005156DB">
        <w:rPr>
          <w:rFonts w:cs="Arial"/>
          <w:color w:val="000000"/>
        </w:rPr>
        <w:t>, 40 Years Later.”  Paper presented to the Oxford Round Table, “Freedom of Speech and Press: Trials and Tribulations,” Oriel College, Oxford University, Oxford, England, August 6, 2004.</w:t>
      </w:r>
    </w:p>
    <w:p w14:paraId="6260D3C8" w14:textId="77777777" w:rsidR="007E57C0" w:rsidRPr="005156DB" w:rsidRDefault="007E57C0" w:rsidP="007E57C0">
      <w:pPr>
        <w:rPr>
          <w:rFonts w:cs="Arial"/>
          <w:color w:val="000000"/>
        </w:rPr>
      </w:pPr>
    </w:p>
    <w:p w14:paraId="42AEA52C" w14:textId="70FEE88B" w:rsidR="00396297" w:rsidRPr="005156DB" w:rsidRDefault="007E57C0" w:rsidP="00E607E3">
      <w:pPr>
        <w:pStyle w:val="ListParagraph"/>
        <w:numPr>
          <w:ilvl w:val="0"/>
          <w:numId w:val="50"/>
        </w:numPr>
        <w:rPr>
          <w:rFonts w:cs="Arial"/>
          <w:color w:val="000000"/>
        </w:rPr>
      </w:pPr>
      <w:r w:rsidRPr="005156DB">
        <w:rPr>
          <w:rFonts w:cs="Arial"/>
          <w:color w:val="000000"/>
        </w:rPr>
        <w:t>Invited delegate, Oxford Round Table,</w:t>
      </w:r>
      <w:r w:rsidR="006A1C5E" w:rsidRPr="005156DB">
        <w:rPr>
          <w:rFonts w:cs="Arial"/>
          <w:color w:val="000000"/>
        </w:rPr>
        <w:t xml:space="preserve"> “Freedom of Speech and Press: </w:t>
      </w:r>
      <w:r w:rsidRPr="005156DB">
        <w:rPr>
          <w:rFonts w:cs="Arial"/>
          <w:color w:val="000000"/>
        </w:rPr>
        <w:t>Trials and Tribulations,” Oriel College, Oxford University, Oxford, England, August 1-6, 2004.</w:t>
      </w:r>
    </w:p>
    <w:p w14:paraId="367EC2DA" w14:textId="4EA2CA9C" w:rsidR="003A200B" w:rsidRDefault="003A200B" w:rsidP="00C3350E">
      <w:pPr>
        <w:ind w:left="360"/>
        <w:rPr>
          <w:rFonts w:cs="Arial"/>
          <w:color w:val="000000"/>
        </w:rPr>
      </w:pPr>
    </w:p>
    <w:p w14:paraId="564392FE" w14:textId="77777777" w:rsidR="00AC79D0" w:rsidRPr="005156DB" w:rsidRDefault="00AC79D0" w:rsidP="00C3350E">
      <w:pPr>
        <w:ind w:left="360"/>
        <w:rPr>
          <w:rFonts w:cs="Arial"/>
          <w:color w:val="000000"/>
        </w:rPr>
      </w:pPr>
    </w:p>
    <w:p w14:paraId="0601EA12" w14:textId="4EBBCC4A" w:rsidR="007E57C0" w:rsidRPr="005156DB" w:rsidRDefault="007E57C0" w:rsidP="007E57C0">
      <w:pPr>
        <w:rPr>
          <w:rFonts w:cs="Arial"/>
          <w:b/>
          <w:color w:val="000000"/>
          <w:u w:val="single"/>
        </w:rPr>
      </w:pPr>
      <w:r w:rsidRPr="005156DB">
        <w:rPr>
          <w:rFonts w:cs="Arial"/>
          <w:b/>
          <w:color w:val="000000"/>
        </w:rPr>
        <w:tab/>
      </w:r>
      <w:r w:rsidRPr="005156DB">
        <w:rPr>
          <w:rFonts w:cs="Arial"/>
          <w:b/>
          <w:color w:val="000000"/>
          <w:u w:val="single"/>
        </w:rPr>
        <w:t>Service Outside the ASU Community</w:t>
      </w:r>
    </w:p>
    <w:p w14:paraId="08A0D69C" w14:textId="77777777" w:rsidR="00E2020C" w:rsidRPr="00E2020C" w:rsidRDefault="00E2020C" w:rsidP="005248D2">
      <w:pPr>
        <w:rPr>
          <w:rFonts w:cs="Arial"/>
          <w:color w:val="000000"/>
        </w:rPr>
      </w:pPr>
    </w:p>
    <w:p w14:paraId="72126CAE" w14:textId="757DCD66" w:rsidR="00EE4F24" w:rsidRPr="00820A10" w:rsidRDefault="00EE4F24" w:rsidP="00EE4F24">
      <w:pPr>
        <w:pStyle w:val="ListParagraph"/>
        <w:numPr>
          <w:ilvl w:val="0"/>
          <w:numId w:val="39"/>
        </w:numPr>
        <w:rPr>
          <w:rFonts w:cs="Arial"/>
          <w:color w:val="000000"/>
        </w:rPr>
      </w:pPr>
      <w:r w:rsidRPr="00395585">
        <w:rPr>
          <w:rFonts w:cs="Arial"/>
          <w:color w:val="000000"/>
          <w:szCs w:val="24"/>
        </w:rPr>
        <w:t xml:space="preserve">External reviewer, </w:t>
      </w:r>
      <w:r>
        <w:rPr>
          <w:rFonts w:cs="Arial"/>
          <w:color w:val="000000"/>
          <w:szCs w:val="24"/>
        </w:rPr>
        <w:t>tenure and</w:t>
      </w:r>
      <w:r>
        <w:rPr>
          <w:rFonts w:cs="Arial"/>
          <w:color w:val="000000"/>
          <w:szCs w:val="24"/>
        </w:rPr>
        <w:t xml:space="preserve"> </w:t>
      </w:r>
      <w:r w:rsidRPr="00395585">
        <w:rPr>
          <w:rFonts w:cs="Arial"/>
          <w:color w:val="000000"/>
          <w:szCs w:val="24"/>
        </w:rPr>
        <w:t>promotion review for a</w:t>
      </w:r>
      <w:r>
        <w:rPr>
          <w:rFonts w:cs="Arial"/>
          <w:color w:val="000000"/>
          <w:szCs w:val="24"/>
        </w:rPr>
        <w:t>n assistant professor</w:t>
      </w:r>
      <w:r w:rsidRPr="00395585">
        <w:rPr>
          <w:rFonts w:cs="Arial"/>
          <w:color w:val="000000"/>
          <w:szCs w:val="24"/>
        </w:rPr>
        <w:t xml:space="preserve"> at a major American university journalism </w:t>
      </w:r>
      <w:r>
        <w:rPr>
          <w:rFonts w:cs="Arial"/>
          <w:color w:val="000000"/>
          <w:szCs w:val="24"/>
        </w:rPr>
        <w:t>school</w:t>
      </w:r>
      <w:r w:rsidRPr="00395585">
        <w:rPr>
          <w:rFonts w:cs="Arial"/>
          <w:color w:val="000000"/>
          <w:szCs w:val="24"/>
        </w:rPr>
        <w:t xml:space="preserve">, </w:t>
      </w:r>
      <w:r>
        <w:rPr>
          <w:rFonts w:cs="Arial"/>
          <w:color w:val="000000"/>
          <w:szCs w:val="24"/>
        </w:rPr>
        <w:t>July 2021.</w:t>
      </w:r>
    </w:p>
    <w:p w14:paraId="0E38C1A3" w14:textId="77777777" w:rsidR="00EE4F24" w:rsidRPr="00EE4F24" w:rsidRDefault="00EE4F24" w:rsidP="00EE4F24">
      <w:pPr>
        <w:ind w:left="360"/>
        <w:rPr>
          <w:rFonts w:cs="Arial"/>
          <w:color w:val="000000"/>
        </w:rPr>
      </w:pPr>
    </w:p>
    <w:p w14:paraId="089453E0" w14:textId="18479C02" w:rsidR="00416FD7" w:rsidRPr="00820A10" w:rsidRDefault="00416FD7" w:rsidP="00416FD7">
      <w:pPr>
        <w:pStyle w:val="ListParagraph"/>
        <w:numPr>
          <w:ilvl w:val="0"/>
          <w:numId w:val="39"/>
        </w:numPr>
        <w:rPr>
          <w:rFonts w:cs="Arial"/>
          <w:color w:val="000000"/>
        </w:rPr>
      </w:pPr>
      <w:r w:rsidRPr="00395585">
        <w:rPr>
          <w:rFonts w:cs="Arial"/>
          <w:color w:val="000000"/>
          <w:szCs w:val="24"/>
        </w:rPr>
        <w:t xml:space="preserve">External reviewer, </w:t>
      </w:r>
      <w:r>
        <w:rPr>
          <w:rFonts w:cs="Arial"/>
          <w:color w:val="000000"/>
          <w:szCs w:val="24"/>
        </w:rPr>
        <w:t xml:space="preserve">full </w:t>
      </w:r>
      <w:r w:rsidR="00EE4F24">
        <w:rPr>
          <w:rFonts w:cs="Arial"/>
          <w:color w:val="000000"/>
          <w:szCs w:val="24"/>
        </w:rPr>
        <w:t xml:space="preserve">professor </w:t>
      </w:r>
      <w:r w:rsidRPr="00395585">
        <w:rPr>
          <w:rFonts w:cs="Arial"/>
          <w:color w:val="000000"/>
          <w:szCs w:val="24"/>
        </w:rPr>
        <w:t xml:space="preserve">promotion review for a candidate at a major American university journalism </w:t>
      </w:r>
      <w:r>
        <w:rPr>
          <w:rFonts w:cs="Arial"/>
          <w:color w:val="000000"/>
          <w:szCs w:val="24"/>
        </w:rPr>
        <w:t>school</w:t>
      </w:r>
      <w:r w:rsidRPr="00395585">
        <w:rPr>
          <w:rFonts w:cs="Arial"/>
          <w:color w:val="000000"/>
          <w:szCs w:val="24"/>
        </w:rPr>
        <w:t xml:space="preserve">, </w:t>
      </w:r>
      <w:r>
        <w:rPr>
          <w:rFonts w:cs="Arial"/>
          <w:color w:val="000000"/>
          <w:szCs w:val="24"/>
        </w:rPr>
        <w:t>June-July 2021.</w:t>
      </w:r>
    </w:p>
    <w:p w14:paraId="46F788B4" w14:textId="77777777" w:rsidR="00416FD7" w:rsidRPr="00416FD7" w:rsidRDefault="00416FD7" w:rsidP="00416FD7">
      <w:pPr>
        <w:ind w:left="360"/>
        <w:rPr>
          <w:rFonts w:cs="Arial"/>
          <w:color w:val="000000"/>
        </w:rPr>
      </w:pPr>
    </w:p>
    <w:p w14:paraId="1A5E960E" w14:textId="24A0C6CE" w:rsidR="00855C75" w:rsidRDefault="00855C75" w:rsidP="00E607E3">
      <w:pPr>
        <w:pStyle w:val="ListParagraph"/>
        <w:numPr>
          <w:ilvl w:val="0"/>
          <w:numId w:val="39"/>
        </w:numPr>
        <w:rPr>
          <w:rFonts w:cs="Arial"/>
          <w:color w:val="000000"/>
        </w:rPr>
      </w:pPr>
      <w:r>
        <w:rPr>
          <w:rFonts w:cs="Arial"/>
          <w:color w:val="000000"/>
        </w:rPr>
        <w:lastRenderedPageBreak/>
        <w:t xml:space="preserve">Invited reviewer, </w:t>
      </w:r>
      <w:r>
        <w:rPr>
          <w:rFonts w:cs="Arial"/>
          <w:i/>
          <w:iCs/>
          <w:color w:val="000000"/>
        </w:rPr>
        <w:t>Journalism and Mass Communication Quarterly</w:t>
      </w:r>
      <w:r>
        <w:rPr>
          <w:rFonts w:cs="Arial"/>
          <w:color w:val="000000"/>
        </w:rPr>
        <w:t>, article submission, May 2021.</w:t>
      </w:r>
    </w:p>
    <w:p w14:paraId="23389F50" w14:textId="77777777" w:rsidR="00855C75" w:rsidRPr="00855C75" w:rsidRDefault="00855C75" w:rsidP="00855C75">
      <w:pPr>
        <w:ind w:left="360"/>
        <w:rPr>
          <w:rFonts w:cs="Arial"/>
          <w:color w:val="000000"/>
        </w:rPr>
      </w:pPr>
    </w:p>
    <w:p w14:paraId="15B5BE89" w14:textId="08B17192" w:rsidR="005A516A" w:rsidRDefault="005A516A" w:rsidP="00E607E3">
      <w:pPr>
        <w:pStyle w:val="ListParagraph"/>
        <w:numPr>
          <w:ilvl w:val="0"/>
          <w:numId w:val="39"/>
        </w:numPr>
        <w:rPr>
          <w:rFonts w:cs="Arial"/>
          <w:color w:val="000000"/>
        </w:rPr>
      </w:pPr>
      <w:r>
        <w:rPr>
          <w:rFonts w:cs="Arial"/>
          <w:color w:val="000000"/>
        </w:rPr>
        <w:t>External reviewer, “Advertising and Cultural Glocalization: A Study of Multinational Companies’ Television Commercials in Pakistan,” doctoral dissertation, University of the Punjab, Pakistan, Dec. 2020 - Jan. 2021.</w:t>
      </w:r>
    </w:p>
    <w:p w14:paraId="62D6DD8B" w14:textId="77777777" w:rsidR="005A516A" w:rsidRDefault="005A516A" w:rsidP="005A516A">
      <w:pPr>
        <w:pStyle w:val="ListParagraph"/>
        <w:rPr>
          <w:rFonts w:cs="Arial"/>
          <w:color w:val="000000"/>
        </w:rPr>
      </w:pPr>
    </w:p>
    <w:p w14:paraId="2D59BF64" w14:textId="77777777" w:rsidR="00B64DFD" w:rsidRPr="00395585" w:rsidRDefault="00B64DFD" w:rsidP="00E607E3">
      <w:pPr>
        <w:pStyle w:val="Briefs"/>
        <w:numPr>
          <w:ilvl w:val="0"/>
          <w:numId w:val="39"/>
        </w:numPr>
        <w:spacing w:line="240" w:lineRule="auto"/>
        <w:rPr>
          <w:rFonts w:ascii="Arial" w:hAnsi="Arial" w:cs="Arial"/>
          <w:color w:val="000000"/>
          <w:sz w:val="24"/>
          <w:szCs w:val="24"/>
        </w:rPr>
      </w:pPr>
      <w:r w:rsidRPr="00395585">
        <w:rPr>
          <w:rFonts w:ascii="Arial" w:hAnsi="Arial" w:cs="Arial"/>
          <w:color w:val="000000"/>
          <w:sz w:val="24"/>
          <w:szCs w:val="24"/>
        </w:rPr>
        <w:t xml:space="preserve">External reviewer, promotion and tenure review for a candidate at a major American university journalism </w:t>
      </w:r>
      <w:r>
        <w:rPr>
          <w:rFonts w:ascii="Arial" w:hAnsi="Arial" w:cs="Arial"/>
          <w:color w:val="000000"/>
          <w:sz w:val="24"/>
          <w:szCs w:val="24"/>
        </w:rPr>
        <w:t>school</w:t>
      </w:r>
      <w:r w:rsidRPr="00395585">
        <w:rPr>
          <w:rFonts w:ascii="Arial" w:hAnsi="Arial" w:cs="Arial"/>
          <w:color w:val="000000"/>
          <w:sz w:val="24"/>
          <w:szCs w:val="24"/>
        </w:rPr>
        <w:t xml:space="preserve">, </w:t>
      </w:r>
      <w:r>
        <w:rPr>
          <w:rFonts w:ascii="Arial" w:hAnsi="Arial" w:cs="Arial"/>
          <w:color w:val="000000"/>
          <w:sz w:val="24"/>
          <w:szCs w:val="24"/>
        </w:rPr>
        <w:t>June 2020</w:t>
      </w:r>
      <w:r w:rsidRPr="00395585">
        <w:rPr>
          <w:rFonts w:ascii="Arial" w:hAnsi="Arial" w:cs="Arial"/>
          <w:color w:val="000000"/>
          <w:sz w:val="24"/>
          <w:szCs w:val="24"/>
        </w:rPr>
        <w:t>.</w:t>
      </w:r>
    </w:p>
    <w:p w14:paraId="73E6DE5E" w14:textId="77777777" w:rsidR="00B64DFD" w:rsidRPr="00B64DFD" w:rsidRDefault="00B64DFD" w:rsidP="00B64DFD">
      <w:pPr>
        <w:ind w:left="360"/>
        <w:rPr>
          <w:rFonts w:cs="Arial"/>
          <w:color w:val="000000"/>
        </w:rPr>
      </w:pPr>
    </w:p>
    <w:p w14:paraId="450EDC4B" w14:textId="77777777" w:rsidR="00015C78" w:rsidRPr="0004601E" w:rsidRDefault="00015C78" w:rsidP="00E607E3">
      <w:pPr>
        <w:pStyle w:val="ListParagraph"/>
        <w:numPr>
          <w:ilvl w:val="0"/>
          <w:numId w:val="39"/>
        </w:numPr>
        <w:rPr>
          <w:rFonts w:cs="Arial"/>
          <w:color w:val="000000"/>
        </w:rPr>
      </w:pPr>
      <w:r>
        <w:rPr>
          <w:rFonts w:cs="Arial"/>
          <w:color w:val="000000"/>
        </w:rPr>
        <w:t xml:space="preserve">Participated as one of 25 co-signers to amicus brief to the Supreme Court of the United States in </w:t>
      </w:r>
      <w:r>
        <w:rPr>
          <w:i/>
          <w:iCs/>
        </w:rPr>
        <w:t>Oracle America v. Google,</w:t>
      </w:r>
      <w:r>
        <w:t xml:space="preserve"> No. 18-956, supporting copyright protections and a reasonable standard of fair use for journalists. Feb. 2020.</w:t>
      </w:r>
    </w:p>
    <w:p w14:paraId="4EE63F81" w14:textId="77777777" w:rsidR="003A43CD" w:rsidRPr="003A43CD" w:rsidRDefault="003A43CD" w:rsidP="003A43CD">
      <w:pPr>
        <w:ind w:left="360"/>
        <w:rPr>
          <w:rFonts w:cs="Arial"/>
          <w:color w:val="000000"/>
        </w:rPr>
      </w:pPr>
    </w:p>
    <w:p w14:paraId="2589124D" w14:textId="42AF993E" w:rsidR="004F4050" w:rsidRPr="005156DB" w:rsidRDefault="004F4050" w:rsidP="00E607E3">
      <w:pPr>
        <w:pStyle w:val="ListParagraph"/>
        <w:numPr>
          <w:ilvl w:val="0"/>
          <w:numId w:val="39"/>
        </w:numPr>
        <w:rPr>
          <w:rFonts w:cs="Arial"/>
          <w:color w:val="000000"/>
        </w:rPr>
      </w:pPr>
      <w:r w:rsidRPr="005156DB">
        <w:rPr>
          <w:rFonts w:cs="Arial"/>
          <w:color w:val="000000"/>
        </w:rPr>
        <w:t>Panelist, “Horizon,” nightly news and public affairs program, KAET-TV (local PBS affiliate). Discussion in conjunction with Julian Assange arrest, Phoenix, April 2019.</w:t>
      </w:r>
    </w:p>
    <w:p w14:paraId="27D196B2" w14:textId="77777777" w:rsidR="004F4050" w:rsidRPr="005156DB" w:rsidRDefault="004F4050" w:rsidP="004F4050">
      <w:pPr>
        <w:ind w:left="450"/>
        <w:rPr>
          <w:rFonts w:cs="Arial"/>
          <w:color w:val="000000"/>
        </w:rPr>
      </w:pPr>
    </w:p>
    <w:p w14:paraId="5D236C12" w14:textId="5298E515" w:rsidR="00B93CA2" w:rsidRPr="005156DB" w:rsidRDefault="00B93CA2" w:rsidP="00E607E3">
      <w:pPr>
        <w:pStyle w:val="Briefs"/>
        <w:numPr>
          <w:ilvl w:val="0"/>
          <w:numId w:val="39"/>
        </w:numPr>
        <w:spacing w:line="240" w:lineRule="auto"/>
        <w:rPr>
          <w:rFonts w:ascii="Arial" w:hAnsi="Arial" w:cs="Arial"/>
          <w:color w:val="000000"/>
          <w:sz w:val="24"/>
          <w:szCs w:val="24"/>
        </w:rPr>
      </w:pPr>
      <w:r w:rsidRPr="005156DB">
        <w:rPr>
          <w:rFonts w:ascii="Arial" w:hAnsi="Arial" w:cs="Arial"/>
          <w:color w:val="000000"/>
          <w:sz w:val="24"/>
          <w:szCs w:val="24"/>
        </w:rPr>
        <w:t>External reviewer, promotion and tenure review for a candidate at a major American university communication college/journalism department, Fall 2018.</w:t>
      </w:r>
    </w:p>
    <w:p w14:paraId="60FFDB9C" w14:textId="77777777" w:rsidR="00B93CA2" w:rsidRPr="005156DB" w:rsidRDefault="00B93CA2" w:rsidP="00B93CA2">
      <w:pPr>
        <w:pStyle w:val="Briefs"/>
        <w:spacing w:line="240" w:lineRule="auto"/>
        <w:ind w:left="360"/>
        <w:rPr>
          <w:rFonts w:ascii="Arial" w:hAnsi="Arial" w:cs="Arial"/>
          <w:color w:val="000000"/>
          <w:sz w:val="24"/>
          <w:szCs w:val="24"/>
        </w:rPr>
      </w:pPr>
    </w:p>
    <w:p w14:paraId="5F220A31" w14:textId="20E2D8A5" w:rsidR="00C01A83" w:rsidRPr="005156DB" w:rsidRDefault="00C01A83" w:rsidP="00E607E3">
      <w:pPr>
        <w:pStyle w:val="Briefs"/>
        <w:numPr>
          <w:ilvl w:val="0"/>
          <w:numId w:val="39"/>
        </w:numPr>
        <w:spacing w:line="240" w:lineRule="auto"/>
        <w:rPr>
          <w:rFonts w:ascii="Arial" w:hAnsi="Arial" w:cs="Arial"/>
          <w:color w:val="000000"/>
          <w:sz w:val="24"/>
          <w:szCs w:val="24"/>
        </w:rPr>
      </w:pPr>
      <w:r w:rsidRPr="005156DB">
        <w:rPr>
          <w:rFonts w:ascii="Arial" w:hAnsi="Arial" w:cs="Arial"/>
          <w:color w:val="000000"/>
          <w:sz w:val="24"/>
          <w:szCs w:val="24"/>
        </w:rPr>
        <w:t>Invited speaker, “Speech and Press Freedom.” Asked to provide general background on First Amendment law to faculty and students at Paradise Valley Community College, Phoenix, Oct. 10, 2017.</w:t>
      </w:r>
    </w:p>
    <w:p w14:paraId="37EDF535" w14:textId="77777777" w:rsidR="00C01A83" w:rsidRPr="005156DB" w:rsidRDefault="00C01A83" w:rsidP="00396297">
      <w:pPr>
        <w:pStyle w:val="Briefs"/>
        <w:spacing w:line="240" w:lineRule="auto"/>
        <w:ind w:left="720"/>
        <w:rPr>
          <w:rFonts w:ascii="Arial" w:hAnsi="Arial" w:cs="Arial"/>
          <w:color w:val="000000"/>
          <w:sz w:val="24"/>
          <w:szCs w:val="24"/>
        </w:rPr>
      </w:pPr>
    </w:p>
    <w:p w14:paraId="27CF95FA" w14:textId="43CA4CF6" w:rsidR="00DA41C0" w:rsidRPr="005156DB" w:rsidRDefault="00DA41C0" w:rsidP="00E607E3">
      <w:pPr>
        <w:pStyle w:val="Briefs"/>
        <w:numPr>
          <w:ilvl w:val="0"/>
          <w:numId w:val="39"/>
        </w:numPr>
        <w:spacing w:line="240" w:lineRule="auto"/>
        <w:rPr>
          <w:rFonts w:ascii="Arial" w:hAnsi="Arial" w:cs="Arial"/>
          <w:color w:val="000000"/>
          <w:sz w:val="24"/>
          <w:szCs w:val="24"/>
        </w:rPr>
      </w:pPr>
      <w:r w:rsidRPr="005156DB">
        <w:rPr>
          <w:rFonts w:ascii="Arial" w:hAnsi="Arial" w:cs="Arial"/>
          <w:color w:val="000000"/>
          <w:sz w:val="24"/>
          <w:szCs w:val="24"/>
        </w:rPr>
        <w:t>Invited presenter, “</w:t>
      </w:r>
      <w:r w:rsidR="002B4249" w:rsidRPr="005156DB">
        <w:rPr>
          <w:rFonts w:ascii="Arial" w:hAnsi="Arial" w:cs="Arial"/>
          <w:color w:val="000000"/>
          <w:sz w:val="24"/>
          <w:szCs w:val="24"/>
        </w:rPr>
        <w:t>Is Threatening Speech Free Speech</w:t>
      </w:r>
      <w:r w:rsidRPr="005156DB">
        <w:rPr>
          <w:rFonts w:ascii="Arial" w:hAnsi="Arial" w:cs="Arial"/>
          <w:color w:val="000000"/>
          <w:sz w:val="24"/>
          <w:szCs w:val="24"/>
        </w:rPr>
        <w:t>,” Constitutional Issues in Higher Education symposium, University of Arizona, Tucson, June</w:t>
      </w:r>
      <w:r w:rsidR="00736F89" w:rsidRPr="005156DB">
        <w:rPr>
          <w:rFonts w:ascii="Arial" w:hAnsi="Arial" w:cs="Arial"/>
          <w:color w:val="000000"/>
          <w:sz w:val="24"/>
          <w:szCs w:val="24"/>
        </w:rPr>
        <w:t xml:space="preserve"> 22,</w:t>
      </w:r>
      <w:r w:rsidRPr="005156DB">
        <w:rPr>
          <w:rFonts w:ascii="Arial" w:hAnsi="Arial" w:cs="Arial"/>
          <w:color w:val="000000"/>
          <w:sz w:val="24"/>
          <w:szCs w:val="24"/>
        </w:rPr>
        <w:t xml:space="preserve"> 2016.</w:t>
      </w:r>
    </w:p>
    <w:p w14:paraId="44F153FF" w14:textId="77777777" w:rsidR="00DA41C0" w:rsidRPr="005156DB" w:rsidRDefault="00DA41C0" w:rsidP="00396297">
      <w:pPr>
        <w:pStyle w:val="Briefs"/>
        <w:spacing w:line="240" w:lineRule="auto"/>
        <w:ind w:left="720"/>
        <w:rPr>
          <w:rFonts w:ascii="Arial" w:hAnsi="Arial" w:cs="Arial"/>
          <w:color w:val="000000"/>
          <w:sz w:val="24"/>
          <w:szCs w:val="24"/>
        </w:rPr>
      </w:pPr>
    </w:p>
    <w:p w14:paraId="48CA60A2" w14:textId="42F74A5D" w:rsidR="00DA41C0" w:rsidRPr="005156DB" w:rsidRDefault="00DA41C0" w:rsidP="00E607E3">
      <w:pPr>
        <w:pStyle w:val="Briefs"/>
        <w:numPr>
          <w:ilvl w:val="0"/>
          <w:numId w:val="39"/>
        </w:numPr>
        <w:spacing w:line="240" w:lineRule="auto"/>
        <w:rPr>
          <w:rFonts w:ascii="Arial" w:hAnsi="Arial" w:cs="Arial"/>
          <w:color w:val="000000"/>
          <w:sz w:val="24"/>
          <w:szCs w:val="24"/>
        </w:rPr>
      </w:pPr>
      <w:r w:rsidRPr="005156DB">
        <w:rPr>
          <w:rFonts w:ascii="Arial" w:hAnsi="Arial" w:cs="Arial"/>
          <w:color w:val="000000"/>
          <w:sz w:val="24"/>
          <w:szCs w:val="24"/>
        </w:rPr>
        <w:t xml:space="preserve">Invited panelist, </w:t>
      </w:r>
      <w:r w:rsidRPr="005156DB">
        <w:rPr>
          <w:rFonts w:ascii="Arial" w:hAnsi="Arial" w:cs="Arial"/>
          <w:b/>
          <w:color w:val="000000"/>
          <w:sz w:val="24"/>
          <w:szCs w:val="24"/>
        </w:rPr>
        <w:t>“</w:t>
      </w:r>
      <w:r w:rsidR="0056034A" w:rsidRPr="005156DB">
        <w:rPr>
          <w:rStyle w:val="Strong"/>
          <w:rFonts w:ascii="Arial" w:hAnsi="Arial" w:cs="Arial"/>
          <w:b w:val="0"/>
          <w:sz w:val="24"/>
          <w:szCs w:val="24"/>
        </w:rPr>
        <w:t>Is I</w:t>
      </w:r>
      <w:r w:rsidR="002B4249" w:rsidRPr="005156DB">
        <w:rPr>
          <w:rStyle w:val="Strong"/>
          <w:rFonts w:ascii="Arial" w:hAnsi="Arial" w:cs="Arial"/>
          <w:b w:val="0"/>
          <w:sz w:val="24"/>
          <w:szCs w:val="24"/>
        </w:rPr>
        <w:t>t Protected Speech? The Intersection of Workplace Threats, Student Code of Conduct, and the First Amendment</w:t>
      </w:r>
      <w:r w:rsidRPr="005156DB">
        <w:rPr>
          <w:rFonts w:ascii="Arial" w:hAnsi="Arial" w:cs="Arial"/>
          <w:color w:val="000000"/>
          <w:sz w:val="24"/>
          <w:szCs w:val="24"/>
        </w:rPr>
        <w:t>,” Constitutional Issues in Higher Education symposium, University of Arizona, Tucson, June</w:t>
      </w:r>
      <w:r w:rsidR="00736F89" w:rsidRPr="005156DB">
        <w:rPr>
          <w:rFonts w:ascii="Arial" w:hAnsi="Arial" w:cs="Arial"/>
          <w:color w:val="000000"/>
          <w:sz w:val="24"/>
          <w:szCs w:val="24"/>
        </w:rPr>
        <w:t xml:space="preserve"> 22,</w:t>
      </w:r>
      <w:r w:rsidRPr="005156DB">
        <w:rPr>
          <w:rFonts w:ascii="Arial" w:hAnsi="Arial" w:cs="Arial"/>
          <w:color w:val="000000"/>
          <w:sz w:val="24"/>
          <w:szCs w:val="24"/>
        </w:rPr>
        <w:t xml:space="preserve"> 2016.</w:t>
      </w:r>
    </w:p>
    <w:p w14:paraId="61B95F86" w14:textId="77777777" w:rsidR="00DA41C0" w:rsidRPr="005156DB" w:rsidRDefault="00DA41C0" w:rsidP="00396297">
      <w:pPr>
        <w:pStyle w:val="Briefs"/>
        <w:spacing w:line="240" w:lineRule="auto"/>
        <w:ind w:left="720"/>
        <w:rPr>
          <w:rFonts w:ascii="Arial" w:hAnsi="Arial" w:cs="Arial"/>
          <w:color w:val="000000"/>
          <w:sz w:val="24"/>
          <w:szCs w:val="24"/>
        </w:rPr>
      </w:pPr>
    </w:p>
    <w:p w14:paraId="0F3FBF76" w14:textId="5311BC13" w:rsidR="006D586B" w:rsidRPr="005156DB" w:rsidRDefault="006D586B" w:rsidP="00E607E3">
      <w:pPr>
        <w:pStyle w:val="Briefs"/>
        <w:numPr>
          <w:ilvl w:val="0"/>
          <w:numId w:val="39"/>
        </w:numPr>
        <w:spacing w:line="240" w:lineRule="auto"/>
        <w:rPr>
          <w:rFonts w:ascii="Arial" w:hAnsi="Arial" w:cs="Arial"/>
          <w:b/>
          <w:caps/>
          <w:sz w:val="24"/>
          <w:szCs w:val="24"/>
        </w:rPr>
      </w:pPr>
      <w:r w:rsidRPr="005156DB">
        <w:rPr>
          <w:rFonts w:ascii="Arial" w:hAnsi="Arial" w:cs="Arial"/>
          <w:color w:val="000000"/>
          <w:sz w:val="24"/>
          <w:szCs w:val="24"/>
        </w:rPr>
        <w:t xml:space="preserve">Invited participant/contributor, “Brief of </w:t>
      </w:r>
      <w:r w:rsidRPr="005156DB">
        <w:rPr>
          <w:rFonts w:ascii="Arial" w:hAnsi="Arial" w:cs="Arial"/>
          <w:i/>
          <w:color w:val="000000"/>
          <w:sz w:val="24"/>
          <w:szCs w:val="24"/>
        </w:rPr>
        <w:t xml:space="preserve">Amici Curiae </w:t>
      </w:r>
      <w:r w:rsidRPr="005156DB">
        <w:rPr>
          <w:rFonts w:ascii="Arial" w:hAnsi="Arial" w:cs="Arial"/>
          <w:color w:val="000000"/>
          <w:sz w:val="24"/>
          <w:szCs w:val="24"/>
        </w:rPr>
        <w:t xml:space="preserve">Twenty-Seven Journalism Scholars and Journalists in Support of Plaintiff-Appellee,” </w:t>
      </w:r>
      <w:r w:rsidRPr="005156DB">
        <w:rPr>
          <w:rFonts w:ascii="Arial" w:hAnsi="Arial" w:cs="Arial"/>
          <w:i/>
          <w:color w:val="000000"/>
          <w:sz w:val="24"/>
          <w:szCs w:val="24"/>
        </w:rPr>
        <w:t>National Abortion Federation v. Center for Medical Progress, et al.</w:t>
      </w:r>
      <w:r w:rsidRPr="005156DB">
        <w:rPr>
          <w:rFonts w:ascii="Arial" w:hAnsi="Arial" w:cs="Arial"/>
          <w:color w:val="000000"/>
          <w:sz w:val="24"/>
          <w:szCs w:val="24"/>
        </w:rPr>
        <w:t>, U.S. Court of Appeals (9</w:t>
      </w:r>
      <w:r w:rsidRPr="005156DB">
        <w:rPr>
          <w:rFonts w:ascii="Arial" w:hAnsi="Arial" w:cs="Arial"/>
          <w:color w:val="000000"/>
          <w:sz w:val="24"/>
          <w:szCs w:val="24"/>
          <w:vertAlign w:val="superscript"/>
        </w:rPr>
        <w:t>th</w:t>
      </w:r>
      <w:r w:rsidRPr="005156DB">
        <w:rPr>
          <w:rFonts w:ascii="Arial" w:hAnsi="Arial" w:cs="Arial"/>
          <w:color w:val="000000"/>
          <w:sz w:val="24"/>
          <w:szCs w:val="24"/>
        </w:rPr>
        <w:t xml:space="preserve"> Cir. 2016).</w:t>
      </w:r>
    </w:p>
    <w:p w14:paraId="4C3E6658" w14:textId="77777777" w:rsidR="005C020D" w:rsidRPr="005156DB" w:rsidRDefault="005C020D" w:rsidP="005C020D">
      <w:pPr>
        <w:pStyle w:val="Briefs"/>
        <w:spacing w:line="240" w:lineRule="auto"/>
        <w:rPr>
          <w:rFonts w:ascii="Arial" w:hAnsi="Arial" w:cs="Arial"/>
          <w:b/>
          <w:caps/>
          <w:sz w:val="24"/>
          <w:szCs w:val="24"/>
        </w:rPr>
      </w:pPr>
    </w:p>
    <w:p w14:paraId="09DF2873" w14:textId="511F826B" w:rsidR="00970A90" w:rsidRPr="005156DB" w:rsidRDefault="00970A90" w:rsidP="00E607E3">
      <w:pPr>
        <w:pStyle w:val="ListParagraph"/>
        <w:numPr>
          <w:ilvl w:val="0"/>
          <w:numId w:val="39"/>
        </w:numPr>
        <w:rPr>
          <w:rFonts w:cs="Arial"/>
          <w:color w:val="000000"/>
        </w:rPr>
      </w:pPr>
      <w:r w:rsidRPr="005156DB">
        <w:rPr>
          <w:rFonts w:cs="Arial"/>
          <w:color w:val="000000"/>
        </w:rPr>
        <w:t>Invited speaker, “The Paris Massacre: Free Expression and Offensive Speech,” presented to the Phoenix Council on Foreign Relations, Feb. 24, 2015, Phoenix, AZ.</w:t>
      </w:r>
    </w:p>
    <w:p w14:paraId="40DB1704" w14:textId="77777777" w:rsidR="00970A90" w:rsidRPr="005156DB" w:rsidRDefault="00970A90" w:rsidP="00396297">
      <w:pPr>
        <w:ind w:left="720"/>
        <w:rPr>
          <w:rFonts w:cs="Arial"/>
          <w:color w:val="000000"/>
          <w:u w:val="single"/>
        </w:rPr>
      </w:pPr>
    </w:p>
    <w:p w14:paraId="6E3DB745" w14:textId="50C42882" w:rsidR="005410C1" w:rsidRPr="005156DB" w:rsidRDefault="005410C1" w:rsidP="00E607E3">
      <w:pPr>
        <w:pStyle w:val="ListParagraph"/>
        <w:numPr>
          <w:ilvl w:val="0"/>
          <w:numId w:val="39"/>
        </w:numPr>
        <w:rPr>
          <w:rFonts w:cs="Arial"/>
        </w:rPr>
      </w:pPr>
      <w:r w:rsidRPr="005156DB">
        <w:rPr>
          <w:rFonts w:cs="Arial"/>
        </w:rPr>
        <w:t>External reviewer, promotion application. Invited to review the work of an applicant to full professor in a journalism program at a U.S. university. (Details available upon request.) Summer 2014.</w:t>
      </w:r>
    </w:p>
    <w:p w14:paraId="50ACB39F" w14:textId="77777777" w:rsidR="005410C1" w:rsidRPr="005156DB" w:rsidRDefault="005410C1" w:rsidP="00396297">
      <w:pPr>
        <w:ind w:left="720"/>
        <w:rPr>
          <w:rFonts w:cs="Arial"/>
          <w:color w:val="000000"/>
        </w:rPr>
      </w:pPr>
    </w:p>
    <w:p w14:paraId="0913A657" w14:textId="77777777" w:rsidR="007E57C0" w:rsidRPr="005156DB" w:rsidRDefault="007E57C0" w:rsidP="00E607E3">
      <w:pPr>
        <w:pStyle w:val="ListParagraph"/>
        <w:numPr>
          <w:ilvl w:val="0"/>
          <w:numId w:val="39"/>
        </w:numPr>
        <w:rPr>
          <w:rFonts w:cs="Arial"/>
          <w:color w:val="000000"/>
        </w:rPr>
      </w:pPr>
      <w:r w:rsidRPr="005156DB">
        <w:rPr>
          <w:rFonts w:cs="Arial"/>
          <w:color w:val="000000"/>
        </w:rPr>
        <w:lastRenderedPageBreak/>
        <w:t>Invited panelist, “Reporting the Message: Media and Propaganda,” in association with the “State of Deception” exhibit sponsored by the U.S. Holocaust Memorial Museum, Phoenix Public Library, May 8, 2014.</w:t>
      </w:r>
    </w:p>
    <w:p w14:paraId="51E11007" w14:textId="77777777" w:rsidR="007E57C0" w:rsidRPr="005156DB" w:rsidRDefault="007E57C0" w:rsidP="00396297">
      <w:pPr>
        <w:ind w:left="720"/>
        <w:rPr>
          <w:rFonts w:cs="Arial"/>
          <w:color w:val="000000"/>
        </w:rPr>
      </w:pPr>
    </w:p>
    <w:p w14:paraId="4230ADC4" w14:textId="77777777" w:rsidR="007E57C0" w:rsidRPr="005156DB" w:rsidRDefault="007E57C0" w:rsidP="00E607E3">
      <w:pPr>
        <w:pStyle w:val="ListParagraph"/>
        <w:numPr>
          <w:ilvl w:val="0"/>
          <w:numId w:val="39"/>
        </w:numPr>
        <w:rPr>
          <w:rFonts w:cs="Arial"/>
          <w:color w:val="000000"/>
        </w:rPr>
      </w:pPr>
      <w:r w:rsidRPr="005156DB">
        <w:rPr>
          <w:rFonts w:cs="Arial"/>
          <w:color w:val="000000"/>
        </w:rPr>
        <w:t xml:space="preserve">Evaluator, Illinois Board of Admissions to the Bar. Asked to provide a character and fitness evaluation for Tara Burns in her application to be licensed as an attorney in Illinois. April 2014.  </w:t>
      </w:r>
    </w:p>
    <w:p w14:paraId="2FE36774" w14:textId="77777777" w:rsidR="007E57C0" w:rsidRPr="005156DB" w:rsidRDefault="007E57C0" w:rsidP="00396297">
      <w:pPr>
        <w:ind w:left="720"/>
        <w:rPr>
          <w:rFonts w:cs="Arial"/>
          <w:b/>
          <w:color w:val="000000"/>
        </w:rPr>
      </w:pPr>
    </w:p>
    <w:p w14:paraId="38368865" w14:textId="1C268AD8" w:rsidR="007E57C0" w:rsidRPr="005156DB" w:rsidRDefault="007E57C0" w:rsidP="00E607E3">
      <w:pPr>
        <w:pStyle w:val="ListParagraph"/>
        <w:numPr>
          <w:ilvl w:val="0"/>
          <w:numId w:val="39"/>
        </w:numPr>
        <w:rPr>
          <w:rFonts w:cs="Arial"/>
          <w:color w:val="000000"/>
        </w:rPr>
      </w:pPr>
      <w:r w:rsidRPr="005156DB">
        <w:rPr>
          <w:rFonts w:cs="Arial"/>
          <w:color w:val="000000"/>
        </w:rPr>
        <w:t>External reviewer, ten</w:t>
      </w:r>
      <w:r w:rsidR="006A1C5E" w:rsidRPr="005156DB">
        <w:rPr>
          <w:rFonts w:cs="Arial"/>
          <w:color w:val="000000"/>
        </w:rPr>
        <w:t xml:space="preserve">ure and promotion application. </w:t>
      </w:r>
      <w:r w:rsidRPr="005156DB">
        <w:rPr>
          <w:rFonts w:cs="Arial"/>
          <w:color w:val="000000"/>
        </w:rPr>
        <w:t xml:space="preserve">Invited to review the </w:t>
      </w:r>
      <w:r w:rsidR="00E6253D" w:rsidRPr="005156DB">
        <w:rPr>
          <w:rFonts w:cs="Arial"/>
          <w:color w:val="000000"/>
        </w:rPr>
        <w:t>portfolio</w:t>
      </w:r>
      <w:r w:rsidRPr="005156DB">
        <w:rPr>
          <w:rFonts w:cs="Arial"/>
          <w:color w:val="000000"/>
        </w:rPr>
        <w:t xml:space="preserve"> of </w:t>
      </w:r>
      <w:r w:rsidR="00E6253D" w:rsidRPr="005156DB">
        <w:rPr>
          <w:rFonts w:cs="Arial"/>
          <w:color w:val="000000"/>
        </w:rPr>
        <w:t xml:space="preserve">an applicant at a U.S. university. </w:t>
      </w:r>
      <w:r w:rsidR="00E6253D" w:rsidRPr="005156DB">
        <w:rPr>
          <w:rFonts w:cs="Arial"/>
        </w:rPr>
        <w:t>(Details available upon request.)</w:t>
      </w:r>
      <w:r w:rsidRPr="005156DB">
        <w:rPr>
          <w:rFonts w:cs="Arial"/>
          <w:color w:val="000000"/>
        </w:rPr>
        <w:t xml:space="preserve"> September 2013.</w:t>
      </w:r>
    </w:p>
    <w:p w14:paraId="0D9FBCDA" w14:textId="77777777" w:rsidR="005725E0" w:rsidRPr="005156DB" w:rsidRDefault="005725E0" w:rsidP="005725E0">
      <w:pPr>
        <w:ind w:left="360"/>
        <w:rPr>
          <w:rFonts w:cs="Arial"/>
          <w:color w:val="000000"/>
        </w:rPr>
      </w:pPr>
    </w:p>
    <w:p w14:paraId="455C2621" w14:textId="77777777" w:rsidR="007E57C0" w:rsidRPr="005156DB" w:rsidRDefault="007E57C0" w:rsidP="00E607E3">
      <w:pPr>
        <w:pStyle w:val="ListParagraph"/>
        <w:numPr>
          <w:ilvl w:val="0"/>
          <w:numId w:val="39"/>
        </w:numPr>
        <w:rPr>
          <w:rFonts w:cs="Arial"/>
          <w:color w:val="000000"/>
        </w:rPr>
      </w:pPr>
      <w:r w:rsidRPr="005156DB">
        <w:rPr>
          <w:rFonts w:cs="Arial"/>
          <w:color w:val="000000"/>
        </w:rPr>
        <w:t>Invited Panelist, “The Jodi Arias Trial: Justice Versus the Media,” Arizona Public Defender Association statewide conference, Tempe, AZ, June 26, 2013.</w:t>
      </w:r>
    </w:p>
    <w:p w14:paraId="6E84EC31" w14:textId="77777777" w:rsidR="00DB1A56" w:rsidRPr="005156DB" w:rsidRDefault="00DB1A56" w:rsidP="00735CB2">
      <w:pPr>
        <w:rPr>
          <w:rFonts w:cs="Arial"/>
          <w:b/>
          <w:color w:val="000000"/>
        </w:rPr>
      </w:pPr>
    </w:p>
    <w:p w14:paraId="7B4FBEC6" w14:textId="74111DF1" w:rsidR="007E57C0" w:rsidRPr="005156DB" w:rsidRDefault="007E57C0" w:rsidP="00E607E3">
      <w:pPr>
        <w:pStyle w:val="HTMLPreformatted"/>
        <w:numPr>
          <w:ilvl w:val="0"/>
          <w:numId w:val="39"/>
        </w:numPr>
        <w:rPr>
          <w:rFonts w:ascii="Arial" w:hAnsi="Arial" w:cs="Arial"/>
          <w:bCs/>
          <w:sz w:val="24"/>
          <w:szCs w:val="24"/>
        </w:rPr>
      </w:pPr>
      <w:r w:rsidRPr="005156DB">
        <w:rPr>
          <w:rFonts w:ascii="Arial" w:hAnsi="Arial" w:cs="Arial"/>
          <w:bCs/>
          <w:sz w:val="24"/>
          <w:szCs w:val="24"/>
        </w:rPr>
        <w:t>Volunteer, Arizona Super Bowl XLII Host Committee</w:t>
      </w:r>
      <w:r w:rsidR="006A1C5E" w:rsidRPr="005156DB">
        <w:rPr>
          <w:rFonts w:ascii="Arial" w:hAnsi="Arial" w:cs="Arial"/>
          <w:bCs/>
          <w:sz w:val="24"/>
          <w:szCs w:val="24"/>
        </w:rPr>
        <w:t xml:space="preserve">. </w:t>
      </w:r>
      <w:r w:rsidRPr="005156DB">
        <w:rPr>
          <w:rFonts w:ascii="Arial" w:hAnsi="Arial" w:cs="Arial"/>
          <w:bCs/>
          <w:sz w:val="24"/>
          <w:szCs w:val="24"/>
        </w:rPr>
        <w:t>Events worked included:</w:t>
      </w:r>
    </w:p>
    <w:p w14:paraId="3D56AC37" w14:textId="77777777" w:rsidR="007E57C0" w:rsidRPr="005156DB" w:rsidRDefault="007E57C0" w:rsidP="00396297">
      <w:pPr>
        <w:pStyle w:val="HTMLPreformatted"/>
        <w:numPr>
          <w:ilvl w:val="0"/>
          <w:numId w:val="1"/>
        </w:numPr>
        <w:tabs>
          <w:tab w:val="clear" w:pos="916"/>
        </w:tabs>
        <w:ind w:left="1440"/>
        <w:rPr>
          <w:rFonts w:ascii="Arial" w:hAnsi="Arial" w:cs="Arial"/>
          <w:color w:val="000000"/>
          <w:sz w:val="24"/>
          <w:szCs w:val="24"/>
        </w:rPr>
      </w:pPr>
      <w:r w:rsidRPr="005156DB">
        <w:rPr>
          <w:rFonts w:ascii="Arial" w:hAnsi="Arial" w:cs="Arial"/>
          <w:color w:val="000000"/>
          <w:sz w:val="24"/>
          <w:szCs w:val="24"/>
        </w:rPr>
        <w:t>2007 Packages for the Troops, May 12, 2007.</w:t>
      </w:r>
    </w:p>
    <w:p w14:paraId="41197E3E" w14:textId="77777777" w:rsidR="007E57C0" w:rsidRPr="005156DB" w:rsidRDefault="007E57C0" w:rsidP="00396297">
      <w:pPr>
        <w:pStyle w:val="HTMLPreformatted"/>
        <w:numPr>
          <w:ilvl w:val="0"/>
          <w:numId w:val="1"/>
        </w:numPr>
        <w:tabs>
          <w:tab w:val="clear" w:pos="916"/>
        </w:tabs>
        <w:ind w:left="1440"/>
        <w:rPr>
          <w:rFonts w:ascii="Arial" w:hAnsi="Arial" w:cs="Arial"/>
          <w:color w:val="000000"/>
          <w:sz w:val="24"/>
          <w:szCs w:val="24"/>
        </w:rPr>
      </w:pPr>
      <w:r w:rsidRPr="005156DB">
        <w:rPr>
          <w:rFonts w:ascii="Arial" w:hAnsi="Arial" w:cs="Arial"/>
          <w:color w:val="000000"/>
          <w:sz w:val="24"/>
          <w:szCs w:val="24"/>
        </w:rPr>
        <w:t>2007 St. Mary’s Food Bank Alliance, August 18, 2007.</w:t>
      </w:r>
    </w:p>
    <w:p w14:paraId="058285B2" w14:textId="0A0CD636" w:rsidR="007E57C0" w:rsidRPr="005156DB" w:rsidRDefault="007E57C0" w:rsidP="00396297">
      <w:pPr>
        <w:pStyle w:val="ListParagraph"/>
        <w:numPr>
          <w:ilvl w:val="0"/>
          <w:numId w:val="1"/>
        </w:numPr>
        <w:ind w:left="1440"/>
        <w:rPr>
          <w:rFonts w:cs="Arial"/>
          <w:b/>
          <w:color w:val="000000"/>
        </w:rPr>
      </w:pPr>
      <w:r w:rsidRPr="005156DB">
        <w:rPr>
          <w:rFonts w:cs="Arial"/>
          <w:color w:val="000000"/>
          <w:szCs w:val="24"/>
        </w:rPr>
        <w:t>2007 Red Cross Blood Drive, Sept. 28, 2007 (donor).</w:t>
      </w:r>
    </w:p>
    <w:p w14:paraId="42049E70" w14:textId="77777777" w:rsidR="007E57C0" w:rsidRPr="005156DB" w:rsidRDefault="007E57C0">
      <w:pPr>
        <w:rPr>
          <w:rFonts w:cs="Arial"/>
          <w:b/>
          <w:color w:val="000000"/>
        </w:rPr>
      </w:pPr>
    </w:p>
    <w:p w14:paraId="2EFD30E0" w14:textId="2E8FD5A7" w:rsidR="007E57C0" w:rsidRPr="005156DB" w:rsidRDefault="007E57C0" w:rsidP="00F11578">
      <w:pPr>
        <w:pStyle w:val="HTMLPreformatted"/>
        <w:numPr>
          <w:ilvl w:val="0"/>
          <w:numId w:val="40"/>
        </w:numPr>
        <w:rPr>
          <w:rFonts w:ascii="Arial" w:hAnsi="Arial" w:cs="Arial"/>
          <w:color w:val="000000"/>
          <w:sz w:val="24"/>
        </w:rPr>
      </w:pPr>
      <w:r w:rsidRPr="005156DB">
        <w:rPr>
          <w:rFonts w:ascii="Arial" w:hAnsi="Arial" w:cs="Arial"/>
          <w:color w:val="000000"/>
          <w:sz w:val="24"/>
        </w:rPr>
        <w:t>Guest speaker, Humanist Society of Greater Phoenix, “Threats to F</w:t>
      </w:r>
      <w:r w:rsidR="00182928" w:rsidRPr="005156DB">
        <w:rPr>
          <w:rFonts w:ascii="Arial" w:hAnsi="Arial" w:cs="Arial"/>
          <w:color w:val="000000"/>
          <w:sz w:val="24"/>
        </w:rPr>
        <w:t xml:space="preserve">ree Speech </w:t>
      </w:r>
      <w:proofErr w:type="gramStart"/>
      <w:r w:rsidR="00182928" w:rsidRPr="005156DB">
        <w:rPr>
          <w:rFonts w:ascii="Arial" w:hAnsi="Arial" w:cs="Arial"/>
          <w:color w:val="000000"/>
          <w:sz w:val="24"/>
        </w:rPr>
        <w:t>In</w:t>
      </w:r>
      <w:proofErr w:type="gramEnd"/>
      <w:r w:rsidR="00182928" w:rsidRPr="005156DB">
        <w:rPr>
          <w:rFonts w:ascii="Arial" w:hAnsi="Arial" w:cs="Arial"/>
          <w:color w:val="000000"/>
          <w:sz w:val="24"/>
        </w:rPr>
        <w:t xml:space="preserve"> An Age of Fear.” </w:t>
      </w:r>
      <w:r w:rsidRPr="005156DB">
        <w:rPr>
          <w:rFonts w:ascii="Arial" w:hAnsi="Arial" w:cs="Arial"/>
          <w:color w:val="000000"/>
          <w:sz w:val="24"/>
        </w:rPr>
        <w:t>Aug. 21, 2005.</w:t>
      </w:r>
    </w:p>
    <w:p w14:paraId="7C5CF061" w14:textId="77777777" w:rsidR="005725E0" w:rsidRPr="005156DB" w:rsidRDefault="005725E0" w:rsidP="005725E0">
      <w:pPr>
        <w:pStyle w:val="HTMLPreformatted"/>
        <w:ind w:left="360"/>
        <w:rPr>
          <w:rFonts w:ascii="Arial" w:hAnsi="Arial" w:cs="Arial"/>
          <w:color w:val="000000"/>
          <w:sz w:val="24"/>
        </w:rPr>
      </w:pPr>
    </w:p>
    <w:p w14:paraId="007B7892" w14:textId="6EFB18CA" w:rsidR="007E57C0" w:rsidRPr="005156DB" w:rsidRDefault="007E57C0" w:rsidP="00F11578">
      <w:pPr>
        <w:pStyle w:val="HTMLPreformatted"/>
        <w:numPr>
          <w:ilvl w:val="0"/>
          <w:numId w:val="40"/>
        </w:numPr>
        <w:rPr>
          <w:rFonts w:ascii="Arial" w:hAnsi="Arial" w:cs="Arial"/>
          <w:color w:val="000000"/>
          <w:sz w:val="24"/>
        </w:rPr>
      </w:pPr>
      <w:r w:rsidRPr="005156DB">
        <w:rPr>
          <w:rFonts w:ascii="Arial" w:hAnsi="Arial" w:cs="Arial"/>
          <w:color w:val="000000"/>
          <w:sz w:val="24"/>
        </w:rPr>
        <w:t>Panelist, “Igniting the Opinion Bomb</w:t>
      </w:r>
      <w:r w:rsidR="001A3737" w:rsidRPr="005156DB">
        <w:rPr>
          <w:rFonts w:ascii="Arial" w:hAnsi="Arial" w:cs="Arial"/>
          <w:color w:val="000000"/>
          <w:sz w:val="24"/>
        </w:rPr>
        <w:t xml:space="preserve">: </w:t>
      </w:r>
      <w:r w:rsidRPr="005156DB">
        <w:rPr>
          <w:rFonts w:ascii="Arial" w:hAnsi="Arial" w:cs="Arial"/>
          <w:color w:val="000000"/>
          <w:sz w:val="24"/>
        </w:rPr>
        <w:t>Are Some Views Too Incendiary to be Published?”  Public forum sponsored by the Valley of the Sun chapter of the Societ</w:t>
      </w:r>
      <w:r w:rsidR="005B4A56" w:rsidRPr="005156DB">
        <w:rPr>
          <w:rFonts w:ascii="Arial" w:hAnsi="Arial" w:cs="Arial"/>
          <w:color w:val="000000"/>
          <w:sz w:val="24"/>
        </w:rPr>
        <w:t>y of Professional Journalists. </w:t>
      </w:r>
      <w:r w:rsidRPr="005156DB">
        <w:rPr>
          <w:rFonts w:ascii="Arial" w:hAnsi="Arial" w:cs="Arial"/>
          <w:color w:val="000000"/>
          <w:sz w:val="24"/>
        </w:rPr>
        <w:t>April 25, 2005.</w:t>
      </w:r>
    </w:p>
    <w:p w14:paraId="1BCD26D3" w14:textId="77777777" w:rsidR="007E57C0" w:rsidRPr="005156DB" w:rsidRDefault="007E57C0" w:rsidP="00396297">
      <w:pPr>
        <w:pStyle w:val="HTMLPreformatted"/>
        <w:ind w:left="720"/>
        <w:rPr>
          <w:rFonts w:ascii="Arial" w:hAnsi="Arial" w:cs="Arial"/>
          <w:color w:val="000000"/>
          <w:sz w:val="24"/>
        </w:rPr>
      </w:pPr>
    </w:p>
    <w:p w14:paraId="28571F75" w14:textId="4E23016A" w:rsidR="007E57C0" w:rsidRPr="005156DB" w:rsidRDefault="007E57C0" w:rsidP="00F11578">
      <w:pPr>
        <w:pStyle w:val="HTMLPreformatted"/>
        <w:numPr>
          <w:ilvl w:val="0"/>
          <w:numId w:val="40"/>
        </w:numPr>
        <w:rPr>
          <w:rFonts w:ascii="Arial" w:hAnsi="Arial" w:cs="Arial"/>
          <w:color w:val="000000"/>
          <w:sz w:val="24"/>
        </w:rPr>
      </w:pPr>
      <w:r w:rsidRPr="005156DB">
        <w:rPr>
          <w:rFonts w:ascii="Arial" w:hAnsi="Arial" w:cs="Arial"/>
          <w:color w:val="000000"/>
          <w:sz w:val="24"/>
        </w:rPr>
        <w:t>Panelist, “Th</w:t>
      </w:r>
      <w:r w:rsidR="006A1C5E" w:rsidRPr="005156DB">
        <w:rPr>
          <w:rFonts w:ascii="Arial" w:hAnsi="Arial" w:cs="Arial"/>
          <w:color w:val="000000"/>
          <w:sz w:val="24"/>
        </w:rPr>
        <w:t>reats to Free Expression.” </w:t>
      </w:r>
      <w:r w:rsidRPr="005156DB">
        <w:rPr>
          <w:rFonts w:ascii="Arial" w:hAnsi="Arial" w:cs="Arial"/>
          <w:color w:val="000000"/>
          <w:sz w:val="24"/>
        </w:rPr>
        <w:t>Public forum sponsored by the Valley of the Sun chapter of the Societ</w:t>
      </w:r>
      <w:r w:rsidR="005B4A56" w:rsidRPr="005156DB">
        <w:rPr>
          <w:rFonts w:ascii="Arial" w:hAnsi="Arial" w:cs="Arial"/>
          <w:color w:val="000000"/>
          <w:sz w:val="24"/>
        </w:rPr>
        <w:t>y of Professional Journalists. </w:t>
      </w:r>
      <w:r w:rsidRPr="005156DB">
        <w:rPr>
          <w:rFonts w:ascii="Arial" w:hAnsi="Arial" w:cs="Arial"/>
          <w:color w:val="000000"/>
          <w:sz w:val="24"/>
        </w:rPr>
        <w:t>March 21, 2005.</w:t>
      </w:r>
    </w:p>
    <w:p w14:paraId="315E9054" w14:textId="77777777" w:rsidR="007E57C0" w:rsidRPr="005156DB" w:rsidRDefault="007E57C0" w:rsidP="00B73AB7">
      <w:pPr>
        <w:pStyle w:val="HTMLPreformatted"/>
        <w:ind w:left="450"/>
        <w:rPr>
          <w:rFonts w:ascii="Arial" w:hAnsi="Arial" w:cs="Arial"/>
          <w:color w:val="000000"/>
          <w:sz w:val="24"/>
        </w:rPr>
      </w:pPr>
    </w:p>
    <w:p w14:paraId="13D3A6EB" w14:textId="77777777" w:rsidR="007E57C0" w:rsidRPr="005156DB" w:rsidRDefault="007E57C0" w:rsidP="00F11578">
      <w:pPr>
        <w:pStyle w:val="HTMLPreformatted"/>
        <w:numPr>
          <w:ilvl w:val="0"/>
          <w:numId w:val="40"/>
        </w:numPr>
        <w:rPr>
          <w:rFonts w:ascii="Arial" w:hAnsi="Arial" w:cs="Arial"/>
          <w:color w:val="000000"/>
          <w:sz w:val="24"/>
        </w:rPr>
      </w:pPr>
      <w:r w:rsidRPr="005156DB">
        <w:rPr>
          <w:rFonts w:ascii="Arial" w:hAnsi="Arial" w:cs="Arial"/>
          <w:color w:val="000000"/>
          <w:sz w:val="24"/>
        </w:rPr>
        <w:t>Invited contributor, "ASU -- Freedom of the Press, Artistic Integrity, and Catering to Special Interests," Humanist Society of Greater Phoenix, March 6, 2005.</w:t>
      </w:r>
    </w:p>
    <w:p w14:paraId="69C688D0" w14:textId="77777777" w:rsidR="007E57C0" w:rsidRPr="005156DB" w:rsidRDefault="007E57C0" w:rsidP="00396297">
      <w:pPr>
        <w:ind w:left="720"/>
        <w:rPr>
          <w:rFonts w:cs="Arial"/>
          <w:b/>
          <w:color w:val="000000"/>
        </w:rPr>
      </w:pPr>
    </w:p>
    <w:p w14:paraId="65981E64" w14:textId="1B6B15AB" w:rsidR="009001C0" w:rsidRPr="005156DB" w:rsidRDefault="009001C0" w:rsidP="00F11578">
      <w:pPr>
        <w:pStyle w:val="ListParagraph"/>
        <w:numPr>
          <w:ilvl w:val="0"/>
          <w:numId w:val="40"/>
        </w:numPr>
        <w:rPr>
          <w:rFonts w:cs="Arial"/>
          <w:color w:val="000000"/>
        </w:rPr>
      </w:pPr>
      <w:r w:rsidRPr="005156DB">
        <w:rPr>
          <w:rFonts w:cs="Arial"/>
          <w:color w:val="000000"/>
        </w:rPr>
        <w:t>External reviewer, tenure and promotion app</w:t>
      </w:r>
      <w:r w:rsidR="003D2D58" w:rsidRPr="005156DB">
        <w:rPr>
          <w:rFonts w:cs="Arial"/>
          <w:color w:val="000000"/>
        </w:rPr>
        <w:t>lication. Invited to review the portfolio</w:t>
      </w:r>
      <w:r w:rsidRPr="005156DB">
        <w:rPr>
          <w:rFonts w:cs="Arial"/>
          <w:color w:val="000000"/>
        </w:rPr>
        <w:t xml:space="preserve"> of </w:t>
      </w:r>
      <w:r w:rsidR="00182928" w:rsidRPr="005156DB">
        <w:rPr>
          <w:rFonts w:cs="Arial"/>
          <w:color w:val="000000"/>
        </w:rPr>
        <w:t xml:space="preserve">an applicant </w:t>
      </w:r>
      <w:r w:rsidR="003D2D58" w:rsidRPr="005156DB">
        <w:rPr>
          <w:rFonts w:cs="Arial"/>
          <w:color w:val="000000"/>
        </w:rPr>
        <w:t xml:space="preserve">at </w:t>
      </w:r>
      <w:r w:rsidR="001A234E">
        <w:rPr>
          <w:rFonts w:cs="Arial"/>
          <w:color w:val="000000"/>
        </w:rPr>
        <w:t>a major American university</w:t>
      </w:r>
      <w:r w:rsidRPr="005156DB">
        <w:rPr>
          <w:rFonts w:cs="Arial"/>
          <w:color w:val="000000"/>
        </w:rPr>
        <w:t>. September 2004.</w:t>
      </w:r>
    </w:p>
    <w:p w14:paraId="5EFB311D" w14:textId="77777777" w:rsidR="009001C0" w:rsidRPr="005156DB" w:rsidRDefault="009001C0" w:rsidP="00396297">
      <w:pPr>
        <w:ind w:left="720"/>
        <w:rPr>
          <w:rFonts w:cs="Arial"/>
          <w:b/>
          <w:color w:val="000000"/>
        </w:rPr>
      </w:pPr>
    </w:p>
    <w:p w14:paraId="6331EC6B" w14:textId="133E1426" w:rsidR="009001C0" w:rsidRPr="005156DB" w:rsidRDefault="009001C0" w:rsidP="00F11578">
      <w:pPr>
        <w:pStyle w:val="ListParagraph"/>
        <w:numPr>
          <w:ilvl w:val="0"/>
          <w:numId w:val="40"/>
        </w:numPr>
        <w:rPr>
          <w:rFonts w:cs="Arial"/>
          <w:color w:val="000000"/>
        </w:rPr>
      </w:pPr>
      <w:r w:rsidRPr="005156DB">
        <w:rPr>
          <w:rFonts w:cs="Arial"/>
          <w:color w:val="000000"/>
        </w:rPr>
        <w:t>Invited speaker, Xavier College Preparatory School. Invited to provide a primer on libel law to a prep school class. Jan. 26, Feb. 9 and Sept. 10, 2004.</w:t>
      </w:r>
    </w:p>
    <w:p w14:paraId="463F0B99" w14:textId="77777777" w:rsidR="007E57C0" w:rsidRPr="005156DB" w:rsidRDefault="007E57C0" w:rsidP="00396297">
      <w:pPr>
        <w:ind w:left="720"/>
        <w:rPr>
          <w:rFonts w:cs="Arial"/>
          <w:b/>
          <w:color w:val="000000"/>
        </w:rPr>
      </w:pPr>
    </w:p>
    <w:p w14:paraId="756D19C0" w14:textId="14E820AA" w:rsidR="00970A90" w:rsidRPr="005156DB" w:rsidRDefault="006A1C5E" w:rsidP="00F11578">
      <w:pPr>
        <w:pStyle w:val="ListParagraph"/>
        <w:numPr>
          <w:ilvl w:val="0"/>
          <w:numId w:val="40"/>
        </w:numPr>
        <w:rPr>
          <w:rFonts w:cs="Arial"/>
          <w:color w:val="000000"/>
        </w:rPr>
      </w:pPr>
      <w:r w:rsidRPr="005156DB">
        <w:rPr>
          <w:rFonts w:cs="Arial"/>
          <w:color w:val="000000"/>
        </w:rPr>
        <w:t xml:space="preserve">Panelist, NATAS News Forum. </w:t>
      </w:r>
      <w:r w:rsidR="00970A90" w:rsidRPr="005156DB">
        <w:rPr>
          <w:rFonts w:cs="Arial"/>
          <w:color w:val="000000"/>
        </w:rPr>
        <w:t>A moderated discussion with Phoenix news media managers on media convergence, the business of news, and promotion vs. content.  June 10, 2003.</w:t>
      </w:r>
    </w:p>
    <w:p w14:paraId="678BB35E" w14:textId="77777777" w:rsidR="00970A90" w:rsidRPr="005156DB" w:rsidRDefault="00970A90" w:rsidP="00396297">
      <w:pPr>
        <w:ind w:left="720"/>
        <w:rPr>
          <w:rFonts w:cs="Arial"/>
          <w:b/>
          <w:color w:val="000000"/>
        </w:rPr>
      </w:pPr>
    </w:p>
    <w:p w14:paraId="2B21D471" w14:textId="77777777" w:rsidR="00970A90" w:rsidRPr="005156DB" w:rsidRDefault="00970A90" w:rsidP="00F11578">
      <w:pPr>
        <w:pStyle w:val="ListParagraph"/>
        <w:numPr>
          <w:ilvl w:val="0"/>
          <w:numId w:val="40"/>
        </w:numPr>
        <w:rPr>
          <w:rFonts w:cs="Arial"/>
          <w:color w:val="000000"/>
        </w:rPr>
      </w:pPr>
      <w:r w:rsidRPr="005156DB">
        <w:rPr>
          <w:rFonts w:cs="Arial"/>
          <w:color w:val="000000"/>
        </w:rPr>
        <w:t xml:space="preserve">Lecturer, presentation on authored book, </w:t>
      </w:r>
      <w:r w:rsidRPr="005156DB">
        <w:rPr>
          <w:rFonts w:cs="Arial"/>
          <w:i/>
          <w:color w:val="000000"/>
        </w:rPr>
        <w:t>Speaking Our Minds</w:t>
      </w:r>
      <w:r w:rsidRPr="005156DB">
        <w:rPr>
          <w:rFonts w:cs="Arial"/>
          <w:color w:val="000000"/>
        </w:rPr>
        <w:t>, Barnes and Noble Booksellers, Chandler, Arizona, June 2002.</w:t>
      </w:r>
    </w:p>
    <w:p w14:paraId="121E2FF0" w14:textId="77777777" w:rsidR="00970A90" w:rsidRPr="005156DB" w:rsidRDefault="00970A90" w:rsidP="00396297">
      <w:pPr>
        <w:ind w:left="720"/>
        <w:rPr>
          <w:rFonts w:cs="Arial"/>
          <w:b/>
          <w:color w:val="000000"/>
        </w:rPr>
      </w:pPr>
    </w:p>
    <w:p w14:paraId="3F0DFC8E" w14:textId="4DF8F7A8" w:rsidR="00970A90" w:rsidRPr="005156DB" w:rsidRDefault="00970A90" w:rsidP="00F11578">
      <w:pPr>
        <w:pStyle w:val="ListParagraph"/>
        <w:numPr>
          <w:ilvl w:val="0"/>
          <w:numId w:val="40"/>
        </w:numPr>
        <w:rPr>
          <w:rFonts w:cs="Arial"/>
          <w:color w:val="000000"/>
        </w:rPr>
      </w:pPr>
      <w:r w:rsidRPr="005156DB">
        <w:rPr>
          <w:rFonts w:cs="Arial"/>
          <w:color w:val="000000"/>
        </w:rPr>
        <w:lastRenderedPageBreak/>
        <w:t>Panelist, “The</w:t>
      </w:r>
      <w:r w:rsidR="006A1C5E" w:rsidRPr="005156DB">
        <w:rPr>
          <w:rFonts w:cs="Arial"/>
          <w:color w:val="000000"/>
        </w:rPr>
        <w:t xml:space="preserve"> </w:t>
      </w:r>
      <w:proofErr w:type="spellStart"/>
      <w:r w:rsidR="006A1C5E" w:rsidRPr="005156DB">
        <w:rPr>
          <w:rFonts w:cs="Arial"/>
          <w:color w:val="000000"/>
        </w:rPr>
        <w:t>Confoundings</w:t>
      </w:r>
      <w:proofErr w:type="spellEnd"/>
      <w:r w:rsidR="006A1C5E" w:rsidRPr="005156DB">
        <w:rPr>
          <w:rFonts w:cs="Arial"/>
          <w:color w:val="000000"/>
        </w:rPr>
        <w:t xml:space="preserve"> of Convergence.” </w:t>
      </w:r>
      <w:r w:rsidRPr="005156DB">
        <w:rPr>
          <w:rFonts w:cs="Arial"/>
          <w:color w:val="000000"/>
        </w:rPr>
        <w:t>Co-sponsored by the Society of Professional Journalists and the Rocky Mountain Chapter of the National Academy of Television Arts &amp; Sciences, Phoenix, June 2002.</w:t>
      </w:r>
    </w:p>
    <w:p w14:paraId="169EAB7B" w14:textId="77777777" w:rsidR="00970A90" w:rsidRPr="005156DB" w:rsidRDefault="00970A90" w:rsidP="00B73AB7">
      <w:pPr>
        <w:ind w:left="450"/>
        <w:rPr>
          <w:rFonts w:cs="Arial"/>
          <w:color w:val="000000"/>
        </w:rPr>
      </w:pPr>
    </w:p>
    <w:p w14:paraId="602543A1" w14:textId="0C4CFF78" w:rsidR="00970A90" w:rsidRPr="005156DB" w:rsidRDefault="00970A90" w:rsidP="00F11578">
      <w:pPr>
        <w:pStyle w:val="ListParagraph"/>
        <w:numPr>
          <w:ilvl w:val="0"/>
          <w:numId w:val="40"/>
        </w:numPr>
        <w:rPr>
          <w:rFonts w:cs="Arial"/>
          <w:color w:val="000000"/>
        </w:rPr>
      </w:pPr>
      <w:r w:rsidRPr="005156DB">
        <w:rPr>
          <w:rFonts w:cs="Arial"/>
          <w:color w:val="000000"/>
        </w:rPr>
        <w:t>Panelist, “The State of Local News.”  National Academy of Television Arts &amp; Sciences, discussion in conjunction wit</w:t>
      </w:r>
      <w:r w:rsidR="006A1C5E" w:rsidRPr="005156DB">
        <w:rPr>
          <w:rFonts w:cs="Arial"/>
          <w:color w:val="000000"/>
        </w:rPr>
        <w:t xml:space="preserve">h the PBS series “Local News.” </w:t>
      </w:r>
      <w:r w:rsidRPr="005156DB">
        <w:rPr>
          <w:rFonts w:cs="Arial"/>
          <w:color w:val="000000"/>
        </w:rPr>
        <w:t>Phoenix, Arizona</w:t>
      </w:r>
      <w:r w:rsidR="006A1C5E" w:rsidRPr="005156DB">
        <w:rPr>
          <w:rFonts w:cs="Arial"/>
          <w:color w:val="000000"/>
        </w:rPr>
        <w:t xml:space="preserve">. </w:t>
      </w:r>
      <w:r w:rsidRPr="005156DB">
        <w:rPr>
          <w:rFonts w:cs="Arial"/>
          <w:color w:val="000000"/>
        </w:rPr>
        <w:t>October 2001.</w:t>
      </w:r>
    </w:p>
    <w:p w14:paraId="10A06F4D" w14:textId="77777777" w:rsidR="00970A90" w:rsidRPr="005156DB" w:rsidRDefault="00970A90" w:rsidP="00396297">
      <w:pPr>
        <w:ind w:left="720"/>
        <w:rPr>
          <w:rFonts w:cs="Arial"/>
          <w:color w:val="000000"/>
        </w:rPr>
      </w:pPr>
    </w:p>
    <w:p w14:paraId="75DAA174" w14:textId="4342A118" w:rsidR="00970A90" w:rsidRPr="005156DB" w:rsidRDefault="00970A90" w:rsidP="00F11578">
      <w:pPr>
        <w:pStyle w:val="ListParagraph"/>
        <w:numPr>
          <w:ilvl w:val="0"/>
          <w:numId w:val="40"/>
        </w:numPr>
        <w:rPr>
          <w:rFonts w:cs="Arial"/>
          <w:color w:val="000000"/>
        </w:rPr>
      </w:pPr>
      <w:r w:rsidRPr="005156DB">
        <w:rPr>
          <w:rFonts w:cs="Arial"/>
          <w:color w:val="000000"/>
        </w:rPr>
        <w:t xml:space="preserve">Panelist, “Horizon,” nightly news and public affairs program, </w:t>
      </w:r>
      <w:r w:rsidR="006A1C5E" w:rsidRPr="005156DB">
        <w:rPr>
          <w:rFonts w:cs="Arial"/>
          <w:color w:val="000000"/>
        </w:rPr>
        <w:t xml:space="preserve">KAET-TV (local PBS affiliate). </w:t>
      </w:r>
      <w:r w:rsidRPr="005156DB">
        <w:rPr>
          <w:rFonts w:cs="Arial"/>
          <w:color w:val="000000"/>
        </w:rPr>
        <w:t>Discussion in conjunction with the PBS series “Local News.”  Tempe, Arizona.  October 2001.</w:t>
      </w:r>
    </w:p>
    <w:p w14:paraId="5F70E017" w14:textId="77777777" w:rsidR="00970A90" w:rsidRPr="005156DB" w:rsidRDefault="00970A90" w:rsidP="00396297">
      <w:pPr>
        <w:ind w:left="720"/>
        <w:rPr>
          <w:rFonts w:cs="Arial"/>
          <w:color w:val="000000"/>
        </w:rPr>
      </w:pPr>
    </w:p>
    <w:p w14:paraId="0851C36D" w14:textId="28915E2B" w:rsidR="00970A90" w:rsidRPr="005156DB" w:rsidRDefault="00970A90" w:rsidP="00F11578">
      <w:pPr>
        <w:pStyle w:val="ListParagraph"/>
        <w:numPr>
          <w:ilvl w:val="0"/>
          <w:numId w:val="40"/>
        </w:numPr>
        <w:rPr>
          <w:rFonts w:cs="Arial"/>
          <w:color w:val="000000"/>
        </w:rPr>
      </w:pPr>
      <w:r w:rsidRPr="005156DB">
        <w:rPr>
          <w:rFonts w:cs="Arial"/>
          <w:color w:val="000000"/>
        </w:rPr>
        <w:t>Consultant, to Cox Communications, on the changing role and status of news media in the wake of terrorist attacks o</w:t>
      </w:r>
      <w:r w:rsidR="005B4A56" w:rsidRPr="005156DB">
        <w:rPr>
          <w:rFonts w:cs="Arial"/>
          <w:color w:val="000000"/>
        </w:rPr>
        <w:t xml:space="preserve">f September 11, 2001. </w:t>
      </w:r>
      <w:r w:rsidRPr="005156DB">
        <w:rPr>
          <w:rFonts w:cs="Arial"/>
          <w:color w:val="000000"/>
        </w:rPr>
        <w:t>October 2001.</w:t>
      </w:r>
    </w:p>
    <w:p w14:paraId="43C2E3BF" w14:textId="77777777" w:rsidR="00970A90" w:rsidRPr="005156DB" w:rsidRDefault="00970A90" w:rsidP="00396297">
      <w:pPr>
        <w:ind w:left="720"/>
        <w:rPr>
          <w:rFonts w:cs="Arial"/>
          <w:color w:val="000000"/>
        </w:rPr>
      </w:pPr>
    </w:p>
    <w:p w14:paraId="26A7E43D" w14:textId="0492DB58" w:rsidR="00970A90" w:rsidRPr="005156DB" w:rsidRDefault="00970A90" w:rsidP="00F11578">
      <w:pPr>
        <w:pStyle w:val="ListParagraph"/>
        <w:numPr>
          <w:ilvl w:val="0"/>
          <w:numId w:val="40"/>
        </w:numPr>
        <w:rPr>
          <w:rFonts w:cs="Arial"/>
          <w:color w:val="000000"/>
        </w:rPr>
      </w:pPr>
      <w:r w:rsidRPr="005156DB">
        <w:rPr>
          <w:rFonts w:cs="Arial"/>
          <w:color w:val="000000"/>
        </w:rPr>
        <w:t>Reviewer, “senior test,” University of Memphis Department of Jour</w:t>
      </w:r>
      <w:r w:rsidR="00E6253D" w:rsidRPr="005156DB">
        <w:rPr>
          <w:rFonts w:cs="Arial"/>
          <w:color w:val="000000"/>
        </w:rPr>
        <w:t xml:space="preserve">nalism. </w:t>
      </w:r>
      <w:r w:rsidRPr="005156DB">
        <w:rPr>
          <w:rFonts w:cs="Arial"/>
          <w:color w:val="000000"/>
        </w:rPr>
        <w:t>Invited to review a proposed examination designed to measure learning outcomes for graduating seniors. June 2001.</w:t>
      </w:r>
    </w:p>
    <w:p w14:paraId="11EBC770" w14:textId="77777777" w:rsidR="00970A90" w:rsidRPr="005156DB" w:rsidRDefault="00970A90" w:rsidP="00B73AB7">
      <w:pPr>
        <w:ind w:left="450"/>
        <w:rPr>
          <w:rFonts w:cs="Arial"/>
          <w:color w:val="000000"/>
        </w:rPr>
      </w:pPr>
    </w:p>
    <w:p w14:paraId="1D4ECDE9" w14:textId="3A6B4E1D" w:rsidR="00970A90" w:rsidRPr="005156DB" w:rsidRDefault="00970A90" w:rsidP="00F11578">
      <w:pPr>
        <w:pStyle w:val="ListParagraph"/>
        <w:numPr>
          <w:ilvl w:val="0"/>
          <w:numId w:val="40"/>
        </w:numPr>
        <w:rPr>
          <w:rFonts w:cs="Arial"/>
          <w:color w:val="000000"/>
        </w:rPr>
      </w:pPr>
      <w:r w:rsidRPr="005156DB">
        <w:rPr>
          <w:rFonts w:cs="Arial"/>
          <w:color w:val="000000"/>
        </w:rPr>
        <w:t>Guest speaker, “How Public Perce</w:t>
      </w:r>
      <w:r w:rsidR="00E6253D" w:rsidRPr="005156DB">
        <w:rPr>
          <w:rFonts w:cs="Arial"/>
          <w:color w:val="000000"/>
        </w:rPr>
        <w:t xml:space="preserve">ption is Shaped by the Media.” </w:t>
      </w:r>
      <w:r w:rsidRPr="005156DB">
        <w:rPr>
          <w:rFonts w:cs="Arial"/>
          <w:color w:val="000000"/>
        </w:rPr>
        <w:t>Presented to Tempe Leadership Med</w:t>
      </w:r>
      <w:r w:rsidR="005B4A56" w:rsidRPr="005156DB">
        <w:rPr>
          <w:rFonts w:cs="Arial"/>
          <w:color w:val="000000"/>
        </w:rPr>
        <w:t xml:space="preserve">ia Issue Day. Tempe, Arizona. </w:t>
      </w:r>
      <w:r w:rsidRPr="005156DB">
        <w:rPr>
          <w:rFonts w:cs="Arial"/>
          <w:color w:val="000000"/>
        </w:rPr>
        <w:t>March 2001.</w:t>
      </w:r>
    </w:p>
    <w:p w14:paraId="733E1C4A" w14:textId="77777777" w:rsidR="00970A90" w:rsidRPr="005156DB" w:rsidRDefault="00970A90" w:rsidP="00396297">
      <w:pPr>
        <w:ind w:left="720"/>
        <w:rPr>
          <w:rFonts w:cs="Arial"/>
          <w:color w:val="000000"/>
        </w:rPr>
      </w:pPr>
    </w:p>
    <w:p w14:paraId="30D02903" w14:textId="4485F49A" w:rsidR="00970A90" w:rsidRPr="005156DB" w:rsidRDefault="00970A90" w:rsidP="00F11578">
      <w:pPr>
        <w:pStyle w:val="ListParagraph"/>
        <w:numPr>
          <w:ilvl w:val="0"/>
          <w:numId w:val="40"/>
        </w:numPr>
        <w:rPr>
          <w:rFonts w:cs="Arial"/>
          <w:color w:val="000000"/>
        </w:rPr>
      </w:pPr>
      <w:r w:rsidRPr="005156DB">
        <w:rPr>
          <w:rFonts w:cs="Arial"/>
          <w:color w:val="000000"/>
        </w:rPr>
        <w:t>Participant, Accrediting Council on Education in Journalism and Mass Communications (ACEJMC) site visitor tr</w:t>
      </w:r>
      <w:r w:rsidR="005B4A56" w:rsidRPr="005156DB">
        <w:rPr>
          <w:rFonts w:cs="Arial"/>
          <w:color w:val="000000"/>
        </w:rPr>
        <w:t xml:space="preserve">aining session, San Diego, CA. </w:t>
      </w:r>
      <w:r w:rsidRPr="005156DB">
        <w:rPr>
          <w:rFonts w:cs="Arial"/>
          <w:color w:val="000000"/>
        </w:rPr>
        <w:t>February 2001.</w:t>
      </w:r>
    </w:p>
    <w:p w14:paraId="3CC221BF" w14:textId="77777777" w:rsidR="00970A90" w:rsidRPr="005156DB" w:rsidRDefault="00970A90" w:rsidP="00B73AB7">
      <w:pPr>
        <w:ind w:left="450"/>
        <w:rPr>
          <w:rFonts w:cs="Arial"/>
          <w:color w:val="000000"/>
        </w:rPr>
      </w:pPr>
    </w:p>
    <w:p w14:paraId="7E956510" w14:textId="62059095" w:rsidR="00970A90" w:rsidRPr="005156DB" w:rsidRDefault="00970A90" w:rsidP="00F11578">
      <w:pPr>
        <w:pStyle w:val="ListParagraph"/>
        <w:numPr>
          <w:ilvl w:val="0"/>
          <w:numId w:val="40"/>
        </w:numPr>
        <w:rPr>
          <w:rFonts w:cs="Arial"/>
          <w:color w:val="000000"/>
        </w:rPr>
      </w:pPr>
      <w:r w:rsidRPr="005156DB">
        <w:rPr>
          <w:rFonts w:cs="Arial"/>
          <w:color w:val="000000"/>
        </w:rPr>
        <w:t>External reviewer, ten</w:t>
      </w:r>
      <w:r w:rsidR="00E6253D" w:rsidRPr="005156DB">
        <w:rPr>
          <w:rFonts w:cs="Arial"/>
          <w:color w:val="000000"/>
        </w:rPr>
        <w:t xml:space="preserve">ure and promotion application. </w:t>
      </w:r>
      <w:r w:rsidRPr="005156DB">
        <w:rPr>
          <w:rFonts w:cs="Arial"/>
          <w:color w:val="000000"/>
        </w:rPr>
        <w:t>I</w:t>
      </w:r>
      <w:r w:rsidR="00A646A4" w:rsidRPr="005156DB">
        <w:rPr>
          <w:rFonts w:cs="Arial"/>
          <w:color w:val="000000"/>
        </w:rPr>
        <w:t>nvited to review the portfolio</w:t>
      </w:r>
      <w:r w:rsidRPr="005156DB">
        <w:rPr>
          <w:rFonts w:cs="Arial"/>
          <w:color w:val="000000"/>
        </w:rPr>
        <w:t xml:space="preserve"> of</w:t>
      </w:r>
      <w:r w:rsidR="00A646A4" w:rsidRPr="005156DB">
        <w:rPr>
          <w:rFonts w:cs="Arial"/>
          <w:color w:val="000000"/>
        </w:rPr>
        <w:t xml:space="preserve"> an applicant at </w:t>
      </w:r>
      <w:r w:rsidRPr="005156DB">
        <w:rPr>
          <w:rFonts w:cs="Arial"/>
          <w:color w:val="000000"/>
        </w:rPr>
        <w:t xml:space="preserve">The Pennsylvania State University. </w:t>
      </w:r>
      <w:r w:rsidR="00E6253D" w:rsidRPr="005156DB">
        <w:rPr>
          <w:rFonts w:cs="Arial"/>
        </w:rPr>
        <w:t xml:space="preserve">(Details available upon request.) </w:t>
      </w:r>
      <w:r w:rsidRPr="005156DB">
        <w:rPr>
          <w:rFonts w:cs="Arial"/>
          <w:color w:val="000000"/>
        </w:rPr>
        <w:t>September 2000.</w:t>
      </w:r>
    </w:p>
    <w:p w14:paraId="44531E5C" w14:textId="77777777" w:rsidR="00970A90" w:rsidRPr="005156DB" w:rsidRDefault="00970A90" w:rsidP="00396297">
      <w:pPr>
        <w:ind w:left="720"/>
        <w:rPr>
          <w:rFonts w:cs="Arial"/>
          <w:color w:val="000000"/>
        </w:rPr>
      </w:pPr>
    </w:p>
    <w:p w14:paraId="4A02FC2B" w14:textId="71D908D6" w:rsidR="00970A90" w:rsidRPr="005156DB" w:rsidRDefault="00970A90" w:rsidP="00F11578">
      <w:pPr>
        <w:pStyle w:val="ListParagraph"/>
        <w:numPr>
          <w:ilvl w:val="0"/>
          <w:numId w:val="40"/>
        </w:numPr>
        <w:rPr>
          <w:rFonts w:cs="Arial"/>
          <w:color w:val="000000"/>
        </w:rPr>
      </w:pPr>
      <w:r w:rsidRPr="005156DB">
        <w:rPr>
          <w:rFonts w:cs="Arial"/>
          <w:color w:val="000000"/>
        </w:rPr>
        <w:t>Panelist, “Issues in Investig</w:t>
      </w:r>
      <w:r w:rsidR="00E6253D" w:rsidRPr="005156DB">
        <w:rPr>
          <w:rFonts w:cs="Arial"/>
          <w:color w:val="000000"/>
        </w:rPr>
        <w:t xml:space="preserve">ative and Consumer Reporting.” </w:t>
      </w:r>
      <w:r w:rsidRPr="005156DB">
        <w:rPr>
          <w:rFonts w:cs="Arial"/>
          <w:color w:val="000000"/>
        </w:rPr>
        <w:t>Presented to the National Association of Black Journalists, annual convention, Phoenix, August 2000.</w:t>
      </w:r>
    </w:p>
    <w:p w14:paraId="709253AE" w14:textId="77777777" w:rsidR="0018135A" w:rsidRPr="005156DB" w:rsidRDefault="0018135A" w:rsidP="0018135A">
      <w:pPr>
        <w:ind w:left="360"/>
        <w:rPr>
          <w:rFonts w:cs="Arial"/>
          <w:color w:val="000000"/>
        </w:rPr>
      </w:pPr>
    </w:p>
    <w:p w14:paraId="6F90EC70" w14:textId="3665CA71" w:rsidR="00970A90" w:rsidRPr="005156DB" w:rsidRDefault="00970A90" w:rsidP="00F11578">
      <w:pPr>
        <w:pStyle w:val="ListParagraph"/>
        <w:numPr>
          <w:ilvl w:val="0"/>
          <w:numId w:val="40"/>
        </w:numPr>
        <w:rPr>
          <w:rFonts w:cs="Arial"/>
          <w:color w:val="000000"/>
        </w:rPr>
      </w:pPr>
      <w:r w:rsidRPr="005156DB">
        <w:rPr>
          <w:rFonts w:cs="Arial"/>
          <w:color w:val="000000"/>
        </w:rPr>
        <w:t>Panelist, “Fistful of Popcorn,” a Princeton Community Television produ</w:t>
      </w:r>
      <w:r w:rsidR="00E6253D" w:rsidRPr="005156DB">
        <w:rPr>
          <w:rFonts w:cs="Arial"/>
          <w:color w:val="000000"/>
        </w:rPr>
        <w:t xml:space="preserve">ction, Chuck </w:t>
      </w:r>
      <w:proofErr w:type="spellStart"/>
      <w:r w:rsidR="00E6253D" w:rsidRPr="005156DB">
        <w:rPr>
          <w:rFonts w:cs="Arial"/>
          <w:color w:val="000000"/>
        </w:rPr>
        <w:t>Creesy</w:t>
      </w:r>
      <w:proofErr w:type="spellEnd"/>
      <w:r w:rsidR="00E6253D" w:rsidRPr="005156DB">
        <w:rPr>
          <w:rFonts w:cs="Arial"/>
          <w:color w:val="000000"/>
        </w:rPr>
        <w:t xml:space="preserve">, producer. </w:t>
      </w:r>
      <w:r w:rsidRPr="005156DB">
        <w:rPr>
          <w:rFonts w:cs="Arial"/>
          <w:color w:val="000000"/>
        </w:rPr>
        <w:t xml:space="preserve">Participated in the taping of a television program discussing “The Insider”—the motion picture about the controversial </w:t>
      </w:r>
      <w:r w:rsidRPr="005156DB">
        <w:rPr>
          <w:rFonts w:cs="Arial"/>
          <w:i/>
          <w:color w:val="000000"/>
        </w:rPr>
        <w:t xml:space="preserve">60 Minutes </w:t>
      </w:r>
      <w:r w:rsidRPr="005156DB">
        <w:rPr>
          <w:rFonts w:cs="Arial"/>
          <w:color w:val="000000"/>
        </w:rPr>
        <w:t>incident in which that CBS program cancelled a segment about illicit tobacco company practices when faced with the threat of a lawsuit—in light of research that I have conducted and h</w:t>
      </w:r>
      <w:r w:rsidR="005B4A56" w:rsidRPr="005156DB">
        <w:rPr>
          <w:rFonts w:cs="Arial"/>
          <w:color w:val="000000"/>
        </w:rPr>
        <w:t xml:space="preserve">ad published on that incident. </w:t>
      </w:r>
      <w:r w:rsidRPr="005156DB">
        <w:rPr>
          <w:rFonts w:cs="Arial"/>
          <w:color w:val="000000"/>
        </w:rPr>
        <w:t>December 14, 1999.</w:t>
      </w:r>
    </w:p>
    <w:p w14:paraId="25CB7754" w14:textId="77777777" w:rsidR="00970A90" w:rsidRPr="005156DB" w:rsidRDefault="00970A90" w:rsidP="00396297">
      <w:pPr>
        <w:ind w:left="720"/>
        <w:rPr>
          <w:rFonts w:cs="Arial"/>
          <w:color w:val="000000"/>
        </w:rPr>
      </w:pPr>
    </w:p>
    <w:p w14:paraId="09ADA810" w14:textId="701ABCE4" w:rsidR="00970A90" w:rsidRPr="005156DB" w:rsidRDefault="00970A90" w:rsidP="00F11578">
      <w:pPr>
        <w:pStyle w:val="ListParagraph"/>
        <w:numPr>
          <w:ilvl w:val="0"/>
          <w:numId w:val="40"/>
        </w:numPr>
        <w:rPr>
          <w:rFonts w:cs="Arial"/>
          <w:color w:val="000000"/>
        </w:rPr>
      </w:pPr>
      <w:r w:rsidRPr="005156DB">
        <w:rPr>
          <w:rFonts w:cs="Arial"/>
          <w:color w:val="000000"/>
        </w:rPr>
        <w:t xml:space="preserve">Expert witness, Scott, Hulse, Marshall, </w:t>
      </w:r>
      <w:proofErr w:type="spellStart"/>
      <w:r w:rsidRPr="005156DB">
        <w:rPr>
          <w:rFonts w:cs="Arial"/>
          <w:color w:val="000000"/>
        </w:rPr>
        <w:t>Feuille</w:t>
      </w:r>
      <w:proofErr w:type="spellEnd"/>
      <w:r w:rsidRPr="005156DB">
        <w:rPr>
          <w:rFonts w:cs="Arial"/>
          <w:color w:val="000000"/>
        </w:rPr>
        <w:t>, Finger &amp; Thurmond, P.C., att</w:t>
      </w:r>
      <w:r w:rsidR="005B4A56" w:rsidRPr="005156DB">
        <w:rPr>
          <w:rFonts w:cs="Arial"/>
          <w:color w:val="000000"/>
        </w:rPr>
        <w:t xml:space="preserve">orneys at law, El Paso, Texas. </w:t>
      </w:r>
      <w:r w:rsidRPr="005156DB">
        <w:rPr>
          <w:rFonts w:cs="Arial"/>
          <w:color w:val="000000"/>
        </w:rPr>
        <w:t xml:space="preserve">Provided expertise in libel law and television newsroom operations in the matter of </w:t>
      </w:r>
      <w:proofErr w:type="spellStart"/>
      <w:r w:rsidRPr="005156DB">
        <w:rPr>
          <w:rFonts w:cs="Arial"/>
          <w:i/>
          <w:color w:val="000000"/>
        </w:rPr>
        <w:t>Meca</w:t>
      </w:r>
      <w:proofErr w:type="spellEnd"/>
      <w:r w:rsidRPr="005156DB">
        <w:rPr>
          <w:rFonts w:cs="Arial"/>
          <w:i/>
          <w:color w:val="000000"/>
        </w:rPr>
        <w:t xml:space="preserve"> Homes, Inc. v. Tri-State Broadcasting Company, Inc., et al.</w:t>
      </w:r>
      <w:r w:rsidRPr="005156DB">
        <w:rPr>
          <w:rFonts w:cs="Arial"/>
          <w:color w:val="000000"/>
        </w:rPr>
        <w:t xml:space="preserve">  September 1999-May 2000.</w:t>
      </w:r>
    </w:p>
    <w:p w14:paraId="6615196B" w14:textId="77777777" w:rsidR="00970A90" w:rsidRPr="005156DB" w:rsidRDefault="00970A90" w:rsidP="00B73AB7">
      <w:pPr>
        <w:ind w:left="450"/>
        <w:rPr>
          <w:rFonts w:cs="Arial"/>
          <w:color w:val="000000"/>
        </w:rPr>
      </w:pPr>
    </w:p>
    <w:p w14:paraId="527D1322" w14:textId="7E5233CF" w:rsidR="00970A90" w:rsidRPr="005156DB" w:rsidRDefault="00970A90" w:rsidP="00F11578">
      <w:pPr>
        <w:pStyle w:val="ListParagraph"/>
        <w:numPr>
          <w:ilvl w:val="0"/>
          <w:numId w:val="40"/>
        </w:numPr>
        <w:rPr>
          <w:rFonts w:cs="Arial"/>
          <w:color w:val="000000"/>
        </w:rPr>
      </w:pPr>
      <w:r w:rsidRPr="005156DB">
        <w:rPr>
          <w:rFonts w:cs="Arial"/>
          <w:color w:val="000000"/>
        </w:rPr>
        <w:lastRenderedPageBreak/>
        <w:t xml:space="preserve">Expert witness, Van </w:t>
      </w:r>
      <w:proofErr w:type="spellStart"/>
      <w:r w:rsidRPr="005156DB">
        <w:rPr>
          <w:rFonts w:cs="Arial"/>
          <w:color w:val="000000"/>
        </w:rPr>
        <w:t>Cott</w:t>
      </w:r>
      <w:proofErr w:type="spellEnd"/>
      <w:r w:rsidRPr="005156DB">
        <w:rPr>
          <w:rFonts w:cs="Arial"/>
          <w:color w:val="000000"/>
        </w:rPr>
        <w:t xml:space="preserve">, Bagley, Cornwall &amp; McCarthy, attorneys </w:t>
      </w:r>
      <w:r w:rsidR="00E6253D" w:rsidRPr="005156DB">
        <w:rPr>
          <w:rFonts w:cs="Arial"/>
          <w:color w:val="000000"/>
        </w:rPr>
        <w:t xml:space="preserve">at law, Salt Lake City, Utah. </w:t>
      </w:r>
      <w:r w:rsidRPr="005156DB">
        <w:rPr>
          <w:rFonts w:cs="Arial"/>
          <w:color w:val="000000"/>
        </w:rPr>
        <w:t xml:space="preserve">Provided expertise in libel law and television newsroom operations in the matter of </w:t>
      </w:r>
      <w:r w:rsidRPr="005156DB">
        <w:rPr>
          <w:rFonts w:cs="Arial"/>
          <w:i/>
          <w:color w:val="000000"/>
        </w:rPr>
        <w:t>Jensen v. Sawyers and United Television</w:t>
      </w:r>
      <w:r w:rsidR="006A1C5E" w:rsidRPr="005156DB">
        <w:rPr>
          <w:rFonts w:cs="Arial"/>
          <w:color w:val="000000"/>
        </w:rPr>
        <w:t xml:space="preserve">. </w:t>
      </w:r>
      <w:r w:rsidRPr="005156DB">
        <w:rPr>
          <w:rFonts w:cs="Arial"/>
          <w:color w:val="000000"/>
        </w:rPr>
        <w:t>May 1999-November 2000.</w:t>
      </w:r>
    </w:p>
    <w:p w14:paraId="2353E375" w14:textId="77777777" w:rsidR="00970A90" w:rsidRPr="005156DB" w:rsidRDefault="00970A90" w:rsidP="00396297">
      <w:pPr>
        <w:ind w:left="720"/>
        <w:rPr>
          <w:rFonts w:cs="Arial"/>
          <w:color w:val="000000"/>
        </w:rPr>
      </w:pPr>
    </w:p>
    <w:p w14:paraId="14039567" w14:textId="453F1591" w:rsidR="00A2718E" w:rsidRPr="005156DB" w:rsidRDefault="00970A90" w:rsidP="00F11578">
      <w:pPr>
        <w:pStyle w:val="ListParagraph"/>
        <w:numPr>
          <w:ilvl w:val="0"/>
          <w:numId w:val="40"/>
        </w:numPr>
        <w:rPr>
          <w:rFonts w:cs="Arial"/>
          <w:color w:val="000000"/>
        </w:rPr>
      </w:pPr>
      <w:r w:rsidRPr="005156DB">
        <w:rPr>
          <w:rFonts w:cs="Arial"/>
          <w:color w:val="000000"/>
        </w:rPr>
        <w:t xml:space="preserve">Member, </w:t>
      </w:r>
      <w:r w:rsidR="00E6253D" w:rsidRPr="005156DB">
        <w:rPr>
          <w:rFonts w:cs="Arial"/>
          <w:color w:val="000000"/>
        </w:rPr>
        <w:t xml:space="preserve">site visit accreditation team. </w:t>
      </w:r>
      <w:r w:rsidRPr="005156DB">
        <w:rPr>
          <w:rFonts w:cs="Arial"/>
          <w:color w:val="000000"/>
        </w:rPr>
        <w:t xml:space="preserve">College of Journalism and Mass Communication, University of Georgia, </w:t>
      </w:r>
      <w:r w:rsidR="006A1C5E" w:rsidRPr="005156DB">
        <w:rPr>
          <w:rFonts w:cs="Arial"/>
          <w:color w:val="000000"/>
        </w:rPr>
        <w:t xml:space="preserve">Athens, GA. </w:t>
      </w:r>
      <w:r w:rsidRPr="005156DB">
        <w:rPr>
          <w:rFonts w:cs="Arial"/>
          <w:color w:val="000000"/>
        </w:rPr>
        <w:t>Accrediting Council on Education in Journalism and Mass Communication. October 1999.</w:t>
      </w:r>
    </w:p>
    <w:p w14:paraId="755EC4DD" w14:textId="77777777" w:rsidR="003A200B" w:rsidRPr="005156DB" w:rsidRDefault="003A200B" w:rsidP="003A200B">
      <w:pPr>
        <w:ind w:left="360"/>
        <w:rPr>
          <w:rFonts w:cs="Arial"/>
          <w:color w:val="000000"/>
        </w:rPr>
      </w:pPr>
    </w:p>
    <w:p w14:paraId="077D17A6" w14:textId="4A943FBE" w:rsidR="00970A90" w:rsidRPr="005156DB" w:rsidRDefault="00970A90" w:rsidP="00F11578">
      <w:pPr>
        <w:pStyle w:val="ListParagraph"/>
        <w:numPr>
          <w:ilvl w:val="0"/>
          <w:numId w:val="40"/>
        </w:numPr>
        <w:rPr>
          <w:rFonts w:cs="Arial"/>
          <w:color w:val="000000"/>
        </w:rPr>
      </w:pPr>
      <w:r w:rsidRPr="005156DB">
        <w:rPr>
          <w:rFonts w:cs="Arial"/>
          <w:color w:val="000000"/>
        </w:rPr>
        <w:t>Moderato</w:t>
      </w:r>
      <w:r w:rsidR="00BC76C6" w:rsidRPr="005156DB">
        <w:rPr>
          <w:rFonts w:cs="Arial"/>
          <w:color w:val="000000"/>
        </w:rPr>
        <w:t xml:space="preserve">r, “Boundaries of Free Speech: </w:t>
      </w:r>
      <w:r w:rsidR="006A1C5E" w:rsidRPr="005156DB">
        <w:rPr>
          <w:rFonts w:cs="Arial"/>
          <w:color w:val="000000"/>
        </w:rPr>
        <w:t xml:space="preserve">How Free is Too Free?” </w:t>
      </w:r>
      <w:r w:rsidRPr="005156DB">
        <w:rPr>
          <w:rFonts w:cs="Arial"/>
          <w:color w:val="000000"/>
        </w:rPr>
        <w:t>Community discussion group on freedom of expression issues in conjunction with the Tempe Public Library, the Tempe Community Council, and t</w:t>
      </w:r>
      <w:r w:rsidR="006A1C5E" w:rsidRPr="005156DB">
        <w:rPr>
          <w:rFonts w:cs="Arial"/>
          <w:color w:val="000000"/>
        </w:rPr>
        <w:t xml:space="preserve">he Arizona Humanities Council. </w:t>
      </w:r>
      <w:r w:rsidRPr="005156DB">
        <w:rPr>
          <w:rFonts w:cs="Arial"/>
          <w:color w:val="000000"/>
        </w:rPr>
        <w:t>October 1997.</w:t>
      </w:r>
    </w:p>
    <w:p w14:paraId="6500EABB" w14:textId="77777777" w:rsidR="00970A90" w:rsidRPr="005156DB" w:rsidRDefault="00970A90" w:rsidP="00396297">
      <w:pPr>
        <w:ind w:left="720"/>
        <w:rPr>
          <w:rFonts w:cs="Arial"/>
          <w:color w:val="000000"/>
        </w:rPr>
      </w:pPr>
    </w:p>
    <w:p w14:paraId="6F3A074F" w14:textId="77777777" w:rsidR="00970A90" w:rsidRPr="005156DB" w:rsidRDefault="00970A90" w:rsidP="00F11578">
      <w:pPr>
        <w:pStyle w:val="ListParagraph"/>
        <w:numPr>
          <w:ilvl w:val="0"/>
          <w:numId w:val="40"/>
        </w:numPr>
        <w:rPr>
          <w:rFonts w:cs="Arial"/>
          <w:color w:val="000000"/>
        </w:rPr>
      </w:pPr>
      <w:r w:rsidRPr="005156DB">
        <w:rPr>
          <w:rFonts w:cs="Arial"/>
          <w:color w:val="000000"/>
        </w:rPr>
        <w:t>Participant, Symposium on the 50th Anniversary of the Hutchins Commission Report, University of Illinois at Urbana-Champaign, College of Communications, Department of Journalism. October 1997.</w:t>
      </w:r>
    </w:p>
    <w:p w14:paraId="203759D0" w14:textId="77777777" w:rsidR="00970A90" w:rsidRPr="005156DB" w:rsidRDefault="00970A90" w:rsidP="00970A90">
      <w:pPr>
        <w:rPr>
          <w:rFonts w:cs="Arial"/>
          <w:color w:val="000000"/>
        </w:rPr>
      </w:pPr>
    </w:p>
    <w:p w14:paraId="067D3AA3" w14:textId="09313B67" w:rsidR="00970A90" w:rsidRPr="005156DB" w:rsidRDefault="00970A90" w:rsidP="00F11578">
      <w:pPr>
        <w:pStyle w:val="ListParagraph"/>
        <w:numPr>
          <w:ilvl w:val="0"/>
          <w:numId w:val="40"/>
        </w:numPr>
        <w:rPr>
          <w:rFonts w:cs="Arial"/>
          <w:color w:val="000000"/>
        </w:rPr>
      </w:pPr>
      <w:r w:rsidRPr="005156DB">
        <w:rPr>
          <w:rFonts w:cs="Arial"/>
          <w:color w:val="000000"/>
        </w:rPr>
        <w:t>Speaker, “Communicatin</w:t>
      </w:r>
      <w:r w:rsidR="00E6253D" w:rsidRPr="005156DB">
        <w:rPr>
          <w:rFonts w:cs="Arial"/>
          <w:color w:val="000000"/>
        </w:rPr>
        <w:t xml:space="preserve">g the Community Bank Message.” </w:t>
      </w:r>
      <w:r w:rsidRPr="005156DB">
        <w:rPr>
          <w:rFonts w:cs="Arial"/>
          <w:color w:val="000000"/>
        </w:rPr>
        <w:t>Presentation on interviewing techniques and strategy, Independent Bankers Association of America, annual national convention, Phoenix Civic Plaza, March 1997.</w:t>
      </w:r>
    </w:p>
    <w:p w14:paraId="0D3F29ED" w14:textId="77777777" w:rsidR="00970A90" w:rsidRPr="005156DB" w:rsidRDefault="00970A90" w:rsidP="00396297">
      <w:pPr>
        <w:ind w:left="720"/>
        <w:rPr>
          <w:rFonts w:cs="Arial"/>
          <w:color w:val="000000"/>
        </w:rPr>
      </w:pPr>
    </w:p>
    <w:p w14:paraId="4B38311A" w14:textId="1F647884" w:rsidR="00970A90" w:rsidRPr="005156DB" w:rsidRDefault="00970A90" w:rsidP="00F11578">
      <w:pPr>
        <w:pStyle w:val="ListParagraph"/>
        <w:numPr>
          <w:ilvl w:val="0"/>
          <w:numId w:val="40"/>
        </w:numPr>
        <w:rPr>
          <w:rFonts w:cs="Arial"/>
          <w:color w:val="000000"/>
        </w:rPr>
      </w:pPr>
      <w:r w:rsidRPr="005156DB">
        <w:rPr>
          <w:rFonts w:cs="Arial"/>
          <w:color w:val="000000"/>
        </w:rPr>
        <w:t>Moderator, “F</w:t>
      </w:r>
      <w:r w:rsidR="006A1C5E" w:rsidRPr="005156DB">
        <w:rPr>
          <w:rFonts w:cs="Arial"/>
          <w:color w:val="000000"/>
        </w:rPr>
        <w:t xml:space="preserve">ree Speech and Community: </w:t>
      </w:r>
      <w:r w:rsidRPr="005156DB">
        <w:rPr>
          <w:rFonts w:cs="Arial"/>
          <w:color w:val="000000"/>
        </w:rPr>
        <w:t>Who Speaks for American Values in Public Institutions?”  Three-day conference co-sponsored by the Arizona Humanities Council and the Arizona State University College of Law, February 1997.</w:t>
      </w:r>
    </w:p>
    <w:p w14:paraId="40C09ABC" w14:textId="77777777" w:rsidR="00E6253D" w:rsidRPr="005156DB" w:rsidRDefault="00E6253D" w:rsidP="00B73AB7">
      <w:pPr>
        <w:ind w:left="450"/>
        <w:rPr>
          <w:rFonts w:cs="Arial"/>
          <w:color w:val="000000"/>
        </w:rPr>
      </w:pPr>
    </w:p>
    <w:p w14:paraId="5454B3A9" w14:textId="620D4A7E" w:rsidR="00CE0E70" w:rsidRPr="005156DB" w:rsidRDefault="00970A90" w:rsidP="00F11578">
      <w:pPr>
        <w:pStyle w:val="ListParagraph"/>
        <w:numPr>
          <w:ilvl w:val="0"/>
          <w:numId w:val="40"/>
        </w:numPr>
        <w:rPr>
          <w:rFonts w:cs="Arial"/>
          <w:color w:val="000000"/>
        </w:rPr>
      </w:pPr>
      <w:r w:rsidRPr="005156DB">
        <w:rPr>
          <w:rFonts w:cs="Arial"/>
          <w:color w:val="000000"/>
        </w:rPr>
        <w:t>Member, Freedom of Expression steering committee, Arizona Humanities Council. Involved with AHC in its efforts to promote community discussion of freedom of expression-related issues, 1995-97.</w:t>
      </w:r>
    </w:p>
    <w:p w14:paraId="3F0705E0" w14:textId="77777777" w:rsidR="00735CB2" w:rsidRPr="005156DB" w:rsidRDefault="00735CB2" w:rsidP="00264733">
      <w:pPr>
        <w:ind w:left="360"/>
        <w:rPr>
          <w:rFonts w:cs="Arial"/>
          <w:color w:val="000000"/>
        </w:rPr>
      </w:pPr>
    </w:p>
    <w:p w14:paraId="13891261" w14:textId="38E43A3F" w:rsidR="00FE4C8D" w:rsidRPr="005156DB" w:rsidRDefault="00396297" w:rsidP="00396297">
      <w:pPr>
        <w:rPr>
          <w:rFonts w:cs="Arial"/>
          <w:b/>
          <w:color w:val="000000"/>
          <w:u w:val="single"/>
        </w:rPr>
      </w:pPr>
      <w:r w:rsidRPr="005156DB">
        <w:rPr>
          <w:rFonts w:cs="Arial"/>
          <w:b/>
          <w:color w:val="000000"/>
        </w:rPr>
        <w:t xml:space="preserve">   </w:t>
      </w:r>
      <w:r w:rsidR="00C72A89">
        <w:rPr>
          <w:rFonts w:cs="Arial"/>
          <w:b/>
          <w:color w:val="000000"/>
        </w:rPr>
        <w:t xml:space="preserve">    </w:t>
      </w:r>
      <w:r w:rsidR="00970A90" w:rsidRPr="005156DB">
        <w:rPr>
          <w:rFonts w:cs="Arial"/>
          <w:b/>
          <w:color w:val="000000"/>
          <w:u w:val="single"/>
        </w:rPr>
        <w:t>Interviewee</w:t>
      </w:r>
    </w:p>
    <w:p w14:paraId="2ADC78B3" w14:textId="77777777" w:rsidR="009B68BB" w:rsidRPr="005156DB" w:rsidRDefault="009B68BB" w:rsidP="00FE4C8D">
      <w:pPr>
        <w:ind w:firstLine="720"/>
        <w:rPr>
          <w:rFonts w:cs="Arial"/>
          <w:b/>
          <w:color w:val="000000"/>
          <w:u w:val="single"/>
        </w:rPr>
      </w:pPr>
    </w:p>
    <w:p w14:paraId="72FEB463" w14:textId="10472EB9" w:rsidR="006B51D2" w:rsidRDefault="006B51D2" w:rsidP="00E607E3">
      <w:pPr>
        <w:pStyle w:val="ListParagraph"/>
        <w:numPr>
          <w:ilvl w:val="0"/>
          <w:numId w:val="100"/>
        </w:numPr>
        <w:rPr>
          <w:rFonts w:cs="Arial"/>
          <w:szCs w:val="24"/>
        </w:rPr>
      </w:pPr>
      <w:r>
        <w:rPr>
          <w:rFonts w:cs="Arial"/>
          <w:szCs w:val="24"/>
        </w:rPr>
        <w:t xml:space="preserve">Voice of Islam Radio. Interviewed by producer </w:t>
      </w:r>
      <w:proofErr w:type="spellStart"/>
      <w:r>
        <w:rPr>
          <w:rFonts w:cs="Arial"/>
          <w:szCs w:val="24"/>
        </w:rPr>
        <w:t>Tahira</w:t>
      </w:r>
      <w:proofErr w:type="spellEnd"/>
      <w:r>
        <w:rPr>
          <w:rFonts w:cs="Arial"/>
          <w:szCs w:val="24"/>
        </w:rPr>
        <w:t xml:space="preserve"> </w:t>
      </w:r>
      <w:proofErr w:type="spellStart"/>
      <w:r>
        <w:rPr>
          <w:rFonts w:cs="Arial"/>
          <w:szCs w:val="24"/>
        </w:rPr>
        <w:t>Amini</w:t>
      </w:r>
      <w:proofErr w:type="spellEnd"/>
      <w:r>
        <w:rPr>
          <w:rFonts w:cs="Arial"/>
          <w:szCs w:val="24"/>
        </w:rPr>
        <w:t xml:space="preserve"> for London-based network about a free speech perspective on “cancel culture,” June 1</w:t>
      </w:r>
      <w:r w:rsidR="00531650">
        <w:rPr>
          <w:rFonts w:cs="Arial"/>
          <w:szCs w:val="24"/>
        </w:rPr>
        <w:t>6</w:t>
      </w:r>
      <w:r>
        <w:rPr>
          <w:rFonts w:cs="Arial"/>
          <w:szCs w:val="24"/>
        </w:rPr>
        <w:t>, 2021.</w:t>
      </w:r>
      <w:r w:rsidR="00997554">
        <w:rPr>
          <w:rFonts w:cs="Arial"/>
          <w:szCs w:val="24"/>
        </w:rPr>
        <w:t xml:space="preserve"> Available at </w:t>
      </w:r>
      <w:hyperlink r:id="rId37" w:history="1">
        <w:r w:rsidR="00997554" w:rsidRPr="00531650">
          <w:rPr>
            <w:rStyle w:val="Hyperlink"/>
            <w:rFonts w:cs="Arial"/>
            <w:color w:val="000000" w:themeColor="text1"/>
            <w:szCs w:val="24"/>
            <w:u w:val="none"/>
          </w:rPr>
          <w:t>https://soundcloud.com/voislam/breakfast-show-podcast-16-06-2021-cancel-culture-justice-or-oppressive-shopping-habits</w:t>
        </w:r>
      </w:hyperlink>
      <w:r w:rsidR="00997554">
        <w:rPr>
          <w:rFonts w:cs="Arial"/>
          <w:szCs w:val="24"/>
        </w:rPr>
        <w:t xml:space="preserve"> (</w:t>
      </w:r>
      <w:r w:rsidR="002E5807">
        <w:rPr>
          <w:rFonts w:cs="Arial"/>
          <w:szCs w:val="24"/>
        </w:rPr>
        <w:t xml:space="preserve">at </w:t>
      </w:r>
      <w:r w:rsidR="00997554">
        <w:rPr>
          <w:rFonts w:cs="Arial"/>
          <w:szCs w:val="24"/>
        </w:rPr>
        <w:t>approx. 25:35).</w:t>
      </w:r>
    </w:p>
    <w:p w14:paraId="18B8C8B5" w14:textId="77777777" w:rsidR="006B51D2" w:rsidRPr="006B51D2" w:rsidRDefault="006B51D2" w:rsidP="006B51D2">
      <w:pPr>
        <w:ind w:left="360"/>
        <w:rPr>
          <w:rFonts w:cs="Arial"/>
          <w:szCs w:val="24"/>
        </w:rPr>
      </w:pPr>
    </w:p>
    <w:p w14:paraId="77F96DCB" w14:textId="113D2D47" w:rsidR="00777140" w:rsidRPr="0042531E" w:rsidRDefault="00777140" w:rsidP="00E607E3">
      <w:pPr>
        <w:pStyle w:val="ListParagraph"/>
        <w:numPr>
          <w:ilvl w:val="0"/>
          <w:numId w:val="100"/>
        </w:numPr>
        <w:rPr>
          <w:rFonts w:cs="Arial"/>
          <w:szCs w:val="24"/>
        </w:rPr>
      </w:pPr>
      <w:r w:rsidRPr="0042531E">
        <w:rPr>
          <w:rFonts w:cs="Arial"/>
          <w:i/>
          <w:iCs/>
          <w:color w:val="222222"/>
        </w:rPr>
        <w:t>Corriere del Ticino</w:t>
      </w:r>
      <w:r>
        <w:rPr>
          <w:rFonts w:cs="Arial"/>
          <w:color w:val="222222"/>
        </w:rPr>
        <w:t xml:space="preserve">. Interviewed by reporter Davide </w:t>
      </w:r>
      <w:proofErr w:type="spellStart"/>
      <w:r>
        <w:rPr>
          <w:rFonts w:cs="Arial"/>
          <w:color w:val="222222"/>
        </w:rPr>
        <w:t>Mamone</w:t>
      </w:r>
      <w:proofErr w:type="spellEnd"/>
      <w:r>
        <w:rPr>
          <w:rFonts w:cs="Arial"/>
          <w:color w:val="222222"/>
        </w:rPr>
        <w:t xml:space="preserve"> about Facebook decision to continue Trump account suspension. Published as “</w:t>
      </w:r>
      <w:r w:rsidRPr="0042531E">
        <w:rPr>
          <w:rFonts w:cs="Arial"/>
          <w:color w:val="211E1E"/>
          <w:szCs w:val="24"/>
        </w:rPr>
        <w:t xml:space="preserve">Facebook </w:t>
      </w:r>
      <w:proofErr w:type="spellStart"/>
      <w:r w:rsidRPr="0042531E">
        <w:rPr>
          <w:rFonts w:cs="Arial"/>
          <w:color w:val="211E1E"/>
          <w:szCs w:val="24"/>
        </w:rPr>
        <w:t>tiene</w:t>
      </w:r>
      <w:proofErr w:type="spellEnd"/>
      <w:r w:rsidRPr="0042531E">
        <w:rPr>
          <w:rFonts w:cs="Arial"/>
          <w:color w:val="211E1E"/>
          <w:szCs w:val="24"/>
        </w:rPr>
        <w:t xml:space="preserve"> </w:t>
      </w:r>
      <w:proofErr w:type="spellStart"/>
      <w:r w:rsidRPr="0042531E">
        <w:rPr>
          <w:rFonts w:cs="Arial"/>
          <w:color w:val="211E1E"/>
          <w:szCs w:val="24"/>
        </w:rPr>
        <w:t>fuori</w:t>
      </w:r>
      <w:proofErr w:type="spellEnd"/>
      <w:r w:rsidRPr="0042531E">
        <w:rPr>
          <w:rFonts w:cs="Arial"/>
          <w:color w:val="211E1E"/>
          <w:szCs w:val="24"/>
        </w:rPr>
        <w:t xml:space="preserve"> Trump</w:t>
      </w:r>
      <w:r>
        <w:rPr>
          <w:rFonts w:cs="Arial"/>
          <w:color w:val="211E1E"/>
          <w:szCs w:val="24"/>
        </w:rPr>
        <w:t>”</w:t>
      </w:r>
      <w:r w:rsidRPr="0042531E">
        <w:rPr>
          <w:rFonts w:cs="Arial"/>
          <w:color w:val="222222"/>
        </w:rPr>
        <w:t xml:space="preserve"> (Facebook Keeps Trump Out”),</w:t>
      </w:r>
      <w:r>
        <w:rPr>
          <w:rFonts w:cs="Arial"/>
          <w:color w:val="222222"/>
        </w:rPr>
        <w:t xml:space="preserve"> May 6, 2021.</w:t>
      </w:r>
    </w:p>
    <w:p w14:paraId="43BE5616" w14:textId="77777777" w:rsidR="00777140" w:rsidRPr="00777140" w:rsidRDefault="00777140" w:rsidP="00777140">
      <w:pPr>
        <w:pStyle w:val="Heading1"/>
        <w:ind w:left="720"/>
        <w:rPr>
          <w:color w:val="000000" w:themeColor="text1"/>
          <w:szCs w:val="24"/>
        </w:rPr>
      </w:pPr>
    </w:p>
    <w:p w14:paraId="3483C67C" w14:textId="08230D35" w:rsidR="00796567" w:rsidRDefault="00796567" w:rsidP="00E607E3">
      <w:pPr>
        <w:pStyle w:val="Heading1"/>
        <w:numPr>
          <w:ilvl w:val="0"/>
          <w:numId w:val="100"/>
        </w:numPr>
        <w:rPr>
          <w:color w:val="000000" w:themeColor="text1"/>
          <w:szCs w:val="24"/>
        </w:rPr>
      </w:pPr>
      <w:r>
        <w:rPr>
          <w:i/>
          <w:iCs/>
          <w:color w:val="000000" w:themeColor="text1"/>
          <w:szCs w:val="24"/>
        </w:rPr>
        <w:t>State Press</w:t>
      </w:r>
      <w:r w:rsidR="00B32BC8">
        <w:rPr>
          <w:color w:val="000000" w:themeColor="text1"/>
          <w:szCs w:val="24"/>
        </w:rPr>
        <w:t>, Tempe</w:t>
      </w:r>
      <w:r>
        <w:rPr>
          <w:color w:val="000000" w:themeColor="text1"/>
          <w:szCs w:val="24"/>
        </w:rPr>
        <w:t xml:space="preserve">. Interviewed by reporter Olivia McCann about social media platforms’ right to ban users. Published as “Social Media Censorship Debate Intensifies Following Trump’s Ban,” Jan. 30, 2021. Available at </w:t>
      </w:r>
      <w:r w:rsidRPr="00796567">
        <w:rPr>
          <w:color w:val="000000" w:themeColor="text1"/>
          <w:szCs w:val="24"/>
        </w:rPr>
        <w:lastRenderedPageBreak/>
        <w:t>https://www.statepress.com/article/2021/01/sppolitics-students-and-professors-weigh-in-on-social-media-censorship-debate-following-trumps-ban</w:t>
      </w:r>
      <w:r>
        <w:rPr>
          <w:color w:val="000000" w:themeColor="text1"/>
          <w:szCs w:val="24"/>
        </w:rPr>
        <w:t>.</w:t>
      </w:r>
    </w:p>
    <w:p w14:paraId="110957EC" w14:textId="50F72643" w:rsidR="00796567" w:rsidRDefault="00796567" w:rsidP="00796567">
      <w:pPr>
        <w:pStyle w:val="Heading1"/>
        <w:ind w:left="360"/>
        <w:rPr>
          <w:color w:val="000000" w:themeColor="text1"/>
          <w:szCs w:val="24"/>
        </w:rPr>
      </w:pPr>
      <w:r>
        <w:rPr>
          <w:color w:val="000000" w:themeColor="text1"/>
          <w:szCs w:val="24"/>
        </w:rPr>
        <w:t xml:space="preserve"> </w:t>
      </w:r>
    </w:p>
    <w:p w14:paraId="13126CE0" w14:textId="7329A8E5" w:rsidR="009F6EF1" w:rsidRPr="002E4CDC" w:rsidRDefault="00B07359" w:rsidP="00E607E3">
      <w:pPr>
        <w:pStyle w:val="Heading1"/>
        <w:numPr>
          <w:ilvl w:val="0"/>
          <w:numId w:val="100"/>
        </w:numPr>
        <w:rPr>
          <w:color w:val="000000" w:themeColor="text1"/>
          <w:szCs w:val="24"/>
        </w:rPr>
      </w:pPr>
      <w:r>
        <w:rPr>
          <w:color w:val="000000" w:themeColor="text1"/>
          <w:szCs w:val="24"/>
        </w:rPr>
        <w:t>KGUN-TV, Tucson</w:t>
      </w:r>
      <w:r w:rsidR="00796567">
        <w:rPr>
          <w:color w:val="000000" w:themeColor="text1"/>
          <w:szCs w:val="24"/>
        </w:rPr>
        <w:t>.</w:t>
      </w:r>
      <w:r>
        <w:rPr>
          <w:color w:val="000000" w:themeColor="text1"/>
          <w:szCs w:val="24"/>
        </w:rPr>
        <w:t xml:space="preserve"> Interviewed by reporter Brian Brennan about the First Amendment</w:t>
      </w:r>
      <w:r w:rsidR="005900AF">
        <w:rPr>
          <w:color w:val="000000" w:themeColor="text1"/>
          <w:szCs w:val="24"/>
        </w:rPr>
        <w:t>,</w:t>
      </w:r>
      <w:r>
        <w:rPr>
          <w:color w:val="000000" w:themeColor="text1"/>
          <w:szCs w:val="24"/>
        </w:rPr>
        <w:t xml:space="preserve"> its limits,</w:t>
      </w:r>
      <w:r w:rsidR="005900AF">
        <w:rPr>
          <w:color w:val="000000" w:themeColor="text1"/>
          <w:szCs w:val="24"/>
        </w:rPr>
        <w:t xml:space="preserve"> and the rights of social media companies,</w:t>
      </w:r>
      <w:r>
        <w:rPr>
          <w:color w:val="000000" w:themeColor="text1"/>
          <w:szCs w:val="24"/>
        </w:rPr>
        <w:t xml:space="preserve"> particularly in light of the U.S. Capitol insurrection. Jan. 11, 2021.</w:t>
      </w:r>
      <w:r w:rsidR="009F6EF1">
        <w:rPr>
          <w:color w:val="000000" w:themeColor="text1"/>
          <w:szCs w:val="24"/>
        </w:rPr>
        <w:t xml:space="preserve"> Available at </w:t>
      </w:r>
      <w:hyperlink r:id="rId38" w:history="1">
        <w:r w:rsidR="009F6EF1" w:rsidRPr="002E4CDC">
          <w:rPr>
            <w:rStyle w:val="Hyperlink"/>
            <w:color w:val="000000" w:themeColor="text1"/>
            <w:szCs w:val="24"/>
            <w:u w:val="none"/>
          </w:rPr>
          <w:t>https://www.kgun9.com/news/local-news/people-are-wondering-if-social-media-suspensions-violate-trumps-freedom-of-speech</w:t>
        </w:r>
      </w:hyperlink>
      <w:r w:rsidR="009F6EF1" w:rsidRPr="002E4CDC">
        <w:rPr>
          <w:color w:val="000000" w:themeColor="text1"/>
          <w:szCs w:val="24"/>
        </w:rPr>
        <w:t>.</w:t>
      </w:r>
    </w:p>
    <w:p w14:paraId="21A67ACF" w14:textId="77777777" w:rsidR="00B07359" w:rsidRPr="00B07359" w:rsidRDefault="00B07359" w:rsidP="00B07359"/>
    <w:p w14:paraId="07CF5AC6" w14:textId="39A8FD20" w:rsidR="005D48A9" w:rsidRPr="005D48A9" w:rsidRDefault="005D48A9" w:rsidP="00E607E3">
      <w:pPr>
        <w:pStyle w:val="Heading1"/>
        <w:numPr>
          <w:ilvl w:val="0"/>
          <w:numId w:val="100"/>
        </w:numPr>
        <w:rPr>
          <w:color w:val="000000" w:themeColor="text1"/>
          <w:szCs w:val="24"/>
        </w:rPr>
      </w:pPr>
      <w:r>
        <w:t>Courthouse News Service</w:t>
      </w:r>
      <w:r w:rsidR="00075230">
        <w:t xml:space="preserve"> (Milwaukee)</w:t>
      </w:r>
      <w:r>
        <w:t xml:space="preserve">. Interviewed by reporter Joe Kelly on the possible sale of Tribune Publishing to hedge fund Alden Global Capital. </w:t>
      </w:r>
      <w:r w:rsidRPr="005D48A9">
        <w:t>Published as “</w:t>
      </w:r>
      <w:r>
        <w:t>Hedge Fund Offers to Buy Tribune Publishing at $520M Valuation,” Dec. 31, 2020.</w:t>
      </w:r>
      <w:r w:rsidRPr="005D48A9">
        <w:t xml:space="preserve"> Available at </w:t>
      </w:r>
      <w:hyperlink r:id="rId39" w:history="1">
        <w:r w:rsidRPr="005D48A9">
          <w:rPr>
            <w:rStyle w:val="Hyperlink"/>
            <w:color w:val="000000" w:themeColor="text1"/>
            <w:szCs w:val="24"/>
            <w:u w:val="none"/>
          </w:rPr>
          <w:t>https://www.courthousenews.com/hedge-fund-offers-to-buy-tribune-publishing-at-520m-valuation/</w:t>
        </w:r>
      </w:hyperlink>
      <w:r w:rsidRPr="005D48A9">
        <w:rPr>
          <w:color w:val="000000" w:themeColor="text1"/>
          <w:szCs w:val="24"/>
        </w:rPr>
        <w:t>.</w:t>
      </w:r>
    </w:p>
    <w:p w14:paraId="09A1B30F" w14:textId="77777777" w:rsidR="005D48A9" w:rsidRPr="005D48A9" w:rsidRDefault="005D48A9" w:rsidP="005D48A9">
      <w:pPr>
        <w:rPr>
          <w:rFonts w:cs="Arial"/>
        </w:rPr>
      </w:pPr>
    </w:p>
    <w:p w14:paraId="65B13670" w14:textId="74689A5C" w:rsidR="003B5A44" w:rsidRPr="00B17294" w:rsidRDefault="003B5A44" w:rsidP="00E607E3">
      <w:pPr>
        <w:pStyle w:val="ListParagraph"/>
        <w:numPr>
          <w:ilvl w:val="0"/>
          <w:numId w:val="100"/>
        </w:numPr>
        <w:rPr>
          <w:rFonts w:cs="Arial"/>
        </w:rPr>
      </w:pPr>
      <w:r>
        <w:rPr>
          <w:rFonts w:cs="Arial"/>
        </w:rPr>
        <w:t>Courthouse News Service</w:t>
      </w:r>
      <w:r w:rsidR="003D7728">
        <w:rPr>
          <w:rFonts w:cs="Arial"/>
        </w:rPr>
        <w:t xml:space="preserve"> (Camden)</w:t>
      </w:r>
      <w:r>
        <w:rPr>
          <w:rFonts w:cs="Arial"/>
        </w:rPr>
        <w:t xml:space="preserve">. Interviewed by reporter Emilee Larkin on the deaths of journalists globally. Published as “A Year Like No Other, But Media Killings Still High,” Dec. 29, 2020. Available </w:t>
      </w:r>
      <w:r w:rsidR="000A2283">
        <w:rPr>
          <w:rFonts w:cs="Arial"/>
        </w:rPr>
        <w:t xml:space="preserve">at </w:t>
      </w:r>
      <w:hyperlink r:id="rId40" w:history="1">
        <w:r w:rsidR="00CF5CED" w:rsidRPr="00B92D50">
          <w:rPr>
            <w:rStyle w:val="Hyperlink"/>
            <w:rFonts w:cs="Arial"/>
            <w:color w:val="000000" w:themeColor="text1"/>
            <w:szCs w:val="24"/>
            <w:u w:val="none"/>
          </w:rPr>
          <w:t>https://www.courthousenews.com/a-year-like-no-other-but-media-killings-still-high-at-50/</w:t>
        </w:r>
      </w:hyperlink>
      <w:r w:rsidRPr="00B92D50">
        <w:rPr>
          <w:rFonts w:cs="Arial"/>
          <w:color w:val="000000" w:themeColor="text1"/>
        </w:rPr>
        <w:t>.</w:t>
      </w:r>
    </w:p>
    <w:p w14:paraId="33349207" w14:textId="77777777" w:rsidR="00B17294" w:rsidRPr="00B17294" w:rsidRDefault="00B17294" w:rsidP="00B17294">
      <w:pPr>
        <w:ind w:left="360"/>
        <w:rPr>
          <w:rFonts w:cs="Arial"/>
        </w:rPr>
      </w:pPr>
    </w:p>
    <w:p w14:paraId="6062DEFD" w14:textId="6C442313" w:rsidR="00B17294" w:rsidRPr="00B17294" w:rsidRDefault="00B17294" w:rsidP="00E607E3">
      <w:pPr>
        <w:pStyle w:val="ListParagraph"/>
        <w:numPr>
          <w:ilvl w:val="0"/>
          <w:numId w:val="100"/>
        </w:numPr>
        <w:rPr>
          <w:rFonts w:cs="Arial"/>
        </w:rPr>
      </w:pPr>
      <w:r w:rsidRPr="008C455A">
        <w:rPr>
          <w:rFonts w:cs="Arial"/>
          <w:i/>
          <w:iCs/>
        </w:rPr>
        <w:t>Index on Censorship</w:t>
      </w:r>
      <w:r>
        <w:rPr>
          <w:rFonts w:cs="Arial"/>
        </w:rPr>
        <w:t>.</w:t>
      </w:r>
      <w:r w:rsidRPr="000249AA">
        <w:rPr>
          <w:rFonts w:cs="Arial"/>
        </w:rPr>
        <w:t xml:space="preserve"> Interviewed by London-based reporter Benjamin Lynch about the outcome of the U.S. presidential election and its impact on press freedom. Nov. 12, 2020.</w:t>
      </w:r>
      <w:r>
        <w:rPr>
          <w:rFonts w:cs="Arial"/>
        </w:rPr>
        <w:t xml:space="preserve"> Published as “Roughing Up a Smooth Transition,” </w:t>
      </w:r>
      <w:r>
        <w:rPr>
          <w:rFonts w:cs="Arial"/>
          <w:i/>
          <w:iCs/>
        </w:rPr>
        <w:t>Index on Censorship</w:t>
      </w:r>
      <w:r>
        <w:rPr>
          <w:rFonts w:cs="Arial"/>
        </w:rPr>
        <w:t>, 49:04 (Winter 2020), 72.</w:t>
      </w:r>
    </w:p>
    <w:p w14:paraId="5C1516E5" w14:textId="651DD006" w:rsidR="00AF0D20" w:rsidRPr="005D48A9" w:rsidRDefault="00AF0D20" w:rsidP="005D48A9">
      <w:pPr>
        <w:rPr>
          <w:rFonts w:cs="Arial"/>
          <w:szCs w:val="24"/>
        </w:rPr>
      </w:pPr>
    </w:p>
    <w:p w14:paraId="2362D9A6" w14:textId="3705297B" w:rsidR="00974BC6" w:rsidRPr="00E97851" w:rsidRDefault="00974BC6" w:rsidP="00E607E3">
      <w:pPr>
        <w:pStyle w:val="ListParagraph"/>
        <w:numPr>
          <w:ilvl w:val="0"/>
          <w:numId w:val="100"/>
        </w:numPr>
        <w:rPr>
          <w:rFonts w:cs="Arial"/>
          <w:szCs w:val="24"/>
        </w:rPr>
      </w:pPr>
      <w:r w:rsidRPr="00E97851">
        <w:rPr>
          <w:rFonts w:cs="Arial"/>
          <w:color w:val="000000" w:themeColor="text1"/>
        </w:rPr>
        <w:t>KERO-TV, Bakersfield, CA. Interviewed by reporter Bayan Wang on free speech implications of YouTube deleting posted videos. April 28, 2020. Available at https://www.facebook.com/watch/?v=921398741657090</w:t>
      </w:r>
      <w:r>
        <w:rPr>
          <w:rFonts w:cs="Arial"/>
          <w:color w:val="000000" w:themeColor="text1"/>
        </w:rPr>
        <w:t>.</w:t>
      </w:r>
    </w:p>
    <w:p w14:paraId="3920880A" w14:textId="77777777" w:rsidR="00974BC6" w:rsidRDefault="00974BC6" w:rsidP="00974BC6">
      <w:pPr>
        <w:pStyle w:val="Heading1"/>
        <w:ind w:left="360"/>
        <w:rPr>
          <w:color w:val="000000" w:themeColor="text1"/>
        </w:rPr>
      </w:pPr>
    </w:p>
    <w:p w14:paraId="48C13A5D" w14:textId="145CF296" w:rsidR="00E6493A" w:rsidRDefault="00E6493A" w:rsidP="00E607E3">
      <w:pPr>
        <w:pStyle w:val="Heading1"/>
        <w:numPr>
          <w:ilvl w:val="0"/>
          <w:numId w:val="100"/>
        </w:numPr>
        <w:rPr>
          <w:color w:val="000000"/>
          <w:szCs w:val="24"/>
        </w:rPr>
      </w:pPr>
      <w:proofErr w:type="spellStart"/>
      <w:r w:rsidRPr="00A242FA">
        <w:rPr>
          <w:i/>
          <w:iCs/>
          <w:color w:val="000000" w:themeColor="text1"/>
        </w:rPr>
        <w:t>Imprensa</w:t>
      </w:r>
      <w:proofErr w:type="spellEnd"/>
      <w:r>
        <w:rPr>
          <w:color w:val="000000" w:themeColor="text1"/>
        </w:rPr>
        <w:t xml:space="preserve">. Interviewed by </w:t>
      </w:r>
      <w:r w:rsidR="00B45EB1">
        <w:rPr>
          <w:color w:val="000000" w:themeColor="text1"/>
        </w:rPr>
        <w:t xml:space="preserve">Brazilian </w:t>
      </w:r>
      <w:r>
        <w:rPr>
          <w:color w:val="000000" w:themeColor="text1"/>
        </w:rPr>
        <w:t xml:space="preserve">reporter </w:t>
      </w:r>
      <w:r>
        <w:rPr>
          <w:color w:val="000000"/>
          <w:szCs w:val="24"/>
        </w:rPr>
        <w:t xml:space="preserve">Marilia </w:t>
      </w:r>
      <w:proofErr w:type="spellStart"/>
      <w:r>
        <w:rPr>
          <w:color w:val="000000"/>
          <w:szCs w:val="24"/>
        </w:rPr>
        <w:t>Marasciulo</w:t>
      </w:r>
      <w:proofErr w:type="spellEnd"/>
      <w:r>
        <w:rPr>
          <w:color w:val="000000"/>
          <w:szCs w:val="24"/>
        </w:rPr>
        <w:t xml:space="preserve"> for perspective and context on press freedom. Published as “Un </w:t>
      </w:r>
      <w:proofErr w:type="spellStart"/>
      <w:r>
        <w:rPr>
          <w:color w:val="000000"/>
          <w:szCs w:val="24"/>
        </w:rPr>
        <w:t>Casamento</w:t>
      </w:r>
      <w:proofErr w:type="spellEnd"/>
      <w:r>
        <w:rPr>
          <w:color w:val="000000"/>
          <w:szCs w:val="24"/>
        </w:rPr>
        <w:t xml:space="preserve"> </w:t>
      </w:r>
      <w:proofErr w:type="spellStart"/>
      <w:r>
        <w:rPr>
          <w:color w:val="000000"/>
          <w:szCs w:val="24"/>
        </w:rPr>
        <w:t>Nem</w:t>
      </w:r>
      <w:proofErr w:type="spellEnd"/>
      <w:r>
        <w:rPr>
          <w:color w:val="000000"/>
          <w:szCs w:val="24"/>
        </w:rPr>
        <w:t xml:space="preserve"> Sempre </w:t>
      </w:r>
      <w:proofErr w:type="spellStart"/>
      <w:r>
        <w:rPr>
          <w:color w:val="000000"/>
          <w:szCs w:val="24"/>
        </w:rPr>
        <w:t>Perfieto</w:t>
      </w:r>
      <w:proofErr w:type="spellEnd"/>
      <w:r>
        <w:rPr>
          <w:color w:val="000000"/>
          <w:szCs w:val="24"/>
        </w:rPr>
        <w:t xml:space="preserve">” (“Journalism and Law: A Marriage Not Always Perfect”), </w:t>
      </w:r>
      <w:proofErr w:type="spellStart"/>
      <w:r w:rsidRPr="00A242FA">
        <w:rPr>
          <w:i/>
          <w:iCs/>
          <w:color w:val="000000"/>
          <w:szCs w:val="24"/>
        </w:rPr>
        <w:t>Imprensa</w:t>
      </w:r>
      <w:proofErr w:type="spellEnd"/>
      <w:r>
        <w:rPr>
          <w:color w:val="000000"/>
          <w:szCs w:val="24"/>
        </w:rPr>
        <w:t xml:space="preserve">, March/April 2020, pp. 48-51.  </w:t>
      </w:r>
    </w:p>
    <w:p w14:paraId="4961D1FA" w14:textId="77777777" w:rsidR="00E6493A" w:rsidRDefault="00E6493A" w:rsidP="00E6493A">
      <w:pPr>
        <w:pStyle w:val="Heading1"/>
        <w:ind w:left="720"/>
        <w:rPr>
          <w:color w:val="000000" w:themeColor="text1"/>
        </w:rPr>
      </w:pPr>
    </w:p>
    <w:p w14:paraId="6B3C4476" w14:textId="6BC6EC3D" w:rsidR="005D12F7" w:rsidRPr="005156DB" w:rsidRDefault="005D12F7" w:rsidP="00E607E3">
      <w:pPr>
        <w:pStyle w:val="Heading1"/>
        <w:numPr>
          <w:ilvl w:val="0"/>
          <w:numId w:val="100"/>
        </w:numPr>
        <w:rPr>
          <w:color w:val="000000" w:themeColor="text1"/>
        </w:rPr>
      </w:pPr>
      <w:r w:rsidRPr="005156DB">
        <w:rPr>
          <w:color w:val="000000" w:themeColor="text1"/>
        </w:rPr>
        <w:t xml:space="preserve">KJZZ. Invited to discuss open records laws in light of lawsuit against county official. Aired as “ACLU Sues Maricopa County Attorney Bill Montgomery Over Public Records,” May 24, 2019. Available at </w:t>
      </w:r>
      <w:hyperlink r:id="rId41" w:history="1">
        <w:r w:rsidRPr="005156DB">
          <w:rPr>
            <w:rStyle w:val="Hyperlink"/>
            <w:color w:val="000000" w:themeColor="text1"/>
            <w:u w:val="none"/>
          </w:rPr>
          <w:t>https://theshow.kjzz.org/content/</w:t>
        </w:r>
      </w:hyperlink>
      <w:r w:rsidRPr="005156DB">
        <w:rPr>
          <w:color w:val="000000" w:themeColor="text1"/>
        </w:rPr>
        <w:t xml:space="preserve"> 962951/aclu-sues-maricopa-county-attorney-bill-montgomery-over-public-records.</w:t>
      </w:r>
    </w:p>
    <w:p w14:paraId="6F91FCD6" w14:textId="77777777" w:rsidR="005D12F7" w:rsidRPr="005156DB" w:rsidRDefault="005D12F7" w:rsidP="005D12F7">
      <w:pPr>
        <w:rPr>
          <w:rFonts w:cs="Arial"/>
        </w:rPr>
      </w:pPr>
    </w:p>
    <w:p w14:paraId="6127BF78" w14:textId="77777777" w:rsidR="002A11B3" w:rsidRPr="005156DB" w:rsidRDefault="002A11B3" w:rsidP="00E607E3">
      <w:pPr>
        <w:pStyle w:val="Heading1"/>
        <w:numPr>
          <w:ilvl w:val="0"/>
          <w:numId w:val="100"/>
        </w:numPr>
        <w:rPr>
          <w:color w:val="000000" w:themeColor="text1"/>
        </w:rPr>
      </w:pPr>
      <w:r w:rsidRPr="005156DB">
        <w:rPr>
          <w:i/>
          <w:color w:val="000000" w:themeColor="text1"/>
        </w:rPr>
        <w:t>State Press</w:t>
      </w:r>
      <w:r w:rsidRPr="005156DB">
        <w:rPr>
          <w:color w:val="000000" w:themeColor="text1"/>
        </w:rPr>
        <w:t xml:space="preserve">. Asked about CNN lawsuit against the White House for the suspension of reporter Jim Acosta’s press credentials. Published as “ASU Faculty Weigh </w:t>
      </w:r>
      <w:proofErr w:type="gramStart"/>
      <w:r w:rsidRPr="005156DB">
        <w:rPr>
          <w:color w:val="000000" w:themeColor="text1"/>
        </w:rPr>
        <w:t>In</w:t>
      </w:r>
      <w:proofErr w:type="gramEnd"/>
      <w:r w:rsidRPr="005156DB">
        <w:rPr>
          <w:color w:val="000000" w:themeColor="text1"/>
        </w:rPr>
        <w:t xml:space="preserve"> On the Legal Battle Between CNN and the White House,” Nov. </w:t>
      </w:r>
      <w:r w:rsidRPr="005156DB">
        <w:rPr>
          <w:color w:val="000000" w:themeColor="text1"/>
        </w:rPr>
        <w:lastRenderedPageBreak/>
        <w:t xml:space="preserve">20, 2018, available at </w:t>
      </w:r>
      <w:hyperlink r:id="rId42" w:history="1">
        <w:r w:rsidRPr="005156DB">
          <w:rPr>
            <w:rStyle w:val="Hyperlink"/>
            <w:color w:val="000000" w:themeColor="text1"/>
            <w:u w:val="none"/>
          </w:rPr>
          <w:t>http://www.statepress.com/article/2018/11/</w:t>
        </w:r>
      </w:hyperlink>
      <w:r w:rsidRPr="005156DB">
        <w:rPr>
          <w:color w:val="000000" w:themeColor="text1"/>
        </w:rPr>
        <w:t>sppolitics-acosta-cnn-lawsuit.</w:t>
      </w:r>
    </w:p>
    <w:p w14:paraId="4CE959A0" w14:textId="77777777" w:rsidR="002A11B3" w:rsidRPr="005156DB" w:rsidRDefault="002A11B3" w:rsidP="002A11B3">
      <w:pPr>
        <w:pStyle w:val="Heading1"/>
        <w:ind w:left="360"/>
        <w:rPr>
          <w:color w:val="000000" w:themeColor="text1"/>
        </w:rPr>
      </w:pPr>
    </w:p>
    <w:p w14:paraId="2F2032B5" w14:textId="01460C98" w:rsidR="002A11B3" w:rsidRPr="005156DB" w:rsidRDefault="002A11B3" w:rsidP="00E607E3">
      <w:pPr>
        <w:pStyle w:val="Heading1"/>
        <w:numPr>
          <w:ilvl w:val="0"/>
          <w:numId w:val="100"/>
        </w:numPr>
        <w:rPr>
          <w:color w:val="000000" w:themeColor="text1"/>
        </w:rPr>
      </w:pPr>
      <w:r w:rsidRPr="005156DB">
        <w:rPr>
          <w:color w:val="000000" w:themeColor="text1"/>
        </w:rPr>
        <w:t xml:space="preserve">Canadian Broadcasting Corp. Asked for information on Arizona and U.S. law regarding the release of a video recording by an Uber driver. Published Nov. 6, 2018 as “Sens Leadership Calls Leaked Uber Video a ‘Hiccup,’” available at </w:t>
      </w:r>
      <w:hyperlink r:id="rId43" w:history="1">
        <w:r w:rsidRPr="005156DB">
          <w:rPr>
            <w:rStyle w:val="Hyperlink"/>
            <w:color w:val="000000" w:themeColor="text1"/>
            <w:u w:val="none"/>
          </w:rPr>
          <w:t>https://www.cbc.ca/ news/</w:t>
        </w:r>
        <w:proofErr w:type="spellStart"/>
      </w:hyperlink>
      <w:r w:rsidRPr="005156DB">
        <w:rPr>
          <w:color w:val="000000" w:themeColor="text1"/>
        </w:rPr>
        <w:t>canada</w:t>
      </w:r>
      <w:proofErr w:type="spellEnd"/>
      <w:r w:rsidRPr="005156DB">
        <w:rPr>
          <w:color w:val="000000" w:themeColor="text1"/>
        </w:rPr>
        <w:t>/</w:t>
      </w:r>
      <w:proofErr w:type="spellStart"/>
      <w:r w:rsidRPr="005156DB">
        <w:rPr>
          <w:color w:val="000000" w:themeColor="text1"/>
        </w:rPr>
        <w:t>ottawa</w:t>
      </w:r>
      <w:proofErr w:type="spellEnd"/>
      <w:r w:rsidRPr="005156DB">
        <w:rPr>
          <w:color w:val="000000" w:themeColor="text1"/>
        </w:rPr>
        <w:t>/ottawa-senators-uber-video-arizona-1.4893774.</w:t>
      </w:r>
    </w:p>
    <w:p w14:paraId="775DD797" w14:textId="77777777" w:rsidR="002A11B3" w:rsidRPr="005156DB" w:rsidRDefault="002A11B3" w:rsidP="002A11B3">
      <w:pPr>
        <w:rPr>
          <w:rFonts w:cs="Arial"/>
        </w:rPr>
      </w:pPr>
    </w:p>
    <w:p w14:paraId="4CC7BCF6" w14:textId="25A90EF9" w:rsidR="004F4050" w:rsidRPr="005156DB" w:rsidRDefault="004F4050" w:rsidP="00E607E3">
      <w:pPr>
        <w:pStyle w:val="Heading1"/>
        <w:numPr>
          <w:ilvl w:val="0"/>
          <w:numId w:val="100"/>
        </w:numPr>
        <w:rPr>
          <w:color w:val="000000" w:themeColor="text1"/>
        </w:rPr>
      </w:pPr>
      <w:r w:rsidRPr="005156DB">
        <w:rPr>
          <w:color w:val="000000" w:themeColor="text1"/>
        </w:rPr>
        <w:t xml:space="preserve">News 21. Asked to comment on free speech on campus, including the “disinvitation” of speakers. Published as “Hate in America,” by Jasmine Putney and Shelby Knowles, Aug. 15, 2018, available at </w:t>
      </w:r>
      <w:hyperlink r:id="rId44" w:history="1">
        <w:r w:rsidRPr="005156DB">
          <w:rPr>
            <w:rStyle w:val="Hyperlink"/>
            <w:color w:val="000000" w:themeColor="text1"/>
            <w:u w:val="none"/>
          </w:rPr>
          <w:t>https://hateinamerica.news21.com/campus-bias-response-teams-criticized/</w:t>
        </w:r>
      </w:hyperlink>
      <w:r w:rsidRPr="005156DB">
        <w:rPr>
          <w:color w:val="000000" w:themeColor="text1"/>
        </w:rPr>
        <w:t>.</w:t>
      </w:r>
    </w:p>
    <w:p w14:paraId="61B0259F" w14:textId="77777777" w:rsidR="004F4050" w:rsidRPr="005156DB" w:rsidRDefault="004F4050" w:rsidP="004F4050">
      <w:pPr>
        <w:rPr>
          <w:rFonts w:cs="Arial"/>
        </w:rPr>
      </w:pPr>
    </w:p>
    <w:p w14:paraId="2C3960EC" w14:textId="77777777" w:rsidR="00842F0D" w:rsidRPr="005156DB" w:rsidRDefault="00842F0D" w:rsidP="00E607E3">
      <w:pPr>
        <w:pStyle w:val="Heading1"/>
        <w:numPr>
          <w:ilvl w:val="0"/>
          <w:numId w:val="100"/>
        </w:numPr>
        <w:rPr>
          <w:color w:val="000000" w:themeColor="text1"/>
        </w:rPr>
      </w:pPr>
      <w:r w:rsidRPr="005156DB">
        <w:rPr>
          <w:i/>
          <w:color w:val="000000" w:themeColor="text1"/>
        </w:rPr>
        <w:t xml:space="preserve">Phoenix Magazine. </w:t>
      </w:r>
      <w:r w:rsidRPr="005156DB">
        <w:rPr>
          <w:color w:val="000000" w:themeColor="text1"/>
        </w:rPr>
        <w:t>Asked to comment and analyze possible First Amendment/free speech implications of a national health club chain enacting a policy to no longer show network newscasts on its TVs. Published as “No-Press Bench Press” by Marilyn Hawkes, April 2018, available at http://www.phoenixmag.com/valley-news/no-press-bench-press.html.</w:t>
      </w:r>
    </w:p>
    <w:p w14:paraId="731B4790" w14:textId="77777777" w:rsidR="00726A33" w:rsidRPr="005156DB" w:rsidRDefault="00726A33" w:rsidP="00726A33">
      <w:pPr>
        <w:rPr>
          <w:rFonts w:cs="Arial"/>
        </w:rPr>
      </w:pPr>
    </w:p>
    <w:p w14:paraId="7AFF7C37" w14:textId="77777777" w:rsidR="001C48CC" w:rsidRPr="005156DB" w:rsidRDefault="001C48CC" w:rsidP="00E607E3">
      <w:pPr>
        <w:pStyle w:val="Heading1"/>
        <w:numPr>
          <w:ilvl w:val="0"/>
          <w:numId w:val="100"/>
        </w:numPr>
      </w:pPr>
      <w:r w:rsidRPr="005156DB">
        <w:rPr>
          <w:i/>
        </w:rPr>
        <w:t xml:space="preserve">Camp Verde Journal. </w:t>
      </w:r>
      <w:r w:rsidRPr="005156DB">
        <w:t xml:space="preserve">Interviewed on background on possible First Amendment violation of Camp Verde, AZ sign ordinance. Feb. 13, 2018. </w:t>
      </w:r>
    </w:p>
    <w:p w14:paraId="350E6BD7" w14:textId="77777777" w:rsidR="00726A33" w:rsidRPr="005156DB" w:rsidRDefault="00726A33" w:rsidP="00726A33">
      <w:pPr>
        <w:rPr>
          <w:rFonts w:cs="Arial"/>
        </w:rPr>
      </w:pPr>
    </w:p>
    <w:p w14:paraId="61D78ACB" w14:textId="77777777" w:rsidR="00F142A0" w:rsidRPr="005156DB" w:rsidRDefault="00F142A0" w:rsidP="00E607E3">
      <w:pPr>
        <w:pStyle w:val="Heading1"/>
        <w:numPr>
          <w:ilvl w:val="0"/>
          <w:numId w:val="100"/>
        </w:numPr>
      </w:pPr>
      <w:r w:rsidRPr="005156DB">
        <w:rPr>
          <w:i/>
        </w:rPr>
        <w:t xml:space="preserve">State Press. </w:t>
      </w:r>
      <w:r w:rsidRPr="005156DB">
        <w:t xml:space="preserve">Asked to comment on several issues pertaining to free speech in the classroom. Published as “Professors Using Syllabus </w:t>
      </w:r>
      <w:proofErr w:type="gramStart"/>
      <w:r w:rsidRPr="005156DB">
        <w:t>To</w:t>
      </w:r>
      <w:proofErr w:type="gramEnd"/>
      <w:r w:rsidRPr="005156DB">
        <w:t xml:space="preserve"> Ban Hate Speech in the Classroom Causes Division on Campus,” by Brooke Hanrahan, Oct. 23, 2017, available at http://www.statepress.com/article/2017/10/sppolitics-is-it-legal-for-syllabuss-to-ban-hate-speech-in-the-classroom.</w:t>
      </w:r>
    </w:p>
    <w:p w14:paraId="6E01D587" w14:textId="77777777" w:rsidR="009B68BB" w:rsidRPr="00E6493A" w:rsidRDefault="009B68BB" w:rsidP="00FE4C8D">
      <w:pPr>
        <w:rPr>
          <w:rFonts w:cs="Arial"/>
          <w:i/>
        </w:rPr>
      </w:pPr>
    </w:p>
    <w:p w14:paraId="03B9BEF0" w14:textId="77777777" w:rsidR="00FE4C8D" w:rsidRPr="005156DB" w:rsidRDefault="006D0659" w:rsidP="00E607E3">
      <w:pPr>
        <w:pStyle w:val="ListParagraph"/>
        <w:numPr>
          <w:ilvl w:val="0"/>
          <w:numId w:val="100"/>
        </w:numPr>
        <w:rPr>
          <w:rFonts w:cs="Arial"/>
          <w:b/>
          <w:color w:val="000000"/>
          <w:u w:val="single"/>
        </w:rPr>
      </w:pPr>
      <w:r w:rsidRPr="00E6493A">
        <w:rPr>
          <w:rFonts w:cs="Arial"/>
          <w:i/>
        </w:rPr>
        <w:t>Arizona Republic.</w:t>
      </w:r>
      <w:r w:rsidRPr="00E6493A">
        <w:rPr>
          <w:rFonts w:cs="Arial"/>
        </w:rPr>
        <w:t xml:space="preserve"> Asked to provide First Amendment perspective on NFL player </w:t>
      </w:r>
      <w:r w:rsidRPr="005156DB">
        <w:rPr>
          <w:rFonts w:cs="Arial"/>
        </w:rPr>
        <w:t xml:space="preserve">national anthem protests in light of President Trump’s comments that they should be fired. Published as “A Demonstration of Unity,” by Greg Moore </w:t>
      </w:r>
      <w:r w:rsidRPr="005156DB">
        <w:rPr>
          <w:rFonts w:cs="Arial"/>
          <w:i/>
        </w:rPr>
        <w:t>Arizona Republic</w:t>
      </w:r>
      <w:r w:rsidRPr="005156DB">
        <w:rPr>
          <w:rFonts w:cs="Arial"/>
        </w:rPr>
        <w:t xml:space="preserve">, Sept. 26, 2017, p. A1. </w:t>
      </w:r>
    </w:p>
    <w:p w14:paraId="0229DE18" w14:textId="77777777" w:rsidR="00FE4C8D" w:rsidRPr="005156DB" w:rsidRDefault="00FE4C8D" w:rsidP="00FE4C8D">
      <w:pPr>
        <w:rPr>
          <w:rFonts w:cs="Arial"/>
          <w:b/>
          <w:color w:val="000000"/>
          <w:u w:val="single"/>
        </w:rPr>
      </w:pPr>
    </w:p>
    <w:p w14:paraId="4BD6F128" w14:textId="76206FDD" w:rsidR="006E0646" w:rsidRPr="005156DB" w:rsidRDefault="00125416" w:rsidP="00E607E3">
      <w:pPr>
        <w:pStyle w:val="ListParagraph"/>
        <w:numPr>
          <w:ilvl w:val="0"/>
          <w:numId w:val="100"/>
        </w:numPr>
        <w:rPr>
          <w:rFonts w:cs="Arial"/>
        </w:rPr>
      </w:pPr>
      <w:r w:rsidRPr="005156DB">
        <w:rPr>
          <w:rFonts w:cs="Arial"/>
          <w:i/>
        </w:rPr>
        <w:t>State Press</w:t>
      </w:r>
      <w:r w:rsidRPr="005156DB">
        <w:rPr>
          <w:rFonts w:cs="Arial"/>
        </w:rPr>
        <w:t xml:space="preserve">. Asked to comment on criticism of </w:t>
      </w:r>
      <w:r w:rsidRPr="005156DB">
        <w:rPr>
          <w:rFonts w:cs="Arial"/>
          <w:color w:val="000000"/>
        </w:rPr>
        <w:t>an Arizona Senate bill designed to expand First Amendment rights of student journalists. Published as “</w:t>
      </w:r>
      <w:r w:rsidRPr="005156DB">
        <w:rPr>
          <w:rFonts w:cs="Arial"/>
        </w:rPr>
        <w:t>Bill to protect student journalists awaits approval from the House,” by Mitchell Atencio, April 27, 2017, available at http://www.statepress.com/article/2017/04/sppolitics-bill-to-protect-student-journalists-awaits-approval-from-the-house.</w:t>
      </w:r>
      <w:r w:rsidR="00FE4C8D" w:rsidRPr="005156DB">
        <w:rPr>
          <w:rFonts w:cs="Arial"/>
        </w:rPr>
        <w:t xml:space="preserve"> </w:t>
      </w:r>
    </w:p>
    <w:p w14:paraId="2C92C2DF" w14:textId="77777777" w:rsidR="00961879" w:rsidRPr="005156DB" w:rsidRDefault="00961879" w:rsidP="00961879">
      <w:pPr>
        <w:pStyle w:val="Heading1"/>
        <w:ind w:left="360"/>
      </w:pPr>
    </w:p>
    <w:p w14:paraId="305211ED" w14:textId="77777777" w:rsidR="00FE4C8D" w:rsidRPr="005156DB" w:rsidRDefault="00FE4C8D" w:rsidP="00E607E3">
      <w:pPr>
        <w:pStyle w:val="Heading1"/>
        <w:numPr>
          <w:ilvl w:val="0"/>
          <w:numId w:val="100"/>
        </w:numPr>
      </w:pPr>
      <w:r w:rsidRPr="005156DB">
        <w:rPr>
          <w:i/>
        </w:rPr>
        <w:t>State Press</w:t>
      </w:r>
      <w:r w:rsidRPr="005156DB">
        <w:t>. Asked to comment on press freedom under a new president. Published as “Journalism Under the Trump Administration,” by Abdel Jimenez and Andrea Neff, March 20, 2017, available at http://www.statepress.com.article/2017/03/spvideo-sppolitics-jvournalism-under-the-trump-administration.</w:t>
      </w:r>
    </w:p>
    <w:p w14:paraId="35ECD914" w14:textId="77777777" w:rsidR="00264733" w:rsidRPr="005156DB" w:rsidRDefault="00264733" w:rsidP="00FE4C8D">
      <w:pPr>
        <w:rPr>
          <w:rFonts w:cs="Arial"/>
        </w:rPr>
      </w:pPr>
    </w:p>
    <w:p w14:paraId="14974239" w14:textId="5690076B" w:rsidR="00D07396" w:rsidRPr="005156DB" w:rsidRDefault="00D07396" w:rsidP="00E607E3">
      <w:pPr>
        <w:pStyle w:val="Heading1"/>
        <w:numPr>
          <w:ilvl w:val="0"/>
          <w:numId w:val="100"/>
        </w:numPr>
      </w:pPr>
      <w:r w:rsidRPr="005156DB">
        <w:lastRenderedPageBreak/>
        <w:t xml:space="preserve">Sinclair Broadcast Group. Interviewed by reporter Stephen </w:t>
      </w:r>
      <w:proofErr w:type="spellStart"/>
      <w:r w:rsidRPr="005156DB">
        <w:t>Loiaconi</w:t>
      </w:r>
      <w:proofErr w:type="spellEnd"/>
      <w:r w:rsidRPr="005156DB">
        <w:t>, answering questions about President’s threat to file lawsuits against those who revealed his tax return. Published as</w:t>
      </w:r>
      <w:r w:rsidRPr="005156DB">
        <w:rPr>
          <w:color w:val="000000"/>
        </w:rPr>
        <w:t xml:space="preserve"> “</w:t>
      </w:r>
      <w:r w:rsidRPr="005156DB">
        <w:t>Lawsuit over tax return would subject Trump to deposition, discovery, experts say</w:t>
      </w:r>
      <w:r w:rsidRPr="005156DB">
        <w:rPr>
          <w:color w:val="000000"/>
        </w:rPr>
        <w:t>,” March 17, 2017, available at http://wjla.com/news/nation-world/lawsuit-over-tax-return-would-subject-trump-to-deposition-discovery-experts-say.</w:t>
      </w:r>
    </w:p>
    <w:p w14:paraId="09D44EF7" w14:textId="77777777" w:rsidR="00D07396" w:rsidRPr="005156DB" w:rsidRDefault="00D07396" w:rsidP="00A2117F">
      <w:pPr>
        <w:rPr>
          <w:rFonts w:cs="Arial"/>
          <w:color w:val="000000"/>
        </w:rPr>
      </w:pPr>
    </w:p>
    <w:p w14:paraId="0B889382" w14:textId="4FD509C9" w:rsidR="00A2117F" w:rsidRPr="005156DB" w:rsidRDefault="00F41104" w:rsidP="00E607E3">
      <w:pPr>
        <w:pStyle w:val="ListParagraph"/>
        <w:numPr>
          <w:ilvl w:val="0"/>
          <w:numId w:val="100"/>
        </w:numPr>
        <w:rPr>
          <w:rFonts w:cs="Arial"/>
          <w:color w:val="000000"/>
        </w:rPr>
      </w:pPr>
      <w:r w:rsidRPr="005156DB">
        <w:rPr>
          <w:rFonts w:cs="Arial"/>
          <w:color w:val="000000"/>
        </w:rPr>
        <w:t>Law.com. Interviewed by rep</w:t>
      </w:r>
      <w:r w:rsidR="00A2117F" w:rsidRPr="005156DB">
        <w:rPr>
          <w:rFonts w:cs="Arial"/>
          <w:color w:val="000000"/>
        </w:rPr>
        <w:t>orter Ben Hancock about Amazon claim that its</w:t>
      </w:r>
      <w:r w:rsidRPr="005156DB">
        <w:rPr>
          <w:rFonts w:cs="Arial"/>
          <w:color w:val="000000"/>
        </w:rPr>
        <w:t xml:space="preserve"> First Amendment rights are at stake in a subpoena seeking </w:t>
      </w:r>
      <w:r w:rsidR="00A2117F" w:rsidRPr="005156DB">
        <w:rPr>
          <w:rFonts w:cs="Arial"/>
          <w:color w:val="000000"/>
        </w:rPr>
        <w:t xml:space="preserve">for </w:t>
      </w:r>
      <w:r w:rsidRPr="005156DB">
        <w:rPr>
          <w:rFonts w:cs="Arial"/>
          <w:color w:val="000000"/>
        </w:rPr>
        <w:t>the content of a murder suspect’s Ec</w:t>
      </w:r>
      <w:r w:rsidR="00A2117F" w:rsidRPr="005156DB">
        <w:rPr>
          <w:rFonts w:cs="Arial"/>
          <w:color w:val="000000"/>
        </w:rPr>
        <w:t xml:space="preserve">ho device, </w:t>
      </w:r>
      <w:r w:rsidRPr="005156DB">
        <w:rPr>
          <w:rFonts w:cs="Arial"/>
          <w:color w:val="000000"/>
        </w:rPr>
        <w:t>Feb. 24, 2017</w:t>
      </w:r>
      <w:r w:rsidR="00A2117F" w:rsidRPr="005156DB">
        <w:rPr>
          <w:rFonts w:cs="Arial"/>
          <w:color w:val="000000"/>
        </w:rPr>
        <w:t>.</w:t>
      </w:r>
      <w:r w:rsidRPr="005156DB">
        <w:rPr>
          <w:rFonts w:cs="Arial"/>
          <w:color w:val="000000"/>
        </w:rPr>
        <w:t xml:space="preserve"> </w:t>
      </w:r>
    </w:p>
    <w:p w14:paraId="4C0D3076" w14:textId="77777777" w:rsidR="00A2117F" w:rsidRPr="005156DB" w:rsidRDefault="00A2117F" w:rsidP="00A2117F">
      <w:pPr>
        <w:rPr>
          <w:rFonts w:cs="Arial"/>
          <w:color w:val="000000"/>
        </w:rPr>
      </w:pPr>
    </w:p>
    <w:p w14:paraId="02FF27D6" w14:textId="3108EAEC" w:rsidR="00B676B3" w:rsidRPr="005156DB" w:rsidRDefault="00B676B3" w:rsidP="00E607E3">
      <w:pPr>
        <w:pStyle w:val="ListParagraph"/>
        <w:numPr>
          <w:ilvl w:val="0"/>
          <w:numId w:val="100"/>
        </w:numPr>
        <w:rPr>
          <w:rFonts w:cs="Arial"/>
          <w:color w:val="000000"/>
        </w:rPr>
      </w:pPr>
      <w:r w:rsidRPr="005156DB">
        <w:rPr>
          <w:rFonts w:cs="Arial"/>
          <w:color w:val="000000"/>
        </w:rPr>
        <w:t>Cronkite News. Interviewed by Anthony Mitchell for Los Angeles bureau report on the rights of college students to record (and possibly post online) professors’ class lectures. Feb. 22, 2017.</w:t>
      </w:r>
    </w:p>
    <w:p w14:paraId="03246C5D" w14:textId="77777777" w:rsidR="00D07396" w:rsidRPr="005156DB" w:rsidRDefault="00D07396" w:rsidP="00A2117F">
      <w:pPr>
        <w:rPr>
          <w:rFonts w:cs="Arial"/>
          <w:b/>
          <w:color w:val="000000"/>
          <w:u w:val="single"/>
        </w:rPr>
      </w:pPr>
    </w:p>
    <w:p w14:paraId="186A5FDF" w14:textId="76D43A95" w:rsidR="00447E04" w:rsidRPr="005156DB" w:rsidRDefault="00447E04" w:rsidP="00E607E3">
      <w:pPr>
        <w:pStyle w:val="Heading1"/>
        <w:numPr>
          <w:ilvl w:val="0"/>
          <w:numId w:val="100"/>
        </w:numPr>
      </w:pPr>
      <w:r w:rsidRPr="005156DB">
        <w:rPr>
          <w:i/>
          <w:color w:val="000000"/>
        </w:rPr>
        <w:t>State Press</w:t>
      </w:r>
      <w:r w:rsidRPr="005156DB">
        <w:rPr>
          <w:color w:val="000000"/>
        </w:rPr>
        <w:t>. Interviewed by reporter Chris Wood for comment on an Arizona Senate bill designed to expand First Amendment rights of student journalists. Published as “</w:t>
      </w:r>
      <w:r w:rsidRPr="005156DB">
        <w:t>Bill That Would Strengthen Protections of Student Journalists Passes Committee,” Feb. 2, 2017, available at http://www.statepress.com/article/2017/02/sppolitics-senate-bill-protects-student-journalists-k12.</w:t>
      </w:r>
    </w:p>
    <w:p w14:paraId="017900DB" w14:textId="7EAE4B6F" w:rsidR="00447E04" w:rsidRPr="005156DB" w:rsidRDefault="00447E04" w:rsidP="005E6063">
      <w:pPr>
        <w:rPr>
          <w:rFonts w:cs="Arial"/>
          <w:color w:val="000000"/>
        </w:rPr>
      </w:pPr>
    </w:p>
    <w:p w14:paraId="21914D76" w14:textId="67534871" w:rsidR="0040089C" w:rsidRPr="005156DB" w:rsidRDefault="0040089C" w:rsidP="00E607E3">
      <w:pPr>
        <w:pStyle w:val="ListParagraph"/>
        <w:numPr>
          <w:ilvl w:val="0"/>
          <w:numId w:val="100"/>
        </w:numPr>
        <w:rPr>
          <w:rFonts w:cs="Arial"/>
          <w:color w:val="000000"/>
        </w:rPr>
      </w:pPr>
      <w:r w:rsidRPr="005156DB">
        <w:rPr>
          <w:rFonts w:cs="Arial"/>
          <w:color w:val="000000"/>
        </w:rPr>
        <w:t xml:space="preserve">Inverse.com. Interviewed by reporter Jacqueline </w:t>
      </w:r>
      <w:proofErr w:type="spellStart"/>
      <w:r w:rsidRPr="005156DB">
        <w:rPr>
          <w:rFonts w:cs="Arial"/>
          <w:color w:val="000000"/>
        </w:rPr>
        <w:t>Ronson</w:t>
      </w:r>
      <w:proofErr w:type="spellEnd"/>
      <w:r w:rsidRPr="005156DB">
        <w:rPr>
          <w:rFonts w:cs="Arial"/>
          <w:color w:val="000000"/>
        </w:rPr>
        <w:t xml:space="preserve"> for comment on a judgment by the D.C. Circuit Court of Appeals denying a motion to dismiss a libel claim by a climate change scientist against critics who had questioned his research. Published as</w:t>
      </w:r>
      <w:r w:rsidR="0000634F" w:rsidRPr="005156DB">
        <w:rPr>
          <w:rFonts w:cs="Arial"/>
          <w:color w:val="000000"/>
        </w:rPr>
        <w:t xml:space="preserve"> “Chilling the Climate Change Deniers,” Inverse, Jan. 13, 2017, available at https://www.inverse.com/article/26429-michael-mann-climate-change-denial-defamation-libel</w:t>
      </w:r>
      <w:r w:rsidR="007B788C" w:rsidRPr="005156DB">
        <w:rPr>
          <w:rFonts w:cs="Arial"/>
          <w:color w:val="000000"/>
        </w:rPr>
        <w:t>.</w:t>
      </w:r>
    </w:p>
    <w:p w14:paraId="5E55654F" w14:textId="77777777" w:rsidR="0040089C" w:rsidRPr="005156DB" w:rsidRDefault="0040089C" w:rsidP="005E6063">
      <w:pPr>
        <w:rPr>
          <w:rFonts w:cs="Arial"/>
          <w:color w:val="000000"/>
        </w:rPr>
      </w:pPr>
    </w:p>
    <w:p w14:paraId="0F845EA4" w14:textId="42016A96" w:rsidR="0049128C" w:rsidRPr="005156DB" w:rsidRDefault="0049128C" w:rsidP="00E607E3">
      <w:pPr>
        <w:pStyle w:val="ListParagraph"/>
        <w:numPr>
          <w:ilvl w:val="0"/>
          <w:numId w:val="100"/>
        </w:numPr>
        <w:rPr>
          <w:rFonts w:cs="Arial"/>
          <w:color w:val="000000"/>
        </w:rPr>
      </w:pPr>
      <w:r w:rsidRPr="005156DB">
        <w:rPr>
          <w:rFonts w:cs="Arial"/>
          <w:color w:val="000000"/>
        </w:rPr>
        <w:t>Bloomberg BNA. Int</w:t>
      </w:r>
      <w:r w:rsidR="00073A4C" w:rsidRPr="005156DB">
        <w:rPr>
          <w:rFonts w:cs="Arial"/>
          <w:color w:val="000000"/>
        </w:rPr>
        <w:t>erviewed by reporter Rachel Leve</w:t>
      </w:r>
      <w:r w:rsidRPr="005156DB">
        <w:rPr>
          <w:rFonts w:cs="Arial"/>
          <w:color w:val="000000"/>
        </w:rPr>
        <w:t xml:space="preserve">n for comment </w:t>
      </w:r>
      <w:r w:rsidR="00DC4957" w:rsidRPr="005156DB">
        <w:rPr>
          <w:rFonts w:cs="Arial"/>
          <w:color w:val="000000"/>
        </w:rPr>
        <w:t>on a judgment by the D.C. Circuit Court of Appeals denying a motion to dismiss a libel claim by a climate change scientist against critics who had questioned his research</w:t>
      </w:r>
      <w:r w:rsidRPr="005156DB">
        <w:rPr>
          <w:rFonts w:cs="Arial"/>
          <w:color w:val="000000"/>
        </w:rPr>
        <w:t>.</w:t>
      </w:r>
      <w:r w:rsidR="00DC4957" w:rsidRPr="005156DB">
        <w:rPr>
          <w:rFonts w:cs="Arial"/>
          <w:color w:val="000000"/>
        </w:rPr>
        <w:t xml:space="preserve"> (This is the same ruling described immediately above.)</w:t>
      </w:r>
      <w:r w:rsidRPr="005156DB">
        <w:rPr>
          <w:rFonts w:cs="Arial"/>
          <w:color w:val="000000"/>
        </w:rPr>
        <w:t xml:space="preserve"> Published as </w:t>
      </w:r>
      <w:r w:rsidR="00073A4C" w:rsidRPr="005156DB">
        <w:rPr>
          <w:rFonts w:cs="Arial"/>
          <w:color w:val="000000"/>
        </w:rPr>
        <w:t>“Climate Scientist Defamation Ruling Could Affect Climate Debate,” Bloomberg BNA, Dec. 22, 2016</w:t>
      </w:r>
      <w:r w:rsidR="00A81F04" w:rsidRPr="005156DB">
        <w:rPr>
          <w:rFonts w:cs="Arial"/>
          <w:color w:val="000000"/>
        </w:rPr>
        <w:t>.</w:t>
      </w:r>
      <w:r w:rsidR="00073A4C" w:rsidRPr="005156DB">
        <w:rPr>
          <w:rFonts w:cs="Arial"/>
          <w:color w:val="000000"/>
        </w:rPr>
        <w:t xml:space="preserve"> </w:t>
      </w:r>
    </w:p>
    <w:p w14:paraId="154AA7DA" w14:textId="77777777" w:rsidR="00961879" w:rsidRPr="005156DB" w:rsidRDefault="00961879" w:rsidP="00961879">
      <w:pPr>
        <w:ind w:left="360"/>
        <w:rPr>
          <w:rFonts w:cs="Arial"/>
          <w:color w:val="000000"/>
        </w:rPr>
      </w:pPr>
    </w:p>
    <w:p w14:paraId="45199707" w14:textId="30CDC83D" w:rsidR="00B54ECC" w:rsidRPr="005156DB" w:rsidRDefault="00B54ECC" w:rsidP="00E607E3">
      <w:pPr>
        <w:pStyle w:val="ListParagraph"/>
        <w:numPr>
          <w:ilvl w:val="0"/>
          <w:numId w:val="100"/>
        </w:numPr>
        <w:rPr>
          <w:rFonts w:cs="Arial"/>
          <w:color w:val="000000"/>
        </w:rPr>
      </w:pPr>
      <w:r w:rsidRPr="005156DB">
        <w:rPr>
          <w:rFonts w:cs="Arial"/>
          <w:color w:val="000000"/>
        </w:rPr>
        <w:t xml:space="preserve">Law.com. Interviewed on background by reporter Ben Hancock for information and reaction to </w:t>
      </w:r>
      <w:r w:rsidRPr="005156DB">
        <w:rPr>
          <w:rFonts w:cs="Arial"/>
          <w:i/>
          <w:color w:val="000000"/>
        </w:rPr>
        <w:t>Rolling Stone</w:t>
      </w:r>
      <w:r w:rsidRPr="005156DB">
        <w:rPr>
          <w:rFonts w:cs="Arial"/>
          <w:color w:val="000000"/>
        </w:rPr>
        <w:t xml:space="preserve"> magazine being found responsible for libeling the University of Virginia and a university official. Nov. 2016.</w:t>
      </w:r>
    </w:p>
    <w:p w14:paraId="01C3B6AC" w14:textId="77777777" w:rsidR="00B54ECC" w:rsidRPr="005156DB" w:rsidRDefault="00B54ECC" w:rsidP="005E6063">
      <w:pPr>
        <w:rPr>
          <w:rFonts w:cs="Arial"/>
          <w:color w:val="000000"/>
        </w:rPr>
      </w:pPr>
    </w:p>
    <w:p w14:paraId="702A98F9" w14:textId="2C605493" w:rsidR="00D557DA" w:rsidRPr="005156DB" w:rsidRDefault="00D557DA" w:rsidP="00E607E3">
      <w:pPr>
        <w:pStyle w:val="ListParagraph"/>
        <w:numPr>
          <w:ilvl w:val="0"/>
          <w:numId w:val="100"/>
        </w:numPr>
        <w:rPr>
          <w:rFonts w:cs="Arial"/>
          <w:color w:val="000000"/>
        </w:rPr>
      </w:pPr>
      <w:r w:rsidRPr="005156DB">
        <w:rPr>
          <w:rFonts w:cs="Arial"/>
          <w:i/>
          <w:color w:val="000000"/>
        </w:rPr>
        <w:t xml:space="preserve">Wrangler News </w:t>
      </w:r>
      <w:r w:rsidRPr="005156DB">
        <w:rPr>
          <w:rFonts w:cs="Arial"/>
          <w:color w:val="000000"/>
        </w:rPr>
        <w:t>(Tempe). Interviewed about the ability of First Amendment law to keep up with evolving technology, Sept. 2016. Published as “First Amendment’s Survival Depends on Reader Responsibility,” 27:18 (2016): 31.</w:t>
      </w:r>
    </w:p>
    <w:p w14:paraId="5A50A5DC" w14:textId="77777777" w:rsidR="00264733" w:rsidRPr="005156DB" w:rsidRDefault="00264733" w:rsidP="005E6063">
      <w:pPr>
        <w:rPr>
          <w:rFonts w:cs="Arial"/>
          <w:i/>
          <w:color w:val="000000"/>
        </w:rPr>
      </w:pPr>
    </w:p>
    <w:p w14:paraId="441D0C7E" w14:textId="48A5A75C" w:rsidR="002F38C8" w:rsidRPr="005156DB" w:rsidRDefault="002F38C8" w:rsidP="00E607E3">
      <w:pPr>
        <w:pStyle w:val="ListParagraph"/>
        <w:numPr>
          <w:ilvl w:val="0"/>
          <w:numId w:val="100"/>
        </w:numPr>
        <w:rPr>
          <w:rFonts w:cs="Arial"/>
          <w:color w:val="000000"/>
        </w:rPr>
      </w:pPr>
      <w:r w:rsidRPr="005156DB">
        <w:rPr>
          <w:rFonts w:cs="Arial"/>
          <w:i/>
          <w:color w:val="000000"/>
        </w:rPr>
        <w:t>North Star Post</w:t>
      </w:r>
      <w:r w:rsidRPr="005156DB">
        <w:rPr>
          <w:rFonts w:cs="Arial"/>
          <w:color w:val="000000"/>
        </w:rPr>
        <w:t>. Participated in a one-on-one interview with reporter Jerod MacDonald-</w:t>
      </w:r>
      <w:proofErr w:type="spellStart"/>
      <w:r w:rsidRPr="005156DB">
        <w:rPr>
          <w:rFonts w:cs="Arial"/>
          <w:color w:val="000000"/>
        </w:rPr>
        <w:t>Evoy</w:t>
      </w:r>
      <w:proofErr w:type="spellEnd"/>
      <w:r w:rsidRPr="005156DB">
        <w:rPr>
          <w:rFonts w:cs="Arial"/>
          <w:color w:val="000000"/>
        </w:rPr>
        <w:t xml:space="preserve"> for “In Case You Missed It” podcast on First Amendment </w:t>
      </w:r>
      <w:r w:rsidRPr="005156DB">
        <w:rPr>
          <w:rFonts w:cs="Arial"/>
          <w:color w:val="000000"/>
        </w:rPr>
        <w:lastRenderedPageBreak/>
        <w:t>issues, current and future. Oct. 27, 2015</w:t>
      </w:r>
      <w:r w:rsidR="003640A8" w:rsidRPr="005156DB">
        <w:rPr>
          <w:rFonts w:cs="Arial"/>
          <w:color w:val="000000"/>
        </w:rPr>
        <w:t>. A</w:t>
      </w:r>
      <w:r w:rsidRPr="005156DB">
        <w:rPr>
          <w:rFonts w:cs="Arial"/>
          <w:color w:val="000000"/>
        </w:rPr>
        <w:t>vailable at http://nstarpost.com/17516/145222/a/icymi-3-first-amendment.</w:t>
      </w:r>
    </w:p>
    <w:p w14:paraId="2975167E" w14:textId="77777777" w:rsidR="002F38C8" w:rsidRPr="005156DB" w:rsidRDefault="002F38C8" w:rsidP="005E6063">
      <w:pPr>
        <w:rPr>
          <w:rFonts w:cs="Arial"/>
          <w:i/>
          <w:color w:val="000000"/>
        </w:rPr>
      </w:pPr>
    </w:p>
    <w:p w14:paraId="4406BF46" w14:textId="30F3EBD2" w:rsidR="00137B6F" w:rsidRPr="005156DB" w:rsidRDefault="00137B6F" w:rsidP="00E607E3">
      <w:pPr>
        <w:pStyle w:val="ListParagraph"/>
        <w:numPr>
          <w:ilvl w:val="0"/>
          <w:numId w:val="100"/>
        </w:numPr>
        <w:rPr>
          <w:rFonts w:cs="Arial"/>
        </w:rPr>
      </w:pPr>
      <w:r w:rsidRPr="005156DB">
        <w:rPr>
          <w:rFonts w:cs="Arial"/>
          <w:i/>
          <w:color w:val="000000"/>
        </w:rPr>
        <w:t>Arizona Republic</w:t>
      </w:r>
      <w:r w:rsidRPr="005156DB">
        <w:rPr>
          <w:rFonts w:cs="Arial"/>
          <w:color w:val="000000"/>
        </w:rPr>
        <w:t>. Responded to questions about whether</w:t>
      </w:r>
      <w:r w:rsidR="002D2336" w:rsidRPr="005156DB">
        <w:rPr>
          <w:rFonts w:cs="Arial"/>
          <w:color w:val="000000"/>
        </w:rPr>
        <w:t>, under the “equal time law,”</w:t>
      </w:r>
      <w:r w:rsidRPr="005156DB">
        <w:rPr>
          <w:rFonts w:cs="Arial"/>
          <w:color w:val="000000"/>
        </w:rPr>
        <w:t xml:space="preserve"> Donald Trump’s hosting of “Saturday Night Live” would force NBC to invite other presidential candidates to host. Published as “Campaign t</w:t>
      </w:r>
      <w:r w:rsidR="00756799" w:rsidRPr="005156DB">
        <w:rPr>
          <w:rFonts w:cs="Arial"/>
          <w:color w:val="000000"/>
        </w:rPr>
        <w:t>o Dump Donald Trump Gains Steam,</w:t>
      </w:r>
      <w:r w:rsidRPr="005156DB">
        <w:rPr>
          <w:rFonts w:cs="Arial"/>
          <w:color w:val="000000"/>
        </w:rPr>
        <w:t xml:space="preserve">” </w:t>
      </w:r>
      <w:r w:rsidR="002D2336" w:rsidRPr="005156DB">
        <w:rPr>
          <w:rFonts w:cs="Arial"/>
          <w:color w:val="000000"/>
        </w:rPr>
        <w:t>by Daniel Gonzalez, Oct. 23</w:t>
      </w:r>
      <w:r w:rsidR="00756799" w:rsidRPr="005156DB">
        <w:rPr>
          <w:rFonts w:cs="Arial"/>
          <w:color w:val="000000"/>
        </w:rPr>
        <w:t>, 2015, p. A14</w:t>
      </w:r>
      <w:r w:rsidR="003640A8" w:rsidRPr="005156DB">
        <w:rPr>
          <w:rFonts w:cs="Arial"/>
          <w:color w:val="000000"/>
        </w:rPr>
        <w:t>.</w:t>
      </w:r>
      <w:r w:rsidR="00756799" w:rsidRPr="005156DB">
        <w:rPr>
          <w:rFonts w:cs="Arial"/>
          <w:color w:val="000000"/>
        </w:rPr>
        <w:t xml:space="preserve"> </w:t>
      </w:r>
      <w:r w:rsidR="003640A8" w:rsidRPr="005156DB">
        <w:rPr>
          <w:rFonts w:cs="Arial"/>
          <w:color w:val="000000"/>
        </w:rPr>
        <w:t>A</w:t>
      </w:r>
      <w:r w:rsidR="002F38C8" w:rsidRPr="005156DB">
        <w:rPr>
          <w:rFonts w:cs="Arial"/>
        </w:rPr>
        <w:t>vailable at</w:t>
      </w:r>
      <w:r w:rsidRPr="005156DB">
        <w:rPr>
          <w:rFonts w:cs="Arial"/>
        </w:rPr>
        <w:t xml:space="preserve"> </w:t>
      </w:r>
      <w:hyperlink w:history="1">
        <w:r w:rsidR="002D2336" w:rsidRPr="005156DB">
          <w:rPr>
            <w:rStyle w:val="Hyperlink"/>
            <w:rFonts w:cs="Arial"/>
            <w:color w:val="auto"/>
            <w:u w:val="none"/>
          </w:rPr>
          <w:t>http://www.azcentral. com/story/news/politics/</w:t>
        </w:r>
      </w:hyperlink>
      <w:r w:rsidRPr="005156DB">
        <w:rPr>
          <w:rFonts w:cs="Arial"/>
        </w:rPr>
        <w:t xml:space="preserve"> immigration/2015/10/22/campaign-dump-donald-trump-saturday-night-live-snl/74356854/.</w:t>
      </w:r>
    </w:p>
    <w:p w14:paraId="094F52AA" w14:textId="77777777" w:rsidR="00CE36CE" w:rsidRPr="005156DB" w:rsidRDefault="00CE36CE" w:rsidP="005E6063">
      <w:pPr>
        <w:rPr>
          <w:rFonts w:cs="Arial"/>
          <w:color w:val="000000"/>
        </w:rPr>
      </w:pPr>
    </w:p>
    <w:p w14:paraId="58C681DC" w14:textId="0573BF4E" w:rsidR="005E6063" w:rsidRPr="005156DB" w:rsidRDefault="00D42A5B" w:rsidP="00E607E3">
      <w:pPr>
        <w:pStyle w:val="ListParagraph"/>
        <w:numPr>
          <w:ilvl w:val="0"/>
          <w:numId w:val="100"/>
        </w:numPr>
        <w:rPr>
          <w:rFonts w:cs="Arial"/>
          <w:color w:val="000000"/>
        </w:rPr>
      </w:pPr>
      <w:r w:rsidRPr="005156DB">
        <w:rPr>
          <w:rFonts w:cs="Arial"/>
          <w:color w:val="000000"/>
        </w:rPr>
        <w:t>Cronkite News. Responded t</w:t>
      </w:r>
      <w:r w:rsidR="008E6688" w:rsidRPr="005156DB">
        <w:rPr>
          <w:rFonts w:cs="Arial"/>
          <w:color w:val="000000"/>
        </w:rPr>
        <w:t xml:space="preserve">o questions from reporter </w:t>
      </w:r>
      <w:proofErr w:type="spellStart"/>
      <w:r w:rsidR="008E6688" w:rsidRPr="005156DB">
        <w:rPr>
          <w:rFonts w:cs="Arial"/>
          <w:color w:val="000000"/>
        </w:rPr>
        <w:t>Kelc</w:t>
      </w:r>
      <w:r w:rsidR="000C7ADA" w:rsidRPr="005156DB">
        <w:rPr>
          <w:rFonts w:cs="Arial"/>
          <w:color w:val="000000"/>
        </w:rPr>
        <w:t>ie</w:t>
      </w:r>
      <w:proofErr w:type="spellEnd"/>
      <w:r w:rsidR="000C7ADA" w:rsidRPr="005156DB">
        <w:rPr>
          <w:rFonts w:cs="Arial"/>
          <w:color w:val="000000"/>
        </w:rPr>
        <w:t xml:space="preserve"> </w:t>
      </w:r>
      <w:proofErr w:type="spellStart"/>
      <w:r w:rsidR="000C7ADA" w:rsidRPr="005156DB">
        <w:rPr>
          <w:rFonts w:cs="Arial"/>
          <w:color w:val="000000"/>
        </w:rPr>
        <w:t>Grega</w:t>
      </w:r>
      <w:proofErr w:type="spellEnd"/>
      <w:r w:rsidRPr="005156DB">
        <w:rPr>
          <w:rFonts w:cs="Arial"/>
          <w:color w:val="000000"/>
        </w:rPr>
        <w:t xml:space="preserve"> on the dynamics of false light, libel and opinion in the aftermath of an appeals court overturning a conviction. Jan. 15, 2015. </w:t>
      </w:r>
      <w:r w:rsidR="000C7ADA" w:rsidRPr="005156DB">
        <w:rPr>
          <w:rFonts w:cs="Arial"/>
          <w:color w:val="000000"/>
        </w:rPr>
        <w:t>Published as “</w:t>
      </w:r>
      <w:r w:rsidR="000C7ADA" w:rsidRPr="005156DB">
        <w:rPr>
          <w:rFonts w:cs="Arial"/>
        </w:rPr>
        <w:t xml:space="preserve">Ruling overturns $12 million defamation judgment against plastic surgery patient.” </w:t>
      </w:r>
      <w:r w:rsidRPr="005156DB">
        <w:rPr>
          <w:rFonts w:cs="Arial"/>
          <w:color w:val="000000"/>
        </w:rPr>
        <w:t xml:space="preserve">Available at </w:t>
      </w:r>
      <w:r w:rsidR="000C7ADA" w:rsidRPr="005156DB">
        <w:rPr>
          <w:rFonts w:cs="Arial"/>
          <w:color w:val="000000"/>
        </w:rPr>
        <w:t>http://cronkitenewsonline.com/</w:t>
      </w:r>
      <w:r w:rsidR="008E6688" w:rsidRPr="005156DB">
        <w:rPr>
          <w:rFonts w:cs="Arial"/>
          <w:color w:val="000000"/>
        </w:rPr>
        <w:t xml:space="preserve"> </w:t>
      </w:r>
      <w:r w:rsidR="000C7ADA" w:rsidRPr="005156DB">
        <w:rPr>
          <w:rFonts w:cs="Arial"/>
          <w:color w:val="000000"/>
        </w:rPr>
        <w:t>2015/01/ruling-overturns-12-million-defamation-judgment-against-plastic-surgery-patient/</w:t>
      </w:r>
      <w:r w:rsidRPr="005156DB">
        <w:rPr>
          <w:rFonts w:cs="Arial"/>
          <w:color w:val="000000"/>
        </w:rPr>
        <w:t>.</w:t>
      </w:r>
    </w:p>
    <w:p w14:paraId="466F3330" w14:textId="77777777" w:rsidR="00484043" w:rsidRPr="005156DB" w:rsidRDefault="00484043" w:rsidP="005E6063">
      <w:pPr>
        <w:rPr>
          <w:rFonts w:cs="Arial"/>
          <w:color w:val="000000"/>
        </w:rPr>
      </w:pPr>
    </w:p>
    <w:p w14:paraId="330B9F3D" w14:textId="5091D977" w:rsidR="00484043" w:rsidRPr="005156DB" w:rsidRDefault="00484043" w:rsidP="00E607E3">
      <w:pPr>
        <w:pStyle w:val="ListParagraph"/>
        <w:numPr>
          <w:ilvl w:val="0"/>
          <w:numId w:val="100"/>
        </w:numPr>
        <w:rPr>
          <w:rFonts w:cs="Arial"/>
          <w:color w:val="000000"/>
        </w:rPr>
      </w:pPr>
      <w:r w:rsidRPr="005156DB">
        <w:rPr>
          <w:rFonts w:cs="Arial"/>
          <w:i/>
          <w:color w:val="000000"/>
        </w:rPr>
        <w:t>State Press</w:t>
      </w:r>
      <w:r w:rsidRPr="005156DB">
        <w:rPr>
          <w:rFonts w:cs="Arial"/>
          <w:color w:val="000000"/>
        </w:rPr>
        <w:t xml:space="preserve">. Interviewed by Emily Mahoney on the publication in </w:t>
      </w:r>
      <w:r w:rsidRPr="005156DB">
        <w:rPr>
          <w:rFonts w:cs="Arial"/>
          <w:i/>
          <w:color w:val="000000"/>
        </w:rPr>
        <w:t>Time</w:t>
      </w:r>
      <w:r w:rsidRPr="005156DB">
        <w:rPr>
          <w:rFonts w:cs="Arial"/>
          <w:color w:val="000000"/>
        </w:rPr>
        <w:t xml:space="preserve"> of my commentary on </w:t>
      </w:r>
      <w:r w:rsidR="007C7BFA" w:rsidRPr="005156DB">
        <w:rPr>
          <w:rFonts w:cs="Arial"/>
          <w:color w:val="000000"/>
        </w:rPr>
        <w:t xml:space="preserve">the </w:t>
      </w:r>
      <w:r w:rsidRPr="005156DB">
        <w:rPr>
          <w:rFonts w:cs="Arial"/>
          <w:color w:val="000000"/>
        </w:rPr>
        <w:t xml:space="preserve">death Westboro Baptist Church founder Fred Phelps. Published as “Journalism Professor Publishes Op-Ed About Westboro Baptist Church Leader,” April 4, 2014 (http://www.statepress.com/article/2014/04/asu-journalism-professor-publishes-op-ed-about-westboro-baptist-church-leader). </w:t>
      </w:r>
    </w:p>
    <w:p w14:paraId="67E7F61F" w14:textId="77777777" w:rsidR="00182928" w:rsidRPr="005156DB" w:rsidRDefault="00182928" w:rsidP="005E6063">
      <w:pPr>
        <w:rPr>
          <w:rFonts w:cs="Arial"/>
          <w:color w:val="000000"/>
        </w:rPr>
      </w:pPr>
    </w:p>
    <w:p w14:paraId="7FEF2DA3" w14:textId="051D1D5E" w:rsidR="004C674E" w:rsidRPr="005156DB" w:rsidRDefault="004955D3" w:rsidP="00E607E3">
      <w:pPr>
        <w:pStyle w:val="Heading1"/>
        <w:numPr>
          <w:ilvl w:val="0"/>
          <w:numId w:val="100"/>
        </w:numPr>
      </w:pPr>
      <w:r w:rsidRPr="005156DB">
        <w:rPr>
          <w:color w:val="000000"/>
        </w:rPr>
        <w:t>Cronkite News. Responded to questions from reporter Lauren Loftus on ACLU First Amendment challenge to Arizona “revenge porn” law. Published as “</w:t>
      </w:r>
      <w:r w:rsidRPr="005156DB">
        <w:t>ACLU files federal lawsuit against Arizona’s ‘revenge porn’ law,” Sept. 23, 2014. Available at http://cronkitenewsonline.com/2014/09/aclu-files-federal-lawsuit-against-arizonas-revenge-porn-law/.</w:t>
      </w:r>
    </w:p>
    <w:p w14:paraId="48FC4549" w14:textId="77777777" w:rsidR="005410C1" w:rsidRPr="005156DB" w:rsidRDefault="005410C1" w:rsidP="005410C1">
      <w:pPr>
        <w:rPr>
          <w:rFonts w:cs="Arial"/>
        </w:rPr>
      </w:pPr>
    </w:p>
    <w:p w14:paraId="18F05186" w14:textId="25F32595" w:rsidR="00691AED" w:rsidRPr="005156DB" w:rsidRDefault="00691AED" w:rsidP="00E607E3">
      <w:pPr>
        <w:pStyle w:val="ListParagraph"/>
        <w:numPr>
          <w:ilvl w:val="0"/>
          <w:numId w:val="100"/>
        </w:numPr>
        <w:rPr>
          <w:rFonts w:cs="Arial"/>
          <w:color w:val="000000"/>
        </w:rPr>
      </w:pPr>
      <w:r w:rsidRPr="005156DB">
        <w:rPr>
          <w:rFonts w:cs="Arial"/>
          <w:color w:val="000000"/>
        </w:rPr>
        <w:t>KAWC radio, Yuma, AZ. Responded to questions from reporter Stephanie Sanchez about concerns about media ownership consolidation, particularly from the perspective of information diversity in a self-governing democracy. July 4, 2014.</w:t>
      </w:r>
    </w:p>
    <w:p w14:paraId="56743E5F" w14:textId="77777777" w:rsidR="00691AED" w:rsidRPr="005156DB" w:rsidRDefault="00691AED">
      <w:pPr>
        <w:rPr>
          <w:rFonts w:cs="Arial"/>
          <w:color w:val="000000"/>
        </w:rPr>
      </w:pPr>
    </w:p>
    <w:p w14:paraId="557066FF" w14:textId="39236766" w:rsidR="00F66F1A" w:rsidRPr="005156DB" w:rsidRDefault="00996F7E" w:rsidP="00E607E3">
      <w:pPr>
        <w:pStyle w:val="ListParagraph"/>
        <w:numPr>
          <w:ilvl w:val="0"/>
          <w:numId w:val="100"/>
        </w:numPr>
        <w:rPr>
          <w:rFonts w:cs="Arial"/>
          <w:color w:val="000000"/>
        </w:rPr>
      </w:pPr>
      <w:r w:rsidRPr="005156DB">
        <w:rPr>
          <w:rFonts w:cs="Arial"/>
          <w:color w:val="000000"/>
        </w:rPr>
        <w:t>KPNX, Channel 12. On-set, live guest during 6:00</w:t>
      </w:r>
      <w:r w:rsidR="003F7A5F" w:rsidRPr="005156DB">
        <w:rPr>
          <w:rFonts w:cs="Arial"/>
          <w:color w:val="000000"/>
        </w:rPr>
        <w:t xml:space="preserve"> p.m.</w:t>
      </w:r>
      <w:r w:rsidRPr="005156DB">
        <w:rPr>
          <w:rFonts w:cs="Arial"/>
          <w:color w:val="000000"/>
        </w:rPr>
        <w:t xml:space="preserve"> newscast to discuss the death of Fred Phelps and my experiences with the Westboro Baptist Church. March 20, 2014.</w:t>
      </w:r>
    </w:p>
    <w:p w14:paraId="0949304F" w14:textId="77777777" w:rsidR="003A200B" w:rsidRPr="005156DB" w:rsidRDefault="003A200B">
      <w:pPr>
        <w:rPr>
          <w:rFonts w:cs="Arial"/>
          <w:color w:val="000000"/>
        </w:rPr>
      </w:pPr>
    </w:p>
    <w:p w14:paraId="434A68CF" w14:textId="015E9158" w:rsidR="00626701" w:rsidRPr="005156DB" w:rsidRDefault="005C220D" w:rsidP="00E607E3">
      <w:pPr>
        <w:pStyle w:val="ListParagraph"/>
        <w:widowControl w:val="0"/>
        <w:numPr>
          <w:ilvl w:val="0"/>
          <w:numId w:val="100"/>
        </w:numPr>
        <w:autoSpaceDE w:val="0"/>
        <w:autoSpaceDN w:val="0"/>
        <w:adjustRightInd w:val="0"/>
        <w:rPr>
          <w:rFonts w:cs="Arial"/>
          <w:color w:val="000000"/>
        </w:rPr>
      </w:pPr>
      <w:r w:rsidRPr="005156DB">
        <w:rPr>
          <w:rFonts w:cs="Arial"/>
          <w:i/>
          <w:color w:val="000000"/>
        </w:rPr>
        <w:t>Arizona Republic</w:t>
      </w:r>
      <w:r w:rsidRPr="005156DB">
        <w:rPr>
          <w:rFonts w:cs="Arial"/>
          <w:color w:val="000000"/>
        </w:rPr>
        <w:t xml:space="preserve">. Asked to analyze and comment on the regulatory and social aspects of the Gannett Co. purchase of Belo Corp. June 13, 2013. Published as “Gannett Plans to Acquire Belo,” by Russ Wiles, June 14, 2013, pp. D1-D2. </w:t>
      </w:r>
    </w:p>
    <w:p w14:paraId="0BF6E60D" w14:textId="77777777" w:rsidR="003E6BFC" w:rsidRPr="005156DB" w:rsidRDefault="003E6BFC" w:rsidP="00626701">
      <w:pPr>
        <w:widowControl w:val="0"/>
        <w:autoSpaceDE w:val="0"/>
        <w:autoSpaceDN w:val="0"/>
        <w:adjustRightInd w:val="0"/>
        <w:ind w:left="360"/>
        <w:rPr>
          <w:rFonts w:cs="Arial"/>
          <w:color w:val="000000"/>
        </w:rPr>
      </w:pPr>
    </w:p>
    <w:p w14:paraId="0DCA6FF5" w14:textId="5270CBAF" w:rsidR="005D0AC2" w:rsidRPr="000D69FB" w:rsidRDefault="005C220D" w:rsidP="00E607E3">
      <w:pPr>
        <w:pStyle w:val="ListParagraph"/>
        <w:widowControl w:val="0"/>
        <w:numPr>
          <w:ilvl w:val="0"/>
          <w:numId w:val="100"/>
        </w:numPr>
        <w:autoSpaceDE w:val="0"/>
        <w:autoSpaceDN w:val="0"/>
        <w:adjustRightInd w:val="0"/>
        <w:rPr>
          <w:rFonts w:cs="Arial"/>
          <w:color w:val="000000"/>
        </w:rPr>
      </w:pPr>
      <w:r w:rsidRPr="000D69FB">
        <w:rPr>
          <w:rFonts w:cs="Arial"/>
          <w:color w:val="000000"/>
        </w:rPr>
        <w:t xml:space="preserve">Associated Press (Brian </w:t>
      </w:r>
      <w:proofErr w:type="spellStart"/>
      <w:r w:rsidRPr="000D69FB">
        <w:rPr>
          <w:rFonts w:cs="Arial"/>
          <w:color w:val="000000"/>
        </w:rPr>
        <w:t>Skoloff</w:t>
      </w:r>
      <w:proofErr w:type="spellEnd"/>
      <w:r w:rsidRPr="000D69FB">
        <w:rPr>
          <w:rFonts w:cs="Arial"/>
          <w:color w:val="000000"/>
        </w:rPr>
        <w:t xml:space="preserve">). Asked to analyze and comment on the regulatory and social aspects of the Gannett Co. purchase of Belo Corp. Appeared in AP wire as </w:t>
      </w:r>
      <w:r w:rsidRPr="000D69FB">
        <w:rPr>
          <w:rFonts w:cs="Arial"/>
          <w:color w:val="000000"/>
          <w:szCs w:val="24"/>
        </w:rPr>
        <w:t>“</w:t>
      </w:r>
      <w:r w:rsidRPr="000D69FB">
        <w:rPr>
          <w:rFonts w:cs="Arial"/>
          <w:color w:val="262626"/>
          <w:szCs w:val="24"/>
        </w:rPr>
        <w:t>Gannett to own 4 Phoenix media outlets under deal,”</w:t>
      </w:r>
      <w:r w:rsidRPr="000D69FB">
        <w:rPr>
          <w:rFonts w:cs="Arial"/>
          <w:color w:val="000000"/>
        </w:rPr>
        <w:t xml:space="preserve"> June 13, 2013.</w:t>
      </w:r>
    </w:p>
    <w:p w14:paraId="04267076" w14:textId="77777777" w:rsidR="00626701" w:rsidRPr="005156DB" w:rsidRDefault="00626701" w:rsidP="000D69FB">
      <w:pPr>
        <w:widowControl w:val="0"/>
        <w:autoSpaceDE w:val="0"/>
        <w:autoSpaceDN w:val="0"/>
        <w:adjustRightInd w:val="0"/>
        <w:rPr>
          <w:rFonts w:cs="Arial"/>
          <w:color w:val="000000"/>
        </w:rPr>
      </w:pPr>
    </w:p>
    <w:p w14:paraId="6438186F" w14:textId="0B9CC973" w:rsidR="000D154F" w:rsidRPr="000D69FB" w:rsidRDefault="000D69FB" w:rsidP="00E607E3">
      <w:pPr>
        <w:pStyle w:val="ListParagraph"/>
        <w:widowControl w:val="0"/>
        <w:numPr>
          <w:ilvl w:val="0"/>
          <w:numId w:val="92"/>
        </w:numPr>
        <w:autoSpaceDE w:val="0"/>
        <w:autoSpaceDN w:val="0"/>
        <w:adjustRightInd w:val="0"/>
        <w:rPr>
          <w:rFonts w:cs="Arial"/>
          <w:color w:val="000000" w:themeColor="text1"/>
        </w:rPr>
      </w:pPr>
      <w:r>
        <w:rPr>
          <w:rFonts w:cs="Arial"/>
          <w:color w:val="000000"/>
        </w:rPr>
        <w:t xml:space="preserve">35. </w:t>
      </w:r>
      <w:r w:rsidR="005C220D" w:rsidRPr="000D69FB">
        <w:rPr>
          <w:rFonts w:cs="Arial"/>
          <w:color w:val="000000"/>
        </w:rPr>
        <w:t>KTAR-FM. Asked to analyze and comment on the regulatory and social aspects of the Gannett Co. purchase of Belo Corp. June 13, 2013.</w:t>
      </w:r>
      <w:r w:rsidR="00B61DA6" w:rsidRPr="000D69FB">
        <w:rPr>
          <w:rFonts w:cs="Arial"/>
          <w:i/>
          <w:color w:val="000000"/>
        </w:rPr>
        <w:t>State Press</w:t>
      </w:r>
      <w:r w:rsidR="00B61DA6" w:rsidRPr="000D69FB">
        <w:rPr>
          <w:rFonts w:cs="Arial"/>
          <w:color w:val="000000"/>
        </w:rPr>
        <w:t>, Jan. 2012. Asked to comment on U.S. dropping in an international press freedom index. Published as “</w:t>
      </w:r>
      <w:r w:rsidR="00B61DA6" w:rsidRPr="000D69FB">
        <w:rPr>
          <w:rFonts w:cs="Arial"/>
          <w:bCs/>
          <w:szCs w:val="24"/>
        </w:rPr>
        <w:t xml:space="preserve">US drops 27 places in international press freedom index,” by Danielle </w:t>
      </w:r>
      <w:proofErr w:type="spellStart"/>
      <w:r w:rsidR="00B61DA6" w:rsidRPr="000D69FB">
        <w:rPr>
          <w:rFonts w:cs="Arial"/>
          <w:bCs/>
          <w:szCs w:val="24"/>
        </w:rPr>
        <w:t>Grobmeier</w:t>
      </w:r>
      <w:proofErr w:type="spellEnd"/>
      <w:r w:rsidR="00B61DA6" w:rsidRPr="000D69FB">
        <w:rPr>
          <w:rFonts w:cs="Arial"/>
          <w:bCs/>
          <w:szCs w:val="24"/>
        </w:rPr>
        <w:t xml:space="preserve">, </w:t>
      </w:r>
      <w:r w:rsidR="00B61DA6" w:rsidRPr="000D69FB">
        <w:rPr>
          <w:rFonts w:cs="Arial"/>
          <w:bCs/>
          <w:i/>
          <w:szCs w:val="24"/>
        </w:rPr>
        <w:t xml:space="preserve">State Press </w:t>
      </w:r>
      <w:r w:rsidR="00B61DA6" w:rsidRPr="000D69FB">
        <w:rPr>
          <w:rFonts w:cs="Arial"/>
          <w:bCs/>
          <w:szCs w:val="24"/>
        </w:rPr>
        <w:t>(available at</w:t>
      </w:r>
      <w:r w:rsidR="00626701" w:rsidRPr="000D69FB">
        <w:rPr>
          <w:rFonts w:cs="Arial"/>
          <w:bCs/>
          <w:szCs w:val="24"/>
        </w:rPr>
        <w:t xml:space="preserve"> http</w:t>
      </w:r>
      <w:r w:rsidR="00626701" w:rsidRPr="000D69FB">
        <w:rPr>
          <w:rFonts w:cs="Arial"/>
          <w:bCs/>
          <w:color w:val="000000" w:themeColor="text1"/>
          <w:szCs w:val="24"/>
        </w:rPr>
        <w:t>://</w:t>
      </w:r>
      <w:hyperlink r:id="rId45" w:history="1">
        <w:r w:rsidR="00C72A89" w:rsidRPr="000D69FB">
          <w:rPr>
            <w:rStyle w:val="Hyperlink"/>
            <w:rFonts w:cs="Arial"/>
            <w:bCs/>
            <w:color w:val="000000" w:themeColor="text1"/>
            <w:szCs w:val="24"/>
            <w:u w:val="none"/>
          </w:rPr>
          <w:t>www.statepress.com</w:t>
        </w:r>
      </w:hyperlink>
      <w:r w:rsidR="00B73AB7" w:rsidRPr="000D69FB">
        <w:rPr>
          <w:rFonts w:cs="Arial"/>
          <w:bCs/>
          <w:color w:val="000000" w:themeColor="text1"/>
          <w:szCs w:val="24"/>
        </w:rPr>
        <w:t xml:space="preserve">/ </w:t>
      </w:r>
      <w:r w:rsidR="000D154F" w:rsidRPr="000D69FB">
        <w:rPr>
          <w:rFonts w:cs="Arial"/>
          <w:color w:val="000000" w:themeColor="text1"/>
        </w:rPr>
        <w:fldChar w:fldCharType="begin"/>
      </w:r>
      <w:r w:rsidR="000D154F" w:rsidRPr="000D69FB">
        <w:rPr>
          <w:rFonts w:cs="Arial"/>
          <w:color w:val="000000" w:themeColor="text1"/>
        </w:rPr>
        <w:instrText xml:space="preserve"> HYPERLINK "http://www.statepress.com/2012/01/31/  </w:instrText>
      </w:r>
    </w:p>
    <w:p w14:paraId="271823BF" w14:textId="38E7D8AE" w:rsidR="000D154F" w:rsidRPr="000D69FB" w:rsidRDefault="000D154F" w:rsidP="00E607E3">
      <w:pPr>
        <w:pStyle w:val="ListParagraph"/>
        <w:numPr>
          <w:ilvl w:val="0"/>
          <w:numId w:val="100"/>
        </w:numPr>
        <w:rPr>
          <w:rFonts w:cs="Arial"/>
        </w:rPr>
      </w:pPr>
      <w:r w:rsidRPr="000D69FB">
        <w:rPr>
          <w:rFonts w:cs="Arial"/>
          <w:color w:val="000000" w:themeColor="text1"/>
        </w:rPr>
        <w:instrText xml:space="preserve">us-drops-27-places-in-international-press-freedom-index/" </w:instrText>
      </w:r>
      <w:r w:rsidRPr="000D69FB">
        <w:rPr>
          <w:rFonts w:cs="Arial"/>
          <w:color w:val="000000" w:themeColor="text1"/>
        </w:rPr>
        <w:fldChar w:fldCharType="separate"/>
      </w:r>
      <w:r w:rsidR="00B73AB7" w:rsidRPr="000D69FB">
        <w:rPr>
          <w:rStyle w:val="Hyperlink"/>
          <w:rFonts w:cs="Arial"/>
          <w:color w:val="000000" w:themeColor="text1"/>
          <w:u w:val="none"/>
        </w:rPr>
        <w:t xml:space="preserve"> </w:t>
      </w:r>
      <w:r w:rsidR="00626701" w:rsidRPr="000D69FB">
        <w:rPr>
          <w:rStyle w:val="Hyperlink"/>
          <w:rFonts w:cs="Arial"/>
          <w:color w:val="000000" w:themeColor="text1"/>
          <w:u w:val="none"/>
        </w:rPr>
        <w:t>2012/01/31/</w:t>
      </w:r>
      <w:r w:rsidRPr="000D69FB">
        <w:rPr>
          <w:rStyle w:val="Hyperlink"/>
          <w:rFonts w:cs="Arial"/>
          <w:color w:val="000000" w:themeColor="text1"/>
          <w:u w:val="none"/>
        </w:rPr>
        <w:t>us-drops-27-places-in-international-press-freedom-index/</w:t>
      </w:r>
      <w:r w:rsidRPr="000D69FB">
        <w:rPr>
          <w:rFonts w:cs="Arial"/>
          <w:color w:val="000000" w:themeColor="text1"/>
        </w:rPr>
        <w:fldChar w:fldCharType="end"/>
      </w:r>
      <w:r w:rsidR="00B61DA6" w:rsidRPr="000D69FB">
        <w:rPr>
          <w:rFonts w:cs="Arial"/>
        </w:rPr>
        <w:t>).</w:t>
      </w:r>
    </w:p>
    <w:p w14:paraId="1E4292B1" w14:textId="77777777" w:rsidR="00735CB2" w:rsidRPr="005156DB" w:rsidRDefault="00735CB2" w:rsidP="000D69FB">
      <w:pPr>
        <w:rPr>
          <w:rFonts w:cs="Arial"/>
        </w:rPr>
      </w:pPr>
    </w:p>
    <w:p w14:paraId="5E76B569" w14:textId="706B7F41" w:rsidR="005C220D" w:rsidRPr="005156DB" w:rsidRDefault="005C220D" w:rsidP="00E607E3">
      <w:pPr>
        <w:pStyle w:val="ListParagraph"/>
        <w:numPr>
          <w:ilvl w:val="0"/>
          <w:numId w:val="100"/>
        </w:numPr>
        <w:outlineLvl w:val="1"/>
        <w:rPr>
          <w:rFonts w:cs="Arial"/>
          <w:kern w:val="36"/>
          <w:szCs w:val="24"/>
        </w:rPr>
      </w:pPr>
      <w:r w:rsidRPr="005156DB">
        <w:rPr>
          <w:rFonts w:cs="Arial"/>
          <w:szCs w:val="24"/>
        </w:rPr>
        <w:t>Associated Press. Asked to comment on and analyze California court ruling on students who interrupted a speaker. Published in several newspapers and online sites, including as “</w:t>
      </w:r>
      <w:r w:rsidRPr="005156DB">
        <w:rPr>
          <w:rFonts w:cs="Arial"/>
          <w:kern w:val="36"/>
          <w:szCs w:val="24"/>
        </w:rPr>
        <w:t xml:space="preserve">US jury convicts Muslim students for disrupting Israel ambassador's speech,” by Amy </w:t>
      </w:r>
      <w:proofErr w:type="spellStart"/>
      <w:r w:rsidRPr="005156DB">
        <w:rPr>
          <w:rFonts w:cs="Arial"/>
          <w:kern w:val="36"/>
          <w:szCs w:val="24"/>
        </w:rPr>
        <w:t>Taxin</w:t>
      </w:r>
      <w:proofErr w:type="spellEnd"/>
      <w:r w:rsidRPr="005156DB">
        <w:rPr>
          <w:rFonts w:cs="Arial"/>
          <w:kern w:val="36"/>
          <w:szCs w:val="24"/>
        </w:rPr>
        <w:t xml:space="preserve">, Sept. 25, 2011 in </w:t>
      </w:r>
      <w:r w:rsidRPr="005156DB">
        <w:rPr>
          <w:rFonts w:cs="Arial"/>
          <w:i/>
          <w:kern w:val="36"/>
          <w:szCs w:val="24"/>
        </w:rPr>
        <w:t>The China Post</w:t>
      </w:r>
      <w:r w:rsidRPr="005156DB">
        <w:rPr>
          <w:rFonts w:cs="Arial"/>
          <w:kern w:val="36"/>
          <w:szCs w:val="24"/>
        </w:rPr>
        <w:t xml:space="preserve"> (</w:t>
      </w:r>
      <w:hyperlink r:id="rId46" w:history="1">
        <w:r w:rsidR="000D154F" w:rsidRPr="005156DB">
          <w:rPr>
            <w:rStyle w:val="Hyperlink"/>
            <w:rFonts w:cs="Arial"/>
            <w:color w:val="auto"/>
            <w:kern w:val="36"/>
            <w:szCs w:val="24"/>
            <w:u w:val="none"/>
          </w:rPr>
          <w:t>http://www.chinapost.com.tw/</w:t>
        </w:r>
      </w:hyperlink>
      <w:r w:rsidRPr="005156DB">
        <w:rPr>
          <w:rFonts w:cs="Arial"/>
          <w:kern w:val="36"/>
          <w:szCs w:val="24"/>
        </w:rPr>
        <w:t>international/americas/</w:t>
      </w:r>
      <w:r w:rsidR="00B73AB7" w:rsidRPr="005156DB">
        <w:rPr>
          <w:rFonts w:cs="Arial"/>
          <w:kern w:val="36"/>
          <w:szCs w:val="24"/>
        </w:rPr>
        <w:t xml:space="preserve"> </w:t>
      </w:r>
      <w:r w:rsidRPr="005156DB">
        <w:rPr>
          <w:rFonts w:cs="Arial"/>
          <w:kern w:val="36"/>
          <w:szCs w:val="24"/>
        </w:rPr>
        <w:t>2011/09/25/317697/p2/US-jury.htm).</w:t>
      </w:r>
    </w:p>
    <w:p w14:paraId="5937ABAB" w14:textId="77777777" w:rsidR="000D154F" w:rsidRPr="005156DB" w:rsidRDefault="000D154F" w:rsidP="005C220D">
      <w:pPr>
        <w:pStyle w:val="HTMLPreformatted"/>
        <w:rPr>
          <w:rFonts w:ascii="Arial" w:hAnsi="Arial" w:cs="Arial"/>
          <w:i/>
          <w:sz w:val="24"/>
          <w:szCs w:val="24"/>
        </w:rPr>
      </w:pPr>
    </w:p>
    <w:p w14:paraId="6F5B0984" w14:textId="2B5D136B" w:rsidR="000F0C7B" w:rsidRPr="005156DB" w:rsidRDefault="000F0C7B" w:rsidP="00E607E3">
      <w:pPr>
        <w:pStyle w:val="HTMLPreformatted"/>
        <w:numPr>
          <w:ilvl w:val="0"/>
          <w:numId w:val="100"/>
        </w:numPr>
        <w:rPr>
          <w:rFonts w:ascii="Arial" w:hAnsi="Arial" w:cs="Arial"/>
          <w:sz w:val="24"/>
          <w:szCs w:val="24"/>
        </w:rPr>
      </w:pPr>
      <w:proofErr w:type="spellStart"/>
      <w:r w:rsidRPr="005156DB">
        <w:rPr>
          <w:rFonts w:ascii="Arial" w:hAnsi="Arial" w:cs="Arial"/>
          <w:i/>
          <w:sz w:val="24"/>
          <w:szCs w:val="24"/>
        </w:rPr>
        <w:t>Khatmandu</w:t>
      </w:r>
      <w:proofErr w:type="spellEnd"/>
      <w:r w:rsidRPr="005156DB">
        <w:rPr>
          <w:rFonts w:ascii="Arial" w:hAnsi="Arial" w:cs="Arial"/>
          <w:i/>
          <w:sz w:val="24"/>
          <w:szCs w:val="24"/>
        </w:rPr>
        <w:t xml:space="preserve"> Post</w:t>
      </w:r>
      <w:r w:rsidRPr="005156DB">
        <w:rPr>
          <w:rFonts w:ascii="Arial" w:hAnsi="Arial" w:cs="Arial"/>
          <w:sz w:val="24"/>
          <w:szCs w:val="24"/>
        </w:rPr>
        <w:t>. Asked to comment on efforts by Nepal to implement and ratify a new constitution. Published at “Nepa</w:t>
      </w:r>
      <w:r w:rsidR="002B18BB" w:rsidRPr="005156DB">
        <w:rPr>
          <w:rFonts w:ascii="Arial" w:hAnsi="Arial" w:cs="Arial"/>
          <w:sz w:val="24"/>
          <w:szCs w:val="24"/>
        </w:rPr>
        <w:t xml:space="preserve">l Should Implement Press </w:t>
      </w:r>
      <w:proofErr w:type="spellStart"/>
      <w:r w:rsidR="002B18BB" w:rsidRPr="005156DB">
        <w:rPr>
          <w:rFonts w:ascii="Arial" w:hAnsi="Arial" w:cs="Arial"/>
          <w:sz w:val="24"/>
          <w:szCs w:val="24"/>
        </w:rPr>
        <w:t>Laws</w:t>
      </w:r>
      <w:proofErr w:type="gramStart"/>
      <w:r w:rsidR="002B18BB" w:rsidRPr="005156DB">
        <w:rPr>
          <w:rFonts w:ascii="Arial" w:hAnsi="Arial" w:cs="Arial"/>
          <w:sz w:val="24"/>
          <w:szCs w:val="24"/>
        </w:rPr>
        <w:t>,”</w:t>
      </w:r>
      <w:r w:rsidRPr="005156DB">
        <w:rPr>
          <w:rFonts w:ascii="Arial" w:hAnsi="Arial" w:cs="Arial"/>
          <w:sz w:val="24"/>
          <w:szCs w:val="24"/>
        </w:rPr>
        <w:t>July</w:t>
      </w:r>
      <w:proofErr w:type="spellEnd"/>
      <w:proofErr w:type="gramEnd"/>
      <w:r w:rsidRPr="005156DB">
        <w:rPr>
          <w:rFonts w:ascii="Arial" w:hAnsi="Arial" w:cs="Arial"/>
          <w:sz w:val="24"/>
          <w:szCs w:val="24"/>
        </w:rPr>
        <w:t xml:space="preserve">, 20, 2007, available at http://kathmandupost.ekantipur.com/printedition/news/2011-07-28/nepal-should-implement-press-laws.html. </w:t>
      </w:r>
    </w:p>
    <w:p w14:paraId="12890C1C" w14:textId="77777777" w:rsidR="000F0C7B" w:rsidRPr="005156DB" w:rsidRDefault="000F0C7B" w:rsidP="005C220D">
      <w:pPr>
        <w:pStyle w:val="HTMLPreformatted"/>
        <w:rPr>
          <w:rFonts w:ascii="Arial" w:hAnsi="Arial" w:cs="Arial"/>
          <w:i/>
          <w:sz w:val="24"/>
          <w:szCs w:val="24"/>
        </w:rPr>
      </w:pPr>
    </w:p>
    <w:p w14:paraId="0B1A5976" w14:textId="5F9AD2B9" w:rsidR="005C220D" w:rsidRPr="005156DB" w:rsidRDefault="005C220D" w:rsidP="00E607E3">
      <w:pPr>
        <w:pStyle w:val="HTMLPreformatted"/>
        <w:numPr>
          <w:ilvl w:val="0"/>
          <w:numId w:val="100"/>
        </w:numPr>
        <w:rPr>
          <w:rFonts w:ascii="Arial" w:hAnsi="Arial" w:cs="Arial"/>
          <w:sz w:val="24"/>
          <w:szCs w:val="24"/>
        </w:rPr>
      </w:pPr>
      <w:r w:rsidRPr="005156DB">
        <w:rPr>
          <w:rFonts w:ascii="Arial" w:hAnsi="Arial" w:cs="Arial"/>
          <w:i/>
          <w:sz w:val="24"/>
          <w:szCs w:val="24"/>
        </w:rPr>
        <w:t>State Press</w:t>
      </w:r>
      <w:r w:rsidRPr="005156DB">
        <w:rPr>
          <w:rFonts w:ascii="Arial" w:hAnsi="Arial" w:cs="Arial"/>
          <w:sz w:val="24"/>
          <w:szCs w:val="24"/>
        </w:rPr>
        <w:t>. Asked to comment on and analyze whether attempts by Mesa to ban a tattoo parlor has First Amendment implications. Published as “Tattoo Parlor Case Draws First Amendment Debate,” by Shawn Raymundo, Sept. 21, 2011</w:t>
      </w:r>
      <w:r w:rsidR="009A681C" w:rsidRPr="005156DB">
        <w:rPr>
          <w:rFonts w:ascii="Arial" w:hAnsi="Arial" w:cs="Arial"/>
          <w:sz w:val="24"/>
          <w:szCs w:val="24"/>
        </w:rPr>
        <w:t xml:space="preserve">, available at </w:t>
      </w:r>
      <w:hyperlink r:id="rId47" w:history="1">
        <w:r w:rsidR="00E25EA7" w:rsidRPr="005156DB">
          <w:rPr>
            <w:rStyle w:val="Hyperlink"/>
            <w:rFonts w:ascii="Arial" w:hAnsi="Arial" w:cs="Arial"/>
            <w:color w:val="auto"/>
            <w:sz w:val="24"/>
            <w:szCs w:val="24"/>
            <w:u w:val="none"/>
          </w:rPr>
          <w:t>http://www</w:t>
        </w:r>
      </w:hyperlink>
      <w:r w:rsidRPr="005156DB">
        <w:rPr>
          <w:rFonts w:ascii="Arial" w:hAnsi="Arial" w:cs="Arial"/>
          <w:sz w:val="24"/>
          <w:szCs w:val="24"/>
        </w:rPr>
        <w:t>.statepress.com/2011/09/21/tattoo-parlor-case-draws-first-amendment-debate/).</w:t>
      </w:r>
    </w:p>
    <w:p w14:paraId="6710E240" w14:textId="77777777" w:rsidR="005248D2" w:rsidRPr="005156DB" w:rsidRDefault="005248D2" w:rsidP="005C220D">
      <w:pPr>
        <w:pStyle w:val="HTMLPreformatted"/>
        <w:rPr>
          <w:rFonts w:ascii="Arial" w:hAnsi="Arial" w:cs="Arial"/>
          <w:sz w:val="24"/>
          <w:szCs w:val="24"/>
        </w:rPr>
      </w:pPr>
    </w:p>
    <w:p w14:paraId="08D28B21" w14:textId="4CE4A143" w:rsidR="005C220D" w:rsidRPr="005156DB" w:rsidRDefault="005C220D" w:rsidP="00E607E3">
      <w:pPr>
        <w:pStyle w:val="HTMLPreformatted"/>
        <w:numPr>
          <w:ilvl w:val="0"/>
          <w:numId w:val="100"/>
        </w:numPr>
        <w:rPr>
          <w:rFonts w:ascii="Arial" w:hAnsi="Arial" w:cs="Arial"/>
          <w:sz w:val="24"/>
          <w:szCs w:val="24"/>
        </w:rPr>
      </w:pPr>
      <w:r w:rsidRPr="005156DB">
        <w:rPr>
          <w:rFonts w:ascii="Arial" w:hAnsi="Arial" w:cs="Arial"/>
          <w:i/>
          <w:sz w:val="24"/>
          <w:szCs w:val="24"/>
        </w:rPr>
        <w:t>State Press</w:t>
      </w:r>
      <w:r w:rsidRPr="005156DB">
        <w:rPr>
          <w:rFonts w:ascii="Arial" w:hAnsi="Arial" w:cs="Arial"/>
          <w:sz w:val="24"/>
          <w:szCs w:val="24"/>
        </w:rPr>
        <w:t>. Asked to assess and comment on A</w:t>
      </w:r>
      <w:r w:rsidR="009A681C" w:rsidRPr="005156DB">
        <w:rPr>
          <w:rFonts w:ascii="Arial" w:hAnsi="Arial" w:cs="Arial"/>
          <w:sz w:val="24"/>
          <w:szCs w:val="24"/>
        </w:rPr>
        <w:t xml:space="preserve">SU being named a top freedom of </w:t>
      </w:r>
      <w:r w:rsidRPr="005156DB">
        <w:rPr>
          <w:rFonts w:ascii="Arial" w:hAnsi="Arial" w:cs="Arial"/>
          <w:sz w:val="24"/>
          <w:szCs w:val="24"/>
        </w:rPr>
        <w:t>expression university. Published as “ASU named one of seven best free speech colleges,” by Katherine Torres, June 5, 2011</w:t>
      </w:r>
      <w:r w:rsidR="00643918" w:rsidRPr="005156DB">
        <w:rPr>
          <w:rFonts w:ascii="Arial" w:hAnsi="Arial" w:cs="Arial"/>
          <w:sz w:val="24"/>
          <w:szCs w:val="24"/>
        </w:rPr>
        <w:t>, available at</w:t>
      </w:r>
      <w:r w:rsidRPr="005156DB">
        <w:rPr>
          <w:rFonts w:ascii="Arial" w:hAnsi="Arial" w:cs="Arial"/>
          <w:sz w:val="24"/>
          <w:szCs w:val="24"/>
        </w:rPr>
        <w:t xml:space="preserve"> </w:t>
      </w:r>
      <w:hyperlink r:id="rId48" w:history="1">
        <w:r w:rsidRPr="005156DB">
          <w:rPr>
            <w:rStyle w:val="Hyperlink"/>
            <w:rFonts w:ascii="Arial" w:hAnsi="Arial" w:cs="Arial"/>
            <w:color w:val="auto"/>
            <w:sz w:val="24"/>
            <w:szCs w:val="24"/>
            <w:u w:val="none"/>
          </w:rPr>
          <w:t>http://www.statepress.com/</w:t>
        </w:r>
      </w:hyperlink>
      <w:r w:rsidRPr="005156DB">
        <w:rPr>
          <w:rFonts w:ascii="Arial" w:hAnsi="Arial" w:cs="Arial"/>
          <w:sz w:val="24"/>
          <w:szCs w:val="24"/>
        </w:rPr>
        <w:t xml:space="preserve"> 2011/06/05/ </w:t>
      </w:r>
      <w:proofErr w:type="spellStart"/>
      <w:r w:rsidRPr="005156DB">
        <w:rPr>
          <w:rFonts w:ascii="Arial" w:hAnsi="Arial" w:cs="Arial"/>
          <w:sz w:val="24"/>
          <w:szCs w:val="24"/>
        </w:rPr>
        <w:t>asu</w:t>
      </w:r>
      <w:proofErr w:type="spellEnd"/>
      <w:r w:rsidRPr="005156DB">
        <w:rPr>
          <w:rFonts w:ascii="Arial" w:hAnsi="Arial" w:cs="Arial"/>
          <w:sz w:val="24"/>
          <w:szCs w:val="24"/>
        </w:rPr>
        <w:t>-named-one-of-s</w:t>
      </w:r>
      <w:r w:rsidR="00643918" w:rsidRPr="005156DB">
        <w:rPr>
          <w:rFonts w:ascii="Arial" w:hAnsi="Arial" w:cs="Arial"/>
          <w:sz w:val="24"/>
          <w:szCs w:val="24"/>
        </w:rPr>
        <w:t>even-best-free-speech-colleges/</w:t>
      </w:r>
      <w:r w:rsidRPr="005156DB">
        <w:rPr>
          <w:rFonts w:ascii="Arial" w:hAnsi="Arial" w:cs="Arial"/>
          <w:sz w:val="24"/>
          <w:szCs w:val="24"/>
        </w:rPr>
        <w:t>.</w:t>
      </w:r>
    </w:p>
    <w:p w14:paraId="40B9D00B" w14:textId="77777777" w:rsidR="005725E0" w:rsidRPr="005156DB" w:rsidRDefault="005725E0" w:rsidP="005C220D">
      <w:pPr>
        <w:pStyle w:val="HTMLPreformatted"/>
        <w:rPr>
          <w:rFonts w:ascii="Arial" w:hAnsi="Arial" w:cs="Arial"/>
          <w:color w:val="000000"/>
          <w:sz w:val="24"/>
        </w:rPr>
      </w:pPr>
    </w:p>
    <w:p w14:paraId="65B3B048" w14:textId="135C0671" w:rsidR="00F177E3"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color w:val="000000"/>
          <w:sz w:val="24"/>
        </w:rPr>
        <w:t>Fox News Channel. Interviewed by FNC Washington correspondent Shannon Bream via satellite on new U.S. Senate bill targeting military funeral picketing by Westboro Baptist Church members. April 18, 2011. Stories aired on and “Happening Now” and “Sp</w:t>
      </w:r>
      <w:r w:rsidR="005B4A56" w:rsidRPr="005156DB">
        <w:rPr>
          <w:rFonts w:ascii="Arial" w:hAnsi="Arial" w:cs="Arial"/>
          <w:color w:val="000000"/>
          <w:sz w:val="24"/>
        </w:rPr>
        <w:t xml:space="preserve">ecial Report,” April 20, 2011. </w:t>
      </w:r>
      <w:r w:rsidRPr="005156DB">
        <w:rPr>
          <w:rFonts w:ascii="Arial" w:hAnsi="Arial" w:cs="Arial"/>
          <w:color w:val="000000"/>
          <w:sz w:val="24"/>
        </w:rPr>
        <w:t>Also appeared online at http://www.foxnews.com/politics/2011/04/20/new-law-stop-military-funeral-protesters/.</w:t>
      </w:r>
    </w:p>
    <w:p w14:paraId="6D162C36" w14:textId="77777777" w:rsidR="005C220D" w:rsidRPr="005156DB" w:rsidRDefault="005C220D" w:rsidP="005C220D">
      <w:pPr>
        <w:pStyle w:val="HTMLPreformatted"/>
        <w:rPr>
          <w:rFonts w:ascii="Arial" w:hAnsi="Arial" w:cs="Arial"/>
          <w:color w:val="000000"/>
          <w:sz w:val="24"/>
        </w:rPr>
      </w:pPr>
    </w:p>
    <w:p w14:paraId="06AB0BF5" w14:textId="4B96A4AB"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color w:val="000000"/>
          <w:sz w:val="24"/>
        </w:rPr>
        <w:t>KNPX (Channel 12). Asked by reporter Lissette Martinez to answer questions about First Amendment rights of protesters. Story broadcast March 17, 2011.</w:t>
      </w:r>
    </w:p>
    <w:p w14:paraId="6AF65EB0" w14:textId="77777777" w:rsidR="005C220D" w:rsidRPr="005156DB" w:rsidRDefault="005C220D" w:rsidP="005C220D">
      <w:pPr>
        <w:pStyle w:val="HTMLPreformatted"/>
        <w:rPr>
          <w:rFonts w:ascii="Arial" w:hAnsi="Arial" w:cs="Arial"/>
          <w:color w:val="000000"/>
          <w:sz w:val="24"/>
        </w:rPr>
      </w:pPr>
    </w:p>
    <w:p w14:paraId="089B77FB" w14:textId="2697273E" w:rsidR="005C220D" w:rsidRPr="005156DB" w:rsidRDefault="006A1C5E" w:rsidP="00E607E3">
      <w:pPr>
        <w:pStyle w:val="HTMLPreformatted"/>
        <w:numPr>
          <w:ilvl w:val="0"/>
          <w:numId w:val="100"/>
        </w:numPr>
        <w:rPr>
          <w:rFonts w:ascii="Arial" w:hAnsi="Arial" w:cs="Arial"/>
          <w:color w:val="000000"/>
          <w:sz w:val="24"/>
        </w:rPr>
      </w:pPr>
      <w:r w:rsidRPr="005156DB">
        <w:rPr>
          <w:rFonts w:ascii="Arial" w:hAnsi="Arial" w:cs="Arial"/>
          <w:color w:val="000000"/>
          <w:sz w:val="24"/>
        </w:rPr>
        <w:t xml:space="preserve">KAET (Channel 8) “Horizon.” </w:t>
      </w:r>
      <w:r w:rsidR="005C220D" w:rsidRPr="005156DB">
        <w:rPr>
          <w:rFonts w:ascii="Arial" w:hAnsi="Arial" w:cs="Arial"/>
          <w:color w:val="000000"/>
          <w:sz w:val="24"/>
        </w:rPr>
        <w:t xml:space="preserve">Invited to discuss and explain U.S. Supreme Court ruling in </w:t>
      </w:r>
      <w:r w:rsidR="005C220D" w:rsidRPr="005156DB">
        <w:rPr>
          <w:rFonts w:ascii="Arial" w:hAnsi="Arial" w:cs="Arial"/>
          <w:i/>
          <w:color w:val="000000"/>
          <w:sz w:val="24"/>
        </w:rPr>
        <w:t>Snyder v. Phelps</w:t>
      </w:r>
      <w:r w:rsidR="005C220D" w:rsidRPr="005156DB">
        <w:rPr>
          <w:rFonts w:ascii="Arial" w:hAnsi="Arial" w:cs="Arial"/>
          <w:color w:val="000000"/>
          <w:sz w:val="24"/>
        </w:rPr>
        <w:t>. March 3, 2011.</w:t>
      </w:r>
    </w:p>
    <w:p w14:paraId="4F569D58" w14:textId="77777777" w:rsidR="005C220D" w:rsidRPr="005156DB" w:rsidRDefault="005C220D" w:rsidP="005C220D">
      <w:pPr>
        <w:pStyle w:val="HTMLPreformatted"/>
        <w:rPr>
          <w:rFonts w:ascii="Arial" w:hAnsi="Arial" w:cs="Arial"/>
          <w:color w:val="000000"/>
          <w:sz w:val="24"/>
        </w:rPr>
      </w:pPr>
    </w:p>
    <w:p w14:paraId="48DF058C" w14:textId="0EA6D177" w:rsidR="005C220D" w:rsidRPr="005156DB" w:rsidRDefault="009559FF" w:rsidP="00E607E3">
      <w:pPr>
        <w:pStyle w:val="HTMLPreformatted"/>
        <w:numPr>
          <w:ilvl w:val="0"/>
          <w:numId w:val="100"/>
        </w:numPr>
        <w:rPr>
          <w:rFonts w:ascii="Arial" w:hAnsi="Arial" w:cs="Arial"/>
          <w:color w:val="000000"/>
          <w:sz w:val="24"/>
        </w:rPr>
      </w:pPr>
      <w:r w:rsidRPr="005156DB">
        <w:rPr>
          <w:rFonts w:ascii="Arial" w:hAnsi="Arial" w:cs="Arial"/>
          <w:color w:val="000000"/>
          <w:sz w:val="24"/>
        </w:rPr>
        <w:lastRenderedPageBreak/>
        <w:t xml:space="preserve">ASU </w:t>
      </w:r>
      <w:r w:rsidR="005C220D" w:rsidRPr="005156DB">
        <w:rPr>
          <w:rFonts w:ascii="Arial" w:hAnsi="Arial" w:cs="Arial"/>
          <w:i/>
          <w:color w:val="000000"/>
          <w:sz w:val="24"/>
        </w:rPr>
        <w:t>State Press</w:t>
      </w:r>
      <w:r w:rsidR="005C220D" w:rsidRPr="005156DB">
        <w:rPr>
          <w:rFonts w:ascii="Arial" w:hAnsi="Arial" w:cs="Arial"/>
          <w:color w:val="000000"/>
          <w:sz w:val="24"/>
        </w:rPr>
        <w:t xml:space="preserve">. Asked to comment on U.S. Supreme Court ruling in </w:t>
      </w:r>
      <w:r w:rsidR="005C220D" w:rsidRPr="005156DB">
        <w:rPr>
          <w:rFonts w:ascii="Arial" w:hAnsi="Arial" w:cs="Arial"/>
          <w:i/>
          <w:color w:val="000000"/>
          <w:sz w:val="24"/>
        </w:rPr>
        <w:t>Snyder v. Phelps</w:t>
      </w:r>
      <w:r w:rsidR="005C220D" w:rsidRPr="005156DB">
        <w:rPr>
          <w:rFonts w:ascii="Arial" w:hAnsi="Arial" w:cs="Arial"/>
          <w:color w:val="000000"/>
          <w:sz w:val="24"/>
        </w:rPr>
        <w:t>. Published as “Professor calls Supreme Court ruling victory for free speech,” by Samuel Lane, March 4, 2011.</w:t>
      </w:r>
    </w:p>
    <w:p w14:paraId="2EE497C3" w14:textId="77777777" w:rsidR="005C220D" w:rsidRPr="005156DB" w:rsidRDefault="005C220D" w:rsidP="005C220D">
      <w:pPr>
        <w:pStyle w:val="HTMLPreformatted"/>
        <w:rPr>
          <w:rFonts w:ascii="Arial" w:hAnsi="Arial" w:cs="Arial"/>
          <w:color w:val="000000"/>
          <w:sz w:val="24"/>
        </w:rPr>
      </w:pPr>
    </w:p>
    <w:p w14:paraId="129EEDC2" w14:textId="3CFB39DB"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i/>
          <w:color w:val="000000"/>
          <w:sz w:val="24"/>
        </w:rPr>
        <w:t>State Press</w:t>
      </w:r>
      <w:r w:rsidRPr="005156DB">
        <w:rPr>
          <w:rFonts w:ascii="Arial" w:hAnsi="Arial" w:cs="Arial"/>
          <w:color w:val="000000"/>
          <w:sz w:val="24"/>
        </w:rPr>
        <w:t xml:space="preserve">. Asked to comment on privacy on the Internet. Published as “Sextual Revolution” by Lindsey Kupfer, Feb. 16, 2011. </w:t>
      </w:r>
    </w:p>
    <w:p w14:paraId="7613DDC0" w14:textId="77777777" w:rsidR="005C220D" w:rsidRPr="005156DB" w:rsidRDefault="005C220D" w:rsidP="005C220D">
      <w:pPr>
        <w:pStyle w:val="HTMLPreformatted"/>
        <w:rPr>
          <w:rFonts w:ascii="Arial" w:hAnsi="Arial" w:cs="Arial"/>
          <w:color w:val="000000"/>
          <w:sz w:val="24"/>
        </w:rPr>
      </w:pPr>
    </w:p>
    <w:p w14:paraId="732F0A61" w14:textId="19D3D310"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i/>
          <w:color w:val="000000"/>
          <w:sz w:val="24"/>
        </w:rPr>
        <w:t>State Press</w:t>
      </w:r>
      <w:r w:rsidRPr="005156DB">
        <w:rPr>
          <w:rFonts w:ascii="Arial" w:hAnsi="Arial" w:cs="Arial"/>
          <w:color w:val="000000"/>
          <w:sz w:val="24"/>
        </w:rPr>
        <w:t>. Asked to comment on copyright laws aspects of digital music sampling. Published as “Sampling or Stealing?” by Anthony Sandoval, Feb. 15, 2011.</w:t>
      </w:r>
    </w:p>
    <w:p w14:paraId="6EAE2059" w14:textId="77777777" w:rsidR="005C220D" w:rsidRPr="005156DB" w:rsidRDefault="005C220D" w:rsidP="005C220D">
      <w:pPr>
        <w:pStyle w:val="HTMLPreformatted"/>
        <w:rPr>
          <w:rFonts w:ascii="Arial" w:hAnsi="Arial" w:cs="Arial"/>
          <w:color w:val="000000"/>
          <w:sz w:val="24"/>
        </w:rPr>
      </w:pPr>
    </w:p>
    <w:p w14:paraId="291BF2F1" w14:textId="34DA63CB"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color w:val="000000"/>
          <w:sz w:val="24"/>
        </w:rPr>
        <w:t xml:space="preserve">KAET (Channel </w:t>
      </w:r>
      <w:r w:rsidR="006A1C5E" w:rsidRPr="005156DB">
        <w:rPr>
          <w:rFonts w:ascii="Arial" w:hAnsi="Arial" w:cs="Arial"/>
          <w:color w:val="000000"/>
          <w:sz w:val="24"/>
        </w:rPr>
        <w:t xml:space="preserve">8) “Horizon.” </w:t>
      </w:r>
      <w:r w:rsidRPr="005156DB">
        <w:rPr>
          <w:rFonts w:ascii="Arial" w:hAnsi="Arial" w:cs="Arial"/>
          <w:color w:val="000000"/>
          <w:sz w:val="24"/>
        </w:rPr>
        <w:t xml:space="preserve">Invited to discuss and explain </w:t>
      </w:r>
      <w:r w:rsidRPr="005156DB">
        <w:rPr>
          <w:rFonts w:ascii="Arial" w:hAnsi="Arial" w:cs="Arial"/>
          <w:i/>
          <w:color w:val="000000"/>
          <w:sz w:val="24"/>
        </w:rPr>
        <w:t>Snyder v. Phelps</w:t>
      </w:r>
      <w:r w:rsidRPr="005156DB">
        <w:rPr>
          <w:rFonts w:ascii="Arial" w:hAnsi="Arial" w:cs="Arial"/>
          <w:color w:val="000000"/>
          <w:sz w:val="24"/>
        </w:rPr>
        <w:t>, a U.S. Supreme Court case whose arguments I attended as part of ongoing research. Oct. 27, 2010.</w:t>
      </w:r>
    </w:p>
    <w:p w14:paraId="31F3457A" w14:textId="77777777" w:rsidR="00B61DA6" w:rsidRPr="005156DB" w:rsidRDefault="00B61DA6" w:rsidP="005C220D">
      <w:pPr>
        <w:pStyle w:val="HTMLPreformatted"/>
        <w:rPr>
          <w:rFonts w:ascii="Arial" w:hAnsi="Arial" w:cs="Arial"/>
          <w:color w:val="000000"/>
          <w:sz w:val="24"/>
        </w:rPr>
      </w:pPr>
    </w:p>
    <w:p w14:paraId="76437184" w14:textId="79A8C633" w:rsidR="00B61DA6" w:rsidRPr="005156DB" w:rsidRDefault="00B61DA6" w:rsidP="00E607E3">
      <w:pPr>
        <w:pStyle w:val="ListParagraph"/>
        <w:numPr>
          <w:ilvl w:val="0"/>
          <w:numId w:val="100"/>
        </w:numPr>
        <w:rPr>
          <w:rFonts w:cs="Arial"/>
          <w:color w:val="000000"/>
        </w:rPr>
      </w:pPr>
      <w:r w:rsidRPr="005156DB">
        <w:rPr>
          <w:rFonts w:cs="Arial"/>
          <w:color w:val="000000"/>
        </w:rPr>
        <w:t>KPNX Channe</w:t>
      </w:r>
      <w:r w:rsidR="006A1C5E" w:rsidRPr="005156DB">
        <w:rPr>
          <w:rFonts w:cs="Arial"/>
          <w:color w:val="000000"/>
        </w:rPr>
        <w:t xml:space="preserve">l 12, “12 News Weekend Today.” </w:t>
      </w:r>
      <w:r w:rsidRPr="005156DB">
        <w:rPr>
          <w:rFonts w:cs="Arial"/>
          <w:color w:val="000000"/>
        </w:rPr>
        <w:t>Live in-studio guest to discuss protests of news media regarding their coverage of President Obama. Oct. 17, 2009.</w:t>
      </w:r>
    </w:p>
    <w:p w14:paraId="461527D6" w14:textId="77777777" w:rsidR="00B61DA6" w:rsidRPr="005156DB" w:rsidRDefault="00B61DA6" w:rsidP="00B61DA6">
      <w:pPr>
        <w:rPr>
          <w:rFonts w:cs="Arial"/>
          <w:color w:val="000000"/>
        </w:rPr>
      </w:pPr>
    </w:p>
    <w:p w14:paraId="1466C80C" w14:textId="4921C7C9" w:rsidR="00B61DA6" w:rsidRPr="005156DB" w:rsidRDefault="00B61DA6" w:rsidP="00E607E3">
      <w:pPr>
        <w:pStyle w:val="ListParagraph"/>
        <w:numPr>
          <w:ilvl w:val="0"/>
          <w:numId w:val="100"/>
        </w:numPr>
        <w:rPr>
          <w:rFonts w:cs="Arial"/>
          <w:bCs/>
          <w:iCs/>
          <w:szCs w:val="24"/>
        </w:rPr>
      </w:pPr>
      <w:r w:rsidRPr="005156DB">
        <w:rPr>
          <w:rFonts w:cs="Arial"/>
          <w:i/>
          <w:color w:val="000000"/>
        </w:rPr>
        <w:t>Scottsdale Chronicle</w:t>
      </w:r>
      <w:r w:rsidRPr="005156DB">
        <w:rPr>
          <w:rFonts w:cs="Arial"/>
          <w:color w:val="000000"/>
        </w:rPr>
        <w:t>, “</w:t>
      </w:r>
      <w:r w:rsidRPr="005156DB">
        <w:rPr>
          <w:rFonts w:cs="Arial"/>
          <w:bCs/>
          <w:iCs/>
          <w:szCs w:val="24"/>
        </w:rPr>
        <w:t>Editors Await Board Response on Press Freedoms,” Apr. 22, 2009.</w:t>
      </w:r>
    </w:p>
    <w:p w14:paraId="5960DAC5" w14:textId="77777777" w:rsidR="005C220D" w:rsidRPr="005156DB" w:rsidRDefault="005C220D">
      <w:pPr>
        <w:rPr>
          <w:rFonts w:cs="Arial"/>
          <w:color w:val="000000"/>
        </w:rPr>
      </w:pPr>
    </w:p>
    <w:p w14:paraId="1B2435C6" w14:textId="1CA70A20" w:rsidR="0028091B" w:rsidRDefault="005B4A56" w:rsidP="00E607E3">
      <w:pPr>
        <w:pStyle w:val="ListParagraph"/>
        <w:numPr>
          <w:ilvl w:val="0"/>
          <w:numId w:val="100"/>
        </w:numPr>
        <w:rPr>
          <w:rFonts w:cs="Arial"/>
          <w:color w:val="000000"/>
        </w:rPr>
      </w:pPr>
      <w:r w:rsidRPr="005156DB">
        <w:rPr>
          <w:rFonts w:cs="Arial"/>
          <w:color w:val="000000"/>
        </w:rPr>
        <w:t xml:space="preserve">“Discussing JMC with…” series. </w:t>
      </w:r>
      <w:r w:rsidR="003E4EC7" w:rsidRPr="005156DB">
        <w:rPr>
          <w:rFonts w:cs="Arial"/>
          <w:color w:val="000000"/>
        </w:rPr>
        <w:t>Discussing JMC with Joseph Russomanno (</w:t>
      </w:r>
      <w:hyperlink r:id="rId49" w:history="1">
        <w:r w:rsidR="009A25D5" w:rsidRPr="005156DB">
          <w:rPr>
            <w:rStyle w:val="Hyperlink"/>
            <w:rFonts w:cs="Arial"/>
            <w:color w:val="auto"/>
            <w:u w:val="none"/>
          </w:rPr>
          <w:t>http://michsineath.com/2009/02/27/discussing-jmc-with-joseph-russomanno/</w:t>
        </w:r>
      </w:hyperlink>
      <w:r w:rsidR="003E4EC7" w:rsidRPr="005156DB">
        <w:rPr>
          <w:rFonts w:cs="Arial"/>
          <w:color w:val="000000"/>
        </w:rPr>
        <w:t>)</w:t>
      </w:r>
      <w:r w:rsidR="009A25D5" w:rsidRPr="005156DB">
        <w:rPr>
          <w:rFonts w:cs="Arial"/>
          <w:color w:val="000000"/>
        </w:rPr>
        <w:t>, posted Feb. 2009.</w:t>
      </w:r>
    </w:p>
    <w:p w14:paraId="4F3C2D17" w14:textId="77777777" w:rsidR="005248D2" w:rsidRPr="005248D2" w:rsidRDefault="005248D2" w:rsidP="00C72A89">
      <w:pPr>
        <w:rPr>
          <w:rFonts w:cs="Arial"/>
          <w:color w:val="000000"/>
        </w:rPr>
      </w:pPr>
    </w:p>
    <w:p w14:paraId="38886DF7" w14:textId="51071F1B" w:rsidR="005C220D" w:rsidRPr="005156DB" w:rsidRDefault="005C220D" w:rsidP="00E607E3">
      <w:pPr>
        <w:pStyle w:val="HTMLPreformatted"/>
        <w:numPr>
          <w:ilvl w:val="0"/>
          <w:numId w:val="100"/>
        </w:numPr>
        <w:rPr>
          <w:rFonts w:ascii="Arial" w:hAnsi="Arial" w:cs="Arial"/>
          <w:bCs/>
          <w:sz w:val="24"/>
          <w:szCs w:val="24"/>
        </w:rPr>
      </w:pPr>
      <w:r w:rsidRPr="005156DB">
        <w:rPr>
          <w:rFonts w:ascii="Arial" w:hAnsi="Arial" w:cs="Arial"/>
          <w:bCs/>
          <w:i/>
          <w:sz w:val="24"/>
          <w:szCs w:val="24"/>
        </w:rPr>
        <w:t>Phoenix Magazine</w:t>
      </w:r>
      <w:r w:rsidR="005B4A56" w:rsidRPr="005156DB">
        <w:rPr>
          <w:rFonts w:ascii="Arial" w:hAnsi="Arial" w:cs="Arial"/>
          <w:bCs/>
          <w:sz w:val="24"/>
          <w:szCs w:val="24"/>
        </w:rPr>
        <w:t xml:space="preserve">. </w:t>
      </w:r>
      <w:r w:rsidRPr="005156DB">
        <w:rPr>
          <w:rFonts w:ascii="Arial" w:hAnsi="Arial" w:cs="Arial"/>
          <w:bCs/>
          <w:sz w:val="24"/>
          <w:szCs w:val="24"/>
        </w:rPr>
        <w:t xml:space="preserve">Asked to comment on arrest of two </w:t>
      </w:r>
      <w:r w:rsidRPr="005156DB">
        <w:rPr>
          <w:rFonts w:ascii="Arial" w:hAnsi="Arial" w:cs="Arial"/>
          <w:bCs/>
          <w:i/>
          <w:sz w:val="24"/>
          <w:szCs w:val="24"/>
        </w:rPr>
        <w:t>New Times</w:t>
      </w:r>
      <w:r w:rsidRPr="005156DB">
        <w:rPr>
          <w:rFonts w:ascii="Arial" w:hAnsi="Arial" w:cs="Arial"/>
          <w:bCs/>
          <w:sz w:val="24"/>
          <w:szCs w:val="24"/>
        </w:rPr>
        <w:t xml:space="preserve"> executives.  Published as “The Cost of Collusion” by Adam </w:t>
      </w:r>
      <w:proofErr w:type="spellStart"/>
      <w:r w:rsidRPr="005156DB">
        <w:rPr>
          <w:rFonts w:ascii="Arial" w:hAnsi="Arial" w:cs="Arial"/>
          <w:bCs/>
          <w:sz w:val="24"/>
          <w:szCs w:val="24"/>
        </w:rPr>
        <w:t>Klawon</w:t>
      </w:r>
      <w:proofErr w:type="spellEnd"/>
      <w:r w:rsidRPr="005156DB">
        <w:rPr>
          <w:rFonts w:ascii="Arial" w:hAnsi="Arial" w:cs="Arial"/>
          <w:bCs/>
          <w:sz w:val="24"/>
          <w:szCs w:val="24"/>
        </w:rPr>
        <w:t>, Dec. 2007, p. 48.</w:t>
      </w:r>
    </w:p>
    <w:p w14:paraId="2EEC708C" w14:textId="77777777" w:rsidR="00CE36CE" w:rsidRPr="005156DB" w:rsidRDefault="00CE36CE" w:rsidP="005C220D">
      <w:pPr>
        <w:pStyle w:val="HTMLPreformatted"/>
        <w:rPr>
          <w:rFonts w:ascii="Arial" w:hAnsi="Arial" w:cs="Arial"/>
          <w:bCs/>
          <w:sz w:val="24"/>
          <w:szCs w:val="24"/>
        </w:rPr>
      </w:pPr>
    </w:p>
    <w:p w14:paraId="4FB79E8F" w14:textId="77777777" w:rsidR="00C14524" w:rsidRPr="005156DB" w:rsidRDefault="005B4A56" w:rsidP="00E607E3">
      <w:pPr>
        <w:pStyle w:val="HTMLPreformatted"/>
        <w:numPr>
          <w:ilvl w:val="0"/>
          <w:numId w:val="100"/>
        </w:numPr>
        <w:rPr>
          <w:rFonts w:ascii="Arial" w:hAnsi="Arial" w:cs="Arial"/>
          <w:bCs/>
          <w:sz w:val="24"/>
          <w:szCs w:val="24"/>
        </w:rPr>
      </w:pPr>
      <w:r w:rsidRPr="005156DB">
        <w:rPr>
          <w:rFonts w:ascii="Arial" w:hAnsi="Arial" w:cs="Arial"/>
          <w:bCs/>
          <w:sz w:val="24"/>
          <w:szCs w:val="24"/>
        </w:rPr>
        <w:t xml:space="preserve">Associated Press. </w:t>
      </w:r>
      <w:r w:rsidR="005C220D" w:rsidRPr="005156DB">
        <w:rPr>
          <w:rFonts w:ascii="Arial" w:hAnsi="Arial" w:cs="Arial"/>
          <w:bCs/>
          <w:sz w:val="24"/>
          <w:szCs w:val="24"/>
        </w:rPr>
        <w:t xml:space="preserve">Asked to comment on arrest of two </w:t>
      </w:r>
      <w:r w:rsidR="005C220D" w:rsidRPr="005156DB">
        <w:rPr>
          <w:rFonts w:ascii="Arial" w:hAnsi="Arial" w:cs="Arial"/>
          <w:bCs/>
          <w:i/>
          <w:sz w:val="24"/>
          <w:szCs w:val="24"/>
        </w:rPr>
        <w:t>New Times</w:t>
      </w:r>
      <w:r w:rsidR="00B05AF8" w:rsidRPr="005156DB">
        <w:rPr>
          <w:rFonts w:ascii="Arial" w:hAnsi="Arial" w:cs="Arial"/>
          <w:bCs/>
          <w:sz w:val="24"/>
          <w:szCs w:val="24"/>
        </w:rPr>
        <w:t xml:space="preserve"> executives. </w:t>
      </w:r>
      <w:r w:rsidR="005C220D" w:rsidRPr="005156DB">
        <w:rPr>
          <w:rFonts w:ascii="Arial" w:hAnsi="Arial" w:cs="Arial"/>
          <w:bCs/>
          <w:sz w:val="24"/>
          <w:szCs w:val="24"/>
        </w:rPr>
        <w:t>Published as “</w:t>
      </w:r>
      <w:r w:rsidR="005C220D" w:rsidRPr="005156DB">
        <w:rPr>
          <w:rFonts w:ascii="Arial" w:hAnsi="Arial" w:cs="Arial"/>
          <w:bCs/>
          <w:color w:val="000000"/>
          <w:sz w:val="24"/>
          <w:szCs w:val="24"/>
        </w:rPr>
        <w:t xml:space="preserve">Subpoena, arrest of newspaper execs </w:t>
      </w:r>
      <w:proofErr w:type="gramStart"/>
      <w:r w:rsidR="005C220D" w:rsidRPr="005156DB">
        <w:rPr>
          <w:rFonts w:ascii="Arial" w:hAnsi="Arial" w:cs="Arial"/>
          <w:bCs/>
          <w:color w:val="000000"/>
          <w:sz w:val="24"/>
          <w:szCs w:val="24"/>
        </w:rPr>
        <w:t>raise</w:t>
      </w:r>
      <w:proofErr w:type="gramEnd"/>
      <w:r w:rsidR="005C220D" w:rsidRPr="005156DB">
        <w:rPr>
          <w:rFonts w:ascii="Arial" w:hAnsi="Arial" w:cs="Arial"/>
          <w:bCs/>
          <w:color w:val="000000"/>
          <w:sz w:val="24"/>
          <w:szCs w:val="24"/>
        </w:rPr>
        <w:t xml:space="preserve"> constitutional concerns”</w:t>
      </w:r>
      <w:r w:rsidR="005C220D" w:rsidRPr="005156DB">
        <w:rPr>
          <w:rFonts w:ascii="Arial" w:hAnsi="Arial" w:cs="Arial"/>
          <w:bCs/>
          <w:sz w:val="24"/>
          <w:szCs w:val="24"/>
        </w:rPr>
        <w:t xml:space="preserve"> (</w:t>
      </w:r>
      <w:hyperlink r:id="rId50" w:history="1">
        <w:r w:rsidR="005C220D" w:rsidRPr="005156DB">
          <w:rPr>
            <w:rStyle w:val="Hyperlink"/>
            <w:rFonts w:ascii="Arial" w:hAnsi="Arial" w:cs="Arial"/>
            <w:bCs/>
            <w:color w:val="auto"/>
            <w:sz w:val="24"/>
            <w:szCs w:val="24"/>
            <w:u w:val="none"/>
          </w:rPr>
          <w:t>http://apexchange.typepad.com/industry_news/2007/10/subpoena-arrest.html</w:t>
        </w:r>
      </w:hyperlink>
      <w:r w:rsidR="005C220D" w:rsidRPr="005156DB">
        <w:rPr>
          <w:rFonts w:ascii="Arial" w:hAnsi="Arial" w:cs="Arial"/>
          <w:bCs/>
          <w:sz w:val="24"/>
          <w:szCs w:val="24"/>
        </w:rPr>
        <w:t>), Oct. 19, 2007.</w:t>
      </w:r>
    </w:p>
    <w:p w14:paraId="2A1C9C1D" w14:textId="77777777" w:rsidR="00137B6F" w:rsidRPr="005156DB" w:rsidRDefault="00137B6F" w:rsidP="005C220D">
      <w:pPr>
        <w:pStyle w:val="HTMLPreformatted"/>
        <w:rPr>
          <w:rFonts w:ascii="Arial" w:hAnsi="Arial" w:cs="Arial"/>
          <w:bCs/>
          <w:sz w:val="24"/>
          <w:szCs w:val="24"/>
        </w:rPr>
      </w:pPr>
    </w:p>
    <w:p w14:paraId="19117D44" w14:textId="524ABF78" w:rsidR="005C220D" w:rsidRPr="005156DB" w:rsidRDefault="005C220D" w:rsidP="00E607E3">
      <w:pPr>
        <w:pStyle w:val="HTMLPreformatted"/>
        <w:numPr>
          <w:ilvl w:val="0"/>
          <w:numId w:val="100"/>
        </w:numPr>
        <w:rPr>
          <w:rFonts w:ascii="Arial" w:hAnsi="Arial" w:cs="Arial"/>
          <w:bCs/>
          <w:sz w:val="24"/>
          <w:szCs w:val="24"/>
        </w:rPr>
      </w:pPr>
      <w:r w:rsidRPr="005156DB">
        <w:rPr>
          <w:rFonts w:ascii="Arial" w:hAnsi="Arial" w:cs="Arial"/>
          <w:i/>
          <w:color w:val="000000"/>
          <w:sz w:val="24"/>
        </w:rPr>
        <w:t>Phoenix New Times</w:t>
      </w:r>
      <w:r w:rsidR="005B4A56" w:rsidRPr="005156DB">
        <w:rPr>
          <w:rFonts w:ascii="Arial" w:hAnsi="Arial" w:cs="Arial"/>
          <w:color w:val="000000"/>
          <w:sz w:val="24"/>
        </w:rPr>
        <w:t xml:space="preserve">. </w:t>
      </w:r>
      <w:r w:rsidRPr="005156DB">
        <w:rPr>
          <w:rFonts w:ascii="Arial" w:hAnsi="Arial" w:cs="Arial"/>
          <w:color w:val="000000"/>
          <w:sz w:val="24"/>
        </w:rPr>
        <w:t>Asked to comment on clash between Scottsdale businessman and City of Scottsdale over whether display of signs is pro</w:t>
      </w:r>
      <w:r w:rsidR="006A1C5E" w:rsidRPr="005156DB">
        <w:rPr>
          <w:rFonts w:ascii="Arial" w:hAnsi="Arial" w:cs="Arial"/>
          <w:color w:val="000000"/>
          <w:sz w:val="24"/>
        </w:rPr>
        <w:t xml:space="preserve">tected by the First Amendment. </w:t>
      </w:r>
      <w:r w:rsidRPr="005156DB">
        <w:rPr>
          <w:rFonts w:ascii="Arial" w:hAnsi="Arial" w:cs="Arial"/>
          <w:color w:val="000000"/>
          <w:sz w:val="24"/>
        </w:rPr>
        <w:t>Published as “Sign Wars,” March 29, 2007, p. 15.</w:t>
      </w:r>
    </w:p>
    <w:p w14:paraId="4EFF660E" w14:textId="77777777" w:rsidR="005C220D" w:rsidRPr="005156DB" w:rsidRDefault="005C220D" w:rsidP="005C220D">
      <w:pPr>
        <w:pStyle w:val="HTMLPreformatted"/>
        <w:rPr>
          <w:rFonts w:ascii="Arial" w:hAnsi="Arial" w:cs="Arial"/>
          <w:color w:val="000000"/>
          <w:sz w:val="24"/>
        </w:rPr>
      </w:pPr>
    </w:p>
    <w:p w14:paraId="36FB0473" w14:textId="0BE8E5CF"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i/>
          <w:color w:val="000000"/>
          <w:sz w:val="24"/>
        </w:rPr>
        <w:t>College Times</w:t>
      </w:r>
      <w:r w:rsidR="00B05AF8" w:rsidRPr="005156DB">
        <w:rPr>
          <w:rFonts w:ascii="Arial" w:hAnsi="Arial" w:cs="Arial"/>
          <w:color w:val="000000"/>
          <w:sz w:val="24"/>
        </w:rPr>
        <w:t xml:space="preserve">. </w:t>
      </w:r>
      <w:r w:rsidRPr="005156DB">
        <w:rPr>
          <w:rFonts w:ascii="Arial" w:hAnsi="Arial" w:cs="Arial"/>
          <w:color w:val="000000"/>
          <w:sz w:val="24"/>
        </w:rPr>
        <w:t>Interviewed for comments on Viacom lawsuit against YouTu</w:t>
      </w:r>
      <w:r w:rsidR="00B05AF8" w:rsidRPr="005156DB">
        <w:rPr>
          <w:rFonts w:ascii="Arial" w:hAnsi="Arial" w:cs="Arial"/>
          <w:color w:val="000000"/>
          <w:sz w:val="24"/>
        </w:rPr>
        <w:t xml:space="preserve">be for copyright infringement. </w:t>
      </w:r>
      <w:r w:rsidRPr="005156DB">
        <w:rPr>
          <w:rFonts w:ascii="Arial" w:hAnsi="Arial" w:cs="Arial"/>
          <w:color w:val="000000"/>
          <w:sz w:val="24"/>
        </w:rPr>
        <w:t>Published as “YouTube On Trial,” March 22, 2007, p. 8.</w:t>
      </w:r>
    </w:p>
    <w:p w14:paraId="56E66FB1" w14:textId="77777777" w:rsidR="005C220D" w:rsidRPr="005156DB" w:rsidRDefault="005C220D" w:rsidP="005C220D">
      <w:pPr>
        <w:pStyle w:val="HTMLPreformatted"/>
        <w:rPr>
          <w:rFonts w:ascii="Arial" w:hAnsi="Arial" w:cs="Arial"/>
          <w:color w:val="000000"/>
          <w:sz w:val="24"/>
        </w:rPr>
      </w:pPr>
    </w:p>
    <w:p w14:paraId="6157B0D1" w14:textId="714252BC"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i/>
          <w:color w:val="000000"/>
          <w:sz w:val="24"/>
        </w:rPr>
        <w:t>College Times</w:t>
      </w:r>
      <w:r w:rsidR="00B05AF8" w:rsidRPr="005156DB">
        <w:rPr>
          <w:rFonts w:ascii="Arial" w:hAnsi="Arial" w:cs="Arial"/>
          <w:color w:val="000000"/>
          <w:sz w:val="24"/>
        </w:rPr>
        <w:t xml:space="preserve">. </w:t>
      </w:r>
      <w:r w:rsidRPr="005156DB">
        <w:rPr>
          <w:rFonts w:ascii="Arial" w:hAnsi="Arial" w:cs="Arial"/>
          <w:color w:val="000000"/>
          <w:sz w:val="24"/>
        </w:rPr>
        <w:t>Interviewed for comments on proposed Arizona legislation to ban teachers and professors in state schools from expressing opinions in the classroom.  Published as “Be Quiet,” March 15, 2007, p. 8.</w:t>
      </w:r>
    </w:p>
    <w:p w14:paraId="7C2721C1" w14:textId="77777777" w:rsidR="005C220D" w:rsidRPr="005156DB" w:rsidRDefault="005C220D" w:rsidP="005C220D">
      <w:pPr>
        <w:pStyle w:val="HTMLPreformatted"/>
        <w:rPr>
          <w:rFonts w:ascii="Arial" w:hAnsi="Arial" w:cs="Arial"/>
          <w:color w:val="000000"/>
          <w:sz w:val="24"/>
        </w:rPr>
      </w:pPr>
    </w:p>
    <w:p w14:paraId="0446F588" w14:textId="4A7FCE30"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i/>
          <w:color w:val="000000"/>
          <w:sz w:val="24"/>
        </w:rPr>
        <w:lastRenderedPageBreak/>
        <w:t>State Press</w:t>
      </w:r>
      <w:r w:rsidR="006A1C5E" w:rsidRPr="005156DB">
        <w:rPr>
          <w:rFonts w:ascii="Arial" w:hAnsi="Arial" w:cs="Arial"/>
          <w:color w:val="000000"/>
          <w:sz w:val="24"/>
        </w:rPr>
        <w:t xml:space="preserve">. </w:t>
      </w:r>
      <w:r w:rsidRPr="005156DB">
        <w:rPr>
          <w:rFonts w:ascii="Arial" w:hAnsi="Arial" w:cs="Arial"/>
          <w:color w:val="000000"/>
          <w:sz w:val="24"/>
        </w:rPr>
        <w:t>Interviewed with regard to trip I organized and led to the U.S. Supreme Court with four honors</w:t>
      </w:r>
      <w:r w:rsidR="00B05AF8" w:rsidRPr="005156DB">
        <w:rPr>
          <w:rFonts w:ascii="Arial" w:hAnsi="Arial" w:cs="Arial"/>
          <w:color w:val="000000"/>
          <w:sz w:val="24"/>
        </w:rPr>
        <w:t xml:space="preserve"> students. </w:t>
      </w:r>
      <w:r w:rsidRPr="005156DB">
        <w:rPr>
          <w:rFonts w:ascii="Arial" w:hAnsi="Arial" w:cs="Arial"/>
          <w:color w:val="000000"/>
          <w:sz w:val="24"/>
        </w:rPr>
        <w:t>Published as “Instead of Mexican Beaches, They Plan to See Democracy,” Feb. 26, 2007.</w:t>
      </w:r>
    </w:p>
    <w:p w14:paraId="3146252B" w14:textId="77777777" w:rsidR="005C220D" w:rsidRPr="005156DB" w:rsidRDefault="005C220D" w:rsidP="005C220D">
      <w:pPr>
        <w:pStyle w:val="HTMLPreformatted"/>
        <w:rPr>
          <w:rFonts w:ascii="Arial" w:hAnsi="Arial" w:cs="Arial"/>
          <w:color w:val="000000"/>
          <w:sz w:val="24"/>
        </w:rPr>
      </w:pPr>
    </w:p>
    <w:p w14:paraId="43C4E162" w14:textId="56D6AB95" w:rsidR="006A1C5E"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i/>
          <w:color w:val="000000"/>
          <w:sz w:val="24"/>
        </w:rPr>
        <w:t>Arizona Republic</w:t>
      </w:r>
      <w:r w:rsidR="006A1C5E" w:rsidRPr="005156DB">
        <w:rPr>
          <w:rFonts w:ascii="Arial" w:hAnsi="Arial" w:cs="Arial"/>
          <w:color w:val="000000"/>
          <w:sz w:val="24"/>
        </w:rPr>
        <w:t xml:space="preserve">. </w:t>
      </w:r>
      <w:r w:rsidRPr="005156DB">
        <w:rPr>
          <w:rFonts w:ascii="Arial" w:hAnsi="Arial" w:cs="Arial"/>
          <w:color w:val="000000"/>
          <w:sz w:val="24"/>
        </w:rPr>
        <w:t>Asked to comment on free speech elements of possible attempt to ban an individual from city co</w:t>
      </w:r>
      <w:r w:rsidR="006A1C5E" w:rsidRPr="005156DB">
        <w:rPr>
          <w:rFonts w:ascii="Arial" w:hAnsi="Arial" w:cs="Arial"/>
          <w:color w:val="000000"/>
          <w:sz w:val="24"/>
        </w:rPr>
        <w:t xml:space="preserve">uncil public comment sessions. </w:t>
      </w:r>
      <w:r w:rsidRPr="005156DB">
        <w:rPr>
          <w:rFonts w:ascii="Arial" w:hAnsi="Arial" w:cs="Arial"/>
          <w:color w:val="000000"/>
          <w:sz w:val="24"/>
        </w:rPr>
        <w:t>Published as “Grieving Mom Tests Council Limits,” Oct. 27, 2006.</w:t>
      </w:r>
    </w:p>
    <w:p w14:paraId="04814900" w14:textId="77777777" w:rsidR="00FF6EFB" w:rsidRPr="005156DB" w:rsidRDefault="00FF6EFB" w:rsidP="00FF6EFB">
      <w:pPr>
        <w:pStyle w:val="HTMLPreformatted"/>
        <w:ind w:left="360"/>
        <w:rPr>
          <w:rFonts w:ascii="Arial" w:hAnsi="Arial" w:cs="Arial"/>
          <w:color w:val="000000"/>
          <w:sz w:val="24"/>
        </w:rPr>
      </w:pPr>
    </w:p>
    <w:p w14:paraId="54AFEA09" w14:textId="63D55DC6"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i/>
          <w:color w:val="000000"/>
          <w:sz w:val="24"/>
        </w:rPr>
        <w:t>Phoenix New Times</w:t>
      </w:r>
      <w:r w:rsidR="006A1C5E" w:rsidRPr="005156DB">
        <w:rPr>
          <w:rFonts w:ascii="Arial" w:hAnsi="Arial" w:cs="Arial"/>
          <w:color w:val="000000"/>
          <w:sz w:val="24"/>
        </w:rPr>
        <w:t xml:space="preserve">. </w:t>
      </w:r>
      <w:r w:rsidRPr="005156DB">
        <w:rPr>
          <w:rFonts w:ascii="Arial" w:hAnsi="Arial" w:cs="Arial"/>
          <w:color w:val="000000"/>
          <w:sz w:val="24"/>
        </w:rPr>
        <w:t>Asked to comment on First Amendment clash between right-to-life</w:t>
      </w:r>
      <w:r w:rsidR="006A1C5E" w:rsidRPr="005156DB">
        <w:rPr>
          <w:rFonts w:ascii="Arial" w:hAnsi="Arial" w:cs="Arial"/>
          <w:color w:val="000000"/>
          <w:sz w:val="24"/>
        </w:rPr>
        <w:t xml:space="preserve"> group and ASU administration. </w:t>
      </w:r>
      <w:r w:rsidRPr="005156DB">
        <w:rPr>
          <w:rFonts w:ascii="Arial" w:hAnsi="Arial" w:cs="Arial"/>
          <w:color w:val="000000"/>
          <w:sz w:val="24"/>
        </w:rPr>
        <w:t>Published as “Campus Strife:</w:t>
      </w:r>
      <w:r w:rsidR="00BC76C6" w:rsidRPr="005156DB">
        <w:rPr>
          <w:rFonts w:ascii="Arial" w:hAnsi="Arial" w:cs="Arial"/>
          <w:color w:val="000000"/>
          <w:sz w:val="24"/>
        </w:rPr>
        <w:t xml:space="preserve"> </w:t>
      </w:r>
      <w:r w:rsidRPr="005156DB">
        <w:rPr>
          <w:rFonts w:ascii="Arial" w:hAnsi="Arial" w:cs="Arial"/>
          <w:color w:val="000000"/>
          <w:sz w:val="24"/>
        </w:rPr>
        <w:t>A free-speech battle at ASU centers on enormous posters of aborted fetuses,” Sept. 21, 2006.</w:t>
      </w:r>
    </w:p>
    <w:p w14:paraId="7BB23B06" w14:textId="77777777" w:rsidR="005C220D" w:rsidRPr="005156DB" w:rsidRDefault="005C220D" w:rsidP="005C220D">
      <w:pPr>
        <w:pStyle w:val="HTMLPreformatted"/>
        <w:rPr>
          <w:rFonts w:ascii="Arial" w:hAnsi="Arial" w:cs="Arial"/>
          <w:color w:val="000000"/>
          <w:sz w:val="24"/>
        </w:rPr>
      </w:pPr>
    </w:p>
    <w:p w14:paraId="7F8F5AA0" w14:textId="1819B1C5" w:rsidR="005C220D" w:rsidRPr="005156DB" w:rsidRDefault="005C220D" w:rsidP="00E607E3">
      <w:pPr>
        <w:pStyle w:val="HTMLPreformatted"/>
        <w:numPr>
          <w:ilvl w:val="0"/>
          <w:numId w:val="100"/>
        </w:numPr>
        <w:rPr>
          <w:rFonts w:ascii="Arial" w:hAnsi="Arial" w:cs="Arial"/>
          <w:color w:val="000000"/>
          <w:sz w:val="24"/>
        </w:rPr>
      </w:pPr>
      <w:r w:rsidRPr="005156DB">
        <w:rPr>
          <w:rFonts w:ascii="Arial" w:hAnsi="Arial" w:cs="Arial"/>
          <w:i/>
          <w:color w:val="000000"/>
          <w:sz w:val="24"/>
        </w:rPr>
        <w:t xml:space="preserve">The Business Journal </w:t>
      </w:r>
      <w:r w:rsidRPr="005156DB">
        <w:rPr>
          <w:rFonts w:ascii="Arial" w:hAnsi="Arial" w:cs="Arial"/>
          <w:color w:val="000000"/>
          <w:sz w:val="24"/>
        </w:rPr>
        <w:t>(Phoenix).</w:t>
      </w:r>
      <w:r w:rsidR="006A1C5E" w:rsidRPr="005156DB">
        <w:rPr>
          <w:rFonts w:ascii="Arial" w:hAnsi="Arial" w:cs="Arial"/>
          <w:color w:val="000000"/>
          <w:sz w:val="24"/>
        </w:rPr>
        <w:t xml:space="preserve"> </w:t>
      </w:r>
      <w:r w:rsidRPr="005156DB">
        <w:rPr>
          <w:rFonts w:ascii="Arial" w:hAnsi="Arial" w:cs="Arial"/>
          <w:color w:val="000000"/>
          <w:sz w:val="24"/>
        </w:rPr>
        <w:t xml:space="preserve">Asked to comment on the increase in FCC </w:t>
      </w:r>
      <w:r w:rsidR="00B05AF8" w:rsidRPr="005156DB">
        <w:rPr>
          <w:rFonts w:ascii="Arial" w:hAnsi="Arial" w:cs="Arial"/>
          <w:color w:val="000000"/>
          <w:sz w:val="24"/>
        </w:rPr>
        <w:t xml:space="preserve">fines for broadcast indecency. </w:t>
      </w:r>
      <w:r w:rsidRPr="005156DB">
        <w:rPr>
          <w:rFonts w:ascii="Arial" w:hAnsi="Arial" w:cs="Arial"/>
          <w:color w:val="000000"/>
          <w:sz w:val="24"/>
        </w:rPr>
        <w:t>Published as “Local Stations Say New FCC Indecency Fines Are Extreme,” June 23, 2006.</w:t>
      </w:r>
    </w:p>
    <w:p w14:paraId="3994994C" w14:textId="77777777" w:rsidR="005C220D" w:rsidRPr="005156DB" w:rsidRDefault="005C220D" w:rsidP="005C220D">
      <w:pPr>
        <w:pStyle w:val="HTMLPreformatted"/>
        <w:rPr>
          <w:rFonts w:ascii="Arial" w:hAnsi="Arial" w:cs="Arial"/>
          <w:color w:val="000000"/>
          <w:sz w:val="24"/>
        </w:rPr>
      </w:pPr>
    </w:p>
    <w:p w14:paraId="14C9C51D" w14:textId="572FB8C2" w:rsidR="005C220D" w:rsidRPr="005156DB" w:rsidRDefault="006A1C5E" w:rsidP="00E607E3">
      <w:pPr>
        <w:pStyle w:val="HTMLPreformatted"/>
        <w:numPr>
          <w:ilvl w:val="0"/>
          <w:numId w:val="100"/>
        </w:numPr>
        <w:rPr>
          <w:rFonts w:ascii="Arial" w:hAnsi="Arial" w:cs="Arial"/>
          <w:color w:val="000000"/>
          <w:sz w:val="24"/>
        </w:rPr>
      </w:pPr>
      <w:r w:rsidRPr="005156DB">
        <w:rPr>
          <w:rFonts w:ascii="Arial" w:hAnsi="Arial" w:cs="Arial"/>
          <w:color w:val="000000"/>
          <w:sz w:val="24"/>
        </w:rPr>
        <w:t xml:space="preserve">“Firestorm,” KASC. </w:t>
      </w:r>
      <w:r w:rsidR="005C220D" w:rsidRPr="005156DB">
        <w:rPr>
          <w:rFonts w:ascii="Arial" w:hAnsi="Arial" w:cs="Arial"/>
          <w:color w:val="000000"/>
          <w:sz w:val="24"/>
        </w:rPr>
        <w:t>Invited guest interviewed about the constitutional / First Amendment implications of NSA domestic wiretapping, Feb. 9, 2006.</w:t>
      </w:r>
    </w:p>
    <w:p w14:paraId="1B9BAE79" w14:textId="77777777" w:rsidR="005C220D" w:rsidRPr="005156DB" w:rsidRDefault="005C220D" w:rsidP="005C220D">
      <w:pPr>
        <w:pStyle w:val="HTMLPreformatted"/>
        <w:rPr>
          <w:rFonts w:ascii="Arial" w:hAnsi="Arial" w:cs="Arial"/>
          <w:color w:val="000000"/>
          <w:sz w:val="24"/>
        </w:rPr>
      </w:pPr>
    </w:p>
    <w:p w14:paraId="00CFA3E8" w14:textId="3221353F" w:rsidR="005C220D" w:rsidRPr="005156DB" w:rsidRDefault="006A1C5E" w:rsidP="00E607E3">
      <w:pPr>
        <w:pStyle w:val="HTMLPreformatted"/>
        <w:numPr>
          <w:ilvl w:val="0"/>
          <w:numId w:val="100"/>
        </w:numPr>
        <w:rPr>
          <w:rFonts w:ascii="Arial" w:hAnsi="Arial" w:cs="Arial"/>
          <w:color w:val="000000"/>
          <w:sz w:val="24"/>
        </w:rPr>
      </w:pPr>
      <w:r w:rsidRPr="005156DB">
        <w:rPr>
          <w:rFonts w:ascii="Arial" w:hAnsi="Arial" w:cs="Arial"/>
          <w:color w:val="000000"/>
          <w:sz w:val="24"/>
        </w:rPr>
        <w:t xml:space="preserve">KAET (Channel 8) “Horizon.” </w:t>
      </w:r>
      <w:r w:rsidR="005C220D" w:rsidRPr="005156DB">
        <w:rPr>
          <w:rFonts w:ascii="Arial" w:hAnsi="Arial" w:cs="Arial"/>
          <w:color w:val="000000"/>
          <w:sz w:val="24"/>
        </w:rPr>
        <w:t xml:space="preserve">Invited to discuss contemporary First Amendment issues in light of publication of </w:t>
      </w:r>
      <w:r w:rsidRPr="005156DB">
        <w:rPr>
          <w:rFonts w:ascii="Arial" w:hAnsi="Arial" w:cs="Arial"/>
          <w:i/>
          <w:color w:val="000000"/>
          <w:sz w:val="24"/>
        </w:rPr>
        <w:t xml:space="preserve">Defending the First: </w:t>
      </w:r>
      <w:r w:rsidR="005C220D" w:rsidRPr="005156DB">
        <w:rPr>
          <w:rFonts w:ascii="Arial" w:hAnsi="Arial" w:cs="Arial"/>
          <w:i/>
          <w:color w:val="000000"/>
          <w:sz w:val="24"/>
        </w:rPr>
        <w:t>Commentary on First Amendment Issues and Cases</w:t>
      </w:r>
      <w:r w:rsidR="005C220D" w:rsidRPr="005156DB">
        <w:rPr>
          <w:rFonts w:ascii="Arial" w:hAnsi="Arial" w:cs="Arial"/>
          <w:iCs/>
          <w:color w:val="000000"/>
          <w:sz w:val="24"/>
        </w:rPr>
        <w:t xml:space="preserve"> (</w:t>
      </w:r>
      <w:r w:rsidRPr="005156DB">
        <w:rPr>
          <w:rFonts w:ascii="Arial" w:hAnsi="Arial" w:cs="Arial"/>
          <w:color w:val="000000"/>
          <w:sz w:val="24"/>
        </w:rPr>
        <w:t xml:space="preserve">Mahwah, New Jersey: </w:t>
      </w:r>
      <w:r w:rsidR="005C220D" w:rsidRPr="005156DB">
        <w:rPr>
          <w:rFonts w:ascii="Arial" w:hAnsi="Arial" w:cs="Arial"/>
          <w:color w:val="000000"/>
          <w:sz w:val="24"/>
        </w:rPr>
        <w:t>Lawrence Erlbaum Assoc</w:t>
      </w:r>
      <w:r w:rsidR="00B05AF8" w:rsidRPr="005156DB">
        <w:rPr>
          <w:rFonts w:ascii="Arial" w:hAnsi="Arial" w:cs="Arial"/>
          <w:color w:val="000000"/>
          <w:sz w:val="24"/>
        </w:rPr>
        <w:t xml:space="preserve">iates, Inc. Publishers, 2005). </w:t>
      </w:r>
      <w:r w:rsidR="005C220D" w:rsidRPr="005156DB">
        <w:rPr>
          <w:rFonts w:ascii="Arial" w:hAnsi="Arial" w:cs="Arial"/>
          <w:color w:val="000000"/>
          <w:sz w:val="24"/>
        </w:rPr>
        <w:t>August 2, 2005.</w:t>
      </w:r>
    </w:p>
    <w:p w14:paraId="38CFB833" w14:textId="77777777" w:rsidR="005C220D" w:rsidRPr="005156DB" w:rsidRDefault="005C220D" w:rsidP="005C220D">
      <w:pPr>
        <w:pStyle w:val="HTMLPreformatted"/>
        <w:rPr>
          <w:rFonts w:ascii="Arial" w:hAnsi="Arial" w:cs="Arial"/>
          <w:color w:val="000000"/>
        </w:rPr>
      </w:pPr>
    </w:p>
    <w:p w14:paraId="20494E1A" w14:textId="77B223FA" w:rsidR="005C220D" w:rsidRPr="005156DB" w:rsidRDefault="005C220D" w:rsidP="00E607E3">
      <w:pPr>
        <w:pStyle w:val="ListParagraph"/>
        <w:numPr>
          <w:ilvl w:val="0"/>
          <w:numId w:val="100"/>
        </w:numPr>
        <w:rPr>
          <w:rFonts w:cs="Arial"/>
          <w:color w:val="000000"/>
        </w:rPr>
      </w:pPr>
      <w:r w:rsidRPr="005156DB">
        <w:rPr>
          <w:rFonts w:cs="Arial"/>
          <w:i/>
          <w:iCs/>
          <w:color w:val="000000"/>
        </w:rPr>
        <w:t>State Press</w:t>
      </w:r>
      <w:r w:rsidR="00F85C92" w:rsidRPr="005156DB">
        <w:rPr>
          <w:rFonts w:cs="Arial"/>
          <w:color w:val="000000"/>
        </w:rPr>
        <w:t>.</w:t>
      </w:r>
      <w:r w:rsidRPr="005156DB">
        <w:rPr>
          <w:rFonts w:cs="Arial"/>
          <w:color w:val="000000"/>
        </w:rPr>
        <w:t xml:space="preserve"> Asked to comment on threats to free speech at the University of Colorado.  Published as “Freedom of Speech, Mostly,” March 4, 2005.</w:t>
      </w:r>
    </w:p>
    <w:p w14:paraId="3745EEFF" w14:textId="77777777" w:rsidR="005C220D" w:rsidRPr="005156DB" w:rsidRDefault="005C220D" w:rsidP="005C220D">
      <w:pPr>
        <w:rPr>
          <w:rFonts w:cs="Arial"/>
          <w:color w:val="000000"/>
        </w:rPr>
      </w:pPr>
    </w:p>
    <w:p w14:paraId="35ADF631" w14:textId="0632D081" w:rsidR="005C220D" w:rsidRPr="005156DB" w:rsidRDefault="006A1C5E" w:rsidP="00E607E3">
      <w:pPr>
        <w:pStyle w:val="ListParagraph"/>
        <w:numPr>
          <w:ilvl w:val="0"/>
          <w:numId w:val="100"/>
        </w:numPr>
        <w:rPr>
          <w:rFonts w:cs="Arial"/>
          <w:color w:val="000000"/>
        </w:rPr>
      </w:pPr>
      <w:r w:rsidRPr="005156DB">
        <w:rPr>
          <w:rFonts w:cs="Arial"/>
          <w:color w:val="000000"/>
        </w:rPr>
        <w:t>KAET (Channel 8). I</w:t>
      </w:r>
      <w:r w:rsidR="005C220D" w:rsidRPr="005156DB">
        <w:rPr>
          <w:rFonts w:cs="Arial"/>
          <w:color w:val="000000"/>
        </w:rPr>
        <w:t xml:space="preserve">nvited to discuss the 40th anniversary of </w:t>
      </w:r>
      <w:r w:rsidR="005C220D" w:rsidRPr="005156DB">
        <w:rPr>
          <w:rFonts w:cs="Arial"/>
          <w:i/>
          <w:iCs/>
          <w:color w:val="000000"/>
        </w:rPr>
        <w:t>New York Times v. Sullivan</w:t>
      </w:r>
      <w:r w:rsidR="005C220D" w:rsidRPr="005156DB">
        <w:rPr>
          <w:rFonts w:cs="Arial"/>
          <w:color w:val="000000"/>
        </w:rPr>
        <w:t xml:space="preserve"> and the ASU symposium I conceived and moderated on a live </w:t>
      </w:r>
      <w:r w:rsidR="0049525A" w:rsidRPr="005156DB">
        <w:rPr>
          <w:rFonts w:cs="Arial"/>
          <w:color w:val="000000"/>
        </w:rPr>
        <w:t xml:space="preserve">segment of “Horizon.” </w:t>
      </w:r>
      <w:r w:rsidR="005C220D" w:rsidRPr="005156DB">
        <w:rPr>
          <w:rFonts w:cs="Arial"/>
          <w:color w:val="000000"/>
        </w:rPr>
        <w:t>March 29, 2004.</w:t>
      </w:r>
    </w:p>
    <w:p w14:paraId="6DCA89B8" w14:textId="77777777" w:rsidR="005C220D" w:rsidRPr="005156DB" w:rsidRDefault="005C220D" w:rsidP="005C220D">
      <w:pPr>
        <w:rPr>
          <w:rFonts w:cs="Arial"/>
          <w:color w:val="000000"/>
        </w:rPr>
      </w:pPr>
    </w:p>
    <w:p w14:paraId="5964C0AC" w14:textId="77777777" w:rsidR="00C14524" w:rsidRPr="005156DB" w:rsidRDefault="006A1C5E" w:rsidP="00E607E3">
      <w:pPr>
        <w:pStyle w:val="ListParagraph"/>
        <w:numPr>
          <w:ilvl w:val="0"/>
          <w:numId w:val="100"/>
        </w:numPr>
        <w:rPr>
          <w:rFonts w:cs="Arial"/>
          <w:color w:val="000000"/>
        </w:rPr>
      </w:pPr>
      <w:r w:rsidRPr="005156DB">
        <w:rPr>
          <w:rFonts w:cs="Arial"/>
          <w:color w:val="000000"/>
        </w:rPr>
        <w:t xml:space="preserve">KPNX-TV (Channel 12). </w:t>
      </w:r>
      <w:r w:rsidR="005C220D" w:rsidRPr="005156DB">
        <w:rPr>
          <w:rFonts w:cs="Arial"/>
          <w:color w:val="000000"/>
        </w:rPr>
        <w:t xml:space="preserve">Asked to comment on “indecent speech” including U.S. Senate passage of increased </w:t>
      </w:r>
      <w:r w:rsidR="00F85C92" w:rsidRPr="005156DB">
        <w:rPr>
          <w:rFonts w:cs="Arial"/>
          <w:color w:val="000000"/>
        </w:rPr>
        <w:t xml:space="preserve">fines for broadcast violators. </w:t>
      </w:r>
      <w:r w:rsidR="005C220D" w:rsidRPr="005156DB">
        <w:rPr>
          <w:rFonts w:cs="Arial"/>
          <w:color w:val="000000"/>
        </w:rPr>
        <w:t xml:space="preserve">Report broadcast on 6:00 p.m. newscast, March 11, 2004. </w:t>
      </w:r>
    </w:p>
    <w:p w14:paraId="155821B0" w14:textId="77777777" w:rsidR="00E25EA7" w:rsidRPr="005156DB" w:rsidRDefault="00E25EA7" w:rsidP="005C220D">
      <w:pPr>
        <w:rPr>
          <w:rFonts w:cs="Arial"/>
          <w:color w:val="000000"/>
        </w:rPr>
      </w:pPr>
    </w:p>
    <w:p w14:paraId="3350FF6E" w14:textId="71544903" w:rsidR="005C220D" w:rsidRPr="005156DB" w:rsidRDefault="00F85C92" w:rsidP="00E607E3">
      <w:pPr>
        <w:pStyle w:val="ListParagraph"/>
        <w:numPr>
          <w:ilvl w:val="0"/>
          <w:numId w:val="100"/>
        </w:numPr>
        <w:rPr>
          <w:rFonts w:cs="Arial"/>
          <w:color w:val="000000"/>
        </w:rPr>
      </w:pPr>
      <w:r w:rsidRPr="005156DB">
        <w:rPr>
          <w:rFonts w:cs="Arial"/>
          <w:color w:val="000000"/>
        </w:rPr>
        <w:t xml:space="preserve">KPNX-TV (Channel 12). </w:t>
      </w:r>
      <w:r w:rsidR="005C220D" w:rsidRPr="005156DB">
        <w:rPr>
          <w:rFonts w:cs="Arial"/>
          <w:color w:val="000000"/>
        </w:rPr>
        <w:t>Live, on set interview with news anchor (Brien Blakely) on morning newscast about renewed efforts in Congress and the FCC to deal wi</w:t>
      </w:r>
      <w:r w:rsidRPr="005156DB">
        <w:rPr>
          <w:rFonts w:cs="Arial"/>
          <w:color w:val="000000"/>
        </w:rPr>
        <w:t xml:space="preserve">th indecent speech violations. </w:t>
      </w:r>
      <w:r w:rsidR="005C220D" w:rsidRPr="005156DB">
        <w:rPr>
          <w:rFonts w:cs="Arial"/>
          <w:color w:val="000000"/>
        </w:rPr>
        <w:t>January 29, 2004.</w:t>
      </w:r>
    </w:p>
    <w:p w14:paraId="6FC8C446" w14:textId="77777777" w:rsidR="00735CB2" w:rsidRPr="005156DB" w:rsidRDefault="00735CB2" w:rsidP="00735CB2">
      <w:pPr>
        <w:ind w:left="360"/>
        <w:rPr>
          <w:rFonts w:cs="Arial"/>
          <w:color w:val="000000"/>
        </w:rPr>
      </w:pPr>
    </w:p>
    <w:p w14:paraId="4563F0EF" w14:textId="28AE3B91" w:rsidR="005C220D" w:rsidRPr="005156DB" w:rsidRDefault="005C220D" w:rsidP="00E607E3">
      <w:pPr>
        <w:pStyle w:val="ListParagraph"/>
        <w:numPr>
          <w:ilvl w:val="0"/>
          <w:numId w:val="100"/>
        </w:numPr>
        <w:rPr>
          <w:rFonts w:cs="Arial"/>
          <w:color w:val="000000"/>
        </w:rPr>
      </w:pPr>
      <w:r w:rsidRPr="005156DB">
        <w:rPr>
          <w:rFonts w:cs="Arial"/>
          <w:i/>
          <w:iCs/>
          <w:color w:val="000000"/>
        </w:rPr>
        <w:t>East Valley Tribune</w:t>
      </w:r>
      <w:r w:rsidRPr="005156DB">
        <w:rPr>
          <w:rFonts w:cs="Arial"/>
          <w:color w:val="000000"/>
        </w:rPr>
        <w:t xml:space="preserve">, for an article on a business deal to keep the </w:t>
      </w:r>
      <w:r w:rsidRPr="005156DB">
        <w:rPr>
          <w:rFonts w:cs="Arial"/>
          <w:i/>
          <w:iCs/>
          <w:color w:val="000000"/>
        </w:rPr>
        <w:t xml:space="preserve">East Valley Tribune </w:t>
      </w:r>
      <w:r w:rsidR="00B05AF8" w:rsidRPr="005156DB">
        <w:rPr>
          <w:rFonts w:cs="Arial"/>
          <w:color w:val="000000"/>
        </w:rPr>
        <w:t xml:space="preserve">unsold. </w:t>
      </w:r>
      <w:r w:rsidRPr="005156DB">
        <w:rPr>
          <w:rFonts w:cs="Arial"/>
          <w:color w:val="000000"/>
        </w:rPr>
        <w:t xml:space="preserve">Published as “Deal Keeps </w:t>
      </w:r>
      <w:proofErr w:type="spellStart"/>
      <w:r w:rsidRPr="005156DB">
        <w:rPr>
          <w:rFonts w:cs="Arial"/>
          <w:color w:val="000000"/>
        </w:rPr>
        <w:t>Trib</w:t>
      </w:r>
      <w:proofErr w:type="spellEnd"/>
      <w:r w:rsidRPr="005156DB">
        <w:rPr>
          <w:rFonts w:cs="Arial"/>
          <w:color w:val="000000"/>
        </w:rPr>
        <w:t xml:space="preserve"> From Being Sold,” by Ed Taylor, </w:t>
      </w:r>
      <w:r w:rsidRPr="005156DB">
        <w:rPr>
          <w:rFonts w:cs="Arial"/>
          <w:i/>
          <w:iCs/>
          <w:color w:val="000000"/>
        </w:rPr>
        <w:t>East Valley Tribune</w:t>
      </w:r>
      <w:r w:rsidRPr="005156DB">
        <w:rPr>
          <w:rFonts w:cs="Arial"/>
          <w:color w:val="000000"/>
        </w:rPr>
        <w:t>, Oct. 15, 2003, pp. B1-B2.</w:t>
      </w:r>
    </w:p>
    <w:p w14:paraId="261ECFBA" w14:textId="77777777" w:rsidR="005C220D" w:rsidRPr="005156DB" w:rsidRDefault="005C220D" w:rsidP="005C220D">
      <w:pPr>
        <w:rPr>
          <w:rFonts w:cs="Arial"/>
          <w:color w:val="000000"/>
        </w:rPr>
      </w:pPr>
    </w:p>
    <w:p w14:paraId="0713D051" w14:textId="226149AC" w:rsidR="005C220D" w:rsidRPr="005156DB" w:rsidRDefault="005C220D" w:rsidP="00E607E3">
      <w:pPr>
        <w:pStyle w:val="ListParagraph"/>
        <w:numPr>
          <w:ilvl w:val="0"/>
          <w:numId w:val="100"/>
        </w:numPr>
        <w:rPr>
          <w:rFonts w:cs="Arial"/>
          <w:color w:val="000000"/>
        </w:rPr>
      </w:pPr>
      <w:r w:rsidRPr="005156DB">
        <w:rPr>
          <w:rFonts w:cs="Arial"/>
          <w:i/>
          <w:iCs/>
          <w:color w:val="000000"/>
        </w:rPr>
        <w:t>East Valley Tribune</w:t>
      </w:r>
      <w:r w:rsidRPr="005156DB">
        <w:rPr>
          <w:rFonts w:cs="Arial"/>
          <w:color w:val="000000"/>
        </w:rPr>
        <w:t>, for an article on testimonials</w:t>
      </w:r>
      <w:r w:rsidR="006A1C5E" w:rsidRPr="005156DB">
        <w:rPr>
          <w:rFonts w:cs="Arial"/>
          <w:color w:val="000000"/>
        </w:rPr>
        <w:t xml:space="preserve"> by local radio personalities. </w:t>
      </w:r>
      <w:r w:rsidRPr="005156DB">
        <w:rPr>
          <w:rFonts w:cs="Arial"/>
          <w:color w:val="000000"/>
        </w:rPr>
        <w:t xml:space="preserve">Published as “Radio Ads Spur Ethical Questions,” by Ed Gately, </w:t>
      </w:r>
      <w:r w:rsidRPr="005156DB">
        <w:rPr>
          <w:rFonts w:cs="Arial"/>
          <w:i/>
          <w:iCs/>
          <w:color w:val="000000"/>
        </w:rPr>
        <w:t>East Valley Tribune</w:t>
      </w:r>
      <w:r w:rsidRPr="005156DB">
        <w:rPr>
          <w:rFonts w:cs="Arial"/>
          <w:color w:val="000000"/>
        </w:rPr>
        <w:t>, July 22, 2003, pp. B1-B2.</w:t>
      </w:r>
    </w:p>
    <w:p w14:paraId="1E2B5A51" w14:textId="77777777" w:rsidR="005C220D" w:rsidRPr="005156DB" w:rsidRDefault="005C220D" w:rsidP="005C220D">
      <w:pPr>
        <w:rPr>
          <w:rFonts w:cs="Arial"/>
          <w:color w:val="000000"/>
        </w:rPr>
      </w:pPr>
    </w:p>
    <w:p w14:paraId="4FBB140C" w14:textId="7699D2D6" w:rsidR="005C220D" w:rsidRPr="005156DB" w:rsidRDefault="005C220D" w:rsidP="00E607E3">
      <w:pPr>
        <w:pStyle w:val="ListParagraph"/>
        <w:numPr>
          <w:ilvl w:val="0"/>
          <w:numId w:val="100"/>
        </w:numPr>
        <w:rPr>
          <w:rFonts w:cs="Arial"/>
          <w:color w:val="000000"/>
        </w:rPr>
      </w:pPr>
      <w:r w:rsidRPr="005156DB">
        <w:rPr>
          <w:rFonts w:cs="Arial"/>
          <w:i/>
          <w:color w:val="000000"/>
        </w:rPr>
        <w:t>East Valley Tribune</w:t>
      </w:r>
      <w:r w:rsidRPr="005156DB">
        <w:rPr>
          <w:rFonts w:cs="Arial"/>
          <w:color w:val="000000"/>
        </w:rPr>
        <w:t>, for an article on cable television news networks’ coverage o</w:t>
      </w:r>
      <w:r w:rsidR="006A1C5E" w:rsidRPr="005156DB">
        <w:rPr>
          <w:rFonts w:cs="Arial"/>
          <w:color w:val="000000"/>
        </w:rPr>
        <w:t xml:space="preserve">f the Washington, D.C. sniper. </w:t>
      </w:r>
      <w:r w:rsidRPr="005156DB">
        <w:rPr>
          <w:rFonts w:cs="Arial"/>
          <w:color w:val="000000"/>
        </w:rPr>
        <w:t xml:space="preserve">Published as “ASU Media Experts Blast Cable Coverage,” </w:t>
      </w:r>
      <w:r w:rsidRPr="005156DB">
        <w:rPr>
          <w:rFonts w:cs="Arial"/>
          <w:i/>
          <w:color w:val="000000"/>
        </w:rPr>
        <w:t>East Valley Tribune</w:t>
      </w:r>
      <w:r w:rsidRPr="005156DB">
        <w:rPr>
          <w:rFonts w:cs="Arial"/>
          <w:color w:val="000000"/>
        </w:rPr>
        <w:t>, Oct. 23, 2002, p. A16.</w:t>
      </w:r>
    </w:p>
    <w:p w14:paraId="5D200C20" w14:textId="77777777" w:rsidR="005447C2" w:rsidRPr="005156DB" w:rsidRDefault="005447C2" w:rsidP="005C220D">
      <w:pPr>
        <w:rPr>
          <w:rFonts w:cs="Arial"/>
          <w:color w:val="000000"/>
        </w:rPr>
      </w:pPr>
    </w:p>
    <w:p w14:paraId="56FCFAAE" w14:textId="7C65FE92" w:rsidR="005C220D" w:rsidRPr="005156DB" w:rsidRDefault="005447C2" w:rsidP="00E607E3">
      <w:pPr>
        <w:pStyle w:val="ListParagraph"/>
        <w:numPr>
          <w:ilvl w:val="0"/>
          <w:numId w:val="100"/>
        </w:numPr>
        <w:rPr>
          <w:rFonts w:cs="Arial"/>
          <w:color w:val="000000"/>
        </w:rPr>
      </w:pPr>
      <w:r w:rsidRPr="005156DB">
        <w:rPr>
          <w:rFonts w:cs="Arial"/>
          <w:color w:val="000000"/>
        </w:rPr>
        <w:t>Presenter, “The U.S. News Media and the Public Trust,” as part of the ASU President’s Community Enhancement Program/Journeys of the Mind. Feb. 27 and March 18, 2003.</w:t>
      </w:r>
    </w:p>
    <w:p w14:paraId="6FE42118" w14:textId="77777777" w:rsidR="00DB1A56" w:rsidRPr="005156DB" w:rsidRDefault="00DB1A56" w:rsidP="00DB1A56">
      <w:pPr>
        <w:ind w:left="360"/>
        <w:rPr>
          <w:rFonts w:cs="Arial"/>
          <w:color w:val="000000"/>
        </w:rPr>
      </w:pPr>
    </w:p>
    <w:p w14:paraId="4229DBBF" w14:textId="08D4BA01" w:rsidR="005C220D" w:rsidRPr="005156DB" w:rsidRDefault="005C220D" w:rsidP="00E607E3">
      <w:pPr>
        <w:pStyle w:val="ListParagraph"/>
        <w:numPr>
          <w:ilvl w:val="0"/>
          <w:numId w:val="100"/>
        </w:numPr>
        <w:rPr>
          <w:rFonts w:cs="Arial"/>
          <w:color w:val="000000"/>
        </w:rPr>
      </w:pPr>
      <w:r w:rsidRPr="005156DB">
        <w:rPr>
          <w:rFonts w:cs="Arial"/>
          <w:color w:val="000000"/>
        </w:rPr>
        <w:t>“Cho</w:t>
      </w:r>
      <w:r w:rsidR="006A1C5E" w:rsidRPr="005156DB">
        <w:rPr>
          <w:rFonts w:cs="Arial"/>
          <w:color w:val="000000"/>
        </w:rPr>
        <w:t xml:space="preserve">ices,” KXAM, October 16, 2002. </w:t>
      </w:r>
      <w:r w:rsidRPr="005156DB">
        <w:rPr>
          <w:rFonts w:cs="Arial"/>
          <w:color w:val="000000"/>
        </w:rPr>
        <w:t xml:space="preserve">In-studio guest for one hour, talking about my </w:t>
      </w:r>
      <w:r w:rsidRPr="005156DB">
        <w:rPr>
          <w:rFonts w:cs="Arial"/>
          <w:i/>
          <w:color w:val="000000"/>
        </w:rPr>
        <w:t xml:space="preserve">Arizona Republic </w:t>
      </w:r>
      <w:r w:rsidRPr="005156DB">
        <w:rPr>
          <w:rFonts w:cs="Arial"/>
          <w:color w:val="000000"/>
        </w:rPr>
        <w:t>column on the pursuit of ratings being at the root of tasteless incidents in the broadcast media.</w:t>
      </w:r>
    </w:p>
    <w:p w14:paraId="5AE015DD" w14:textId="77777777" w:rsidR="005C220D" w:rsidRPr="005156DB" w:rsidRDefault="005C220D" w:rsidP="005C220D">
      <w:pPr>
        <w:rPr>
          <w:rFonts w:cs="Arial"/>
          <w:color w:val="000000"/>
        </w:rPr>
      </w:pPr>
    </w:p>
    <w:p w14:paraId="61B39334" w14:textId="2FDE524F" w:rsidR="005C220D" w:rsidRPr="005156DB" w:rsidRDefault="005C220D" w:rsidP="00E607E3">
      <w:pPr>
        <w:pStyle w:val="ListParagraph"/>
        <w:numPr>
          <w:ilvl w:val="0"/>
          <w:numId w:val="100"/>
        </w:numPr>
        <w:rPr>
          <w:rFonts w:cs="Arial"/>
          <w:color w:val="000000"/>
        </w:rPr>
      </w:pPr>
      <w:r w:rsidRPr="005156DB">
        <w:rPr>
          <w:rFonts w:cs="Arial"/>
          <w:color w:val="000000"/>
        </w:rPr>
        <w:t>“Drive Home with Preston Westmorelan</w:t>
      </w:r>
      <w:r w:rsidR="00B05AF8" w:rsidRPr="005156DB">
        <w:rPr>
          <w:rFonts w:cs="Arial"/>
          <w:color w:val="000000"/>
        </w:rPr>
        <w:t xml:space="preserve">d,” KTAR-AM, October 10, 2002. </w:t>
      </w:r>
      <w:r w:rsidRPr="005156DB">
        <w:rPr>
          <w:rFonts w:cs="Arial"/>
          <w:color w:val="000000"/>
        </w:rPr>
        <w:t xml:space="preserve">Interviewed in relation to my </w:t>
      </w:r>
      <w:r w:rsidRPr="005156DB">
        <w:rPr>
          <w:rFonts w:cs="Arial"/>
          <w:i/>
          <w:color w:val="000000"/>
        </w:rPr>
        <w:t xml:space="preserve">Arizona Republic </w:t>
      </w:r>
      <w:r w:rsidRPr="005156DB">
        <w:rPr>
          <w:rFonts w:cs="Arial"/>
          <w:color w:val="000000"/>
        </w:rPr>
        <w:t>column on the pursuit of ratings being at the root of tasteless incidents in the broadcast media.</w:t>
      </w:r>
    </w:p>
    <w:p w14:paraId="41231C84" w14:textId="77777777" w:rsidR="005C220D" w:rsidRPr="005156DB" w:rsidRDefault="005C220D" w:rsidP="005C220D">
      <w:pPr>
        <w:rPr>
          <w:rFonts w:cs="Arial"/>
          <w:color w:val="000000"/>
        </w:rPr>
      </w:pPr>
    </w:p>
    <w:p w14:paraId="7B09B9A2" w14:textId="57DC38AC" w:rsidR="005C220D" w:rsidRPr="005156DB" w:rsidRDefault="005C220D" w:rsidP="00E607E3">
      <w:pPr>
        <w:pStyle w:val="ListParagraph"/>
        <w:numPr>
          <w:ilvl w:val="0"/>
          <w:numId w:val="100"/>
        </w:numPr>
        <w:rPr>
          <w:rFonts w:cs="Arial"/>
          <w:color w:val="000000"/>
        </w:rPr>
      </w:pPr>
      <w:r w:rsidRPr="005156DB">
        <w:rPr>
          <w:rFonts w:cs="Arial"/>
          <w:i/>
          <w:color w:val="000000"/>
        </w:rPr>
        <w:t>Arizona Republic</w:t>
      </w:r>
      <w:r w:rsidRPr="005156DB">
        <w:rPr>
          <w:rFonts w:cs="Arial"/>
          <w:color w:val="000000"/>
        </w:rPr>
        <w:t>, for an article on the use of security cameras and privacy law.  Published as “Chance Case Joins Debate on Cameras,”</w:t>
      </w:r>
      <w:r w:rsidRPr="005156DB">
        <w:rPr>
          <w:rFonts w:cs="Arial"/>
          <w:i/>
          <w:color w:val="000000"/>
        </w:rPr>
        <w:t xml:space="preserve"> Arizona Republic</w:t>
      </w:r>
      <w:r w:rsidRPr="005156DB">
        <w:rPr>
          <w:rFonts w:cs="Arial"/>
          <w:color w:val="000000"/>
        </w:rPr>
        <w:t>, Aug. 19, 2002, pp. A1-A2.</w:t>
      </w:r>
    </w:p>
    <w:p w14:paraId="3F237935" w14:textId="77777777" w:rsidR="005C220D" w:rsidRPr="005156DB" w:rsidRDefault="005C220D" w:rsidP="005C220D">
      <w:pPr>
        <w:rPr>
          <w:rFonts w:cs="Arial"/>
          <w:color w:val="000000"/>
        </w:rPr>
      </w:pPr>
    </w:p>
    <w:p w14:paraId="18A61B8C" w14:textId="1BE6EBF1" w:rsidR="005C220D" w:rsidRPr="005156DB" w:rsidRDefault="006A1C5E" w:rsidP="00E607E3">
      <w:pPr>
        <w:pStyle w:val="ListParagraph"/>
        <w:numPr>
          <w:ilvl w:val="0"/>
          <w:numId w:val="100"/>
        </w:numPr>
        <w:rPr>
          <w:rFonts w:cs="Arial"/>
          <w:color w:val="000000"/>
        </w:rPr>
      </w:pPr>
      <w:r w:rsidRPr="005156DB">
        <w:rPr>
          <w:rFonts w:cs="Arial"/>
          <w:color w:val="000000"/>
        </w:rPr>
        <w:t xml:space="preserve">KPNX-TV, Channel 12, Phoenix. </w:t>
      </w:r>
      <w:r w:rsidR="005C220D" w:rsidRPr="005156DB">
        <w:rPr>
          <w:rFonts w:cs="Arial"/>
          <w:color w:val="000000"/>
        </w:rPr>
        <w:t>Provided expertise in the ethics of broadcast interviewing techniques in the P</w:t>
      </w:r>
      <w:r w:rsidR="0096787A" w:rsidRPr="005156DB">
        <w:rPr>
          <w:rFonts w:cs="Arial"/>
          <w:color w:val="000000"/>
        </w:rPr>
        <w:t xml:space="preserve">ete Rose-Jim Gray controversy. </w:t>
      </w:r>
      <w:r w:rsidR="005C220D" w:rsidRPr="005156DB">
        <w:rPr>
          <w:rFonts w:cs="Arial"/>
          <w:color w:val="000000"/>
        </w:rPr>
        <w:t>October 25, 1999.</w:t>
      </w:r>
    </w:p>
    <w:p w14:paraId="205DAFC0" w14:textId="0654A399" w:rsidR="00DB1A56" w:rsidRDefault="00DB1A56" w:rsidP="00F97DD4">
      <w:pPr>
        <w:ind w:firstLine="720"/>
        <w:rPr>
          <w:rFonts w:cs="Arial"/>
          <w:b/>
          <w:color w:val="000000"/>
          <w:u w:val="single"/>
        </w:rPr>
      </w:pPr>
    </w:p>
    <w:p w14:paraId="7814D1FC" w14:textId="77777777" w:rsidR="005248D2" w:rsidRPr="005156DB" w:rsidRDefault="005248D2" w:rsidP="00F97DD4">
      <w:pPr>
        <w:ind w:firstLine="720"/>
        <w:rPr>
          <w:rFonts w:cs="Arial"/>
          <w:b/>
          <w:color w:val="000000"/>
          <w:u w:val="single"/>
        </w:rPr>
      </w:pPr>
    </w:p>
    <w:p w14:paraId="4D7AE0FD" w14:textId="21701AEA" w:rsidR="00362FBE" w:rsidRPr="005156DB" w:rsidRDefault="00362FBE" w:rsidP="00F97DD4">
      <w:pPr>
        <w:ind w:firstLine="720"/>
        <w:rPr>
          <w:rFonts w:cs="Arial"/>
          <w:b/>
          <w:color w:val="000000"/>
          <w:u w:val="single"/>
        </w:rPr>
      </w:pPr>
      <w:r w:rsidRPr="005156DB">
        <w:rPr>
          <w:rFonts w:cs="Arial"/>
          <w:b/>
          <w:color w:val="000000"/>
          <w:u w:val="single"/>
        </w:rPr>
        <w:t>Reviewer</w:t>
      </w:r>
      <w:r w:rsidR="00DA0067" w:rsidRPr="005156DB">
        <w:rPr>
          <w:rFonts w:cs="Arial"/>
          <w:b/>
          <w:color w:val="000000"/>
          <w:u w:val="single"/>
        </w:rPr>
        <w:t>:</w:t>
      </w:r>
      <w:r w:rsidR="00780EA7" w:rsidRPr="005156DB">
        <w:rPr>
          <w:rFonts w:cs="Arial"/>
          <w:b/>
          <w:color w:val="000000"/>
          <w:u w:val="single"/>
        </w:rPr>
        <w:t xml:space="preserve"> Manuscripts and Papers</w:t>
      </w:r>
      <w:r w:rsidR="00F32DE2">
        <w:rPr>
          <w:rFonts w:cs="Arial"/>
          <w:b/>
          <w:color w:val="000000"/>
          <w:u w:val="single"/>
        </w:rPr>
        <w:t xml:space="preserve"> (outside ASU)</w:t>
      </w:r>
    </w:p>
    <w:p w14:paraId="7E161609" w14:textId="77777777" w:rsidR="00362FBE" w:rsidRPr="005156DB" w:rsidRDefault="00362FBE" w:rsidP="00362FBE">
      <w:pPr>
        <w:rPr>
          <w:rFonts w:cs="Arial"/>
          <w:color w:val="000000"/>
          <w:u w:val="single"/>
        </w:rPr>
      </w:pPr>
    </w:p>
    <w:p w14:paraId="5DAA3E0E" w14:textId="64E35B57" w:rsidR="006E6E69" w:rsidRDefault="006E6E69" w:rsidP="006E6E69">
      <w:pPr>
        <w:pStyle w:val="ListParagraph"/>
        <w:numPr>
          <w:ilvl w:val="0"/>
          <w:numId w:val="35"/>
        </w:numPr>
        <w:rPr>
          <w:rFonts w:cs="Arial"/>
          <w:color w:val="000000"/>
        </w:rPr>
      </w:pPr>
      <w:r w:rsidRPr="005156DB">
        <w:rPr>
          <w:rFonts w:cs="Arial"/>
          <w:i/>
          <w:color w:val="000000"/>
        </w:rPr>
        <w:t>Communication Law and Policy</w:t>
      </w:r>
      <w:r w:rsidRPr="005156DB">
        <w:rPr>
          <w:rFonts w:cs="Arial"/>
          <w:color w:val="000000"/>
        </w:rPr>
        <w:t>, journal manuscript submissions, periodic reviewer, 1995-present</w:t>
      </w:r>
      <w:r>
        <w:rPr>
          <w:rFonts w:cs="Arial"/>
          <w:color w:val="000000"/>
        </w:rPr>
        <w:t xml:space="preserve"> (most recent</w:t>
      </w:r>
      <w:r w:rsidR="00CD0A65">
        <w:rPr>
          <w:rFonts w:cs="Arial"/>
          <w:color w:val="000000"/>
        </w:rPr>
        <w:t>,</w:t>
      </w:r>
      <w:r>
        <w:rPr>
          <w:rFonts w:cs="Arial"/>
          <w:color w:val="000000"/>
        </w:rPr>
        <w:t xml:space="preserve"> July 2021).</w:t>
      </w:r>
    </w:p>
    <w:p w14:paraId="241A8C59" w14:textId="77777777" w:rsidR="006E6E69" w:rsidRPr="006E6E69" w:rsidRDefault="006E6E69" w:rsidP="006E6E69">
      <w:pPr>
        <w:ind w:left="360"/>
        <w:rPr>
          <w:rFonts w:cs="Arial"/>
          <w:color w:val="000000"/>
        </w:rPr>
      </w:pPr>
    </w:p>
    <w:p w14:paraId="1B459E9E" w14:textId="58E2D88E" w:rsidR="00AC79D0" w:rsidRDefault="00AC79D0" w:rsidP="00E607E3">
      <w:pPr>
        <w:pStyle w:val="ListParagraph"/>
        <w:numPr>
          <w:ilvl w:val="0"/>
          <w:numId w:val="35"/>
        </w:numPr>
        <w:rPr>
          <w:rFonts w:cs="Arial"/>
          <w:color w:val="000000"/>
        </w:rPr>
      </w:pPr>
      <w:r w:rsidRPr="005156DB">
        <w:rPr>
          <w:rFonts w:cs="Arial"/>
          <w:color w:val="000000"/>
        </w:rPr>
        <w:t>Association for Education in Journalism and Mass Communication, Law and Policy division, competitive papers for presentation at its annual convention, 2000, 2002, 2010, 2012, 2015</w:t>
      </w:r>
      <w:r>
        <w:rPr>
          <w:rFonts w:cs="Arial"/>
          <w:color w:val="000000"/>
        </w:rPr>
        <w:t xml:space="preserve">, </w:t>
      </w:r>
      <w:r w:rsidRPr="005156DB">
        <w:rPr>
          <w:rFonts w:cs="Arial"/>
          <w:color w:val="000000"/>
        </w:rPr>
        <w:t>2018</w:t>
      </w:r>
      <w:r>
        <w:rPr>
          <w:rFonts w:cs="Arial"/>
          <w:color w:val="000000"/>
        </w:rPr>
        <w:t xml:space="preserve"> and 2020</w:t>
      </w:r>
      <w:r w:rsidRPr="005156DB">
        <w:rPr>
          <w:rFonts w:cs="Arial"/>
          <w:color w:val="000000"/>
        </w:rPr>
        <w:t>.</w:t>
      </w:r>
    </w:p>
    <w:p w14:paraId="119AB287" w14:textId="77777777" w:rsidR="00AC79D0" w:rsidRPr="00AC79D0" w:rsidRDefault="00AC79D0" w:rsidP="00AC79D0">
      <w:pPr>
        <w:ind w:left="360"/>
        <w:rPr>
          <w:rFonts w:cs="Arial"/>
          <w:color w:val="000000"/>
        </w:rPr>
      </w:pPr>
    </w:p>
    <w:p w14:paraId="54BFCD47" w14:textId="5D330DDC" w:rsidR="004C13B8" w:rsidRDefault="004C13B8" w:rsidP="00E607E3">
      <w:pPr>
        <w:pStyle w:val="ListParagraph"/>
        <w:numPr>
          <w:ilvl w:val="0"/>
          <w:numId w:val="35"/>
        </w:numPr>
      </w:pPr>
      <w:r w:rsidRPr="006B353B">
        <w:rPr>
          <w:rFonts w:cs="Arial"/>
          <w:color w:val="000000"/>
        </w:rPr>
        <w:t xml:space="preserve">Invited </w:t>
      </w:r>
      <w:r>
        <w:rPr>
          <w:rFonts w:cs="Arial"/>
          <w:color w:val="000000"/>
        </w:rPr>
        <w:t xml:space="preserve">manuscript submission </w:t>
      </w:r>
      <w:r w:rsidRPr="006B353B">
        <w:rPr>
          <w:rFonts w:cs="Arial"/>
          <w:color w:val="000000"/>
        </w:rPr>
        <w:t xml:space="preserve">reviewer, </w:t>
      </w:r>
      <w:r w:rsidRPr="006B353B">
        <w:rPr>
          <w:rFonts w:cs="Arial"/>
          <w:i/>
          <w:color w:val="000000"/>
        </w:rPr>
        <w:t>Government Information Quarterly</w:t>
      </w:r>
      <w:r w:rsidRPr="006B353B">
        <w:rPr>
          <w:rFonts w:cs="Arial"/>
          <w:color w:val="000000"/>
        </w:rPr>
        <w:t>, “</w:t>
      </w:r>
      <w:r w:rsidRPr="006B353B">
        <w:t xml:space="preserve">FOI in </w:t>
      </w:r>
      <w:r>
        <w:t>T</w:t>
      </w:r>
      <w:r w:rsidRPr="006B353B">
        <w:t>ransition: A Comparative Analysis of the Freedom of Information Act Performance Between the Obama and Trump Administrations</w:t>
      </w:r>
      <w:r>
        <w:t>,” Sept. 2019.</w:t>
      </w:r>
      <w:r w:rsidRPr="006B353B">
        <w:t xml:space="preserve"> </w:t>
      </w:r>
    </w:p>
    <w:p w14:paraId="4F52385E" w14:textId="77777777" w:rsidR="00264733" w:rsidRPr="005156DB" w:rsidRDefault="00264733" w:rsidP="00264733">
      <w:pPr>
        <w:ind w:left="360"/>
        <w:rPr>
          <w:rFonts w:cs="Arial"/>
          <w:color w:val="000000"/>
        </w:rPr>
      </w:pPr>
    </w:p>
    <w:p w14:paraId="6049627D" w14:textId="5E5A6413" w:rsidR="00D75879" w:rsidRPr="006E6E69" w:rsidRDefault="00D75879" w:rsidP="00362FBE">
      <w:pPr>
        <w:pStyle w:val="ListParagraph"/>
        <w:numPr>
          <w:ilvl w:val="0"/>
          <w:numId w:val="35"/>
        </w:numPr>
        <w:rPr>
          <w:rFonts w:cs="Arial"/>
          <w:color w:val="000000"/>
        </w:rPr>
      </w:pPr>
      <w:r w:rsidRPr="005156DB">
        <w:rPr>
          <w:rFonts w:cs="Arial"/>
          <w:color w:val="000000"/>
        </w:rPr>
        <w:t>Invited reviewer, Columbia University Press, book manuscript, July 2016.</w:t>
      </w:r>
    </w:p>
    <w:p w14:paraId="1DBBEC9C" w14:textId="77777777" w:rsidR="007B646E" w:rsidRPr="005156DB" w:rsidRDefault="007B646E" w:rsidP="007B646E">
      <w:pPr>
        <w:ind w:left="360"/>
        <w:rPr>
          <w:rFonts w:cs="Arial"/>
          <w:color w:val="000000"/>
        </w:rPr>
      </w:pPr>
    </w:p>
    <w:p w14:paraId="46FB1923" w14:textId="4B6AC45A" w:rsidR="00362FBE" w:rsidRPr="005156DB" w:rsidRDefault="00362FBE" w:rsidP="00E607E3">
      <w:pPr>
        <w:pStyle w:val="ListParagraph"/>
        <w:numPr>
          <w:ilvl w:val="0"/>
          <w:numId w:val="35"/>
        </w:numPr>
        <w:rPr>
          <w:rFonts w:cs="Arial"/>
          <w:color w:val="000000"/>
        </w:rPr>
      </w:pPr>
      <w:r w:rsidRPr="005156DB">
        <w:rPr>
          <w:rFonts w:cs="Arial"/>
          <w:i/>
          <w:iCs/>
          <w:color w:val="000000"/>
        </w:rPr>
        <w:t>Journalism History</w:t>
      </w:r>
      <w:r w:rsidRPr="005156DB">
        <w:rPr>
          <w:rFonts w:cs="Arial"/>
          <w:color w:val="000000"/>
        </w:rPr>
        <w:t xml:space="preserve"> manuscript submission, “</w:t>
      </w:r>
      <w:r w:rsidRPr="005156DB">
        <w:rPr>
          <w:rFonts w:cs="Arial"/>
          <w:i/>
          <w:iCs/>
          <w:color w:val="000000"/>
        </w:rPr>
        <w:t>Sullivan</w:t>
      </w:r>
      <w:r w:rsidR="00F673CD" w:rsidRPr="005156DB">
        <w:rPr>
          <w:rFonts w:cs="Arial"/>
          <w:color w:val="000000"/>
        </w:rPr>
        <w:t xml:space="preserve"> Takes a Hit: </w:t>
      </w:r>
      <w:r w:rsidRPr="005156DB">
        <w:rPr>
          <w:rFonts w:cs="Arial"/>
          <w:color w:val="000000"/>
        </w:rPr>
        <w:t xml:space="preserve">Flaws in ‘The Benjamin Report’ and the Continued Politicization of Military Intelligence,” July 2004. </w:t>
      </w:r>
    </w:p>
    <w:p w14:paraId="2A0033A0" w14:textId="77777777" w:rsidR="00362FBE" w:rsidRPr="005156DB" w:rsidRDefault="00362FBE" w:rsidP="00362FBE">
      <w:pPr>
        <w:rPr>
          <w:rFonts w:cs="Arial"/>
          <w:color w:val="000000"/>
        </w:rPr>
      </w:pPr>
    </w:p>
    <w:p w14:paraId="64C947C8" w14:textId="2E90C005" w:rsidR="00362FBE" w:rsidRPr="005156DB" w:rsidRDefault="00362FBE" w:rsidP="00E607E3">
      <w:pPr>
        <w:pStyle w:val="ListParagraph"/>
        <w:numPr>
          <w:ilvl w:val="0"/>
          <w:numId w:val="35"/>
        </w:numPr>
        <w:rPr>
          <w:rFonts w:cs="Arial"/>
          <w:color w:val="000000"/>
        </w:rPr>
      </w:pPr>
      <w:r w:rsidRPr="005156DB">
        <w:rPr>
          <w:rFonts w:cs="Arial"/>
          <w:color w:val="000000"/>
        </w:rPr>
        <w:lastRenderedPageBreak/>
        <w:t xml:space="preserve">Association for </w:t>
      </w:r>
      <w:r w:rsidR="00345A73" w:rsidRPr="005156DB">
        <w:rPr>
          <w:rFonts w:cs="Arial"/>
          <w:color w:val="000000"/>
        </w:rPr>
        <w:t xml:space="preserve">Education in </w:t>
      </w:r>
      <w:r w:rsidRPr="005156DB">
        <w:rPr>
          <w:rFonts w:cs="Arial"/>
          <w:color w:val="000000"/>
        </w:rPr>
        <w:t xml:space="preserve">Journalism and Mass Communication, Radio Television Journalism division, competitive papers for presentation </w:t>
      </w:r>
      <w:r w:rsidR="00345A73" w:rsidRPr="005156DB">
        <w:rPr>
          <w:rFonts w:cs="Arial"/>
          <w:color w:val="000000"/>
        </w:rPr>
        <w:t>its</w:t>
      </w:r>
      <w:r w:rsidRPr="005156DB">
        <w:rPr>
          <w:rFonts w:cs="Arial"/>
          <w:color w:val="000000"/>
        </w:rPr>
        <w:t xml:space="preserve"> </w:t>
      </w:r>
      <w:r w:rsidR="00122CA4" w:rsidRPr="005156DB">
        <w:rPr>
          <w:rFonts w:cs="Arial"/>
          <w:color w:val="000000"/>
        </w:rPr>
        <w:t xml:space="preserve">annual convention, 1998, </w:t>
      </w:r>
      <w:r w:rsidR="00345A73" w:rsidRPr="005156DB">
        <w:rPr>
          <w:rFonts w:cs="Arial"/>
          <w:color w:val="000000"/>
        </w:rPr>
        <w:t>1999, 2002</w:t>
      </w:r>
      <w:r w:rsidRPr="005156DB">
        <w:rPr>
          <w:rFonts w:cs="Arial"/>
          <w:color w:val="000000"/>
        </w:rPr>
        <w:t xml:space="preserve"> 2004.</w:t>
      </w:r>
    </w:p>
    <w:p w14:paraId="18D3A883" w14:textId="77777777" w:rsidR="00362FBE" w:rsidRPr="005156DB" w:rsidRDefault="00362FBE" w:rsidP="00362FBE">
      <w:pPr>
        <w:rPr>
          <w:rFonts w:cs="Arial"/>
          <w:color w:val="000000"/>
        </w:rPr>
      </w:pPr>
    </w:p>
    <w:p w14:paraId="1EF872D4" w14:textId="06A80BBA" w:rsidR="00362FBE" w:rsidRPr="005156DB" w:rsidRDefault="00362FBE" w:rsidP="00E607E3">
      <w:pPr>
        <w:pStyle w:val="ListParagraph"/>
        <w:numPr>
          <w:ilvl w:val="0"/>
          <w:numId w:val="35"/>
        </w:numPr>
        <w:rPr>
          <w:rFonts w:cs="Arial"/>
          <w:color w:val="000000"/>
        </w:rPr>
      </w:pPr>
      <w:r w:rsidRPr="005156DB">
        <w:rPr>
          <w:rFonts w:cs="Arial"/>
          <w:color w:val="000000"/>
        </w:rPr>
        <w:t xml:space="preserve">Allyn &amp; Bacon, </w:t>
      </w:r>
      <w:r w:rsidRPr="005156DB">
        <w:rPr>
          <w:rFonts w:cs="Arial"/>
          <w:i/>
          <w:color w:val="000000"/>
        </w:rPr>
        <w:t>The Law of Public Communication</w:t>
      </w:r>
      <w:r w:rsidR="00122CA4" w:rsidRPr="005156DB">
        <w:rPr>
          <w:rFonts w:cs="Arial"/>
          <w:color w:val="000000"/>
        </w:rPr>
        <w:t xml:space="preserve">, 2002 Update Edition. </w:t>
      </w:r>
      <w:r w:rsidRPr="005156DB">
        <w:rPr>
          <w:rFonts w:cs="Arial"/>
          <w:color w:val="000000"/>
        </w:rPr>
        <w:t>Review of textbook to aid in auth</w:t>
      </w:r>
      <w:r w:rsidR="00122CA4" w:rsidRPr="005156DB">
        <w:rPr>
          <w:rFonts w:cs="Arial"/>
          <w:color w:val="000000"/>
        </w:rPr>
        <w:t xml:space="preserve">ors’ revisions. </w:t>
      </w:r>
      <w:r w:rsidRPr="005156DB">
        <w:rPr>
          <w:rFonts w:cs="Arial"/>
          <w:color w:val="000000"/>
        </w:rPr>
        <w:t>May-June 2002.</w:t>
      </w:r>
    </w:p>
    <w:p w14:paraId="3C59F05B" w14:textId="77777777" w:rsidR="00362FBE" w:rsidRPr="005156DB" w:rsidRDefault="00362FBE" w:rsidP="00362FBE">
      <w:pPr>
        <w:rPr>
          <w:rFonts w:cs="Arial"/>
          <w:color w:val="000000"/>
        </w:rPr>
      </w:pPr>
    </w:p>
    <w:p w14:paraId="61669585" w14:textId="40CCDE21" w:rsidR="00362FBE" w:rsidRPr="005156DB" w:rsidRDefault="00362FBE" w:rsidP="00E607E3">
      <w:pPr>
        <w:pStyle w:val="ListParagraph"/>
        <w:numPr>
          <w:ilvl w:val="0"/>
          <w:numId w:val="35"/>
        </w:numPr>
        <w:rPr>
          <w:rFonts w:cs="Arial"/>
          <w:color w:val="000000"/>
        </w:rPr>
      </w:pPr>
      <w:r w:rsidRPr="005156DB">
        <w:rPr>
          <w:rFonts w:cs="Arial"/>
          <w:color w:val="000000"/>
        </w:rPr>
        <w:t xml:space="preserve">Sage Publications, book proposal and manuscript, </w:t>
      </w:r>
      <w:r w:rsidR="00122CA4" w:rsidRPr="005156DB">
        <w:rPr>
          <w:rFonts w:cs="Arial"/>
          <w:i/>
          <w:color w:val="000000"/>
        </w:rPr>
        <w:t>Deciding Communication Law: U.</w:t>
      </w:r>
      <w:r w:rsidRPr="005156DB">
        <w:rPr>
          <w:rFonts w:cs="Arial"/>
          <w:i/>
          <w:color w:val="000000"/>
        </w:rPr>
        <w:t>S. Supreme Court Cases and Analysis</w:t>
      </w:r>
      <w:r w:rsidRPr="005156DB">
        <w:rPr>
          <w:rFonts w:cs="Arial"/>
          <w:color w:val="000000"/>
        </w:rPr>
        <w:t>, May 2001.</w:t>
      </w:r>
    </w:p>
    <w:p w14:paraId="38D28CD4" w14:textId="77777777" w:rsidR="00362FBE" w:rsidRPr="005156DB" w:rsidRDefault="00362FBE" w:rsidP="00362FBE">
      <w:pPr>
        <w:rPr>
          <w:rFonts w:cs="Arial"/>
          <w:color w:val="000000"/>
        </w:rPr>
      </w:pPr>
    </w:p>
    <w:p w14:paraId="00718559" w14:textId="51875785" w:rsidR="00362FBE" w:rsidRPr="005156DB" w:rsidRDefault="00362FBE" w:rsidP="00E607E3">
      <w:pPr>
        <w:pStyle w:val="ListParagraph"/>
        <w:numPr>
          <w:ilvl w:val="0"/>
          <w:numId w:val="35"/>
        </w:numPr>
        <w:rPr>
          <w:rFonts w:cs="Arial"/>
          <w:color w:val="000000"/>
        </w:rPr>
      </w:pPr>
      <w:r w:rsidRPr="005156DB">
        <w:rPr>
          <w:rFonts w:cs="Arial"/>
          <w:color w:val="000000"/>
        </w:rPr>
        <w:t xml:space="preserve">International Communication Association, Communication Law and Policy interest group, competitive papers for presentation </w:t>
      </w:r>
      <w:r w:rsidR="00122CA4" w:rsidRPr="005156DB">
        <w:rPr>
          <w:rFonts w:cs="Arial"/>
          <w:color w:val="000000"/>
        </w:rPr>
        <w:t>its annual convention, 1998-</w:t>
      </w:r>
      <w:r w:rsidRPr="005156DB">
        <w:rPr>
          <w:rFonts w:cs="Arial"/>
          <w:color w:val="000000"/>
        </w:rPr>
        <w:t>1999.</w:t>
      </w:r>
    </w:p>
    <w:p w14:paraId="1E156321" w14:textId="77777777" w:rsidR="00362FBE" w:rsidRPr="005156DB" w:rsidRDefault="00362FBE" w:rsidP="00362FBE">
      <w:pPr>
        <w:rPr>
          <w:rFonts w:cs="Arial"/>
          <w:color w:val="000000"/>
        </w:rPr>
      </w:pPr>
    </w:p>
    <w:p w14:paraId="207BC1E5" w14:textId="77777777" w:rsidR="00345A73" w:rsidRPr="005156DB" w:rsidRDefault="00362FBE" w:rsidP="00E607E3">
      <w:pPr>
        <w:pStyle w:val="ListParagraph"/>
        <w:numPr>
          <w:ilvl w:val="0"/>
          <w:numId w:val="35"/>
        </w:numPr>
        <w:rPr>
          <w:rFonts w:cs="Arial"/>
          <w:color w:val="000000"/>
        </w:rPr>
      </w:pPr>
      <w:r w:rsidRPr="005156DB">
        <w:rPr>
          <w:rFonts w:cs="Arial"/>
          <w:color w:val="000000"/>
        </w:rPr>
        <w:t xml:space="preserve">Longman Publishers, manuscript book chapters for </w:t>
      </w:r>
      <w:r w:rsidRPr="005156DB">
        <w:rPr>
          <w:rFonts w:cs="Arial"/>
          <w:i/>
          <w:color w:val="000000"/>
        </w:rPr>
        <w:t>Making Sense of Media</w:t>
      </w:r>
      <w:r w:rsidRPr="005156DB">
        <w:rPr>
          <w:rFonts w:cs="Arial"/>
          <w:color w:val="000000"/>
        </w:rPr>
        <w:t>, Nov.-Dec. 1999.</w:t>
      </w:r>
    </w:p>
    <w:p w14:paraId="56ECE717" w14:textId="77777777" w:rsidR="00345A73" w:rsidRPr="005156DB" w:rsidRDefault="00345A73" w:rsidP="00362FBE">
      <w:pPr>
        <w:rPr>
          <w:rFonts w:cs="Arial"/>
          <w:color w:val="000000"/>
        </w:rPr>
      </w:pPr>
    </w:p>
    <w:p w14:paraId="549CA1C4" w14:textId="596A3791" w:rsidR="00362FBE" w:rsidRPr="005156DB" w:rsidRDefault="00362FBE" w:rsidP="00E607E3">
      <w:pPr>
        <w:pStyle w:val="ListParagraph"/>
        <w:numPr>
          <w:ilvl w:val="0"/>
          <w:numId w:val="35"/>
        </w:numPr>
        <w:rPr>
          <w:rFonts w:cs="Arial"/>
          <w:color w:val="000000"/>
        </w:rPr>
      </w:pPr>
      <w:r w:rsidRPr="005156DB">
        <w:rPr>
          <w:rFonts w:cs="Arial"/>
          <w:i/>
          <w:color w:val="000000"/>
        </w:rPr>
        <w:t>Journal of Broadcasting &amp; Electronic Media</w:t>
      </w:r>
      <w:r w:rsidRPr="005156DB">
        <w:rPr>
          <w:rFonts w:cs="Arial"/>
          <w:color w:val="000000"/>
        </w:rPr>
        <w:t>, various manuscript submission</w:t>
      </w:r>
      <w:r w:rsidR="00345A73" w:rsidRPr="005156DB">
        <w:rPr>
          <w:rFonts w:cs="Arial"/>
          <w:color w:val="000000"/>
        </w:rPr>
        <w:t>s</w:t>
      </w:r>
      <w:r w:rsidRPr="005156DB">
        <w:rPr>
          <w:rFonts w:cs="Arial"/>
          <w:color w:val="000000"/>
        </w:rPr>
        <w:t>, 1996-1999.</w:t>
      </w:r>
    </w:p>
    <w:p w14:paraId="17F6BC44" w14:textId="77777777" w:rsidR="00362FBE" w:rsidRPr="005156DB" w:rsidRDefault="00362FBE" w:rsidP="00362FBE">
      <w:pPr>
        <w:rPr>
          <w:rFonts w:cs="Arial"/>
          <w:color w:val="000000"/>
        </w:rPr>
      </w:pPr>
    </w:p>
    <w:p w14:paraId="6FA12AEE" w14:textId="77777777" w:rsidR="00362FBE" w:rsidRPr="005156DB" w:rsidRDefault="00362FBE" w:rsidP="00E607E3">
      <w:pPr>
        <w:pStyle w:val="ListParagraph"/>
        <w:numPr>
          <w:ilvl w:val="0"/>
          <w:numId w:val="35"/>
        </w:numPr>
        <w:rPr>
          <w:rFonts w:cs="Arial"/>
          <w:color w:val="000000"/>
        </w:rPr>
      </w:pPr>
      <w:r w:rsidRPr="005156DB">
        <w:rPr>
          <w:rFonts w:cs="Arial"/>
          <w:color w:val="000000"/>
        </w:rPr>
        <w:t xml:space="preserve">Sage Publications Inc., manuscript for </w:t>
      </w:r>
      <w:r w:rsidRPr="005156DB">
        <w:rPr>
          <w:rFonts w:cs="Arial"/>
          <w:i/>
          <w:color w:val="000000"/>
        </w:rPr>
        <w:t>Telecommunication Law</w:t>
      </w:r>
      <w:r w:rsidRPr="005156DB">
        <w:rPr>
          <w:rFonts w:cs="Arial"/>
          <w:color w:val="000000"/>
        </w:rPr>
        <w:t>, Sept.-Oct. 1999.</w:t>
      </w:r>
    </w:p>
    <w:p w14:paraId="14F8EF70" w14:textId="77777777" w:rsidR="00362FBE" w:rsidRPr="005156DB" w:rsidRDefault="00362FBE" w:rsidP="00362FBE">
      <w:pPr>
        <w:rPr>
          <w:rFonts w:cs="Arial"/>
          <w:color w:val="000000"/>
        </w:rPr>
      </w:pPr>
    </w:p>
    <w:p w14:paraId="2D0662A5" w14:textId="77777777" w:rsidR="00362FBE" w:rsidRPr="005156DB" w:rsidRDefault="00362FBE" w:rsidP="00E607E3">
      <w:pPr>
        <w:pStyle w:val="ListParagraph"/>
        <w:numPr>
          <w:ilvl w:val="0"/>
          <w:numId w:val="35"/>
        </w:numPr>
        <w:rPr>
          <w:rFonts w:cs="Arial"/>
          <w:color w:val="000000"/>
        </w:rPr>
      </w:pPr>
      <w:r w:rsidRPr="005156DB">
        <w:rPr>
          <w:rFonts w:cs="Arial"/>
          <w:color w:val="000000"/>
        </w:rPr>
        <w:t xml:space="preserve">Wadsworth Publishing Company, manuscript book chapters for </w:t>
      </w:r>
      <w:r w:rsidRPr="005156DB">
        <w:rPr>
          <w:rFonts w:cs="Arial"/>
          <w:i/>
          <w:color w:val="000000"/>
        </w:rPr>
        <w:t>Introduction to Mass Communication</w:t>
      </w:r>
      <w:r w:rsidRPr="005156DB">
        <w:rPr>
          <w:rFonts w:cs="Arial"/>
          <w:color w:val="000000"/>
        </w:rPr>
        <w:t>, Sept.-Oct. 1999.</w:t>
      </w:r>
    </w:p>
    <w:p w14:paraId="69032E4E" w14:textId="77777777" w:rsidR="00362FBE" w:rsidRPr="005156DB" w:rsidRDefault="00362FBE" w:rsidP="00362FBE">
      <w:pPr>
        <w:rPr>
          <w:rFonts w:cs="Arial"/>
          <w:color w:val="000000"/>
        </w:rPr>
      </w:pPr>
    </w:p>
    <w:p w14:paraId="3A14426C" w14:textId="77777777" w:rsidR="00362FBE" w:rsidRPr="005156DB" w:rsidRDefault="00362FBE" w:rsidP="00E607E3">
      <w:pPr>
        <w:pStyle w:val="ListParagraph"/>
        <w:numPr>
          <w:ilvl w:val="0"/>
          <w:numId w:val="35"/>
        </w:numPr>
        <w:rPr>
          <w:rFonts w:cs="Arial"/>
          <w:color w:val="000000"/>
        </w:rPr>
      </w:pPr>
      <w:r w:rsidRPr="005156DB">
        <w:rPr>
          <w:rFonts w:cs="Arial"/>
          <w:color w:val="000000"/>
        </w:rPr>
        <w:t xml:space="preserve">McGraw-Hill Publishing, Inc., manuscript for </w:t>
      </w:r>
      <w:r w:rsidRPr="005156DB">
        <w:rPr>
          <w:rFonts w:cs="Arial"/>
          <w:i/>
          <w:color w:val="000000"/>
        </w:rPr>
        <w:t>Broadcast News Writing</w:t>
      </w:r>
      <w:r w:rsidRPr="005156DB">
        <w:rPr>
          <w:rFonts w:cs="Arial"/>
          <w:color w:val="000000"/>
        </w:rPr>
        <w:t>, Aug.-Sept. 1999.</w:t>
      </w:r>
    </w:p>
    <w:p w14:paraId="36450C24" w14:textId="77777777" w:rsidR="00362FBE" w:rsidRPr="005156DB" w:rsidRDefault="00362FBE" w:rsidP="00362FBE">
      <w:pPr>
        <w:rPr>
          <w:rFonts w:cs="Arial"/>
          <w:color w:val="000000"/>
        </w:rPr>
      </w:pPr>
    </w:p>
    <w:p w14:paraId="4BA80B81" w14:textId="77777777" w:rsidR="00362FBE" w:rsidRPr="005156DB" w:rsidRDefault="00362FBE" w:rsidP="00E607E3">
      <w:pPr>
        <w:pStyle w:val="ListParagraph"/>
        <w:numPr>
          <w:ilvl w:val="0"/>
          <w:numId w:val="35"/>
        </w:numPr>
        <w:rPr>
          <w:rFonts w:cs="Arial"/>
          <w:color w:val="000000"/>
        </w:rPr>
      </w:pPr>
      <w:r w:rsidRPr="005156DB">
        <w:rPr>
          <w:rFonts w:cs="Arial"/>
          <w:color w:val="000000"/>
        </w:rPr>
        <w:t>Broadcast Education Association, News division, competitive papers for presentation at the 1999 annual convention, January 1999.</w:t>
      </w:r>
    </w:p>
    <w:p w14:paraId="08CE41DD" w14:textId="77777777" w:rsidR="00362FBE" w:rsidRPr="005156DB" w:rsidRDefault="00362FBE" w:rsidP="00362FBE">
      <w:pPr>
        <w:rPr>
          <w:rFonts w:cs="Arial"/>
          <w:color w:val="000000"/>
        </w:rPr>
      </w:pPr>
    </w:p>
    <w:p w14:paraId="7EA12D0D" w14:textId="1EA06165" w:rsidR="00B73AB7" w:rsidRPr="005156DB" w:rsidRDefault="00362FBE" w:rsidP="00E607E3">
      <w:pPr>
        <w:pStyle w:val="ListParagraph"/>
        <w:numPr>
          <w:ilvl w:val="0"/>
          <w:numId w:val="35"/>
        </w:numPr>
        <w:rPr>
          <w:rFonts w:cs="Arial"/>
          <w:color w:val="000000"/>
        </w:rPr>
      </w:pPr>
      <w:r w:rsidRPr="005156DB">
        <w:rPr>
          <w:rFonts w:cs="Arial"/>
          <w:color w:val="000000"/>
        </w:rPr>
        <w:t xml:space="preserve">Wadsworth Publishing Company, manuscript book chapters for </w:t>
      </w:r>
      <w:r w:rsidRPr="005156DB">
        <w:rPr>
          <w:rFonts w:cs="Arial"/>
          <w:i/>
          <w:color w:val="000000"/>
        </w:rPr>
        <w:t>Media Now</w:t>
      </w:r>
      <w:r w:rsidR="001A3737" w:rsidRPr="005156DB">
        <w:rPr>
          <w:rFonts w:cs="Arial"/>
          <w:i/>
          <w:color w:val="000000"/>
        </w:rPr>
        <w:t xml:space="preserve">: </w:t>
      </w:r>
      <w:r w:rsidRPr="005156DB">
        <w:rPr>
          <w:rFonts w:cs="Arial"/>
          <w:i/>
          <w:color w:val="000000"/>
        </w:rPr>
        <w:t>Communication Media in the Information Age</w:t>
      </w:r>
      <w:r w:rsidRPr="005156DB">
        <w:rPr>
          <w:rFonts w:cs="Arial"/>
          <w:color w:val="000000"/>
        </w:rPr>
        <w:t>, 2nd ed., Dec. 1998-Jan. 1999.</w:t>
      </w:r>
    </w:p>
    <w:p w14:paraId="33A93D4B" w14:textId="77777777" w:rsidR="00B73AB7" w:rsidRPr="005156DB" w:rsidRDefault="00B73AB7" w:rsidP="00B73AB7">
      <w:pPr>
        <w:ind w:left="360"/>
        <w:rPr>
          <w:rFonts w:cs="Arial"/>
          <w:color w:val="000000"/>
        </w:rPr>
      </w:pPr>
    </w:p>
    <w:p w14:paraId="74BD97CA" w14:textId="77777777" w:rsidR="00362FBE" w:rsidRPr="005156DB" w:rsidRDefault="00362FBE" w:rsidP="00E607E3">
      <w:pPr>
        <w:pStyle w:val="ListParagraph"/>
        <w:numPr>
          <w:ilvl w:val="0"/>
          <w:numId w:val="35"/>
        </w:numPr>
        <w:rPr>
          <w:rFonts w:cs="Arial"/>
          <w:color w:val="000000"/>
        </w:rPr>
      </w:pPr>
      <w:r w:rsidRPr="005156DB">
        <w:rPr>
          <w:rFonts w:cs="Arial"/>
          <w:color w:val="000000"/>
        </w:rPr>
        <w:t>International Communication Association, Communication Law and Policy interest group, competitive papers for presentation at the 1999 annual convention, Dec. 1998.</w:t>
      </w:r>
    </w:p>
    <w:p w14:paraId="50FB2C6D" w14:textId="77777777" w:rsidR="00362FBE" w:rsidRPr="005156DB" w:rsidRDefault="00362FBE" w:rsidP="00362FBE">
      <w:pPr>
        <w:rPr>
          <w:rFonts w:cs="Arial"/>
          <w:color w:val="000000"/>
        </w:rPr>
      </w:pPr>
    </w:p>
    <w:p w14:paraId="4EE4376D" w14:textId="77777777" w:rsidR="00362FBE" w:rsidRPr="005156DB" w:rsidRDefault="00362FBE" w:rsidP="00E607E3">
      <w:pPr>
        <w:pStyle w:val="ListParagraph"/>
        <w:numPr>
          <w:ilvl w:val="0"/>
          <w:numId w:val="35"/>
        </w:numPr>
        <w:rPr>
          <w:rFonts w:cs="Arial"/>
          <w:color w:val="000000"/>
        </w:rPr>
      </w:pPr>
      <w:r w:rsidRPr="005156DB">
        <w:rPr>
          <w:rFonts w:cs="Arial"/>
          <w:i/>
          <w:color w:val="000000"/>
        </w:rPr>
        <w:t>Journalism &amp; Mass Communication Monographs</w:t>
      </w:r>
      <w:r w:rsidRPr="005156DB">
        <w:rPr>
          <w:rFonts w:cs="Arial"/>
          <w:color w:val="000000"/>
        </w:rPr>
        <w:t>, manuscript submission, January-February 1998.</w:t>
      </w:r>
    </w:p>
    <w:p w14:paraId="242F24AB" w14:textId="77777777" w:rsidR="00362FBE" w:rsidRPr="005156DB" w:rsidRDefault="00362FBE" w:rsidP="00362FBE">
      <w:pPr>
        <w:rPr>
          <w:rFonts w:cs="Arial"/>
          <w:color w:val="000000"/>
        </w:rPr>
      </w:pPr>
    </w:p>
    <w:p w14:paraId="3F9E8651" w14:textId="77777777" w:rsidR="00362FBE" w:rsidRPr="005156DB" w:rsidRDefault="00362FBE" w:rsidP="00E607E3">
      <w:pPr>
        <w:pStyle w:val="ListParagraph"/>
        <w:numPr>
          <w:ilvl w:val="0"/>
          <w:numId w:val="35"/>
        </w:numPr>
        <w:rPr>
          <w:rFonts w:cs="Arial"/>
          <w:color w:val="000000"/>
        </w:rPr>
      </w:pPr>
      <w:r w:rsidRPr="005156DB">
        <w:rPr>
          <w:rFonts w:cs="Arial"/>
          <w:color w:val="000000"/>
        </w:rPr>
        <w:t xml:space="preserve">Longman Publishers, </w:t>
      </w:r>
      <w:r w:rsidRPr="005156DB">
        <w:rPr>
          <w:rFonts w:cs="Arial"/>
          <w:i/>
          <w:color w:val="000000"/>
        </w:rPr>
        <w:t>Introduction to Mass Communications</w:t>
      </w:r>
      <w:r w:rsidRPr="005156DB">
        <w:rPr>
          <w:rFonts w:cs="Arial"/>
          <w:color w:val="000000"/>
        </w:rPr>
        <w:t>, 12th ed., December, 1997-January 1998.</w:t>
      </w:r>
    </w:p>
    <w:p w14:paraId="2C883CB9" w14:textId="77777777" w:rsidR="00362FBE" w:rsidRPr="005156DB" w:rsidRDefault="00362FBE" w:rsidP="00362FBE">
      <w:pPr>
        <w:rPr>
          <w:rFonts w:cs="Arial"/>
          <w:color w:val="000000"/>
        </w:rPr>
      </w:pPr>
    </w:p>
    <w:p w14:paraId="16068C21" w14:textId="3BEB577B" w:rsidR="00BC76C6" w:rsidRPr="005156DB" w:rsidRDefault="00362FBE" w:rsidP="00E607E3">
      <w:pPr>
        <w:pStyle w:val="ListParagraph"/>
        <w:numPr>
          <w:ilvl w:val="0"/>
          <w:numId w:val="35"/>
        </w:numPr>
        <w:rPr>
          <w:rFonts w:cs="Arial"/>
          <w:color w:val="000000"/>
        </w:rPr>
      </w:pPr>
      <w:r w:rsidRPr="005156DB">
        <w:rPr>
          <w:rFonts w:cs="Arial"/>
          <w:color w:val="000000"/>
        </w:rPr>
        <w:t xml:space="preserve">Longman Publishers, </w:t>
      </w:r>
      <w:r w:rsidR="00BC76C6" w:rsidRPr="005156DB">
        <w:rPr>
          <w:rFonts w:cs="Arial"/>
          <w:i/>
          <w:color w:val="000000"/>
        </w:rPr>
        <w:t xml:space="preserve">Mass Media: </w:t>
      </w:r>
      <w:r w:rsidRPr="005156DB">
        <w:rPr>
          <w:rFonts w:cs="Arial"/>
          <w:i/>
          <w:color w:val="000000"/>
        </w:rPr>
        <w:t xml:space="preserve">An Introduction </w:t>
      </w:r>
      <w:r w:rsidR="00BC76C6" w:rsidRPr="005156DB">
        <w:rPr>
          <w:rFonts w:cs="Arial"/>
          <w:color w:val="000000"/>
        </w:rPr>
        <w:t>(text</w:t>
      </w:r>
      <w:r w:rsidRPr="005156DB">
        <w:rPr>
          <w:rFonts w:cs="Arial"/>
          <w:color w:val="000000"/>
        </w:rPr>
        <w:t>book proposal), April 1997.</w:t>
      </w:r>
    </w:p>
    <w:p w14:paraId="4981EFFA" w14:textId="77777777" w:rsidR="003A200B" w:rsidRPr="005156DB" w:rsidRDefault="003A200B" w:rsidP="003A200B">
      <w:pPr>
        <w:ind w:left="360"/>
        <w:rPr>
          <w:rFonts w:cs="Arial"/>
          <w:color w:val="000000"/>
        </w:rPr>
      </w:pPr>
    </w:p>
    <w:p w14:paraId="4DDB614A" w14:textId="02234428" w:rsidR="00362FBE" w:rsidRPr="005156DB" w:rsidRDefault="00362FBE" w:rsidP="00E607E3">
      <w:pPr>
        <w:pStyle w:val="ListParagraph"/>
        <w:numPr>
          <w:ilvl w:val="0"/>
          <w:numId w:val="35"/>
        </w:numPr>
        <w:rPr>
          <w:rFonts w:cs="Arial"/>
          <w:color w:val="000000"/>
        </w:rPr>
      </w:pPr>
      <w:r w:rsidRPr="005156DB">
        <w:rPr>
          <w:rFonts w:cs="Arial"/>
          <w:color w:val="000000"/>
        </w:rPr>
        <w:t xml:space="preserve">Association for </w:t>
      </w:r>
      <w:r w:rsidR="00122CA4" w:rsidRPr="005156DB">
        <w:rPr>
          <w:rFonts w:cs="Arial"/>
          <w:color w:val="000000"/>
        </w:rPr>
        <w:t xml:space="preserve">Education in </w:t>
      </w:r>
      <w:r w:rsidRPr="005156DB">
        <w:rPr>
          <w:rFonts w:cs="Arial"/>
          <w:color w:val="000000"/>
        </w:rPr>
        <w:t>Journalism and Mass Communication, Internships and Placement Interest Group, competitive papers for presentation at the 1996 annual convention, April 1996.</w:t>
      </w:r>
    </w:p>
    <w:p w14:paraId="74303583" w14:textId="77777777" w:rsidR="00362FBE" w:rsidRPr="005156DB" w:rsidRDefault="00362FBE" w:rsidP="00362FBE">
      <w:pPr>
        <w:rPr>
          <w:rFonts w:cs="Arial"/>
          <w:color w:val="000000"/>
        </w:rPr>
      </w:pPr>
    </w:p>
    <w:p w14:paraId="7881E1E4" w14:textId="44A7DE96" w:rsidR="00362FBE" w:rsidRPr="005156DB" w:rsidRDefault="00362FBE" w:rsidP="00E607E3">
      <w:pPr>
        <w:pStyle w:val="ListParagraph"/>
        <w:numPr>
          <w:ilvl w:val="0"/>
          <w:numId w:val="35"/>
        </w:numPr>
        <w:rPr>
          <w:rFonts w:cs="Arial"/>
          <w:color w:val="000000"/>
        </w:rPr>
      </w:pPr>
      <w:r w:rsidRPr="005156DB">
        <w:rPr>
          <w:rFonts w:cs="Arial"/>
          <w:color w:val="000000"/>
        </w:rPr>
        <w:t xml:space="preserve">Association for </w:t>
      </w:r>
      <w:r w:rsidR="00345A73" w:rsidRPr="005156DB">
        <w:rPr>
          <w:rFonts w:cs="Arial"/>
          <w:color w:val="000000"/>
        </w:rPr>
        <w:t xml:space="preserve">Education in </w:t>
      </w:r>
      <w:r w:rsidRPr="005156DB">
        <w:rPr>
          <w:rFonts w:cs="Arial"/>
          <w:color w:val="000000"/>
        </w:rPr>
        <w:t>Journalism and Mass Communication, Communication Theory and Methodology Division, competitive papers for presentation at the 1996 annual convention, April 1996.</w:t>
      </w:r>
    </w:p>
    <w:p w14:paraId="29C3D90C" w14:textId="77777777" w:rsidR="00362FBE" w:rsidRPr="005156DB" w:rsidRDefault="00362FBE" w:rsidP="00362FBE">
      <w:pPr>
        <w:rPr>
          <w:rFonts w:cs="Arial"/>
          <w:color w:val="000000"/>
        </w:rPr>
      </w:pPr>
    </w:p>
    <w:p w14:paraId="596A6684" w14:textId="77777777" w:rsidR="00362FBE" w:rsidRPr="005156DB" w:rsidRDefault="00362FBE" w:rsidP="00E607E3">
      <w:pPr>
        <w:pStyle w:val="ListParagraph"/>
        <w:numPr>
          <w:ilvl w:val="0"/>
          <w:numId w:val="35"/>
        </w:numPr>
        <w:rPr>
          <w:rFonts w:cs="Arial"/>
          <w:color w:val="000000"/>
        </w:rPr>
      </w:pPr>
      <w:r w:rsidRPr="005156DB">
        <w:rPr>
          <w:rFonts w:cs="Arial"/>
          <w:color w:val="000000"/>
        </w:rPr>
        <w:t>Broadcast Education Association, Law and Policy Division, competitive papers for 1996 annual convention, December, 1995-January 1996.</w:t>
      </w:r>
    </w:p>
    <w:p w14:paraId="61EBC8E4" w14:textId="77777777" w:rsidR="00362FBE" w:rsidRPr="005156DB" w:rsidRDefault="00362FBE" w:rsidP="00362FBE">
      <w:pPr>
        <w:rPr>
          <w:rFonts w:cs="Arial"/>
          <w:color w:val="000000"/>
        </w:rPr>
      </w:pPr>
    </w:p>
    <w:p w14:paraId="2D86C518" w14:textId="77777777" w:rsidR="00362FBE" w:rsidRPr="005156DB" w:rsidRDefault="00362FBE" w:rsidP="00E607E3">
      <w:pPr>
        <w:pStyle w:val="ListParagraph"/>
        <w:numPr>
          <w:ilvl w:val="0"/>
          <w:numId w:val="35"/>
        </w:numPr>
        <w:rPr>
          <w:rFonts w:cs="Arial"/>
          <w:color w:val="000000"/>
        </w:rPr>
      </w:pPr>
      <w:r w:rsidRPr="005156DB">
        <w:rPr>
          <w:rFonts w:cs="Arial"/>
          <w:color w:val="000000"/>
        </w:rPr>
        <w:t>International Communication Association, Communication Law and Policy Interest Group, competitive paper for 1996 annual convention, December 1995.</w:t>
      </w:r>
    </w:p>
    <w:p w14:paraId="264403A2" w14:textId="77777777" w:rsidR="00362FBE" w:rsidRPr="005156DB" w:rsidRDefault="00362FBE" w:rsidP="00362FBE">
      <w:pPr>
        <w:rPr>
          <w:rFonts w:cs="Arial"/>
          <w:color w:val="000000"/>
        </w:rPr>
      </w:pPr>
    </w:p>
    <w:p w14:paraId="78D3550A" w14:textId="6BD24ADE" w:rsidR="00362FBE" w:rsidRPr="00A05A88" w:rsidRDefault="00362FBE" w:rsidP="00A05A88">
      <w:pPr>
        <w:pStyle w:val="ListParagraph"/>
        <w:numPr>
          <w:ilvl w:val="0"/>
          <w:numId w:val="35"/>
        </w:numPr>
        <w:rPr>
          <w:rFonts w:cs="Arial"/>
          <w:color w:val="000000"/>
        </w:rPr>
      </w:pPr>
      <w:r w:rsidRPr="005156DB">
        <w:rPr>
          <w:rFonts w:cs="Arial"/>
          <w:color w:val="000000"/>
        </w:rPr>
        <w:t>Allyn &amp; Bacon, book chapters for an introductory mass communication text, August 1995.</w:t>
      </w:r>
    </w:p>
    <w:p w14:paraId="5E725598" w14:textId="77777777" w:rsidR="00362FBE" w:rsidRPr="005156DB" w:rsidRDefault="00362FBE" w:rsidP="00E607E3">
      <w:pPr>
        <w:pStyle w:val="ListParagraph"/>
        <w:numPr>
          <w:ilvl w:val="0"/>
          <w:numId w:val="35"/>
        </w:numPr>
        <w:rPr>
          <w:rFonts w:cs="Arial"/>
          <w:color w:val="000000"/>
        </w:rPr>
      </w:pPr>
      <w:r w:rsidRPr="005156DB">
        <w:rPr>
          <w:rFonts w:cs="Arial"/>
          <w:color w:val="000000"/>
        </w:rPr>
        <w:t>Pine Forge Press (a division of Sage Publications), book proposal and chapter on freedom of expression, July 1995.</w:t>
      </w:r>
    </w:p>
    <w:p w14:paraId="634A96E3" w14:textId="77777777" w:rsidR="00362FBE" w:rsidRPr="005156DB" w:rsidRDefault="00362FBE" w:rsidP="00362FBE">
      <w:pPr>
        <w:rPr>
          <w:rFonts w:cs="Arial"/>
          <w:color w:val="000000"/>
        </w:rPr>
      </w:pPr>
    </w:p>
    <w:p w14:paraId="3F8B672B" w14:textId="77777777" w:rsidR="00362FBE" w:rsidRPr="005156DB" w:rsidRDefault="00362FBE" w:rsidP="00E607E3">
      <w:pPr>
        <w:pStyle w:val="ListParagraph"/>
        <w:numPr>
          <w:ilvl w:val="0"/>
          <w:numId w:val="35"/>
        </w:numPr>
        <w:rPr>
          <w:rFonts w:cs="Arial"/>
          <w:color w:val="000000"/>
        </w:rPr>
      </w:pPr>
      <w:r w:rsidRPr="005156DB">
        <w:rPr>
          <w:rFonts w:cs="Arial"/>
          <w:color w:val="000000"/>
        </w:rPr>
        <w:t>Harper Collins, book chapters for an introductory mass communication text, April 1995.</w:t>
      </w:r>
    </w:p>
    <w:p w14:paraId="6201BB41" w14:textId="77777777" w:rsidR="00362FBE" w:rsidRPr="005156DB" w:rsidRDefault="00362FBE" w:rsidP="00362FBE">
      <w:pPr>
        <w:rPr>
          <w:rFonts w:cs="Arial"/>
          <w:color w:val="000000"/>
        </w:rPr>
      </w:pPr>
    </w:p>
    <w:p w14:paraId="77799642" w14:textId="77777777" w:rsidR="00362FBE" w:rsidRPr="005156DB" w:rsidRDefault="00362FBE" w:rsidP="00E607E3">
      <w:pPr>
        <w:pStyle w:val="ListParagraph"/>
        <w:numPr>
          <w:ilvl w:val="0"/>
          <w:numId w:val="35"/>
        </w:numPr>
        <w:rPr>
          <w:rFonts w:cs="Arial"/>
          <w:color w:val="000000"/>
        </w:rPr>
      </w:pPr>
      <w:r w:rsidRPr="005156DB">
        <w:rPr>
          <w:rFonts w:cs="Arial"/>
          <w:color w:val="000000"/>
        </w:rPr>
        <w:t>Association for Education in Journalism and Mass Communication, Internships and Placement Interest Group, competitive papers for presentation at the 1995 annual convention, April 1995.</w:t>
      </w:r>
    </w:p>
    <w:p w14:paraId="0E866687" w14:textId="77777777" w:rsidR="00362FBE" w:rsidRPr="005156DB" w:rsidRDefault="00362FBE" w:rsidP="00362FBE">
      <w:pPr>
        <w:rPr>
          <w:rFonts w:cs="Arial"/>
          <w:color w:val="000000"/>
        </w:rPr>
      </w:pPr>
    </w:p>
    <w:p w14:paraId="1C73E0AA" w14:textId="0D99E2F7" w:rsidR="004C54F8" w:rsidRPr="005156DB" w:rsidRDefault="00362FBE" w:rsidP="00E607E3">
      <w:pPr>
        <w:pStyle w:val="ListParagraph"/>
        <w:numPr>
          <w:ilvl w:val="0"/>
          <w:numId w:val="35"/>
        </w:numPr>
        <w:rPr>
          <w:rFonts w:cs="Arial"/>
          <w:color w:val="000000"/>
        </w:rPr>
      </w:pPr>
      <w:r w:rsidRPr="005156DB">
        <w:rPr>
          <w:rFonts w:cs="Arial"/>
          <w:i/>
          <w:color w:val="000000"/>
        </w:rPr>
        <w:t xml:space="preserve">Southwestern Mass Communication </w:t>
      </w:r>
      <w:r w:rsidRPr="005156DB">
        <w:rPr>
          <w:rFonts w:cs="Arial"/>
          <w:color w:val="000000"/>
        </w:rPr>
        <w:t>Journal, competitive manuscripts, September 1994.</w:t>
      </w:r>
    </w:p>
    <w:p w14:paraId="482D7DEA" w14:textId="4DC882D7" w:rsidR="00DB1A56" w:rsidRPr="005156DB" w:rsidRDefault="00DB1A56" w:rsidP="00150512">
      <w:pPr>
        <w:tabs>
          <w:tab w:val="left" w:pos="1054"/>
        </w:tabs>
        <w:rPr>
          <w:rFonts w:cs="Arial"/>
          <w:color w:val="000000"/>
        </w:rPr>
      </w:pPr>
    </w:p>
    <w:p w14:paraId="5CFBAC26" w14:textId="77777777" w:rsidR="00362FBE" w:rsidRPr="005156DB" w:rsidRDefault="00362FBE" w:rsidP="00F97DD4">
      <w:pPr>
        <w:ind w:firstLine="720"/>
        <w:rPr>
          <w:rFonts w:cs="Arial"/>
          <w:b/>
          <w:color w:val="000000"/>
          <w:u w:val="single"/>
        </w:rPr>
      </w:pPr>
      <w:r w:rsidRPr="005156DB">
        <w:rPr>
          <w:rFonts w:cs="Arial"/>
          <w:b/>
          <w:color w:val="000000"/>
          <w:u w:val="single"/>
        </w:rPr>
        <w:t>Judge</w:t>
      </w:r>
    </w:p>
    <w:p w14:paraId="1D6F166C" w14:textId="77777777" w:rsidR="004C54F8" w:rsidRPr="005156DB" w:rsidRDefault="004C54F8" w:rsidP="00362FBE">
      <w:pPr>
        <w:rPr>
          <w:rFonts w:cs="Arial"/>
          <w:color w:val="000000"/>
          <w:u w:val="single"/>
        </w:rPr>
      </w:pPr>
    </w:p>
    <w:p w14:paraId="56EEA188" w14:textId="7FC85A8A" w:rsidR="00362FBE" w:rsidRPr="005156DB" w:rsidRDefault="00362FBE" w:rsidP="00E607E3">
      <w:pPr>
        <w:pStyle w:val="ListParagraph"/>
        <w:numPr>
          <w:ilvl w:val="0"/>
          <w:numId w:val="76"/>
        </w:numPr>
        <w:rPr>
          <w:rFonts w:cs="Arial"/>
          <w:color w:val="000000"/>
        </w:rPr>
      </w:pPr>
      <w:r w:rsidRPr="005156DB">
        <w:rPr>
          <w:rFonts w:cs="Arial"/>
          <w:color w:val="000000"/>
        </w:rPr>
        <w:t>Society of American Travel Writers, 1999/2000 Western Chapter Travel Writing Contest, category 3A—travel article,</w:t>
      </w:r>
      <w:r w:rsidR="00B05AF8" w:rsidRPr="005156DB">
        <w:rPr>
          <w:rFonts w:cs="Arial"/>
          <w:color w:val="000000"/>
        </w:rPr>
        <w:t xml:space="preserve"> magazine, 1000 words or less. </w:t>
      </w:r>
      <w:r w:rsidRPr="005156DB">
        <w:rPr>
          <w:rFonts w:cs="Arial"/>
          <w:color w:val="000000"/>
        </w:rPr>
        <w:t>April 2000.</w:t>
      </w:r>
    </w:p>
    <w:p w14:paraId="1BB7CA9B" w14:textId="77777777" w:rsidR="00362FBE" w:rsidRPr="005156DB" w:rsidRDefault="00362FBE" w:rsidP="00362FBE">
      <w:pPr>
        <w:rPr>
          <w:rFonts w:cs="Arial"/>
          <w:color w:val="000000"/>
        </w:rPr>
      </w:pPr>
    </w:p>
    <w:p w14:paraId="74E45ADF" w14:textId="420A1BFB" w:rsidR="00362FBE" w:rsidRPr="005156DB" w:rsidRDefault="00362FBE" w:rsidP="00E607E3">
      <w:pPr>
        <w:pStyle w:val="ListParagraph"/>
        <w:numPr>
          <w:ilvl w:val="0"/>
          <w:numId w:val="76"/>
        </w:numPr>
        <w:rPr>
          <w:rFonts w:cs="Arial"/>
          <w:color w:val="000000"/>
        </w:rPr>
      </w:pPr>
      <w:r w:rsidRPr="005156DB">
        <w:rPr>
          <w:rFonts w:cs="Arial"/>
          <w:color w:val="000000"/>
        </w:rPr>
        <w:t>Society of American Travel Writers, 1999/2000 Western Chapter Travel Writing Contest, category 4A—self-illustrated travel article, newspaper, 1000 words or less.</w:t>
      </w:r>
      <w:r w:rsidR="00B05AF8" w:rsidRPr="005156DB">
        <w:rPr>
          <w:rFonts w:cs="Arial"/>
          <w:color w:val="000000"/>
        </w:rPr>
        <w:t xml:space="preserve"> </w:t>
      </w:r>
      <w:r w:rsidRPr="005156DB">
        <w:rPr>
          <w:rFonts w:cs="Arial"/>
          <w:color w:val="000000"/>
        </w:rPr>
        <w:t>April 2000.</w:t>
      </w:r>
    </w:p>
    <w:p w14:paraId="18E03CA9" w14:textId="77777777" w:rsidR="00AA2185" w:rsidRPr="005156DB" w:rsidRDefault="00AA2185" w:rsidP="00AA2185">
      <w:pPr>
        <w:rPr>
          <w:rFonts w:cs="Arial"/>
          <w:color w:val="000000"/>
        </w:rPr>
      </w:pPr>
    </w:p>
    <w:p w14:paraId="777F108C" w14:textId="1CAF0AA2" w:rsidR="00362FBE" w:rsidRPr="005156DB" w:rsidRDefault="00362FBE" w:rsidP="00E607E3">
      <w:pPr>
        <w:pStyle w:val="ListParagraph"/>
        <w:numPr>
          <w:ilvl w:val="0"/>
          <w:numId w:val="76"/>
        </w:numPr>
        <w:rPr>
          <w:rFonts w:cs="Arial"/>
          <w:color w:val="000000"/>
        </w:rPr>
      </w:pPr>
      <w:r w:rsidRPr="005156DB">
        <w:rPr>
          <w:rFonts w:cs="Arial"/>
          <w:color w:val="000000"/>
        </w:rPr>
        <w:t xml:space="preserve">Hearst Journalism </w:t>
      </w:r>
      <w:r w:rsidR="00B05AF8" w:rsidRPr="005156DB">
        <w:rPr>
          <w:rFonts w:cs="Arial"/>
          <w:color w:val="000000"/>
        </w:rPr>
        <w:t xml:space="preserve">Awards Program-Broadcast News. </w:t>
      </w:r>
      <w:r w:rsidRPr="005156DB">
        <w:rPr>
          <w:rFonts w:cs="Arial"/>
          <w:color w:val="000000"/>
        </w:rPr>
        <w:t>Judging entries by Cronkite School students to determine which were most suitable for submi</w:t>
      </w:r>
      <w:r w:rsidR="00B05AF8" w:rsidRPr="005156DB">
        <w:rPr>
          <w:rFonts w:cs="Arial"/>
          <w:color w:val="000000"/>
        </w:rPr>
        <w:t xml:space="preserve">ssion to national competition. </w:t>
      </w:r>
      <w:r w:rsidRPr="005156DB">
        <w:rPr>
          <w:rFonts w:cs="Arial"/>
          <w:color w:val="000000"/>
        </w:rPr>
        <w:t>December 1998.</w:t>
      </w:r>
    </w:p>
    <w:p w14:paraId="60AACEA8" w14:textId="77777777" w:rsidR="00362FBE" w:rsidRPr="005156DB" w:rsidRDefault="00362FBE" w:rsidP="00362FBE">
      <w:pPr>
        <w:rPr>
          <w:rFonts w:cs="Arial"/>
          <w:color w:val="000000"/>
        </w:rPr>
      </w:pPr>
    </w:p>
    <w:p w14:paraId="51FF870F" w14:textId="31B24BB7" w:rsidR="00362FBE" w:rsidRPr="005156DB" w:rsidRDefault="00362FBE" w:rsidP="00E607E3">
      <w:pPr>
        <w:pStyle w:val="ListParagraph"/>
        <w:numPr>
          <w:ilvl w:val="0"/>
          <w:numId w:val="76"/>
        </w:numPr>
        <w:rPr>
          <w:rFonts w:cs="Arial"/>
          <w:color w:val="000000"/>
        </w:rPr>
      </w:pPr>
      <w:r w:rsidRPr="005156DB">
        <w:rPr>
          <w:rFonts w:cs="Arial"/>
          <w:color w:val="000000"/>
        </w:rPr>
        <w:t xml:space="preserve">Hearst Journalism </w:t>
      </w:r>
      <w:r w:rsidR="00B05AF8" w:rsidRPr="005156DB">
        <w:rPr>
          <w:rFonts w:cs="Arial"/>
          <w:color w:val="000000"/>
        </w:rPr>
        <w:t xml:space="preserve">Awards Program-Broadcast News. </w:t>
      </w:r>
      <w:r w:rsidRPr="005156DB">
        <w:rPr>
          <w:rFonts w:cs="Arial"/>
          <w:color w:val="000000"/>
        </w:rPr>
        <w:t xml:space="preserve">Judging entries by Cronkite School students to determine which were most suitable for submission to national </w:t>
      </w:r>
      <w:r w:rsidR="00B05AF8" w:rsidRPr="005156DB">
        <w:rPr>
          <w:rFonts w:cs="Arial"/>
          <w:color w:val="000000"/>
        </w:rPr>
        <w:t xml:space="preserve">competition. </w:t>
      </w:r>
      <w:r w:rsidRPr="005156DB">
        <w:rPr>
          <w:rFonts w:cs="Arial"/>
          <w:color w:val="000000"/>
        </w:rPr>
        <w:t>December 1997.</w:t>
      </w:r>
    </w:p>
    <w:p w14:paraId="52ED2689" w14:textId="77777777" w:rsidR="00362FBE" w:rsidRPr="005156DB" w:rsidRDefault="00362FBE" w:rsidP="00362FBE">
      <w:pPr>
        <w:rPr>
          <w:rFonts w:cs="Arial"/>
          <w:color w:val="000000"/>
        </w:rPr>
      </w:pPr>
    </w:p>
    <w:p w14:paraId="6EEC38AC" w14:textId="70554520" w:rsidR="00362FBE" w:rsidRPr="005156DB" w:rsidRDefault="00362FBE" w:rsidP="00E607E3">
      <w:pPr>
        <w:pStyle w:val="ListParagraph"/>
        <w:numPr>
          <w:ilvl w:val="0"/>
          <w:numId w:val="76"/>
        </w:numPr>
        <w:rPr>
          <w:rFonts w:cs="Arial"/>
          <w:color w:val="000000"/>
        </w:rPr>
      </w:pPr>
      <w:r w:rsidRPr="005156DB">
        <w:rPr>
          <w:rFonts w:cs="Arial"/>
          <w:color w:val="000000"/>
        </w:rPr>
        <w:t xml:space="preserve">Hearst Journalism </w:t>
      </w:r>
      <w:r w:rsidR="00B05AF8" w:rsidRPr="005156DB">
        <w:rPr>
          <w:rFonts w:cs="Arial"/>
          <w:color w:val="000000"/>
        </w:rPr>
        <w:t xml:space="preserve">Awards Program-Broadcast News. </w:t>
      </w:r>
      <w:r w:rsidRPr="005156DB">
        <w:rPr>
          <w:rFonts w:cs="Arial"/>
          <w:color w:val="000000"/>
        </w:rPr>
        <w:t>Judging entries by Cronkite School students to determine which were most suitable for submi</w:t>
      </w:r>
      <w:r w:rsidR="00B05AF8" w:rsidRPr="005156DB">
        <w:rPr>
          <w:rFonts w:cs="Arial"/>
          <w:color w:val="000000"/>
        </w:rPr>
        <w:t xml:space="preserve">ssion to national competition. </w:t>
      </w:r>
      <w:r w:rsidRPr="005156DB">
        <w:rPr>
          <w:rFonts w:cs="Arial"/>
          <w:color w:val="000000"/>
        </w:rPr>
        <w:t>December 1996.</w:t>
      </w:r>
    </w:p>
    <w:p w14:paraId="774715B1" w14:textId="77777777" w:rsidR="00362FBE" w:rsidRPr="005156DB" w:rsidRDefault="00362FBE" w:rsidP="00362FBE">
      <w:pPr>
        <w:rPr>
          <w:rFonts w:cs="Arial"/>
          <w:color w:val="000000"/>
        </w:rPr>
      </w:pPr>
    </w:p>
    <w:p w14:paraId="7D182733" w14:textId="77777777" w:rsidR="00362FBE" w:rsidRPr="005156DB" w:rsidRDefault="00362FBE" w:rsidP="00E607E3">
      <w:pPr>
        <w:pStyle w:val="ListParagraph"/>
        <w:numPr>
          <w:ilvl w:val="0"/>
          <w:numId w:val="76"/>
        </w:numPr>
        <w:rPr>
          <w:rFonts w:cs="Arial"/>
          <w:color w:val="000000"/>
        </w:rPr>
      </w:pPr>
      <w:r w:rsidRPr="005156DB">
        <w:rPr>
          <w:rFonts w:cs="Arial"/>
          <w:color w:val="000000"/>
        </w:rPr>
        <w:t>National Academy of Television Arts and Sciences, Arizona chapter, Boston area children’s programming, March 1995.</w:t>
      </w:r>
    </w:p>
    <w:p w14:paraId="22A4D221" w14:textId="77777777" w:rsidR="00362FBE" w:rsidRPr="005156DB" w:rsidRDefault="00362FBE" w:rsidP="00362FBE">
      <w:pPr>
        <w:rPr>
          <w:rFonts w:cs="Arial"/>
          <w:color w:val="000000"/>
        </w:rPr>
      </w:pPr>
    </w:p>
    <w:p w14:paraId="281E068B" w14:textId="77777777" w:rsidR="00362FBE" w:rsidRPr="005156DB" w:rsidRDefault="00362FBE" w:rsidP="00E607E3">
      <w:pPr>
        <w:pStyle w:val="ListParagraph"/>
        <w:numPr>
          <w:ilvl w:val="0"/>
          <w:numId w:val="76"/>
        </w:numPr>
        <w:rPr>
          <w:rFonts w:cs="Arial"/>
          <w:color w:val="000000"/>
        </w:rPr>
      </w:pPr>
      <w:r w:rsidRPr="005156DB">
        <w:rPr>
          <w:rFonts w:cs="Arial"/>
          <w:color w:val="000000"/>
        </w:rPr>
        <w:t>National Academy of Television Arts and Sciences, Chicago Chapter-Public Service Programming awards competition, Sept. 1994.</w:t>
      </w:r>
    </w:p>
    <w:p w14:paraId="5260E627" w14:textId="7D8F1F81" w:rsidR="009F1E4F" w:rsidRDefault="009F1E4F" w:rsidP="00A05A88">
      <w:pPr>
        <w:rPr>
          <w:rFonts w:cs="Arial"/>
          <w:color w:val="000000"/>
          <w:u w:val="single"/>
        </w:rPr>
      </w:pPr>
    </w:p>
    <w:p w14:paraId="76B8979D" w14:textId="77777777" w:rsidR="00A05A88" w:rsidRDefault="00A05A88" w:rsidP="00A05A88">
      <w:pPr>
        <w:rPr>
          <w:rFonts w:cs="Arial"/>
          <w:color w:val="000000"/>
          <w:u w:val="single"/>
        </w:rPr>
      </w:pPr>
    </w:p>
    <w:p w14:paraId="78D85938" w14:textId="6A5823C3" w:rsidR="008F4878" w:rsidRPr="005156DB" w:rsidRDefault="008F4878" w:rsidP="00DB1A56">
      <w:pPr>
        <w:jc w:val="center"/>
        <w:rPr>
          <w:rFonts w:cs="Arial"/>
          <w:color w:val="000000"/>
          <w:u w:val="single"/>
        </w:rPr>
      </w:pPr>
      <w:r w:rsidRPr="005156DB">
        <w:rPr>
          <w:rFonts w:cs="Arial"/>
          <w:color w:val="000000"/>
          <w:u w:val="single"/>
        </w:rPr>
        <w:t>HONORS AND AWARDS</w:t>
      </w:r>
    </w:p>
    <w:p w14:paraId="1EE3BEF1" w14:textId="77777777" w:rsidR="008F4878" w:rsidRPr="005156DB" w:rsidRDefault="008F4878">
      <w:pPr>
        <w:jc w:val="center"/>
        <w:rPr>
          <w:rFonts w:cs="Arial"/>
          <w:color w:val="000000"/>
          <w:u w:val="single"/>
        </w:rPr>
      </w:pPr>
    </w:p>
    <w:p w14:paraId="4FBCD369" w14:textId="4763A70B" w:rsidR="007D34B7" w:rsidRPr="005156DB" w:rsidRDefault="007D34B7">
      <w:pPr>
        <w:ind w:left="1440" w:hanging="1440"/>
        <w:rPr>
          <w:rFonts w:cs="Arial"/>
          <w:color w:val="000000"/>
        </w:rPr>
      </w:pPr>
      <w:r w:rsidRPr="005156DB">
        <w:rPr>
          <w:rFonts w:cs="Arial"/>
          <w:color w:val="000000"/>
        </w:rPr>
        <w:t>2012</w:t>
      </w:r>
      <w:r w:rsidRPr="005156DB">
        <w:rPr>
          <w:rFonts w:cs="Arial"/>
          <w:color w:val="000000"/>
        </w:rPr>
        <w:tab/>
        <w:t>Recipient of recognition for authorship of “Tortured Logic,” Institute for Humanities Research, Humanities Faculty Authors Reception, Arizona State University, Tempe, Sept. 2012.</w:t>
      </w:r>
    </w:p>
    <w:p w14:paraId="1A073CE9" w14:textId="77777777" w:rsidR="007D34B7" w:rsidRPr="005156DB" w:rsidRDefault="007D34B7">
      <w:pPr>
        <w:ind w:left="1440" w:hanging="1440"/>
        <w:rPr>
          <w:rFonts w:cs="Arial"/>
          <w:color w:val="000000"/>
        </w:rPr>
      </w:pPr>
    </w:p>
    <w:p w14:paraId="2220F84C" w14:textId="77777777" w:rsidR="00196DBE" w:rsidRPr="005156DB" w:rsidRDefault="00196DBE">
      <w:pPr>
        <w:ind w:left="1440" w:hanging="1440"/>
        <w:rPr>
          <w:rFonts w:cs="Arial"/>
          <w:color w:val="000000"/>
        </w:rPr>
      </w:pPr>
      <w:r w:rsidRPr="005156DB">
        <w:rPr>
          <w:rFonts w:cs="Arial"/>
          <w:color w:val="000000"/>
        </w:rPr>
        <w:t>2007</w:t>
      </w:r>
      <w:r w:rsidRPr="005156DB">
        <w:rPr>
          <w:rFonts w:cs="Arial"/>
          <w:color w:val="000000"/>
        </w:rPr>
        <w:tab/>
        <w:t>Distinguished Nominee, ASU Parents Association Professor of the Year.</w:t>
      </w:r>
    </w:p>
    <w:p w14:paraId="65E23FCB" w14:textId="77777777" w:rsidR="00196DBE" w:rsidRPr="005156DB" w:rsidRDefault="00196DBE">
      <w:pPr>
        <w:ind w:left="1440" w:hanging="1440"/>
        <w:rPr>
          <w:rFonts w:cs="Arial"/>
          <w:color w:val="000000"/>
        </w:rPr>
      </w:pPr>
    </w:p>
    <w:p w14:paraId="33B633D3" w14:textId="57A4D4AD" w:rsidR="008F4878" w:rsidRPr="005156DB" w:rsidRDefault="008F4878">
      <w:pPr>
        <w:ind w:left="1440" w:hanging="1440"/>
        <w:rPr>
          <w:rFonts w:cs="Arial"/>
          <w:color w:val="000000"/>
        </w:rPr>
      </w:pPr>
      <w:r w:rsidRPr="005156DB">
        <w:rPr>
          <w:rFonts w:cs="Arial"/>
          <w:color w:val="000000"/>
        </w:rPr>
        <w:t xml:space="preserve">1996-97 </w:t>
      </w:r>
      <w:r w:rsidRPr="005156DB">
        <w:rPr>
          <w:rFonts w:cs="Arial"/>
          <w:color w:val="000000"/>
        </w:rPr>
        <w:tab/>
        <w:t>Walter Cronkite School of Journalism and Telecommunicat</w:t>
      </w:r>
      <w:r w:rsidR="00F673CD" w:rsidRPr="005156DB">
        <w:rPr>
          <w:rFonts w:cs="Arial"/>
          <w:color w:val="000000"/>
        </w:rPr>
        <w:t xml:space="preserve">ion, Arizona State University: </w:t>
      </w:r>
      <w:r w:rsidRPr="005156DB">
        <w:rPr>
          <w:rFonts w:cs="Arial"/>
          <w:color w:val="000000"/>
        </w:rPr>
        <w:t>“Versatility Award” for excellence in integrated scholarship (teaching, research, and service).</w:t>
      </w:r>
    </w:p>
    <w:p w14:paraId="6FEF00C3" w14:textId="77777777" w:rsidR="008F4878" w:rsidRPr="005156DB" w:rsidRDefault="008F4878">
      <w:pPr>
        <w:ind w:left="720" w:hanging="720"/>
        <w:rPr>
          <w:rFonts w:cs="Arial"/>
          <w:color w:val="000000"/>
        </w:rPr>
      </w:pPr>
    </w:p>
    <w:p w14:paraId="3EFD343F" w14:textId="77777777" w:rsidR="008F4878" w:rsidRPr="005156DB" w:rsidRDefault="008F4878">
      <w:pPr>
        <w:ind w:left="1440" w:hanging="1440"/>
        <w:rPr>
          <w:rFonts w:cs="Arial"/>
          <w:color w:val="000000"/>
        </w:rPr>
      </w:pPr>
      <w:r w:rsidRPr="005156DB">
        <w:rPr>
          <w:rFonts w:cs="Arial"/>
          <w:color w:val="000000"/>
        </w:rPr>
        <w:t>1996</w:t>
      </w:r>
      <w:r w:rsidRPr="005156DB">
        <w:rPr>
          <w:rFonts w:cs="Arial"/>
          <w:color w:val="000000"/>
        </w:rPr>
        <w:tab/>
      </w:r>
      <w:proofErr w:type="spellStart"/>
      <w:r w:rsidRPr="005156DB">
        <w:rPr>
          <w:rFonts w:cs="Arial"/>
          <w:color w:val="000000"/>
        </w:rPr>
        <w:t>Wakonse</w:t>
      </w:r>
      <w:proofErr w:type="spellEnd"/>
      <w:r w:rsidRPr="005156DB">
        <w:rPr>
          <w:rFonts w:cs="Arial"/>
          <w:color w:val="000000"/>
        </w:rPr>
        <w:t xml:space="preserve"> Teaching Fellowship, University Program for Faculty Development, Arizona State University.</w:t>
      </w:r>
    </w:p>
    <w:p w14:paraId="12CA3506" w14:textId="77777777" w:rsidR="008F4878" w:rsidRPr="005156DB" w:rsidRDefault="008F4878">
      <w:pPr>
        <w:rPr>
          <w:rFonts w:cs="Arial"/>
          <w:color w:val="000000"/>
        </w:rPr>
      </w:pPr>
    </w:p>
    <w:p w14:paraId="7260DC60" w14:textId="2EF16AA3" w:rsidR="008F4878" w:rsidRPr="005156DB" w:rsidRDefault="008F4878">
      <w:pPr>
        <w:ind w:left="1440" w:hanging="1440"/>
        <w:rPr>
          <w:rFonts w:cs="Arial"/>
          <w:color w:val="000000"/>
        </w:rPr>
      </w:pPr>
      <w:r w:rsidRPr="005156DB">
        <w:rPr>
          <w:rFonts w:cs="Arial"/>
          <w:color w:val="000000"/>
        </w:rPr>
        <w:t>1995-96</w:t>
      </w:r>
      <w:r w:rsidRPr="005156DB">
        <w:rPr>
          <w:rFonts w:cs="Arial"/>
          <w:color w:val="000000"/>
        </w:rPr>
        <w:tab/>
        <w:t>Walter Cronkite School of Journalism and Telecommunication, Arizona State University</w:t>
      </w:r>
      <w:r w:rsidR="001A3737" w:rsidRPr="005156DB">
        <w:rPr>
          <w:rFonts w:cs="Arial"/>
          <w:color w:val="000000"/>
        </w:rPr>
        <w:t xml:space="preserve">: </w:t>
      </w:r>
      <w:r w:rsidRPr="005156DB">
        <w:rPr>
          <w:rFonts w:cs="Arial"/>
          <w:color w:val="000000"/>
        </w:rPr>
        <w:t>“Leg of the Stool Award, Research.”</w:t>
      </w:r>
    </w:p>
    <w:p w14:paraId="5C5EDCF6" w14:textId="77777777" w:rsidR="00DB1A56" w:rsidRPr="005156DB" w:rsidRDefault="00DB1A56" w:rsidP="006E6E41">
      <w:pPr>
        <w:rPr>
          <w:rFonts w:cs="Arial"/>
          <w:b/>
          <w:color w:val="000000"/>
        </w:rPr>
      </w:pPr>
    </w:p>
    <w:p w14:paraId="4683E0A8" w14:textId="5498089B" w:rsidR="00695824" w:rsidRPr="005156DB" w:rsidRDefault="00C47826" w:rsidP="003A269B">
      <w:pPr>
        <w:ind w:firstLine="720"/>
        <w:rPr>
          <w:rFonts w:cs="Arial"/>
          <w:b/>
          <w:color w:val="000000"/>
        </w:rPr>
      </w:pPr>
      <w:r w:rsidRPr="005156DB">
        <w:rPr>
          <w:rFonts w:cs="Arial"/>
          <w:b/>
          <w:color w:val="000000"/>
        </w:rPr>
        <w:t>Before employment at ASU:</w:t>
      </w:r>
    </w:p>
    <w:p w14:paraId="0A0DF5B6" w14:textId="77777777" w:rsidR="00C47826" w:rsidRPr="005156DB" w:rsidRDefault="00C47826" w:rsidP="00C47826">
      <w:pPr>
        <w:rPr>
          <w:rFonts w:cs="Arial"/>
          <w:b/>
          <w:color w:val="000000"/>
        </w:rPr>
      </w:pPr>
    </w:p>
    <w:p w14:paraId="75A29347" w14:textId="1264CB80" w:rsidR="00C47826" w:rsidRPr="005156DB" w:rsidRDefault="00C47826" w:rsidP="00C47826">
      <w:pPr>
        <w:rPr>
          <w:rFonts w:cs="Arial"/>
          <w:color w:val="000000"/>
        </w:rPr>
      </w:pPr>
      <w:r w:rsidRPr="005156DB">
        <w:rPr>
          <w:rFonts w:cs="Arial"/>
          <w:color w:val="000000"/>
        </w:rPr>
        <w:t>1986</w:t>
      </w:r>
      <w:r w:rsidRPr="005156DB">
        <w:rPr>
          <w:rFonts w:cs="Arial"/>
          <w:color w:val="000000"/>
        </w:rPr>
        <w:tab/>
      </w:r>
      <w:r w:rsidRPr="005156DB">
        <w:rPr>
          <w:rFonts w:cs="Arial"/>
          <w:color w:val="000000"/>
        </w:rPr>
        <w:tab/>
        <w:t xml:space="preserve">National Academy </w:t>
      </w:r>
      <w:r w:rsidR="00D52F5A" w:rsidRPr="005156DB">
        <w:rPr>
          <w:rFonts w:cs="Arial"/>
          <w:color w:val="000000"/>
        </w:rPr>
        <w:t xml:space="preserve">of Television Arts &amp; Sciences: </w:t>
      </w:r>
      <w:r w:rsidRPr="005156DB">
        <w:rPr>
          <w:rFonts w:cs="Arial"/>
          <w:color w:val="000000"/>
        </w:rPr>
        <w:t xml:space="preserve">“Outstanding Live </w:t>
      </w:r>
      <w:r w:rsidRPr="005156DB">
        <w:rPr>
          <w:rFonts w:cs="Arial"/>
          <w:color w:val="000000"/>
        </w:rPr>
        <w:tab/>
      </w:r>
      <w:r w:rsidRPr="005156DB">
        <w:rPr>
          <w:rFonts w:cs="Arial"/>
          <w:color w:val="000000"/>
        </w:rPr>
        <w:tab/>
      </w:r>
      <w:r w:rsidRPr="005156DB">
        <w:rPr>
          <w:rFonts w:cs="Arial"/>
          <w:color w:val="000000"/>
        </w:rPr>
        <w:tab/>
        <w:t xml:space="preserve">News Story,” in recognition of newscast production.  </w:t>
      </w:r>
    </w:p>
    <w:p w14:paraId="78F91170" w14:textId="77777777" w:rsidR="00C47826" w:rsidRPr="005156DB" w:rsidRDefault="00C47826" w:rsidP="00C47826">
      <w:pPr>
        <w:rPr>
          <w:rFonts w:cs="Arial"/>
          <w:color w:val="000000"/>
        </w:rPr>
      </w:pPr>
    </w:p>
    <w:p w14:paraId="061EDF44" w14:textId="77777777" w:rsidR="00C47826" w:rsidRPr="005156DB" w:rsidRDefault="00C47826" w:rsidP="00C47826">
      <w:pPr>
        <w:rPr>
          <w:rFonts w:cs="Arial"/>
          <w:color w:val="000000"/>
        </w:rPr>
      </w:pPr>
      <w:r w:rsidRPr="005156DB">
        <w:rPr>
          <w:rFonts w:cs="Arial"/>
          <w:color w:val="000000"/>
        </w:rPr>
        <w:t>1986</w:t>
      </w:r>
      <w:r w:rsidRPr="005156DB">
        <w:rPr>
          <w:rFonts w:cs="Arial"/>
          <w:color w:val="000000"/>
        </w:rPr>
        <w:tab/>
      </w:r>
      <w:r w:rsidRPr="005156DB">
        <w:rPr>
          <w:rFonts w:cs="Arial"/>
          <w:color w:val="000000"/>
        </w:rPr>
        <w:tab/>
        <w:t xml:space="preserve">Colorado </w:t>
      </w:r>
      <w:proofErr w:type="spellStart"/>
      <w:r w:rsidRPr="005156DB">
        <w:rPr>
          <w:rFonts w:cs="Arial"/>
          <w:color w:val="000000"/>
        </w:rPr>
        <w:t>Starwards</w:t>
      </w:r>
      <w:proofErr w:type="spellEnd"/>
      <w:r w:rsidRPr="005156DB">
        <w:rPr>
          <w:rFonts w:cs="Arial"/>
          <w:color w:val="000000"/>
        </w:rPr>
        <w:t xml:space="preserve">: “Best Regularly Scheduled Newscast,” in </w:t>
      </w:r>
      <w:r w:rsidRPr="005156DB">
        <w:rPr>
          <w:rFonts w:cs="Arial"/>
          <w:color w:val="000000"/>
        </w:rPr>
        <w:tab/>
      </w:r>
      <w:r w:rsidRPr="005156DB">
        <w:rPr>
          <w:rFonts w:cs="Arial"/>
          <w:color w:val="000000"/>
        </w:rPr>
        <w:tab/>
      </w:r>
      <w:r w:rsidRPr="005156DB">
        <w:rPr>
          <w:rFonts w:cs="Arial"/>
          <w:color w:val="000000"/>
        </w:rPr>
        <w:tab/>
      </w:r>
      <w:r w:rsidRPr="005156DB">
        <w:rPr>
          <w:rFonts w:cs="Arial"/>
          <w:color w:val="000000"/>
        </w:rPr>
        <w:tab/>
        <w:t xml:space="preserve">recognition of consistently well-produced newscasts over the course of </w:t>
      </w:r>
      <w:r w:rsidRPr="005156DB">
        <w:rPr>
          <w:rFonts w:cs="Arial"/>
          <w:color w:val="000000"/>
        </w:rPr>
        <w:tab/>
      </w:r>
      <w:r w:rsidRPr="005156DB">
        <w:rPr>
          <w:rFonts w:cs="Arial"/>
          <w:color w:val="000000"/>
        </w:rPr>
        <w:tab/>
      </w:r>
      <w:r w:rsidRPr="005156DB">
        <w:rPr>
          <w:rFonts w:cs="Arial"/>
          <w:color w:val="000000"/>
        </w:rPr>
        <w:tab/>
        <w:t>one year.</w:t>
      </w:r>
    </w:p>
    <w:p w14:paraId="6967E4A1" w14:textId="77777777" w:rsidR="00C47826" w:rsidRPr="005156DB" w:rsidRDefault="00C47826" w:rsidP="00C47826">
      <w:pPr>
        <w:rPr>
          <w:rFonts w:cs="Arial"/>
          <w:color w:val="000000"/>
        </w:rPr>
      </w:pPr>
    </w:p>
    <w:p w14:paraId="51BAE5C7" w14:textId="7FCBA933" w:rsidR="00C47826" w:rsidRPr="005156DB" w:rsidRDefault="00C47826" w:rsidP="00C47826">
      <w:pPr>
        <w:rPr>
          <w:rFonts w:cs="Arial"/>
          <w:color w:val="000000"/>
        </w:rPr>
      </w:pPr>
      <w:r w:rsidRPr="005156DB">
        <w:rPr>
          <w:rFonts w:cs="Arial"/>
          <w:color w:val="000000"/>
        </w:rPr>
        <w:t>1982</w:t>
      </w:r>
      <w:r w:rsidRPr="005156DB">
        <w:rPr>
          <w:rFonts w:cs="Arial"/>
          <w:color w:val="000000"/>
        </w:rPr>
        <w:tab/>
      </w:r>
      <w:r w:rsidRPr="005156DB">
        <w:rPr>
          <w:rFonts w:cs="Arial"/>
          <w:color w:val="000000"/>
        </w:rPr>
        <w:tab/>
        <w:t>National Academy</w:t>
      </w:r>
      <w:r w:rsidR="00D52F5A" w:rsidRPr="005156DB">
        <w:rPr>
          <w:rFonts w:cs="Arial"/>
          <w:color w:val="000000"/>
        </w:rPr>
        <w:t xml:space="preserve"> of Television Arts &amp; Sciences:</w:t>
      </w:r>
      <w:r w:rsidR="00F673CD" w:rsidRPr="005156DB">
        <w:rPr>
          <w:rFonts w:cs="Arial"/>
          <w:color w:val="000000"/>
        </w:rPr>
        <w:t xml:space="preserve"> “Best Weekend </w:t>
      </w:r>
      <w:r w:rsidR="00F673CD" w:rsidRPr="005156DB">
        <w:rPr>
          <w:rFonts w:cs="Arial"/>
          <w:color w:val="000000"/>
        </w:rPr>
        <w:tab/>
      </w:r>
      <w:r w:rsidR="00F673CD" w:rsidRPr="005156DB">
        <w:rPr>
          <w:rFonts w:cs="Arial"/>
          <w:color w:val="000000"/>
        </w:rPr>
        <w:tab/>
      </w:r>
      <w:r w:rsidR="00F673CD" w:rsidRPr="005156DB">
        <w:rPr>
          <w:rFonts w:cs="Arial"/>
          <w:color w:val="000000"/>
        </w:rPr>
        <w:tab/>
      </w:r>
      <w:r w:rsidR="00F673CD" w:rsidRPr="005156DB">
        <w:rPr>
          <w:rFonts w:cs="Arial"/>
          <w:color w:val="000000"/>
        </w:rPr>
        <w:tab/>
        <w:t xml:space="preserve">Newscast.” </w:t>
      </w:r>
      <w:r w:rsidRPr="005156DB">
        <w:rPr>
          <w:rFonts w:cs="Arial"/>
          <w:color w:val="000000"/>
        </w:rPr>
        <w:t xml:space="preserve">This award was in recognition of quality news production over </w:t>
      </w:r>
      <w:r w:rsidRPr="005156DB">
        <w:rPr>
          <w:rFonts w:cs="Arial"/>
          <w:color w:val="000000"/>
        </w:rPr>
        <w:tab/>
      </w:r>
      <w:r w:rsidRPr="005156DB">
        <w:rPr>
          <w:rFonts w:cs="Arial"/>
          <w:color w:val="000000"/>
        </w:rPr>
        <w:tab/>
      </w:r>
      <w:r w:rsidR="00F673CD" w:rsidRPr="005156DB">
        <w:rPr>
          <w:rFonts w:cs="Arial"/>
          <w:color w:val="000000"/>
        </w:rPr>
        <w:tab/>
      </w:r>
      <w:r w:rsidRPr="005156DB">
        <w:rPr>
          <w:rFonts w:cs="Arial"/>
          <w:color w:val="000000"/>
        </w:rPr>
        <w:t>a one-year period.</w:t>
      </w:r>
    </w:p>
    <w:p w14:paraId="777E9941" w14:textId="77777777" w:rsidR="003607D8" w:rsidRPr="005156DB" w:rsidRDefault="003607D8">
      <w:pPr>
        <w:jc w:val="center"/>
        <w:rPr>
          <w:rFonts w:cs="Arial"/>
          <w:color w:val="000000"/>
          <w:u w:val="single"/>
        </w:rPr>
      </w:pPr>
    </w:p>
    <w:p w14:paraId="213AD56B" w14:textId="77777777" w:rsidR="008F4878" w:rsidRPr="005156DB" w:rsidRDefault="008F4878">
      <w:pPr>
        <w:jc w:val="center"/>
        <w:rPr>
          <w:rFonts w:cs="Arial"/>
          <w:color w:val="000000"/>
          <w:u w:val="single"/>
        </w:rPr>
      </w:pPr>
      <w:r w:rsidRPr="005156DB">
        <w:rPr>
          <w:rFonts w:cs="Arial"/>
          <w:color w:val="000000"/>
          <w:u w:val="single"/>
        </w:rPr>
        <w:t>GRANTS/FELLOWSHIPS</w:t>
      </w:r>
    </w:p>
    <w:p w14:paraId="313418B9" w14:textId="77777777" w:rsidR="00FA21E3" w:rsidRPr="005156DB" w:rsidRDefault="00FA21E3">
      <w:pPr>
        <w:ind w:left="1440" w:hanging="1440"/>
        <w:rPr>
          <w:rFonts w:cs="Arial"/>
          <w:color w:val="000000"/>
        </w:rPr>
      </w:pPr>
    </w:p>
    <w:p w14:paraId="17B6FD93" w14:textId="59A67B5E" w:rsidR="002C0947" w:rsidRPr="005156DB" w:rsidRDefault="00FA21E3">
      <w:pPr>
        <w:ind w:left="1440" w:hanging="1440"/>
        <w:rPr>
          <w:rFonts w:cs="Arial"/>
          <w:color w:val="000000"/>
        </w:rPr>
      </w:pPr>
      <w:r w:rsidRPr="005156DB">
        <w:rPr>
          <w:rFonts w:cs="Arial"/>
          <w:color w:val="000000"/>
        </w:rPr>
        <w:lastRenderedPageBreak/>
        <w:t>2019</w:t>
      </w:r>
      <w:r w:rsidRPr="005156DB">
        <w:rPr>
          <w:rFonts w:cs="Arial"/>
          <w:color w:val="000000"/>
        </w:rPr>
        <w:tab/>
      </w:r>
      <w:r w:rsidR="008A2CE7" w:rsidRPr="005156DB">
        <w:rPr>
          <w:rFonts w:cs="Arial"/>
          <w:color w:val="000000"/>
        </w:rPr>
        <w:t>Aspen Institute, “Justice and Society Seminar” participant, Aspen, CO, July 2019.</w:t>
      </w:r>
    </w:p>
    <w:p w14:paraId="0D0A8DAA" w14:textId="77777777" w:rsidR="00FA21E3" w:rsidRPr="005156DB" w:rsidRDefault="00FA21E3" w:rsidP="00FC7994">
      <w:pPr>
        <w:rPr>
          <w:rFonts w:cs="Arial"/>
          <w:color w:val="000000"/>
        </w:rPr>
      </w:pPr>
    </w:p>
    <w:p w14:paraId="08D327FC" w14:textId="77777777" w:rsidR="00321815" w:rsidRPr="009F4FD7" w:rsidRDefault="00321815" w:rsidP="00321815">
      <w:pPr>
        <w:rPr>
          <w:rFonts w:cs="Arial"/>
          <w:color w:val="000000"/>
        </w:rPr>
      </w:pPr>
      <w:r>
        <w:rPr>
          <w:rFonts w:cs="Arial"/>
          <w:color w:val="000000"/>
        </w:rPr>
        <w:t>2004-05;</w:t>
      </w:r>
      <w:r>
        <w:rPr>
          <w:rFonts w:cs="Arial"/>
          <w:color w:val="000000"/>
        </w:rPr>
        <w:tab/>
      </w:r>
      <w:proofErr w:type="spellStart"/>
      <w:r>
        <w:rPr>
          <w:rFonts w:cs="Arial"/>
          <w:color w:val="000000"/>
        </w:rPr>
        <w:t>Practising</w:t>
      </w:r>
      <w:proofErr w:type="spellEnd"/>
      <w:r>
        <w:rPr>
          <w:rFonts w:cs="Arial"/>
          <w:color w:val="000000"/>
        </w:rPr>
        <w:t xml:space="preserve"> Law Institute, 75 percent scholarship to attend </w:t>
      </w:r>
    </w:p>
    <w:p w14:paraId="27B19164" w14:textId="77777777" w:rsidR="00321815" w:rsidRDefault="00321815" w:rsidP="00321815">
      <w:pPr>
        <w:rPr>
          <w:rFonts w:cs="Arial"/>
          <w:color w:val="000000"/>
        </w:rPr>
      </w:pPr>
      <w:r>
        <w:rPr>
          <w:rFonts w:cs="Arial"/>
          <w:color w:val="000000"/>
        </w:rPr>
        <w:t>2007-09;</w:t>
      </w:r>
      <w:r>
        <w:rPr>
          <w:rFonts w:cs="Arial"/>
          <w:color w:val="000000"/>
        </w:rPr>
        <w:tab/>
      </w:r>
      <w:r w:rsidRPr="009F4FD7">
        <w:rPr>
          <w:rFonts w:cs="Arial"/>
          <w:color w:val="000000"/>
        </w:rPr>
        <w:t xml:space="preserve">“Communications Law in the Digital Age,” </w:t>
      </w:r>
      <w:r>
        <w:rPr>
          <w:rFonts w:cs="Arial"/>
          <w:color w:val="000000"/>
        </w:rPr>
        <w:t>New York.</w:t>
      </w:r>
      <w:r w:rsidRPr="009F4FD7">
        <w:rPr>
          <w:rFonts w:cs="Arial"/>
          <w:color w:val="000000"/>
        </w:rPr>
        <w:t xml:space="preserve"> </w:t>
      </w:r>
    </w:p>
    <w:p w14:paraId="62236E8F" w14:textId="77777777" w:rsidR="00321815" w:rsidRDefault="00321815" w:rsidP="00321815">
      <w:pPr>
        <w:rPr>
          <w:rFonts w:cs="Arial"/>
          <w:color w:val="000000"/>
        </w:rPr>
      </w:pPr>
      <w:r>
        <w:rPr>
          <w:rFonts w:cs="Arial"/>
          <w:color w:val="000000"/>
        </w:rPr>
        <w:t>2011</w:t>
      </w:r>
    </w:p>
    <w:p w14:paraId="145E82F8" w14:textId="77777777" w:rsidR="00321815" w:rsidRDefault="00321815" w:rsidP="00FC7994">
      <w:pPr>
        <w:rPr>
          <w:rFonts w:cs="Arial"/>
          <w:color w:val="000000"/>
        </w:rPr>
      </w:pPr>
    </w:p>
    <w:p w14:paraId="7B4D4C51" w14:textId="2D042DD1" w:rsidR="00FC7994" w:rsidRPr="005156DB" w:rsidRDefault="00A76D5B" w:rsidP="00FC7994">
      <w:pPr>
        <w:rPr>
          <w:rFonts w:cs="Arial"/>
          <w:color w:val="000000"/>
        </w:rPr>
      </w:pPr>
      <w:r w:rsidRPr="005156DB">
        <w:rPr>
          <w:rFonts w:cs="Arial"/>
          <w:color w:val="000000"/>
        </w:rPr>
        <w:t>20</w:t>
      </w:r>
      <w:r w:rsidR="001F29AB">
        <w:rPr>
          <w:rFonts w:cs="Arial"/>
          <w:color w:val="000000"/>
        </w:rPr>
        <w:t>0</w:t>
      </w:r>
      <w:r w:rsidRPr="005156DB">
        <w:rPr>
          <w:rFonts w:cs="Arial"/>
          <w:color w:val="000000"/>
        </w:rPr>
        <w:t>2-2010,</w:t>
      </w:r>
      <w:r w:rsidRPr="005156DB">
        <w:rPr>
          <w:rFonts w:cs="Arial"/>
          <w:color w:val="000000"/>
        </w:rPr>
        <w:tab/>
        <w:t xml:space="preserve">Dean’s Research Grant, Cronkite School of Journalism and Mass       </w:t>
      </w:r>
      <w:r w:rsidR="001F29AB">
        <w:rPr>
          <w:rFonts w:cs="Arial"/>
          <w:color w:val="000000"/>
        </w:rPr>
        <w:tab/>
      </w:r>
      <w:r w:rsidRPr="005156DB">
        <w:rPr>
          <w:rFonts w:cs="Arial"/>
          <w:color w:val="000000"/>
        </w:rPr>
        <w:tab/>
      </w:r>
      <w:r w:rsidRPr="005156DB">
        <w:rPr>
          <w:rFonts w:cs="Arial"/>
          <w:color w:val="000000"/>
        </w:rPr>
        <w:tab/>
        <w:t>Communication, Arizona State University, $6000, PI.</w:t>
      </w:r>
    </w:p>
    <w:p w14:paraId="40E34DCE" w14:textId="04555DDD" w:rsidR="00FE6E53" w:rsidRDefault="00FC1E06" w:rsidP="00321815">
      <w:pPr>
        <w:ind w:left="1440" w:hanging="1440"/>
        <w:rPr>
          <w:rFonts w:cs="Arial"/>
          <w:color w:val="000000"/>
        </w:rPr>
      </w:pPr>
      <w:r w:rsidRPr="005156DB">
        <w:rPr>
          <w:rFonts w:cs="Arial"/>
          <w:color w:val="000000"/>
        </w:rPr>
        <w:tab/>
      </w:r>
    </w:p>
    <w:p w14:paraId="5843E490" w14:textId="7CA6F493" w:rsidR="00FF7F66" w:rsidRPr="005156DB" w:rsidRDefault="00FF7F66">
      <w:pPr>
        <w:ind w:left="1440" w:hanging="1440"/>
        <w:rPr>
          <w:rFonts w:cs="Arial"/>
          <w:color w:val="000000"/>
        </w:rPr>
      </w:pPr>
      <w:r w:rsidRPr="005156DB">
        <w:rPr>
          <w:rFonts w:cs="Arial"/>
          <w:color w:val="000000"/>
        </w:rPr>
        <w:t>2007</w:t>
      </w:r>
      <w:r w:rsidRPr="005156DB">
        <w:rPr>
          <w:rFonts w:cs="Arial"/>
          <w:color w:val="000000"/>
        </w:rPr>
        <w:tab/>
      </w:r>
      <w:r w:rsidR="00321815">
        <w:rPr>
          <w:rFonts w:cs="Arial"/>
          <w:color w:val="000000"/>
        </w:rPr>
        <w:t xml:space="preserve">Fellow, </w:t>
      </w:r>
      <w:r w:rsidRPr="005156DB">
        <w:rPr>
          <w:rFonts w:cs="Arial"/>
          <w:color w:val="000000"/>
        </w:rPr>
        <w:t>Aspen Institute</w:t>
      </w:r>
      <w:r w:rsidR="00D23D9F">
        <w:rPr>
          <w:rFonts w:cs="Arial"/>
          <w:color w:val="000000"/>
        </w:rPr>
        <w:t>’s</w:t>
      </w:r>
      <w:r w:rsidRPr="005156DB">
        <w:rPr>
          <w:rFonts w:cs="Arial"/>
          <w:color w:val="000000"/>
        </w:rPr>
        <w:t xml:space="preserve"> </w:t>
      </w:r>
      <w:r w:rsidR="008A2CE7" w:rsidRPr="005156DB">
        <w:rPr>
          <w:rFonts w:cs="Arial"/>
          <w:color w:val="000000"/>
        </w:rPr>
        <w:t>“</w:t>
      </w:r>
      <w:r w:rsidRPr="005156DB">
        <w:rPr>
          <w:rFonts w:cs="Arial"/>
          <w:color w:val="000000"/>
        </w:rPr>
        <w:t>Wye Faculty Seminar,</w:t>
      </w:r>
      <w:r w:rsidR="008A2CE7" w:rsidRPr="005156DB">
        <w:rPr>
          <w:rFonts w:cs="Arial"/>
          <w:color w:val="000000"/>
        </w:rPr>
        <w:t xml:space="preserve">” </w:t>
      </w:r>
      <w:r w:rsidRPr="005156DB">
        <w:rPr>
          <w:rFonts w:cs="Arial"/>
          <w:color w:val="000000"/>
        </w:rPr>
        <w:t>Queenstown, MD, July 2007.</w:t>
      </w:r>
    </w:p>
    <w:p w14:paraId="3FA456AF" w14:textId="77777777" w:rsidR="00685BCE" w:rsidRPr="005156DB" w:rsidRDefault="00685BCE">
      <w:pPr>
        <w:ind w:left="1440" w:hanging="1440"/>
        <w:rPr>
          <w:rFonts w:cs="Arial"/>
          <w:color w:val="000000"/>
        </w:rPr>
      </w:pPr>
    </w:p>
    <w:p w14:paraId="1E9E4068" w14:textId="77777777" w:rsidR="00685BCE" w:rsidRPr="005156DB" w:rsidRDefault="00685BCE">
      <w:pPr>
        <w:ind w:left="1440" w:hanging="1440"/>
        <w:rPr>
          <w:rFonts w:cs="Arial"/>
          <w:color w:val="000000"/>
        </w:rPr>
      </w:pPr>
      <w:r w:rsidRPr="005156DB">
        <w:rPr>
          <w:rFonts w:cs="Arial"/>
          <w:color w:val="000000"/>
        </w:rPr>
        <w:t>2007</w:t>
      </w:r>
      <w:r w:rsidRPr="005156DB">
        <w:rPr>
          <w:rFonts w:cs="Arial"/>
          <w:color w:val="000000"/>
        </w:rPr>
        <w:tab/>
        <w:t xml:space="preserve">Visiting Fellow, Barrett Honors College, Arizona State University. </w:t>
      </w:r>
    </w:p>
    <w:p w14:paraId="38199E8A" w14:textId="77777777" w:rsidR="00FF7F66" w:rsidRPr="005156DB" w:rsidRDefault="00FF7F66">
      <w:pPr>
        <w:ind w:left="1440" w:hanging="1440"/>
        <w:rPr>
          <w:rFonts w:cs="Arial"/>
          <w:color w:val="000000"/>
        </w:rPr>
      </w:pPr>
    </w:p>
    <w:p w14:paraId="4DC7A40E" w14:textId="77777777" w:rsidR="008F4878" w:rsidRPr="005156DB" w:rsidRDefault="008F4878">
      <w:pPr>
        <w:ind w:left="1440" w:hanging="1440"/>
        <w:rPr>
          <w:rFonts w:cs="Arial"/>
          <w:color w:val="000000"/>
        </w:rPr>
      </w:pPr>
      <w:r w:rsidRPr="005156DB">
        <w:rPr>
          <w:rFonts w:cs="Arial"/>
          <w:color w:val="000000"/>
        </w:rPr>
        <w:t>1996</w:t>
      </w:r>
      <w:r w:rsidRPr="005156DB">
        <w:rPr>
          <w:rFonts w:cs="Arial"/>
          <w:color w:val="000000"/>
        </w:rPr>
        <w:tab/>
      </w:r>
      <w:proofErr w:type="spellStart"/>
      <w:r w:rsidRPr="005156DB">
        <w:rPr>
          <w:rFonts w:cs="Arial"/>
          <w:color w:val="000000"/>
        </w:rPr>
        <w:t>Wakonse</w:t>
      </w:r>
      <w:proofErr w:type="spellEnd"/>
      <w:r w:rsidRPr="005156DB">
        <w:rPr>
          <w:rFonts w:cs="Arial"/>
          <w:color w:val="000000"/>
        </w:rPr>
        <w:t xml:space="preserve"> Teaching Fellowship, University Program for Faculty Development, Arizona State University.</w:t>
      </w:r>
    </w:p>
    <w:p w14:paraId="7EED9562" w14:textId="77777777" w:rsidR="008F4878" w:rsidRPr="005156DB" w:rsidRDefault="008F4878">
      <w:pPr>
        <w:rPr>
          <w:rFonts w:cs="Arial"/>
          <w:color w:val="000000"/>
        </w:rPr>
      </w:pPr>
    </w:p>
    <w:p w14:paraId="7B88CACE" w14:textId="04C4FE0F" w:rsidR="008F4878" w:rsidRPr="005156DB" w:rsidRDefault="008F4878">
      <w:pPr>
        <w:ind w:left="1440" w:hanging="1440"/>
        <w:rPr>
          <w:rFonts w:cs="Arial"/>
          <w:color w:val="000000"/>
        </w:rPr>
      </w:pPr>
      <w:r w:rsidRPr="005156DB">
        <w:rPr>
          <w:rFonts w:cs="Arial"/>
          <w:color w:val="000000"/>
        </w:rPr>
        <w:t>1996</w:t>
      </w:r>
      <w:r w:rsidR="00FC7994" w:rsidRPr="005156DB">
        <w:rPr>
          <w:rFonts w:cs="Arial"/>
          <w:color w:val="000000"/>
        </w:rPr>
        <w:t>-1998</w:t>
      </w:r>
      <w:r w:rsidRPr="005156DB">
        <w:rPr>
          <w:rFonts w:cs="Arial"/>
          <w:color w:val="000000"/>
        </w:rPr>
        <w:tab/>
        <w:t>Dean’s Incentive Grant, College of Public Programs, Arizona State University, $5000, PI.</w:t>
      </w:r>
    </w:p>
    <w:p w14:paraId="49D94AEE" w14:textId="77777777" w:rsidR="008F4878" w:rsidRPr="005156DB" w:rsidRDefault="008F4878">
      <w:pPr>
        <w:rPr>
          <w:rFonts w:cs="Arial"/>
          <w:color w:val="000000"/>
        </w:rPr>
      </w:pPr>
    </w:p>
    <w:p w14:paraId="301C5D4F" w14:textId="77777777" w:rsidR="008F4878" w:rsidRPr="005156DB" w:rsidRDefault="008F4878">
      <w:pPr>
        <w:ind w:left="1440" w:hanging="1440"/>
        <w:rPr>
          <w:rFonts w:cs="Arial"/>
          <w:color w:val="000000"/>
        </w:rPr>
      </w:pPr>
      <w:r w:rsidRPr="005156DB">
        <w:rPr>
          <w:rFonts w:cs="Arial"/>
          <w:color w:val="000000"/>
        </w:rPr>
        <w:t>1995</w:t>
      </w:r>
      <w:r w:rsidRPr="005156DB">
        <w:rPr>
          <w:rFonts w:cs="Arial"/>
          <w:color w:val="000000"/>
        </w:rPr>
        <w:tab/>
        <w:t>Dean’s Incentive Grant, College of Public Programs, Arizona State University, $4000, PI.</w:t>
      </w:r>
    </w:p>
    <w:p w14:paraId="6E5E8048" w14:textId="77777777" w:rsidR="00BE2C19" w:rsidRPr="005156DB" w:rsidRDefault="00BE2C19" w:rsidP="00E90C14">
      <w:pPr>
        <w:rPr>
          <w:rFonts w:cs="Arial"/>
          <w:b/>
          <w:color w:val="000000"/>
        </w:rPr>
      </w:pPr>
    </w:p>
    <w:p w14:paraId="0FEB174D" w14:textId="77777777" w:rsidR="00BF24FD" w:rsidRDefault="00BF24FD" w:rsidP="003A269B">
      <w:pPr>
        <w:ind w:firstLine="720"/>
        <w:rPr>
          <w:rFonts w:cs="Arial"/>
          <w:b/>
          <w:color w:val="000000"/>
        </w:rPr>
      </w:pPr>
    </w:p>
    <w:p w14:paraId="0A551373" w14:textId="2538D25E" w:rsidR="003A269B" w:rsidRPr="005156DB" w:rsidRDefault="003A269B" w:rsidP="003A269B">
      <w:pPr>
        <w:ind w:firstLine="720"/>
        <w:rPr>
          <w:rFonts w:cs="Arial"/>
          <w:b/>
          <w:color w:val="000000"/>
        </w:rPr>
      </w:pPr>
      <w:r w:rsidRPr="005156DB">
        <w:rPr>
          <w:rFonts w:cs="Arial"/>
          <w:b/>
          <w:color w:val="000000"/>
        </w:rPr>
        <w:t>Before employment at ASU:</w:t>
      </w:r>
    </w:p>
    <w:p w14:paraId="5F563C53" w14:textId="77777777" w:rsidR="003A269B" w:rsidRPr="005156DB" w:rsidRDefault="003A269B">
      <w:pPr>
        <w:rPr>
          <w:rFonts w:cs="Arial"/>
          <w:color w:val="000000"/>
        </w:rPr>
      </w:pPr>
    </w:p>
    <w:p w14:paraId="37191574" w14:textId="0CB85EDF" w:rsidR="008F4878" w:rsidRPr="005156DB" w:rsidRDefault="008F4878">
      <w:pPr>
        <w:rPr>
          <w:rFonts w:cs="Arial"/>
          <w:color w:val="000000"/>
        </w:rPr>
      </w:pPr>
      <w:r w:rsidRPr="005156DB">
        <w:rPr>
          <w:rFonts w:cs="Arial"/>
          <w:color w:val="000000"/>
        </w:rPr>
        <w:t>1992</w:t>
      </w:r>
      <w:r w:rsidRPr="005156DB">
        <w:rPr>
          <w:rFonts w:cs="Arial"/>
          <w:color w:val="000000"/>
        </w:rPr>
        <w:tab/>
      </w:r>
      <w:r w:rsidRPr="005156DB">
        <w:rPr>
          <w:rFonts w:cs="Arial"/>
          <w:color w:val="000000"/>
        </w:rPr>
        <w:tab/>
        <w:t>The Poynter Institute Fellowship for Broadcast Journalism Professors, St.</w:t>
      </w:r>
      <w:r w:rsidR="00C47826" w:rsidRPr="005156DB">
        <w:rPr>
          <w:rFonts w:cs="Arial"/>
          <w:color w:val="000000"/>
        </w:rPr>
        <w:t xml:space="preserve"> </w:t>
      </w:r>
      <w:r w:rsidR="00C47826" w:rsidRPr="005156DB">
        <w:rPr>
          <w:rFonts w:cs="Arial"/>
          <w:color w:val="000000"/>
        </w:rPr>
        <w:tab/>
      </w:r>
      <w:r w:rsidR="00C47826" w:rsidRPr="005156DB">
        <w:rPr>
          <w:rFonts w:cs="Arial"/>
          <w:color w:val="000000"/>
        </w:rPr>
        <w:tab/>
      </w:r>
      <w:r w:rsidR="00C47826" w:rsidRPr="005156DB">
        <w:rPr>
          <w:rFonts w:cs="Arial"/>
          <w:color w:val="000000"/>
        </w:rPr>
        <w:tab/>
        <w:t>Petersburg, Florida</w:t>
      </w:r>
      <w:r w:rsidRPr="005156DB">
        <w:rPr>
          <w:rFonts w:cs="Arial"/>
          <w:color w:val="000000"/>
        </w:rPr>
        <w:t>.</w:t>
      </w:r>
    </w:p>
    <w:sectPr w:rsidR="008F4878" w:rsidRPr="005156DB" w:rsidSect="0096787A">
      <w:headerReference w:type="default" r:id="rId51"/>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62C8" w14:textId="77777777" w:rsidR="004D3B1F" w:rsidRDefault="004D3B1F">
      <w:r>
        <w:separator/>
      </w:r>
    </w:p>
  </w:endnote>
  <w:endnote w:type="continuationSeparator" w:id="0">
    <w:p w14:paraId="392449A7" w14:textId="77777777" w:rsidR="004D3B1F" w:rsidRDefault="004D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imes">
    <w:altName w:val="﷽﷽﷽﷽﷽﷽﷽﷽怀"/>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4A1A" w14:textId="77777777" w:rsidR="004D3B1F" w:rsidRDefault="004D3B1F">
      <w:r>
        <w:separator/>
      </w:r>
    </w:p>
  </w:footnote>
  <w:footnote w:type="continuationSeparator" w:id="0">
    <w:p w14:paraId="07700533" w14:textId="77777777" w:rsidR="004D3B1F" w:rsidRDefault="004D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E4F7" w14:textId="77777777" w:rsidR="00BA4901" w:rsidRDefault="00BA4901">
    <w:pPr>
      <w:pStyle w:val="Header"/>
      <w:jc w:val="right"/>
      <w:rPr>
        <w:i/>
        <w:iCs/>
        <w:color w:val="000000"/>
      </w:rPr>
    </w:pPr>
    <w:r>
      <w:rPr>
        <w:i/>
        <w:iCs/>
        <w:color w:val="000000"/>
      </w:rPr>
      <w:t xml:space="preserve">Russomanno CV / </w:t>
    </w:r>
    <w:r>
      <w:rPr>
        <w:rStyle w:val="PageNumber"/>
        <w:i/>
        <w:iCs/>
        <w:color w:val="000000"/>
      </w:rPr>
      <w:fldChar w:fldCharType="begin"/>
    </w:r>
    <w:r>
      <w:rPr>
        <w:rStyle w:val="PageNumber"/>
        <w:i/>
        <w:iCs/>
        <w:color w:val="000000"/>
      </w:rPr>
      <w:instrText xml:space="preserve"> PAGE </w:instrText>
    </w:r>
    <w:r>
      <w:rPr>
        <w:rStyle w:val="PageNumber"/>
        <w:i/>
        <w:iCs/>
        <w:color w:val="000000"/>
      </w:rPr>
      <w:fldChar w:fldCharType="separate"/>
    </w:r>
    <w:r>
      <w:rPr>
        <w:rStyle w:val="PageNumber"/>
        <w:i/>
        <w:iCs/>
        <w:noProof/>
        <w:color w:val="000000"/>
      </w:rPr>
      <w:t>23</w:t>
    </w:r>
    <w:r>
      <w:rPr>
        <w:rStyle w:val="PageNumber"/>
        <w:i/>
        <w:iCs/>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ADA5" w14:textId="77777777" w:rsidR="00BA4901" w:rsidRDefault="00BA4901">
    <w:pPr>
      <w:pStyle w:val="Header"/>
      <w:jc w:val="right"/>
      <w:rPr>
        <w:i/>
        <w:iCs/>
        <w:color w:val="000000"/>
      </w:rPr>
    </w:pPr>
    <w:r>
      <w:rPr>
        <w:i/>
        <w:iCs/>
        <w:color w:val="000000"/>
      </w:rPr>
      <w:t xml:space="preserve">Russomanno CV / </w:t>
    </w:r>
    <w:r>
      <w:rPr>
        <w:rStyle w:val="PageNumber"/>
        <w:i/>
        <w:iCs/>
        <w:color w:val="000000"/>
      </w:rPr>
      <w:fldChar w:fldCharType="begin"/>
    </w:r>
    <w:r>
      <w:rPr>
        <w:rStyle w:val="PageNumber"/>
        <w:i/>
        <w:iCs/>
        <w:color w:val="000000"/>
      </w:rPr>
      <w:instrText xml:space="preserve"> PAGE </w:instrText>
    </w:r>
    <w:r>
      <w:rPr>
        <w:rStyle w:val="PageNumber"/>
        <w:i/>
        <w:iCs/>
        <w:color w:val="000000"/>
      </w:rPr>
      <w:fldChar w:fldCharType="separate"/>
    </w:r>
    <w:r>
      <w:rPr>
        <w:rStyle w:val="PageNumber"/>
        <w:i/>
        <w:iCs/>
        <w:noProof/>
        <w:color w:val="000000"/>
      </w:rPr>
      <w:t>37</w:t>
    </w:r>
    <w:r>
      <w:rPr>
        <w:rStyle w:val="PageNumber"/>
        <w:i/>
        <w:iCs/>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FC0E" w14:textId="092257A6" w:rsidR="00BA4901" w:rsidRDefault="00BA4901">
    <w:pPr>
      <w:pStyle w:val="Header"/>
      <w:jc w:val="right"/>
      <w:rPr>
        <w:i/>
        <w:iCs/>
        <w:color w:val="000000"/>
      </w:rPr>
    </w:pPr>
    <w:r>
      <w:rPr>
        <w:i/>
        <w:iCs/>
        <w:color w:val="000000"/>
      </w:rPr>
      <w:t xml:space="preserve">Russomanno CV / </w:t>
    </w:r>
    <w:r>
      <w:rPr>
        <w:rStyle w:val="PageNumber"/>
        <w:i/>
        <w:iCs/>
        <w:color w:val="000000"/>
      </w:rPr>
      <w:fldChar w:fldCharType="begin"/>
    </w:r>
    <w:r>
      <w:rPr>
        <w:rStyle w:val="PageNumber"/>
        <w:i/>
        <w:iCs/>
        <w:color w:val="000000"/>
      </w:rPr>
      <w:instrText xml:space="preserve"> PAGE </w:instrText>
    </w:r>
    <w:r>
      <w:rPr>
        <w:rStyle w:val="PageNumber"/>
        <w:i/>
        <w:iCs/>
        <w:color w:val="000000"/>
      </w:rPr>
      <w:fldChar w:fldCharType="separate"/>
    </w:r>
    <w:r>
      <w:rPr>
        <w:rStyle w:val="PageNumber"/>
        <w:i/>
        <w:iCs/>
        <w:noProof/>
        <w:color w:val="000000"/>
      </w:rPr>
      <w:t>51</w:t>
    </w:r>
    <w:r>
      <w:rPr>
        <w:rStyle w:val="PageNumber"/>
        <w:i/>
        <w:iCs/>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99C"/>
    <w:multiLevelType w:val="hybridMultilevel"/>
    <w:tmpl w:val="2236F892"/>
    <w:lvl w:ilvl="0" w:tplc="05EC9A7A">
      <w:start w:val="1"/>
      <w:numFmt w:val="decimal"/>
      <w:lvlText w:val="%1."/>
      <w:lvlJc w:val="left"/>
      <w:pPr>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42CB"/>
    <w:multiLevelType w:val="hybridMultilevel"/>
    <w:tmpl w:val="1A14EA32"/>
    <w:lvl w:ilvl="0" w:tplc="D9A4FA26">
      <w:start w:val="3"/>
      <w:numFmt w:val="decimal"/>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2" w15:restartNumberingAfterBreak="0">
    <w:nsid w:val="044E5425"/>
    <w:multiLevelType w:val="hybridMultilevel"/>
    <w:tmpl w:val="9F46C3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99472B"/>
    <w:multiLevelType w:val="hybridMultilevel"/>
    <w:tmpl w:val="E8C43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E23A02"/>
    <w:multiLevelType w:val="hybridMultilevel"/>
    <w:tmpl w:val="E7D4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9908FE"/>
    <w:multiLevelType w:val="hybridMultilevel"/>
    <w:tmpl w:val="5A1C68C8"/>
    <w:lvl w:ilvl="0" w:tplc="2D88FEC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91914"/>
    <w:multiLevelType w:val="hybridMultilevel"/>
    <w:tmpl w:val="30082186"/>
    <w:lvl w:ilvl="0" w:tplc="B2E822E0">
      <w:start w:val="4"/>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F5630"/>
    <w:multiLevelType w:val="hybridMultilevel"/>
    <w:tmpl w:val="6F1059E4"/>
    <w:lvl w:ilvl="0" w:tplc="0409000F">
      <w:start w:val="1"/>
      <w:numFmt w:val="decimal"/>
      <w:lvlText w:val="%1."/>
      <w:lvlJc w:val="left"/>
      <w:pPr>
        <w:ind w:left="180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01D00"/>
    <w:multiLevelType w:val="hybridMultilevel"/>
    <w:tmpl w:val="BA782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E76D63"/>
    <w:multiLevelType w:val="hybridMultilevel"/>
    <w:tmpl w:val="D3B2FB4A"/>
    <w:lvl w:ilvl="0" w:tplc="09D482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87794"/>
    <w:multiLevelType w:val="hybridMultilevel"/>
    <w:tmpl w:val="6CB61E0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B4C5C"/>
    <w:multiLevelType w:val="hybridMultilevel"/>
    <w:tmpl w:val="54C44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F43BAD"/>
    <w:multiLevelType w:val="hybridMultilevel"/>
    <w:tmpl w:val="3AE84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007D29"/>
    <w:multiLevelType w:val="hybridMultilevel"/>
    <w:tmpl w:val="A984A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DC6C4D"/>
    <w:multiLevelType w:val="hybridMultilevel"/>
    <w:tmpl w:val="3280C9F4"/>
    <w:lvl w:ilvl="0" w:tplc="FC947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D47052"/>
    <w:multiLevelType w:val="hybridMultilevel"/>
    <w:tmpl w:val="7A22EED6"/>
    <w:lvl w:ilvl="0" w:tplc="45D0A6E0">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CA3252"/>
    <w:multiLevelType w:val="hybridMultilevel"/>
    <w:tmpl w:val="7B8412E2"/>
    <w:lvl w:ilvl="0" w:tplc="C6123D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CB2F8D"/>
    <w:multiLevelType w:val="hybridMultilevel"/>
    <w:tmpl w:val="B04A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B4277FE"/>
    <w:multiLevelType w:val="hybridMultilevel"/>
    <w:tmpl w:val="3DE6F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B4B42AB"/>
    <w:multiLevelType w:val="hybridMultilevel"/>
    <w:tmpl w:val="B3126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4C4978"/>
    <w:multiLevelType w:val="hybridMultilevel"/>
    <w:tmpl w:val="71C64E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D8B2413"/>
    <w:multiLevelType w:val="hybridMultilevel"/>
    <w:tmpl w:val="CEF296AE"/>
    <w:lvl w:ilvl="0" w:tplc="F1CEEFD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BD7E33"/>
    <w:multiLevelType w:val="hybridMultilevel"/>
    <w:tmpl w:val="56F6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EE27890"/>
    <w:multiLevelType w:val="hybridMultilevel"/>
    <w:tmpl w:val="F6467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FB06729"/>
    <w:multiLevelType w:val="hybridMultilevel"/>
    <w:tmpl w:val="C4801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04F2B84"/>
    <w:multiLevelType w:val="hybridMultilevel"/>
    <w:tmpl w:val="5D9A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19E5B8D"/>
    <w:multiLevelType w:val="hybridMultilevel"/>
    <w:tmpl w:val="E27A0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4A4629A"/>
    <w:multiLevelType w:val="hybridMultilevel"/>
    <w:tmpl w:val="69660B0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130A29"/>
    <w:multiLevelType w:val="hybridMultilevel"/>
    <w:tmpl w:val="153619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53C2A90"/>
    <w:multiLevelType w:val="hybridMultilevel"/>
    <w:tmpl w:val="118223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25567C31"/>
    <w:multiLevelType w:val="hybridMultilevel"/>
    <w:tmpl w:val="713EE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5D045E2"/>
    <w:multiLevelType w:val="hybridMultilevel"/>
    <w:tmpl w:val="8ACA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2F1FB3"/>
    <w:multiLevelType w:val="hybridMultilevel"/>
    <w:tmpl w:val="2518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0228E1"/>
    <w:multiLevelType w:val="hybridMultilevel"/>
    <w:tmpl w:val="F65A8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7496142"/>
    <w:multiLevelType w:val="hybridMultilevel"/>
    <w:tmpl w:val="EE6A0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83C52A4"/>
    <w:multiLevelType w:val="hybridMultilevel"/>
    <w:tmpl w:val="4E0C7F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171B21"/>
    <w:multiLevelType w:val="hybridMultilevel"/>
    <w:tmpl w:val="12F0CFA8"/>
    <w:lvl w:ilvl="0" w:tplc="0409000F">
      <w:start w:val="1"/>
      <w:numFmt w:val="decimal"/>
      <w:lvlText w:val="%1."/>
      <w:lvlJc w:val="left"/>
      <w:pPr>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95F5E59"/>
    <w:multiLevelType w:val="hybridMultilevel"/>
    <w:tmpl w:val="7D466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29E55F50"/>
    <w:multiLevelType w:val="hybridMultilevel"/>
    <w:tmpl w:val="21645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9EB4F5E"/>
    <w:multiLevelType w:val="hybridMultilevel"/>
    <w:tmpl w:val="2076B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362487"/>
    <w:multiLevelType w:val="hybridMultilevel"/>
    <w:tmpl w:val="190A07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B0A6A3D"/>
    <w:multiLevelType w:val="hybridMultilevel"/>
    <w:tmpl w:val="42D0B0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C127111"/>
    <w:multiLevelType w:val="hybridMultilevel"/>
    <w:tmpl w:val="B8005680"/>
    <w:lvl w:ilvl="0" w:tplc="05EC9A7A">
      <w:start w:val="1"/>
      <w:numFmt w:val="decimal"/>
      <w:lvlText w:val="%1."/>
      <w:lvlJc w:val="left"/>
      <w:pPr>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EB3B47"/>
    <w:multiLevelType w:val="hybridMultilevel"/>
    <w:tmpl w:val="BD564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EB46A45"/>
    <w:multiLevelType w:val="hybridMultilevel"/>
    <w:tmpl w:val="6BA0488E"/>
    <w:lvl w:ilvl="0" w:tplc="0409000F">
      <w:start w:val="1"/>
      <w:numFmt w:val="decimal"/>
      <w:lvlText w:val="%1."/>
      <w:lvlJc w:val="left"/>
      <w:pPr>
        <w:ind w:left="1800" w:hanging="360"/>
      </w:pPr>
      <w:rPr>
        <w:rFont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5" w15:restartNumberingAfterBreak="0">
    <w:nsid w:val="2EE368D1"/>
    <w:multiLevelType w:val="hybridMultilevel"/>
    <w:tmpl w:val="87AE98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2F2302CD"/>
    <w:multiLevelType w:val="hybridMultilevel"/>
    <w:tmpl w:val="EBAE0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0606C8"/>
    <w:multiLevelType w:val="hybridMultilevel"/>
    <w:tmpl w:val="B1F816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9A5140"/>
    <w:multiLevelType w:val="hybridMultilevel"/>
    <w:tmpl w:val="5A107730"/>
    <w:lvl w:ilvl="0" w:tplc="0C5A4286">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0DC1EEA"/>
    <w:multiLevelType w:val="hybridMultilevel"/>
    <w:tmpl w:val="68F2A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1251BC5"/>
    <w:multiLevelType w:val="hybridMultilevel"/>
    <w:tmpl w:val="7D14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51" w15:restartNumberingAfterBreak="0">
    <w:nsid w:val="317B038B"/>
    <w:multiLevelType w:val="hybridMultilevel"/>
    <w:tmpl w:val="0FE64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0B1796"/>
    <w:multiLevelType w:val="hybridMultilevel"/>
    <w:tmpl w:val="25406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2E407B"/>
    <w:multiLevelType w:val="hybridMultilevel"/>
    <w:tmpl w:val="E552330C"/>
    <w:lvl w:ilvl="0" w:tplc="04090001">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7928AD"/>
    <w:multiLevelType w:val="hybridMultilevel"/>
    <w:tmpl w:val="D34A6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65F1D76"/>
    <w:multiLevelType w:val="hybridMultilevel"/>
    <w:tmpl w:val="E61C8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6BD27C8"/>
    <w:multiLevelType w:val="hybridMultilevel"/>
    <w:tmpl w:val="9FC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8344EE0"/>
    <w:multiLevelType w:val="hybridMultilevel"/>
    <w:tmpl w:val="36303A58"/>
    <w:lvl w:ilvl="0" w:tplc="0C5A4286">
      <w:start w:val="1"/>
      <w:numFmt w:val="decimal"/>
      <w:lvlText w:val="%1."/>
      <w:lvlJc w:val="left"/>
      <w:pPr>
        <w:ind w:left="1800" w:hanging="36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9E1209B"/>
    <w:multiLevelType w:val="hybridMultilevel"/>
    <w:tmpl w:val="2A70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11706B"/>
    <w:multiLevelType w:val="hybridMultilevel"/>
    <w:tmpl w:val="10804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B0038B5"/>
    <w:multiLevelType w:val="hybridMultilevel"/>
    <w:tmpl w:val="792ADBA0"/>
    <w:lvl w:ilvl="0" w:tplc="83B2ABE8">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515BE6"/>
    <w:multiLevelType w:val="hybridMultilevel"/>
    <w:tmpl w:val="86F6F9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3BF2622B"/>
    <w:multiLevelType w:val="hybridMultilevel"/>
    <w:tmpl w:val="956A915A"/>
    <w:lvl w:ilvl="0" w:tplc="95E89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553305"/>
    <w:multiLevelType w:val="hybridMultilevel"/>
    <w:tmpl w:val="0BBC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5D50D0"/>
    <w:multiLevelType w:val="hybridMultilevel"/>
    <w:tmpl w:val="1CA8A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19071F6"/>
    <w:multiLevelType w:val="hybridMultilevel"/>
    <w:tmpl w:val="89E0D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9C4612"/>
    <w:multiLevelType w:val="hybridMultilevel"/>
    <w:tmpl w:val="B9BCF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45970509"/>
    <w:multiLevelType w:val="hybridMultilevel"/>
    <w:tmpl w:val="AD7284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62E1ED3"/>
    <w:multiLevelType w:val="hybridMultilevel"/>
    <w:tmpl w:val="5240C284"/>
    <w:lvl w:ilvl="0" w:tplc="0C5A4286">
      <w:start w:val="1"/>
      <w:numFmt w:val="decimal"/>
      <w:lvlText w:val="%1."/>
      <w:lvlJc w:val="left"/>
      <w:pPr>
        <w:ind w:left="1800" w:hanging="360"/>
      </w:pPr>
      <w:rPr>
        <w:rFonts w:ascii="Arial"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9" w15:restartNumberingAfterBreak="0">
    <w:nsid w:val="464168E3"/>
    <w:multiLevelType w:val="hybridMultilevel"/>
    <w:tmpl w:val="76808FA6"/>
    <w:lvl w:ilvl="0" w:tplc="A440954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1776F7"/>
    <w:multiLevelType w:val="hybridMultilevel"/>
    <w:tmpl w:val="57BE99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1" w15:restartNumberingAfterBreak="0">
    <w:nsid w:val="48AA6A87"/>
    <w:multiLevelType w:val="hybridMultilevel"/>
    <w:tmpl w:val="1D8E2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9172DBD"/>
    <w:multiLevelType w:val="hybridMultilevel"/>
    <w:tmpl w:val="A9D854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4A11241E"/>
    <w:multiLevelType w:val="hybridMultilevel"/>
    <w:tmpl w:val="988C98A8"/>
    <w:lvl w:ilvl="0" w:tplc="2D88FEC2">
      <w:start w:val="1"/>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4" w15:restartNumberingAfterBreak="0">
    <w:nsid w:val="4BB2393C"/>
    <w:multiLevelType w:val="hybridMultilevel"/>
    <w:tmpl w:val="F4946CD0"/>
    <w:lvl w:ilvl="0" w:tplc="05EC9A7A">
      <w:start w:val="1"/>
      <w:numFmt w:val="decimal"/>
      <w:lvlText w:val="%1."/>
      <w:lvlJc w:val="left"/>
      <w:pPr>
        <w:ind w:left="720" w:hanging="360"/>
      </w:pPr>
      <w:rPr>
        <w:rFonts w:hint="default"/>
        <w:b w:val="0"/>
        <w:i w:val="0"/>
        <w:sz w:val="24"/>
        <w:szCs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4BB76CBA"/>
    <w:multiLevelType w:val="hybridMultilevel"/>
    <w:tmpl w:val="C5CA7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342635C"/>
    <w:multiLevelType w:val="hybridMultilevel"/>
    <w:tmpl w:val="04688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D16B56"/>
    <w:multiLevelType w:val="hybridMultilevel"/>
    <w:tmpl w:val="299EEE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56E5489E"/>
    <w:multiLevelType w:val="hybridMultilevel"/>
    <w:tmpl w:val="17B28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7CF5ECC"/>
    <w:multiLevelType w:val="hybridMultilevel"/>
    <w:tmpl w:val="092AC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89C1927"/>
    <w:multiLevelType w:val="hybridMultilevel"/>
    <w:tmpl w:val="5D367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8E04F24"/>
    <w:multiLevelType w:val="hybridMultilevel"/>
    <w:tmpl w:val="B4662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9D61F76"/>
    <w:multiLevelType w:val="hybridMultilevel"/>
    <w:tmpl w:val="54327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C211EF4"/>
    <w:multiLevelType w:val="hybridMultilevel"/>
    <w:tmpl w:val="C54465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D391D9C"/>
    <w:multiLevelType w:val="hybridMultilevel"/>
    <w:tmpl w:val="2FB6A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E6E7BFE"/>
    <w:multiLevelType w:val="hybridMultilevel"/>
    <w:tmpl w:val="D210710A"/>
    <w:lvl w:ilvl="0" w:tplc="2D88FEC2">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EF063A9"/>
    <w:multiLevelType w:val="hybridMultilevel"/>
    <w:tmpl w:val="4822A6E6"/>
    <w:lvl w:ilvl="0" w:tplc="0409000F">
      <w:start w:val="1"/>
      <w:numFmt w:val="decimal"/>
      <w:lvlText w:val="%1."/>
      <w:lvlJc w:val="left"/>
      <w:pPr>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A836BE"/>
    <w:multiLevelType w:val="hybridMultilevel"/>
    <w:tmpl w:val="CAD85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24C3956"/>
    <w:multiLevelType w:val="hybridMultilevel"/>
    <w:tmpl w:val="CDC818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4863758"/>
    <w:multiLevelType w:val="hybridMultilevel"/>
    <w:tmpl w:val="EAEAB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62C0363"/>
    <w:multiLevelType w:val="hybridMultilevel"/>
    <w:tmpl w:val="0506FC82"/>
    <w:lvl w:ilvl="0" w:tplc="B6B020D0">
      <w:start w:val="1"/>
      <w:numFmt w:val="decimal"/>
      <w:lvlText w:val="%1."/>
      <w:lvlJc w:val="left"/>
      <w:pPr>
        <w:ind w:left="3960" w:hanging="360"/>
      </w:pPr>
      <w:rPr>
        <w:rFonts w:hint="default"/>
        <w:b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66A50D37"/>
    <w:multiLevelType w:val="hybridMultilevel"/>
    <w:tmpl w:val="3A0E8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6FD33DC"/>
    <w:multiLevelType w:val="hybridMultilevel"/>
    <w:tmpl w:val="97A8A0E0"/>
    <w:lvl w:ilvl="0" w:tplc="53AC5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65486C"/>
    <w:multiLevelType w:val="hybridMultilevel"/>
    <w:tmpl w:val="CB7E2F18"/>
    <w:lvl w:ilvl="0" w:tplc="2D66E94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AE164B"/>
    <w:multiLevelType w:val="hybridMultilevel"/>
    <w:tmpl w:val="C8AC1368"/>
    <w:lvl w:ilvl="0" w:tplc="B580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B3D5766"/>
    <w:multiLevelType w:val="hybridMultilevel"/>
    <w:tmpl w:val="547C9ECC"/>
    <w:lvl w:ilvl="0" w:tplc="B1FC953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B6E3291"/>
    <w:multiLevelType w:val="hybridMultilevel"/>
    <w:tmpl w:val="38A0B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6C316241"/>
    <w:multiLevelType w:val="hybridMultilevel"/>
    <w:tmpl w:val="4D44B8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6FCF32EC"/>
    <w:multiLevelType w:val="hybridMultilevel"/>
    <w:tmpl w:val="714A8C4E"/>
    <w:lvl w:ilvl="0" w:tplc="6554C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FFE43FB"/>
    <w:multiLevelType w:val="hybridMultilevel"/>
    <w:tmpl w:val="9036F28E"/>
    <w:lvl w:ilvl="0" w:tplc="2D88FEC2">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173621"/>
    <w:multiLevelType w:val="hybridMultilevel"/>
    <w:tmpl w:val="D8A84568"/>
    <w:lvl w:ilvl="0" w:tplc="31ECB7FC">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2B55770"/>
    <w:multiLevelType w:val="hybridMultilevel"/>
    <w:tmpl w:val="4C502E2A"/>
    <w:lvl w:ilvl="0" w:tplc="95E89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443B18"/>
    <w:multiLevelType w:val="hybridMultilevel"/>
    <w:tmpl w:val="695ED724"/>
    <w:lvl w:ilvl="0" w:tplc="2D88FEC2">
      <w:start w:val="1"/>
      <w:numFmt w:val="decimal"/>
      <w:lvlText w:val="%1."/>
      <w:lvlJc w:val="left"/>
      <w:pPr>
        <w:ind w:left="99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5773A61"/>
    <w:multiLevelType w:val="hybridMultilevel"/>
    <w:tmpl w:val="49328CE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234C8C"/>
    <w:multiLevelType w:val="hybridMultilevel"/>
    <w:tmpl w:val="B798BC9A"/>
    <w:lvl w:ilvl="0" w:tplc="0C5A4286">
      <w:start w:val="1"/>
      <w:numFmt w:val="decimal"/>
      <w:lvlText w:val="%1."/>
      <w:lvlJc w:val="left"/>
      <w:pPr>
        <w:ind w:left="1800" w:hanging="360"/>
      </w:pPr>
      <w:rPr>
        <w:rFonts w:ascii="Arial"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5" w15:restartNumberingAfterBreak="0">
    <w:nsid w:val="776F1D5E"/>
    <w:multiLevelType w:val="hybridMultilevel"/>
    <w:tmpl w:val="4CE67206"/>
    <w:lvl w:ilvl="0" w:tplc="79E022B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7FE2FD4"/>
    <w:multiLevelType w:val="hybridMultilevel"/>
    <w:tmpl w:val="2F6218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C8B3A41"/>
    <w:multiLevelType w:val="hybridMultilevel"/>
    <w:tmpl w:val="2A9A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AE087E"/>
    <w:multiLevelType w:val="hybridMultilevel"/>
    <w:tmpl w:val="F5706200"/>
    <w:lvl w:ilvl="0" w:tplc="09D482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6"/>
  </w:num>
  <w:num w:numId="3">
    <w:abstractNumId w:val="17"/>
  </w:num>
  <w:num w:numId="4">
    <w:abstractNumId w:val="54"/>
  </w:num>
  <w:num w:numId="5">
    <w:abstractNumId w:val="41"/>
  </w:num>
  <w:num w:numId="6">
    <w:abstractNumId w:val="58"/>
  </w:num>
  <w:num w:numId="7">
    <w:abstractNumId w:val="4"/>
  </w:num>
  <w:num w:numId="8">
    <w:abstractNumId w:val="98"/>
  </w:num>
  <w:num w:numId="9">
    <w:abstractNumId w:val="94"/>
  </w:num>
  <w:num w:numId="10">
    <w:abstractNumId w:val="100"/>
  </w:num>
  <w:num w:numId="11">
    <w:abstractNumId w:val="105"/>
  </w:num>
  <w:num w:numId="12">
    <w:abstractNumId w:val="70"/>
  </w:num>
  <w:num w:numId="13">
    <w:abstractNumId w:val="61"/>
  </w:num>
  <w:num w:numId="14">
    <w:abstractNumId w:val="96"/>
  </w:num>
  <w:num w:numId="15">
    <w:abstractNumId w:val="75"/>
  </w:num>
  <w:num w:numId="16">
    <w:abstractNumId w:val="3"/>
  </w:num>
  <w:num w:numId="17">
    <w:abstractNumId w:val="80"/>
  </w:num>
  <w:num w:numId="18">
    <w:abstractNumId w:val="34"/>
  </w:num>
  <w:num w:numId="19">
    <w:abstractNumId w:val="87"/>
  </w:num>
  <w:num w:numId="20">
    <w:abstractNumId w:val="33"/>
  </w:num>
  <w:num w:numId="21">
    <w:abstractNumId w:val="25"/>
  </w:num>
  <w:num w:numId="22">
    <w:abstractNumId w:val="12"/>
  </w:num>
  <w:num w:numId="23">
    <w:abstractNumId w:val="24"/>
  </w:num>
  <w:num w:numId="24">
    <w:abstractNumId w:val="43"/>
  </w:num>
  <w:num w:numId="25">
    <w:abstractNumId w:val="19"/>
  </w:num>
  <w:num w:numId="26">
    <w:abstractNumId w:val="13"/>
  </w:num>
  <w:num w:numId="27">
    <w:abstractNumId w:val="59"/>
  </w:num>
  <w:num w:numId="28">
    <w:abstractNumId w:val="91"/>
  </w:num>
  <w:num w:numId="29">
    <w:abstractNumId w:val="79"/>
  </w:num>
  <w:num w:numId="30">
    <w:abstractNumId w:val="18"/>
  </w:num>
  <w:num w:numId="31">
    <w:abstractNumId w:val="55"/>
  </w:num>
  <w:num w:numId="32">
    <w:abstractNumId w:val="11"/>
  </w:num>
  <w:num w:numId="33">
    <w:abstractNumId w:val="30"/>
  </w:num>
  <w:num w:numId="34">
    <w:abstractNumId w:val="14"/>
  </w:num>
  <w:num w:numId="35">
    <w:abstractNumId w:val="92"/>
  </w:num>
  <w:num w:numId="36">
    <w:abstractNumId w:val="62"/>
  </w:num>
  <w:num w:numId="37">
    <w:abstractNumId w:val="101"/>
  </w:num>
  <w:num w:numId="38">
    <w:abstractNumId w:val="1"/>
  </w:num>
  <w:num w:numId="39">
    <w:abstractNumId w:val="16"/>
  </w:num>
  <w:num w:numId="40">
    <w:abstractNumId w:val="69"/>
  </w:num>
  <w:num w:numId="41">
    <w:abstractNumId w:val="93"/>
  </w:num>
  <w:num w:numId="42">
    <w:abstractNumId w:val="85"/>
  </w:num>
  <w:num w:numId="43">
    <w:abstractNumId w:val="99"/>
  </w:num>
  <w:num w:numId="44">
    <w:abstractNumId w:val="102"/>
  </w:num>
  <w:num w:numId="45">
    <w:abstractNumId w:val="73"/>
  </w:num>
  <w:num w:numId="46">
    <w:abstractNumId w:val="5"/>
  </w:num>
  <w:num w:numId="47">
    <w:abstractNumId w:val="15"/>
  </w:num>
  <w:num w:numId="48">
    <w:abstractNumId w:val="9"/>
  </w:num>
  <w:num w:numId="49">
    <w:abstractNumId w:val="108"/>
  </w:num>
  <w:num w:numId="50">
    <w:abstractNumId w:val="21"/>
  </w:num>
  <w:num w:numId="51">
    <w:abstractNumId w:val="45"/>
  </w:num>
  <w:num w:numId="52">
    <w:abstractNumId w:val="106"/>
  </w:num>
  <w:num w:numId="53">
    <w:abstractNumId w:val="47"/>
  </w:num>
  <w:num w:numId="54">
    <w:abstractNumId w:val="83"/>
  </w:num>
  <w:num w:numId="55">
    <w:abstractNumId w:val="82"/>
  </w:num>
  <w:num w:numId="56">
    <w:abstractNumId w:val="40"/>
  </w:num>
  <w:num w:numId="57">
    <w:abstractNumId w:val="88"/>
  </w:num>
  <w:num w:numId="58">
    <w:abstractNumId w:val="50"/>
  </w:num>
  <w:num w:numId="59">
    <w:abstractNumId w:val="36"/>
  </w:num>
  <w:num w:numId="60">
    <w:abstractNumId w:val="7"/>
  </w:num>
  <w:num w:numId="61">
    <w:abstractNumId w:val="86"/>
  </w:num>
  <w:num w:numId="62">
    <w:abstractNumId w:val="90"/>
  </w:num>
  <w:num w:numId="63">
    <w:abstractNumId w:val="48"/>
  </w:num>
  <w:num w:numId="64">
    <w:abstractNumId w:val="57"/>
  </w:num>
  <w:num w:numId="65">
    <w:abstractNumId w:val="68"/>
  </w:num>
  <w:num w:numId="66">
    <w:abstractNumId w:val="104"/>
  </w:num>
  <w:num w:numId="67">
    <w:abstractNumId w:val="27"/>
  </w:num>
  <w:num w:numId="68">
    <w:abstractNumId w:val="8"/>
  </w:num>
  <w:num w:numId="69">
    <w:abstractNumId w:val="38"/>
  </w:num>
  <w:num w:numId="70">
    <w:abstractNumId w:val="78"/>
  </w:num>
  <w:num w:numId="71">
    <w:abstractNumId w:val="89"/>
  </w:num>
  <w:num w:numId="72">
    <w:abstractNumId w:val="56"/>
  </w:num>
  <w:num w:numId="73">
    <w:abstractNumId w:val="23"/>
  </w:num>
  <w:num w:numId="74">
    <w:abstractNumId w:val="71"/>
  </w:num>
  <w:num w:numId="75">
    <w:abstractNumId w:val="64"/>
  </w:num>
  <w:num w:numId="76">
    <w:abstractNumId w:val="51"/>
  </w:num>
  <w:num w:numId="77">
    <w:abstractNumId w:val="63"/>
  </w:num>
  <w:num w:numId="78">
    <w:abstractNumId w:val="44"/>
  </w:num>
  <w:num w:numId="79">
    <w:abstractNumId w:val="81"/>
  </w:num>
  <w:num w:numId="80">
    <w:abstractNumId w:val="37"/>
  </w:num>
  <w:num w:numId="81">
    <w:abstractNumId w:val="52"/>
  </w:num>
  <w:num w:numId="82">
    <w:abstractNumId w:val="29"/>
  </w:num>
  <w:num w:numId="83">
    <w:abstractNumId w:val="65"/>
  </w:num>
  <w:num w:numId="84">
    <w:abstractNumId w:val="10"/>
  </w:num>
  <w:num w:numId="85">
    <w:abstractNumId w:val="2"/>
  </w:num>
  <w:num w:numId="86">
    <w:abstractNumId w:val="42"/>
  </w:num>
  <w:num w:numId="87">
    <w:abstractNumId w:val="49"/>
  </w:num>
  <w:num w:numId="88">
    <w:abstractNumId w:val="66"/>
  </w:num>
  <w:num w:numId="89">
    <w:abstractNumId w:val="6"/>
  </w:num>
  <w:num w:numId="90">
    <w:abstractNumId w:val="60"/>
  </w:num>
  <w:num w:numId="91">
    <w:abstractNumId w:val="28"/>
  </w:num>
  <w:num w:numId="92">
    <w:abstractNumId w:val="39"/>
  </w:num>
  <w:num w:numId="93">
    <w:abstractNumId w:val="46"/>
  </w:num>
  <w:num w:numId="94">
    <w:abstractNumId w:val="35"/>
  </w:num>
  <w:num w:numId="95">
    <w:abstractNumId w:val="103"/>
  </w:num>
  <w:num w:numId="96">
    <w:abstractNumId w:val="67"/>
  </w:num>
  <w:num w:numId="97">
    <w:abstractNumId w:val="97"/>
  </w:num>
  <w:num w:numId="98">
    <w:abstractNumId w:val="53"/>
  </w:num>
  <w:num w:numId="99">
    <w:abstractNumId w:val="107"/>
  </w:num>
  <w:num w:numId="100">
    <w:abstractNumId w:val="95"/>
  </w:num>
  <w:num w:numId="101">
    <w:abstractNumId w:val="22"/>
  </w:num>
  <w:num w:numId="102">
    <w:abstractNumId w:val="31"/>
  </w:num>
  <w:num w:numId="103">
    <w:abstractNumId w:val="72"/>
  </w:num>
  <w:num w:numId="104">
    <w:abstractNumId w:val="20"/>
  </w:num>
  <w:num w:numId="105">
    <w:abstractNumId w:val="0"/>
  </w:num>
  <w:num w:numId="106">
    <w:abstractNumId w:val="74"/>
  </w:num>
  <w:num w:numId="107">
    <w:abstractNumId w:val="84"/>
  </w:num>
  <w:num w:numId="108">
    <w:abstractNumId w:val="76"/>
  </w:num>
  <w:num w:numId="109">
    <w:abstractNumId w:val="7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78"/>
    <w:rsid w:val="0000042E"/>
    <w:rsid w:val="0000056F"/>
    <w:rsid w:val="00000743"/>
    <w:rsid w:val="00000C8F"/>
    <w:rsid w:val="00002AF0"/>
    <w:rsid w:val="000035E2"/>
    <w:rsid w:val="00005662"/>
    <w:rsid w:val="0000634F"/>
    <w:rsid w:val="0000687B"/>
    <w:rsid w:val="000132CF"/>
    <w:rsid w:val="000134FE"/>
    <w:rsid w:val="000142DA"/>
    <w:rsid w:val="00015BD0"/>
    <w:rsid w:val="00015C78"/>
    <w:rsid w:val="00017014"/>
    <w:rsid w:val="000175BF"/>
    <w:rsid w:val="000176ED"/>
    <w:rsid w:val="00017C18"/>
    <w:rsid w:val="0002033B"/>
    <w:rsid w:val="0002326C"/>
    <w:rsid w:val="000238C6"/>
    <w:rsid w:val="00023E64"/>
    <w:rsid w:val="000250E8"/>
    <w:rsid w:val="000263D1"/>
    <w:rsid w:val="00027DDF"/>
    <w:rsid w:val="00030903"/>
    <w:rsid w:val="00030A1A"/>
    <w:rsid w:val="000321F5"/>
    <w:rsid w:val="0003476E"/>
    <w:rsid w:val="00040258"/>
    <w:rsid w:val="00040E43"/>
    <w:rsid w:val="0004267F"/>
    <w:rsid w:val="00042C8B"/>
    <w:rsid w:val="0004725A"/>
    <w:rsid w:val="00047F5E"/>
    <w:rsid w:val="0005098E"/>
    <w:rsid w:val="00050A95"/>
    <w:rsid w:val="0005186F"/>
    <w:rsid w:val="000544FC"/>
    <w:rsid w:val="0005477B"/>
    <w:rsid w:val="0005480E"/>
    <w:rsid w:val="00055ADB"/>
    <w:rsid w:val="000566E2"/>
    <w:rsid w:val="00056800"/>
    <w:rsid w:val="000649EB"/>
    <w:rsid w:val="00066535"/>
    <w:rsid w:val="00066826"/>
    <w:rsid w:val="00070CF3"/>
    <w:rsid w:val="00073118"/>
    <w:rsid w:val="00073A4C"/>
    <w:rsid w:val="00074DBD"/>
    <w:rsid w:val="00075230"/>
    <w:rsid w:val="00082AE2"/>
    <w:rsid w:val="00082F66"/>
    <w:rsid w:val="00084018"/>
    <w:rsid w:val="0008495E"/>
    <w:rsid w:val="00087963"/>
    <w:rsid w:val="00091BA3"/>
    <w:rsid w:val="0009642C"/>
    <w:rsid w:val="0009650F"/>
    <w:rsid w:val="0009729E"/>
    <w:rsid w:val="000975FC"/>
    <w:rsid w:val="00097793"/>
    <w:rsid w:val="00097DAB"/>
    <w:rsid w:val="000A13A8"/>
    <w:rsid w:val="000A1444"/>
    <w:rsid w:val="000A2283"/>
    <w:rsid w:val="000A22FD"/>
    <w:rsid w:val="000A300F"/>
    <w:rsid w:val="000A3B85"/>
    <w:rsid w:val="000A6126"/>
    <w:rsid w:val="000A75C6"/>
    <w:rsid w:val="000A7F5B"/>
    <w:rsid w:val="000B0AF4"/>
    <w:rsid w:val="000B40B9"/>
    <w:rsid w:val="000B4AE8"/>
    <w:rsid w:val="000B51FB"/>
    <w:rsid w:val="000B5819"/>
    <w:rsid w:val="000B6DBF"/>
    <w:rsid w:val="000B70E4"/>
    <w:rsid w:val="000B7846"/>
    <w:rsid w:val="000C421C"/>
    <w:rsid w:val="000C4FFE"/>
    <w:rsid w:val="000C51DC"/>
    <w:rsid w:val="000C64FE"/>
    <w:rsid w:val="000C689E"/>
    <w:rsid w:val="000C7ADA"/>
    <w:rsid w:val="000D154F"/>
    <w:rsid w:val="000D2235"/>
    <w:rsid w:val="000D232B"/>
    <w:rsid w:val="000D31E8"/>
    <w:rsid w:val="000D69FB"/>
    <w:rsid w:val="000E2AE8"/>
    <w:rsid w:val="000E2DDF"/>
    <w:rsid w:val="000E4362"/>
    <w:rsid w:val="000E4C2F"/>
    <w:rsid w:val="000E4D92"/>
    <w:rsid w:val="000E5270"/>
    <w:rsid w:val="000E5861"/>
    <w:rsid w:val="000E7F1A"/>
    <w:rsid w:val="000F0A5B"/>
    <w:rsid w:val="000F0C7B"/>
    <w:rsid w:val="000F18C0"/>
    <w:rsid w:val="000F3924"/>
    <w:rsid w:val="000F3A66"/>
    <w:rsid w:val="000F3BDE"/>
    <w:rsid w:val="000F4B68"/>
    <w:rsid w:val="00101C75"/>
    <w:rsid w:val="00102828"/>
    <w:rsid w:val="00102B6A"/>
    <w:rsid w:val="00104092"/>
    <w:rsid w:val="001042A5"/>
    <w:rsid w:val="00105254"/>
    <w:rsid w:val="00105981"/>
    <w:rsid w:val="00105F0A"/>
    <w:rsid w:val="00106B0F"/>
    <w:rsid w:val="00107EC1"/>
    <w:rsid w:val="001115D7"/>
    <w:rsid w:val="00112652"/>
    <w:rsid w:val="00114319"/>
    <w:rsid w:val="0011432E"/>
    <w:rsid w:val="00114993"/>
    <w:rsid w:val="001157E5"/>
    <w:rsid w:val="00117660"/>
    <w:rsid w:val="00121C07"/>
    <w:rsid w:val="00122CA4"/>
    <w:rsid w:val="001239B8"/>
    <w:rsid w:val="0012511D"/>
    <w:rsid w:val="00125416"/>
    <w:rsid w:val="00125E0C"/>
    <w:rsid w:val="00126157"/>
    <w:rsid w:val="001273B0"/>
    <w:rsid w:val="001300BA"/>
    <w:rsid w:val="00130620"/>
    <w:rsid w:val="00131F23"/>
    <w:rsid w:val="0013288C"/>
    <w:rsid w:val="00132B05"/>
    <w:rsid w:val="00132B1D"/>
    <w:rsid w:val="00133246"/>
    <w:rsid w:val="00137B6F"/>
    <w:rsid w:val="00141485"/>
    <w:rsid w:val="00142BA4"/>
    <w:rsid w:val="00142BFA"/>
    <w:rsid w:val="001431BA"/>
    <w:rsid w:val="00145D6B"/>
    <w:rsid w:val="00146B38"/>
    <w:rsid w:val="001501BD"/>
    <w:rsid w:val="00150512"/>
    <w:rsid w:val="00152FB4"/>
    <w:rsid w:val="00154402"/>
    <w:rsid w:val="001547A0"/>
    <w:rsid w:val="001547EF"/>
    <w:rsid w:val="00157A17"/>
    <w:rsid w:val="00157E93"/>
    <w:rsid w:val="001603D7"/>
    <w:rsid w:val="0016291F"/>
    <w:rsid w:val="00162A26"/>
    <w:rsid w:val="00162FFB"/>
    <w:rsid w:val="00163BBB"/>
    <w:rsid w:val="00163E90"/>
    <w:rsid w:val="00164930"/>
    <w:rsid w:val="001660FA"/>
    <w:rsid w:val="00166C17"/>
    <w:rsid w:val="00173835"/>
    <w:rsid w:val="00174A41"/>
    <w:rsid w:val="00174DF5"/>
    <w:rsid w:val="00174F71"/>
    <w:rsid w:val="00175E27"/>
    <w:rsid w:val="001760EC"/>
    <w:rsid w:val="00180701"/>
    <w:rsid w:val="0018081A"/>
    <w:rsid w:val="0018135A"/>
    <w:rsid w:val="0018211F"/>
    <w:rsid w:val="00182928"/>
    <w:rsid w:val="0018292A"/>
    <w:rsid w:val="00183C31"/>
    <w:rsid w:val="00185821"/>
    <w:rsid w:val="00185BF8"/>
    <w:rsid w:val="00190AD7"/>
    <w:rsid w:val="00193F4C"/>
    <w:rsid w:val="001943F1"/>
    <w:rsid w:val="00194F4A"/>
    <w:rsid w:val="00196DBE"/>
    <w:rsid w:val="00197D9A"/>
    <w:rsid w:val="00197F76"/>
    <w:rsid w:val="001A04ED"/>
    <w:rsid w:val="001A1655"/>
    <w:rsid w:val="001A1909"/>
    <w:rsid w:val="001A1A60"/>
    <w:rsid w:val="001A1F5C"/>
    <w:rsid w:val="001A234E"/>
    <w:rsid w:val="001A3737"/>
    <w:rsid w:val="001A6DED"/>
    <w:rsid w:val="001B2B58"/>
    <w:rsid w:val="001B2E30"/>
    <w:rsid w:val="001B4836"/>
    <w:rsid w:val="001B4C6A"/>
    <w:rsid w:val="001B573A"/>
    <w:rsid w:val="001B7924"/>
    <w:rsid w:val="001B79B7"/>
    <w:rsid w:val="001C05A2"/>
    <w:rsid w:val="001C1159"/>
    <w:rsid w:val="001C1AC9"/>
    <w:rsid w:val="001C2FA1"/>
    <w:rsid w:val="001C31E0"/>
    <w:rsid w:val="001C48CC"/>
    <w:rsid w:val="001C5997"/>
    <w:rsid w:val="001C59E1"/>
    <w:rsid w:val="001C5EC0"/>
    <w:rsid w:val="001C6706"/>
    <w:rsid w:val="001D00B3"/>
    <w:rsid w:val="001D0CAA"/>
    <w:rsid w:val="001D21E9"/>
    <w:rsid w:val="001D38AD"/>
    <w:rsid w:val="001D39C7"/>
    <w:rsid w:val="001D513C"/>
    <w:rsid w:val="001D5AE4"/>
    <w:rsid w:val="001E18E5"/>
    <w:rsid w:val="001E1AD2"/>
    <w:rsid w:val="001E2808"/>
    <w:rsid w:val="001E3CC1"/>
    <w:rsid w:val="001E44A7"/>
    <w:rsid w:val="001E4E57"/>
    <w:rsid w:val="001E634C"/>
    <w:rsid w:val="001E6F8F"/>
    <w:rsid w:val="001F10BF"/>
    <w:rsid w:val="001F1E10"/>
    <w:rsid w:val="001F2348"/>
    <w:rsid w:val="001F29AB"/>
    <w:rsid w:val="001F2D34"/>
    <w:rsid w:val="001F383F"/>
    <w:rsid w:val="00201F32"/>
    <w:rsid w:val="002035E1"/>
    <w:rsid w:val="00203957"/>
    <w:rsid w:val="00205DF1"/>
    <w:rsid w:val="00207D56"/>
    <w:rsid w:val="002140CC"/>
    <w:rsid w:val="00216250"/>
    <w:rsid w:val="00217125"/>
    <w:rsid w:val="002214D5"/>
    <w:rsid w:val="00221BC6"/>
    <w:rsid w:val="00221C87"/>
    <w:rsid w:val="00225ADD"/>
    <w:rsid w:val="00226522"/>
    <w:rsid w:val="00226668"/>
    <w:rsid w:val="002274A7"/>
    <w:rsid w:val="002301CC"/>
    <w:rsid w:val="00232000"/>
    <w:rsid w:val="00233C18"/>
    <w:rsid w:val="0023413B"/>
    <w:rsid w:val="00236DE5"/>
    <w:rsid w:val="00240821"/>
    <w:rsid w:val="002411AF"/>
    <w:rsid w:val="0024155F"/>
    <w:rsid w:val="00241BAD"/>
    <w:rsid w:val="00242BD8"/>
    <w:rsid w:val="00243999"/>
    <w:rsid w:val="0024484D"/>
    <w:rsid w:val="0024512F"/>
    <w:rsid w:val="00245394"/>
    <w:rsid w:val="00252025"/>
    <w:rsid w:val="00252A7E"/>
    <w:rsid w:val="002531F5"/>
    <w:rsid w:val="00253202"/>
    <w:rsid w:val="00254012"/>
    <w:rsid w:val="0025580C"/>
    <w:rsid w:val="0026159A"/>
    <w:rsid w:val="002615D6"/>
    <w:rsid w:val="00261AC1"/>
    <w:rsid w:val="0026240F"/>
    <w:rsid w:val="00264733"/>
    <w:rsid w:val="00265B72"/>
    <w:rsid w:val="00265DCD"/>
    <w:rsid w:val="00265EAF"/>
    <w:rsid w:val="00270257"/>
    <w:rsid w:val="00270F80"/>
    <w:rsid w:val="00270FDF"/>
    <w:rsid w:val="00273306"/>
    <w:rsid w:val="0027407D"/>
    <w:rsid w:val="00274CA4"/>
    <w:rsid w:val="00275095"/>
    <w:rsid w:val="00275B41"/>
    <w:rsid w:val="00275FE0"/>
    <w:rsid w:val="00277C10"/>
    <w:rsid w:val="0028091B"/>
    <w:rsid w:val="002810C9"/>
    <w:rsid w:val="002842C5"/>
    <w:rsid w:val="002842CC"/>
    <w:rsid w:val="002905A0"/>
    <w:rsid w:val="00291069"/>
    <w:rsid w:val="00291B53"/>
    <w:rsid w:val="002920F7"/>
    <w:rsid w:val="00292C18"/>
    <w:rsid w:val="00293837"/>
    <w:rsid w:val="00294AA2"/>
    <w:rsid w:val="00295D33"/>
    <w:rsid w:val="002A11B3"/>
    <w:rsid w:val="002A1840"/>
    <w:rsid w:val="002A1AAA"/>
    <w:rsid w:val="002A1DF1"/>
    <w:rsid w:val="002A239D"/>
    <w:rsid w:val="002A319E"/>
    <w:rsid w:val="002A3E07"/>
    <w:rsid w:val="002A4164"/>
    <w:rsid w:val="002A5280"/>
    <w:rsid w:val="002A5A1E"/>
    <w:rsid w:val="002A5FD4"/>
    <w:rsid w:val="002A6607"/>
    <w:rsid w:val="002A68E6"/>
    <w:rsid w:val="002A7933"/>
    <w:rsid w:val="002B046C"/>
    <w:rsid w:val="002B18BB"/>
    <w:rsid w:val="002B2A52"/>
    <w:rsid w:val="002B3E18"/>
    <w:rsid w:val="002B3EC5"/>
    <w:rsid w:val="002B4249"/>
    <w:rsid w:val="002B4D0A"/>
    <w:rsid w:val="002B6B43"/>
    <w:rsid w:val="002B6D8C"/>
    <w:rsid w:val="002B7F15"/>
    <w:rsid w:val="002C0947"/>
    <w:rsid w:val="002C1620"/>
    <w:rsid w:val="002C1B35"/>
    <w:rsid w:val="002C2BBA"/>
    <w:rsid w:val="002C4083"/>
    <w:rsid w:val="002C5564"/>
    <w:rsid w:val="002C7344"/>
    <w:rsid w:val="002D0797"/>
    <w:rsid w:val="002D2336"/>
    <w:rsid w:val="002D4AA5"/>
    <w:rsid w:val="002D5197"/>
    <w:rsid w:val="002D5304"/>
    <w:rsid w:val="002D5765"/>
    <w:rsid w:val="002D6B7E"/>
    <w:rsid w:val="002D6EAA"/>
    <w:rsid w:val="002D770A"/>
    <w:rsid w:val="002E0255"/>
    <w:rsid w:val="002E05B8"/>
    <w:rsid w:val="002E0C8A"/>
    <w:rsid w:val="002E0DD5"/>
    <w:rsid w:val="002E4CDC"/>
    <w:rsid w:val="002E4D2F"/>
    <w:rsid w:val="002E4DFE"/>
    <w:rsid w:val="002E4FB5"/>
    <w:rsid w:val="002E53B4"/>
    <w:rsid w:val="002E5807"/>
    <w:rsid w:val="002E5BB7"/>
    <w:rsid w:val="002F08D1"/>
    <w:rsid w:val="002F111E"/>
    <w:rsid w:val="002F205E"/>
    <w:rsid w:val="002F38C8"/>
    <w:rsid w:val="002F53EE"/>
    <w:rsid w:val="002F572F"/>
    <w:rsid w:val="002F592A"/>
    <w:rsid w:val="002F7D77"/>
    <w:rsid w:val="002F7FBC"/>
    <w:rsid w:val="003001C8"/>
    <w:rsid w:val="00301503"/>
    <w:rsid w:val="00301B7A"/>
    <w:rsid w:val="00302262"/>
    <w:rsid w:val="00302D08"/>
    <w:rsid w:val="00304E40"/>
    <w:rsid w:val="00304EE4"/>
    <w:rsid w:val="003050F4"/>
    <w:rsid w:val="003056CC"/>
    <w:rsid w:val="003066FC"/>
    <w:rsid w:val="00314526"/>
    <w:rsid w:val="003147F8"/>
    <w:rsid w:val="00314C07"/>
    <w:rsid w:val="00314C7E"/>
    <w:rsid w:val="0031519F"/>
    <w:rsid w:val="00315EB4"/>
    <w:rsid w:val="00320427"/>
    <w:rsid w:val="00321815"/>
    <w:rsid w:val="00323A20"/>
    <w:rsid w:val="00324107"/>
    <w:rsid w:val="003258A0"/>
    <w:rsid w:val="00326207"/>
    <w:rsid w:val="00330CE0"/>
    <w:rsid w:val="00330D77"/>
    <w:rsid w:val="00332092"/>
    <w:rsid w:val="003327D4"/>
    <w:rsid w:val="00333107"/>
    <w:rsid w:val="0033355F"/>
    <w:rsid w:val="00335396"/>
    <w:rsid w:val="00335656"/>
    <w:rsid w:val="00336078"/>
    <w:rsid w:val="00337805"/>
    <w:rsid w:val="00341ED6"/>
    <w:rsid w:val="00342328"/>
    <w:rsid w:val="0034552C"/>
    <w:rsid w:val="00345A73"/>
    <w:rsid w:val="00346810"/>
    <w:rsid w:val="00350F30"/>
    <w:rsid w:val="00352D1C"/>
    <w:rsid w:val="00354713"/>
    <w:rsid w:val="003548A7"/>
    <w:rsid w:val="00354CDE"/>
    <w:rsid w:val="00354CF0"/>
    <w:rsid w:val="00356545"/>
    <w:rsid w:val="00357D4B"/>
    <w:rsid w:val="003605DF"/>
    <w:rsid w:val="003607D8"/>
    <w:rsid w:val="00361073"/>
    <w:rsid w:val="003610E2"/>
    <w:rsid w:val="00362FBE"/>
    <w:rsid w:val="00363324"/>
    <w:rsid w:val="003634BE"/>
    <w:rsid w:val="00363A96"/>
    <w:rsid w:val="00363BAF"/>
    <w:rsid w:val="003640A8"/>
    <w:rsid w:val="00365CB5"/>
    <w:rsid w:val="0036677B"/>
    <w:rsid w:val="00366F9B"/>
    <w:rsid w:val="00367257"/>
    <w:rsid w:val="00367C80"/>
    <w:rsid w:val="003739AC"/>
    <w:rsid w:val="00373A78"/>
    <w:rsid w:val="003749CF"/>
    <w:rsid w:val="00374C34"/>
    <w:rsid w:val="00375FC9"/>
    <w:rsid w:val="0037675D"/>
    <w:rsid w:val="0037747E"/>
    <w:rsid w:val="0038157B"/>
    <w:rsid w:val="00382CC7"/>
    <w:rsid w:val="0038346B"/>
    <w:rsid w:val="003840F5"/>
    <w:rsid w:val="00384413"/>
    <w:rsid w:val="003844C0"/>
    <w:rsid w:val="00385AEA"/>
    <w:rsid w:val="003879B3"/>
    <w:rsid w:val="00387A6D"/>
    <w:rsid w:val="00390396"/>
    <w:rsid w:val="0039061D"/>
    <w:rsid w:val="0039129F"/>
    <w:rsid w:val="0039290F"/>
    <w:rsid w:val="00392D66"/>
    <w:rsid w:val="00393135"/>
    <w:rsid w:val="00396297"/>
    <w:rsid w:val="00397222"/>
    <w:rsid w:val="00397CA8"/>
    <w:rsid w:val="003A02E0"/>
    <w:rsid w:val="003A0C2B"/>
    <w:rsid w:val="003A200B"/>
    <w:rsid w:val="003A252D"/>
    <w:rsid w:val="003A2592"/>
    <w:rsid w:val="003A269B"/>
    <w:rsid w:val="003A43CD"/>
    <w:rsid w:val="003A6120"/>
    <w:rsid w:val="003A6DE0"/>
    <w:rsid w:val="003B11FB"/>
    <w:rsid w:val="003B1A45"/>
    <w:rsid w:val="003B1B21"/>
    <w:rsid w:val="003B2CF4"/>
    <w:rsid w:val="003B41E1"/>
    <w:rsid w:val="003B4982"/>
    <w:rsid w:val="003B554D"/>
    <w:rsid w:val="003B5A44"/>
    <w:rsid w:val="003B606E"/>
    <w:rsid w:val="003B7A75"/>
    <w:rsid w:val="003B7CC6"/>
    <w:rsid w:val="003C0E1B"/>
    <w:rsid w:val="003C30D5"/>
    <w:rsid w:val="003C6257"/>
    <w:rsid w:val="003C6ACA"/>
    <w:rsid w:val="003C7A74"/>
    <w:rsid w:val="003D0F17"/>
    <w:rsid w:val="003D1E69"/>
    <w:rsid w:val="003D20BF"/>
    <w:rsid w:val="003D2D58"/>
    <w:rsid w:val="003D4F44"/>
    <w:rsid w:val="003D5B38"/>
    <w:rsid w:val="003D5E06"/>
    <w:rsid w:val="003D7728"/>
    <w:rsid w:val="003D779D"/>
    <w:rsid w:val="003E0684"/>
    <w:rsid w:val="003E1281"/>
    <w:rsid w:val="003E2CF2"/>
    <w:rsid w:val="003E4B52"/>
    <w:rsid w:val="003E4C13"/>
    <w:rsid w:val="003E4D36"/>
    <w:rsid w:val="003E4EC7"/>
    <w:rsid w:val="003E5C6B"/>
    <w:rsid w:val="003E5DC6"/>
    <w:rsid w:val="003E6BFC"/>
    <w:rsid w:val="003F1B01"/>
    <w:rsid w:val="003F2CF6"/>
    <w:rsid w:val="003F2E84"/>
    <w:rsid w:val="003F37B9"/>
    <w:rsid w:val="003F466D"/>
    <w:rsid w:val="003F67EA"/>
    <w:rsid w:val="003F6DD9"/>
    <w:rsid w:val="003F7860"/>
    <w:rsid w:val="003F7A5F"/>
    <w:rsid w:val="0040030E"/>
    <w:rsid w:val="0040089C"/>
    <w:rsid w:val="00402C06"/>
    <w:rsid w:val="00402F1E"/>
    <w:rsid w:val="00404318"/>
    <w:rsid w:val="00405012"/>
    <w:rsid w:val="00407230"/>
    <w:rsid w:val="00410102"/>
    <w:rsid w:val="00410D02"/>
    <w:rsid w:val="00411101"/>
    <w:rsid w:val="0041242A"/>
    <w:rsid w:val="004166DE"/>
    <w:rsid w:val="00416A4D"/>
    <w:rsid w:val="00416FD7"/>
    <w:rsid w:val="00417A72"/>
    <w:rsid w:val="00420AE5"/>
    <w:rsid w:val="00423076"/>
    <w:rsid w:val="00424EE6"/>
    <w:rsid w:val="0042514B"/>
    <w:rsid w:val="004254E3"/>
    <w:rsid w:val="004300EE"/>
    <w:rsid w:val="0043165A"/>
    <w:rsid w:val="00431681"/>
    <w:rsid w:val="004318C3"/>
    <w:rsid w:val="00432D3D"/>
    <w:rsid w:val="00432D7F"/>
    <w:rsid w:val="00433537"/>
    <w:rsid w:val="0043489A"/>
    <w:rsid w:val="00443D2E"/>
    <w:rsid w:val="00444C11"/>
    <w:rsid w:val="00447E04"/>
    <w:rsid w:val="00450B7C"/>
    <w:rsid w:val="004523DD"/>
    <w:rsid w:val="00452EF4"/>
    <w:rsid w:val="004563F1"/>
    <w:rsid w:val="00456D3A"/>
    <w:rsid w:val="00460B6A"/>
    <w:rsid w:val="00461B67"/>
    <w:rsid w:val="00462DFC"/>
    <w:rsid w:val="00463207"/>
    <w:rsid w:val="004634B0"/>
    <w:rsid w:val="00463BA9"/>
    <w:rsid w:val="00463F38"/>
    <w:rsid w:val="004643C4"/>
    <w:rsid w:val="00464683"/>
    <w:rsid w:val="00464861"/>
    <w:rsid w:val="00464D3B"/>
    <w:rsid w:val="004651EE"/>
    <w:rsid w:val="0046526B"/>
    <w:rsid w:val="00465B71"/>
    <w:rsid w:val="004662DD"/>
    <w:rsid w:val="00467878"/>
    <w:rsid w:val="00467C0B"/>
    <w:rsid w:val="00470777"/>
    <w:rsid w:val="004718DF"/>
    <w:rsid w:val="00471DDD"/>
    <w:rsid w:val="004725B0"/>
    <w:rsid w:val="004726EB"/>
    <w:rsid w:val="00476F4F"/>
    <w:rsid w:val="004778D5"/>
    <w:rsid w:val="00480333"/>
    <w:rsid w:val="004807D0"/>
    <w:rsid w:val="00480BCF"/>
    <w:rsid w:val="004827B8"/>
    <w:rsid w:val="004835F2"/>
    <w:rsid w:val="00484043"/>
    <w:rsid w:val="004842D0"/>
    <w:rsid w:val="00484FAE"/>
    <w:rsid w:val="00485D75"/>
    <w:rsid w:val="00487C97"/>
    <w:rsid w:val="00490223"/>
    <w:rsid w:val="0049128C"/>
    <w:rsid w:val="0049212D"/>
    <w:rsid w:val="00493F98"/>
    <w:rsid w:val="0049525A"/>
    <w:rsid w:val="004955D3"/>
    <w:rsid w:val="00496CCD"/>
    <w:rsid w:val="00497A07"/>
    <w:rsid w:val="00497EFD"/>
    <w:rsid w:val="004A0081"/>
    <w:rsid w:val="004A00BE"/>
    <w:rsid w:val="004A23F4"/>
    <w:rsid w:val="004A265E"/>
    <w:rsid w:val="004A282E"/>
    <w:rsid w:val="004A2F44"/>
    <w:rsid w:val="004A5328"/>
    <w:rsid w:val="004A5DF0"/>
    <w:rsid w:val="004A7802"/>
    <w:rsid w:val="004A7854"/>
    <w:rsid w:val="004B136F"/>
    <w:rsid w:val="004B2FD7"/>
    <w:rsid w:val="004C13B8"/>
    <w:rsid w:val="004C1BB3"/>
    <w:rsid w:val="004C1EDC"/>
    <w:rsid w:val="004C2070"/>
    <w:rsid w:val="004C2E58"/>
    <w:rsid w:val="004C4555"/>
    <w:rsid w:val="004C54F8"/>
    <w:rsid w:val="004C5985"/>
    <w:rsid w:val="004C674E"/>
    <w:rsid w:val="004D02BF"/>
    <w:rsid w:val="004D02C5"/>
    <w:rsid w:val="004D0A95"/>
    <w:rsid w:val="004D0B67"/>
    <w:rsid w:val="004D2961"/>
    <w:rsid w:val="004D2C61"/>
    <w:rsid w:val="004D2CA5"/>
    <w:rsid w:val="004D3B1F"/>
    <w:rsid w:val="004D67E9"/>
    <w:rsid w:val="004D6B20"/>
    <w:rsid w:val="004D77FF"/>
    <w:rsid w:val="004E2EF8"/>
    <w:rsid w:val="004E5B1B"/>
    <w:rsid w:val="004E5EA9"/>
    <w:rsid w:val="004F0B45"/>
    <w:rsid w:val="004F1CCB"/>
    <w:rsid w:val="004F38BE"/>
    <w:rsid w:val="004F3A5D"/>
    <w:rsid w:val="004F4050"/>
    <w:rsid w:val="004F4969"/>
    <w:rsid w:val="004F4F32"/>
    <w:rsid w:val="004F5F18"/>
    <w:rsid w:val="004F652E"/>
    <w:rsid w:val="004F7430"/>
    <w:rsid w:val="00500C23"/>
    <w:rsid w:val="00501B9B"/>
    <w:rsid w:val="005020C6"/>
    <w:rsid w:val="00502240"/>
    <w:rsid w:val="0050317D"/>
    <w:rsid w:val="005044C8"/>
    <w:rsid w:val="00505032"/>
    <w:rsid w:val="00507605"/>
    <w:rsid w:val="00510373"/>
    <w:rsid w:val="005104CE"/>
    <w:rsid w:val="00511EC4"/>
    <w:rsid w:val="005143CC"/>
    <w:rsid w:val="00514F1D"/>
    <w:rsid w:val="005156DB"/>
    <w:rsid w:val="00515774"/>
    <w:rsid w:val="00520066"/>
    <w:rsid w:val="0052034D"/>
    <w:rsid w:val="00520716"/>
    <w:rsid w:val="005226E5"/>
    <w:rsid w:val="00522BBD"/>
    <w:rsid w:val="005248D2"/>
    <w:rsid w:val="00524929"/>
    <w:rsid w:val="00525911"/>
    <w:rsid w:val="00525CDC"/>
    <w:rsid w:val="00530B6F"/>
    <w:rsid w:val="00531591"/>
    <w:rsid w:val="00531650"/>
    <w:rsid w:val="005345F9"/>
    <w:rsid w:val="005358F3"/>
    <w:rsid w:val="00536DB2"/>
    <w:rsid w:val="00537DC7"/>
    <w:rsid w:val="005410C1"/>
    <w:rsid w:val="00541945"/>
    <w:rsid w:val="00542F3E"/>
    <w:rsid w:val="00543D27"/>
    <w:rsid w:val="005447C2"/>
    <w:rsid w:val="00546767"/>
    <w:rsid w:val="00547020"/>
    <w:rsid w:val="00552AB3"/>
    <w:rsid w:val="00552E5D"/>
    <w:rsid w:val="00553CFB"/>
    <w:rsid w:val="00553F5E"/>
    <w:rsid w:val="005544FB"/>
    <w:rsid w:val="00555D35"/>
    <w:rsid w:val="0055733A"/>
    <w:rsid w:val="005601B8"/>
    <w:rsid w:val="0056034A"/>
    <w:rsid w:val="005636B1"/>
    <w:rsid w:val="00564B6E"/>
    <w:rsid w:val="00565113"/>
    <w:rsid w:val="00566F62"/>
    <w:rsid w:val="00567D25"/>
    <w:rsid w:val="00567FBB"/>
    <w:rsid w:val="00570033"/>
    <w:rsid w:val="005706F6"/>
    <w:rsid w:val="00570A61"/>
    <w:rsid w:val="00570E57"/>
    <w:rsid w:val="00571B09"/>
    <w:rsid w:val="005725E0"/>
    <w:rsid w:val="005742F6"/>
    <w:rsid w:val="00575ABE"/>
    <w:rsid w:val="00580479"/>
    <w:rsid w:val="005804F4"/>
    <w:rsid w:val="0058053A"/>
    <w:rsid w:val="005808BB"/>
    <w:rsid w:val="00581B5D"/>
    <w:rsid w:val="0058552F"/>
    <w:rsid w:val="00585A90"/>
    <w:rsid w:val="00587270"/>
    <w:rsid w:val="005900AF"/>
    <w:rsid w:val="0059099C"/>
    <w:rsid w:val="00590E84"/>
    <w:rsid w:val="00590FB9"/>
    <w:rsid w:val="00592138"/>
    <w:rsid w:val="00592BC4"/>
    <w:rsid w:val="00592EBF"/>
    <w:rsid w:val="0059466B"/>
    <w:rsid w:val="005946F9"/>
    <w:rsid w:val="00594A3E"/>
    <w:rsid w:val="0059660F"/>
    <w:rsid w:val="005966B8"/>
    <w:rsid w:val="00597F87"/>
    <w:rsid w:val="005A1349"/>
    <w:rsid w:val="005A1581"/>
    <w:rsid w:val="005A18AC"/>
    <w:rsid w:val="005A516A"/>
    <w:rsid w:val="005A521D"/>
    <w:rsid w:val="005A53DE"/>
    <w:rsid w:val="005A56C5"/>
    <w:rsid w:val="005A7602"/>
    <w:rsid w:val="005B0265"/>
    <w:rsid w:val="005B2AB6"/>
    <w:rsid w:val="005B41EF"/>
    <w:rsid w:val="005B4A56"/>
    <w:rsid w:val="005B552E"/>
    <w:rsid w:val="005B5FE5"/>
    <w:rsid w:val="005B6A5C"/>
    <w:rsid w:val="005B71C1"/>
    <w:rsid w:val="005C020D"/>
    <w:rsid w:val="005C0C82"/>
    <w:rsid w:val="005C1EED"/>
    <w:rsid w:val="005C220D"/>
    <w:rsid w:val="005C2894"/>
    <w:rsid w:val="005C2E5D"/>
    <w:rsid w:val="005C33BA"/>
    <w:rsid w:val="005C35F0"/>
    <w:rsid w:val="005C4D91"/>
    <w:rsid w:val="005C6F65"/>
    <w:rsid w:val="005C7250"/>
    <w:rsid w:val="005D0623"/>
    <w:rsid w:val="005D0A44"/>
    <w:rsid w:val="005D0AC2"/>
    <w:rsid w:val="005D12F7"/>
    <w:rsid w:val="005D30DF"/>
    <w:rsid w:val="005D3EA4"/>
    <w:rsid w:val="005D41F7"/>
    <w:rsid w:val="005D48A9"/>
    <w:rsid w:val="005D5350"/>
    <w:rsid w:val="005D7F4C"/>
    <w:rsid w:val="005E09EF"/>
    <w:rsid w:val="005E0D16"/>
    <w:rsid w:val="005E20DD"/>
    <w:rsid w:val="005E2AB4"/>
    <w:rsid w:val="005E423A"/>
    <w:rsid w:val="005E4260"/>
    <w:rsid w:val="005E4AC2"/>
    <w:rsid w:val="005E5A72"/>
    <w:rsid w:val="005E5E96"/>
    <w:rsid w:val="005E6063"/>
    <w:rsid w:val="005F030E"/>
    <w:rsid w:val="005F0B51"/>
    <w:rsid w:val="005F2A00"/>
    <w:rsid w:val="005F3A2A"/>
    <w:rsid w:val="005F64A7"/>
    <w:rsid w:val="005F735B"/>
    <w:rsid w:val="00600D66"/>
    <w:rsid w:val="006017B4"/>
    <w:rsid w:val="006026A8"/>
    <w:rsid w:val="00602F4E"/>
    <w:rsid w:val="00602F7B"/>
    <w:rsid w:val="00604023"/>
    <w:rsid w:val="006046A5"/>
    <w:rsid w:val="00604E83"/>
    <w:rsid w:val="00606EB6"/>
    <w:rsid w:val="006071EC"/>
    <w:rsid w:val="00607CBE"/>
    <w:rsid w:val="00612730"/>
    <w:rsid w:val="0061287E"/>
    <w:rsid w:val="00613242"/>
    <w:rsid w:val="00615247"/>
    <w:rsid w:val="0061559D"/>
    <w:rsid w:val="00616AC9"/>
    <w:rsid w:val="006176F9"/>
    <w:rsid w:val="006208BE"/>
    <w:rsid w:val="00620B3F"/>
    <w:rsid w:val="00622C2A"/>
    <w:rsid w:val="0062306D"/>
    <w:rsid w:val="0062361E"/>
    <w:rsid w:val="00625109"/>
    <w:rsid w:val="00626701"/>
    <w:rsid w:val="0062677A"/>
    <w:rsid w:val="006300A1"/>
    <w:rsid w:val="0063516C"/>
    <w:rsid w:val="00636247"/>
    <w:rsid w:val="0063794A"/>
    <w:rsid w:val="00637B86"/>
    <w:rsid w:val="00640C4B"/>
    <w:rsid w:val="00642D0C"/>
    <w:rsid w:val="00643918"/>
    <w:rsid w:val="00643EC9"/>
    <w:rsid w:val="0064403A"/>
    <w:rsid w:val="00644365"/>
    <w:rsid w:val="00644386"/>
    <w:rsid w:val="00644DB7"/>
    <w:rsid w:val="006451FA"/>
    <w:rsid w:val="00645A2E"/>
    <w:rsid w:val="0064616E"/>
    <w:rsid w:val="00654C42"/>
    <w:rsid w:val="006560C9"/>
    <w:rsid w:val="00657B29"/>
    <w:rsid w:val="00657FDA"/>
    <w:rsid w:val="006610D6"/>
    <w:rsid w:val="00661A3A"/>
    <w:rsid w:val="0066236F"/>
    <w:rsid w:val="00663C23"/>
    <w:rsid w:val="0066607C"/>
    <w:rsid w:val="006660C5"/>
    <w:rsid w:val="00667579"/>
    <w:rsid w:val="006701A1"/>
    <w:rsid w:val="0067101B"/>
    <w:rsid w:val="00671207"/>
    <w:rsid w:val="00672B2D"/>
    <w:rsid w:val="006737F9"/>
    <w:rsid w:val="00673829"/>
    <w:rsid w:val="00675F58"/>
    <w:rsid w:val="006769EA"/>
    <w:rsid w:val="006773D0"/>
    <w:rsid w:val="006774DF"/>
    <w:rsid w:val="006779D6"/>
    <w:rsid w:val="00681A2B"/>
    <w:rsid w:val="00685BCE"/>
    <w:rsid w:val="00686467"/>
    <w:rsid w:val="0068693C"/>
    <w:rsid w:val="006904F2"/>
    <w:rsid w:val="006909FB"/>
    <w:rsid w:val="00691AED"/>
    <w:rsid w:val="00692756"/>
    <w:rsid w:val="006932A8"/>
    <w:rsid w:val="00695824"/>
    <w:rsid w:val="00696BA2"/>
    <w:rsid w:val="00697620"/>
    <w:rsid w:val="00697F27"/>
    <w:rsid w:val="006A0795"/>
    <w:rsid w:val="006A1C5E"/>
    <w:rsid w:val="006A24D7"/>
    <w:rsid w:val="006A3B8B"/>
    <w:rsid w:val="006A4E52"/>
    <w:rsid w:val="006A6762"/>
    <w:rsid w:val="006A7AB3"/>
    <w:rsid w:val="006B2272"/>
    <w:rsid w:val="006B2D77"/>
    <w:rsid w:val="006B30DA"/>
    <w:rsid w:val="006B48FA"/>
    <w:rsid w:val="006B5045"/>
    <w:rsid w:val="006B51D2"/>
    <w:rsid w:val="006B6069"/>
    <w:rsid w:val="006B613C"/>
    <w:rsid w:val="006C102F"/>
    <w:rsid w:val="006C20C8"/>
    <w:rsid w:val="006C3C68"/>
    <w:rsid w:val="006C481C"/>
    <w:rsid w:val="006C4A85"/>
    <w:rsid w:val="006C6469"/>
    <w:rsid w:val="006C6D04"/>
    <w:rsid w:val="006C7B0D"/>
    <w:rsid w:val="006C7E8E"/>
    <w:rsid w:val="006D0659"/>
    <w:rsid w:val="006D0DFA"/>
    <w:rsid w:val="006D17CC"/>
    <w:rsid w:val="006D1CCA"/>
    <w:rsid w:val="006D433E"/>
    <w:rsid w:val="006D586B"/>
    <w:rsid w:val="006E0115"/>
    <w:rsid w:val="006E0646"/>
    <w:rsid w:val="006E253D"/>
    <w:rsid w:val="006E30D5"/>
    <w:rsid w:val="006E426C"/>
    <w:rsid w:val="006E6366"/>
    <w:rsid w:val="006E65EF"/>
    <w:rsid w:val="006E6E41"/>
    <w:rsid w:val="006E6E69"/>
    <w:rsid w:val="006F0046"/>
    <w:rsid w:val="006F0292"/>
    <w:rsid w:val="006F1441"/>
    <w:rsid w:val="006F283B"/>
    <w:rsid w:val="006F4427"/>
    <w:rsid w:val="006F4A7A"/>
    <w:rsid w:val="006F5E3E"/>
    <w:rsid w:val="006F6321"/>
    <w:rsid w:val="006F7F3A"/>
    <w:rsid w:val="00700E20"/>
    <w:rsid w:val="007042B6"/>
    <w:rsid w:val="0070482A"/>
    <w:rsid w:val="00704CDE"/>
    <w:rsid w:val="00707526"/>
    <w:rsid w:val="00707AB5"/>
    <w:rsid w:val="007103F9"/>
    <w:rsid w:val="0071048D"/>
    <w:rsid w:val="007128D1"/>
    <w:rsid w:val="00712999"/>
    <w:rsid w:val="0071332C"/>
    <w:rsid w:val="00714405"/>
    <w:rsid w:val="00715CFD"/>
    <w:rsid w:val="00720FB9"/>
    <w:rsid w:val="00722888"/>
    <w:rsid w:val="00722AC9"/>
    <w:rsid w:val="0072342C"/>
    <w:rsid w:val="0072499E"/>
    <w:rsid w:val="00724E4A"/>
    <w:rsid w:val="00725E0D"/>
    <w:rsid w:val="007266DD"/>
    <w:rsid w:val="00726A33"/>
    <w:rsid w:val="0073144B"/>
    <w:rsid w:val="0073171A"/>
    <w:rsid w:val="00734584"/>
    <w:rsid w:val="007346F6"/>
    <w:rsid w:val="00734F2A"/>
    <w:rsid w:val="00735CB2"/>
    <w:rsid w:val="00736E86"/>
    <w:rsid w:val="00736F89"/>
    <w:rsid w:val="0073776B"/>
    <w:rsid w:val="007400C9"/>
    <w:rsid w:val="00740C64"/>
    <w:rsid w:val="00741133"/>
    <w:rsid w:val="0074151B"/>
    <w:rsid w:val="00741EEF"/>
    <w:rsid w:val="00742506"/>
    <w:rsid w:val="00742AB5"/>
    <w:rsid w:val="00742F3A"/>
    <w:rsid w:val="007435CA"/>
    <w:rsid w:val="00751EDD"/>
    <w:rsid w:val="007524EE"/>
    <w:rsid w:val="0075414F"/>
    <w:rsid w:val="00756799"/>
    <w:rsid w:val="00757963"/>
    <w:rsid w:val="0076091C"/>
    <w:rsid w:val="00761F6A"/>
    <w:rsid w:val="007629D0"/>
    <w:rsid w:val="00764CFB"/>
    <w:rsid w:val="00766B01"/>
    <w:rsid w:val="00767167"/>
    <w:rsid w:val="00767A4E"/>
    <w:rsid w:val="00767CF8"/>
    <w:rsid w:val="00767EBE"/>
    <w:rsid w:val="00771BD3"/>
    <w:rsid w:val="00772460"/>
    <w:rsid w:val="00774A86"/>
    <w:rsid w:val="0077535D"/>
    <w:rsid w:val="0077675D"/>
    <w:rsid w:val="00776917"/>
    <w:rsid w:val="00777140"/>
    <w:rsid w:val="00780083"/>
    <w:rsid w:val="00780EA7"/>
    <w:rsid w:val="00782FB7"/>
    <w:rsid w:val="00784829"/>
    <w:rsid w:val="00784D00"/>
    <w:rsid w:val="007872F9"/>
    <w:rsid w:val="007918E8"/>
    <w:rsid w:val="007925F5"/>
    <w:rsid w:val="0079371A"/>
    <w:rsid w:val="00793F24"/>
    <w:rsid w:val="007954C2"/>
    <w:rsid w:val="007957F0"/>
    <w:rsid w:val="007959E4"/>
    <w:rsid w:val="00795FC6"/>
    <w:rsid w:val="00796567"/>
    <w:rsid w:val="007A0F3D"/>
    <w:rsid w:val="007A30D8"/>
    <w:rsid w:val="007A4780"/>
    <w:rsid w:val="007A491D"/>
    <w:rsid w:val="007A5BB9"/>
    <w:rsid w:val="007A6097"/>
    <w:rsid w:val="007A657F"/>
    <w:rsid w:val="007A7AF7"/>
    <w:rsid w:val="007A7FD1"/>
    <w:rsid w:val="007B1135"/>
    <w:rsid w:val="007B19D2"/>
    <w:rsid w:val="007B201C"/>
    <w:rsid w:val="007B2DC0"/>
    <w:rsid w:val="007B646E"/>
    <w:rsid w:val="007B788C"/>
    <w:rsid w:val="007B7C5B"/>
    <w:rsid w:val="007C5C7D"/>
    <w:rsid w:val="007C5EB7"/>
    <w:rsid w:val="007C7BFA"/>
    <w:rsid w:val="007D2F96"/>
    <w:rsid w:val="007D34B7"/>
    <w:rsid w:val="007D37EE"/>
    <w:rsid w:val="007D6446"/>
    <w:rsid w:val="007D6B90"/>
    <w:rsid w:val="007D7672"/>
    <w:rsid w:val="007E0CAD"/>
    <w:rsid w:val="007E3295"/>
    <w:rsid w:val="007E3A4A"/>
    <w:rsid w:val="007E55EF"/>
    <w:rsid w:val="007E57C0"/>
    <w:rsid w:val="007E5FA5"/>
    <w:rsid w:val="007E6D72"/>
    <w:rsid w:val="007E745A"/>
    <w:rsid w:val="007F082F"/>
    <w:rsid w:val="007F1E2E"/>
    <w:rsid w:val="007F2213"/>
    <w:rsid w:val="007F2C24"/>
    <w:rsid w:val="007F5170"/>
    <w:rsid w:val="007F66DF"/>
    <w:rsid w:val="007F6FD9"/>
    <w:rsid w:val="007F7BDD"/>
    <w:rsid w:val="007F7DE3"/>
    <w:rsid w:val="0080385C"/>
    <w:rsid w:val="00803E29"/>
    <w:rsid w:val="008044B4"/>
    <w:rsid w:val="00804B2F"/>
    <w:rsid w:val="00805EE2"/>
    <w:rsid w:val="008070FF"/>
    <w:rsid w:val="00807A7B"/>
    <w:rsid w:val="008111AD"/>
    <w:rsid w:val="008147F1"/>
    <w:rsid w:val="00814809"/>
    <w:rsid w:val="00814F80"/>
    <w:rsid w:val="008156C2"/>
    <w:rsid w:val="00815BA7"/>
    <w:rsid w:val="00816D7B"/>
    <w:rsid w:val="00820E49"/>
    <w:rsid w:val="00821EDD"/>
    <w:rsid w:val="00825D76"/>
    <w:rsid w:val="008261B2"/>
    <w:rsid w:val="008263C0"/>
    <w:rsid w:val="00826BD1"/>
    <w:rsid w:val="008302F7"/>
    <w:rsid w:val="00830C0C"/>
    <w:rsid w:val="00831D37"/>
    <w:rsid w:val="00832B41"/>
    <w:rsid w:val="00832C52"/>
    <w:rsid w:val="0083598B"/>
    <w:rsid w:val="00835D9B"/>
    <w:rsid w:val="0083721A"/>
    <w:rsid w:val="008407AB"/>
    <w:rsid w:val="00841147"/>
    <w:rsid w:val="008413DF"/>
    <w:rsid w:val="0084206B"/>
    <w:rsid w:val="00842C06"/>
    <w:rsid w:val="00842F0D"/>
    <w:rsid w:val="0084305F"/>
    <w:rsid w:val="00843DA9"/>
    <w:rsid w:val="00844688"/>
    <w:rsid w:val="00844A9F"/>
    <w:rsid w:val="00845261"/>
    <w:rsid w:val="00845C3D"/>
    <w:rsid w:val="00846B5C"/>
    <w:rsid w:val="008474CE"/>
    <w:rsid w:val="00851664"/>
    <w:rsid w:val="0085332A"/>
    <w:rsid w:val="00855C75"/>
    <w:rsid w:val="008565E7"/>
    <w:rsid w:val="00856B72"/>
    <w:rsid w:val="0085726A"/>
    <w:rsid w:val="0085764E"/>
    <w:rsid w:val="00860796"/>
    <w:rsid w:val="00861B66"/>
    <w:rsid w:val="0086254E"/>
    <w:rsid w:val="00863FC2"/>
    <w:rsid w:val="008652BB"/>
    <w:rsid w:val="00865E52"/>
    <w:rsid w:val="00867556"/>
    <w:rsid w:val="008679D7"/>
    <w:rsid w:val="00873EC7"/>
    <w:rsid w:val="0087418D"/>
    <w:rsid w:val="0087434E"/>
    <w:rsid w:val="0087495A"/>
    <w:rsid w:val="00874DC5"/>
    <w:rsid w:val="008750CC"/>
    <w:rsid w:val="00881204"/>
    <w:rsid w:val="0088484D"/>
    <w:rsid w:val="00885361"/>
    <w:rsid w:val="008867E6"/>
    <w:rsid w:val="008878E7"/>
    <w:rsid w:val="00887EA6"/>
    <w:rsid w:val="00895032"/>
    <w:rsid w:val="00896E92"/>
    <w:rsid w:val="00897A82"/>
    <w:rsid w:val="008A1998"/>
    <w:rsid w:val="008A1AA3"/>
    <w:rsid w:val="008A2CE7"/>
    <w:rsid w:val="008A3339"/>
    <w:rsid w:val="008A3DDD"/>
    <w:rsid w:val="008A610D"/>
    <w:rsid w:val="008A71CC"/>
    <w:rsid w:val="008B0B20"/>
    <w:rsid w:val="008B236F"/>
    <w:rsid w:val="008B25BD"/>
    <w:rsid w:val="008B5A22"/>
    <w:rsid w:val="008B5DE6"/>
    <w:rsid w:val="008C0046"/>
    <w:rsid w:val="008C2B6B"/>
    <w:rsid w:val="008C2C9A"/>
    <w:rsid w:val="008C3611"/>
    <w:rsid w:val="008C4564"/>
    <w:rsid w:val="008C5C6C"/>
    <w:rsid w:val="008C7BEA"/>
    <w:rsid w:val="008D098B"/>
    <w:rsid w:val="008D1793"/>
    <w:rsid w:val="008D1864"/>
    <w:rsid w:val="008D23CE"/>
    <w:rsid w:val="008D45D1"/>
    <w:rsid w:val="008D4EA3"/>
    <w:rsid w:val="008D5B80"/>
    <w:rsid w:val="008D5C5F"/>
    <w:rsid w:val="008E11EC"/>
    <w:rsid w:val="008E17EF"/>
    <w:rsid w:val="008E2468"/>
    <w:rsid w:val="008E2A7C"/>
    <w:rsid w:val="008E47CE"/>
    <w:rsid w:val="008E6688"/>
    <w:rsid w:val="008E6BE3"/>
    <w:rsid w:val="008E7021"/>
    <w:rsid w:val="008F0973"/>
    <w:rsid w:val="008F1C9C"/>
    <w:rsid w:val="008F1DFB"/>
    <w:rsid w:val="008F2287"/>
    <w:rsid w:val="008F2A25"/>
    <w:rsid w:val="008F4878"/>
    <w:rsid w:val="008F496B"/>
    <w:rsid w:val="008F4FFA"/>
    <w:rsid w:val="008F6B96"/>
    <w:rsid w:val="008F6C07"/>
    <w:rsid w:val="008F7F75"/>
    <w:rsid w:val="009001C0"/>
    <w:rsid w:val="00900899"/>
    <w:rsid w:val="009009EF"/>
    <w:rsid w:val="00901581"/>
    <w:rsid w:val="0090281B"/>
    <w:rsid w:val="00903864"/>
    <w:rsid w:val="0090426F"/>
    <w:rsid w:val="0090489F"/>
    <w:rsid w:val="00906A72"/>
    <w:rsid w:val="00906C98"/>
    <w:rsid w:val="009109F8"/>
    <w:rsid w:val="00910EA7"/>
    <w:rsid w:val="009115AC"/>
    <w:rsid w:val="00911796"/>
    <w:rsid w:val="00913DC5"/>
    <w:rsid w:val="0091504C"/>
    <w:rsid w:val="0091581C"/>
    <w:rsid w:val="00915861"/>
    <w:rsid w:val="0091796A"/>
    <w:rsid w:val="00917B07"/>
    <w:rsid w:val="00920B9D"/>
    <w:rsid w:val="009217D8"/>
    <w:rsid w:val="009220AB"/>
    <w:rsid w:val="00923042"/>
    <w:rsid w:val="00924446"/>
    <w:rsid w:val="0092531B"/>
    <w:rsid w:val="00925FBA"/>
    <w:rsid w:val="00933152"/>
    <w:rsid w:val="00933E62"/>
    <w:rsid w:val="00935831"/>
    <w:rsid w:val="009400E7"/>
    <w:rsid w:val="009421B1"/>
    <w:rsid w:val="0094228A"/>
    <w:rsid w:val="009432F4"/>
    <w:rsid w:val="00944B72"/>
    <w:rsid w:val="00945C78"/>
    <w:rsid w:val="00946D43"/>
    <w:rsid w:val="00947814"/>
    <w:rsid w:val="00947F7E"/>
    <w:rsid w:val="00950C6C"/>
    <w:rsid w:val="00952553"/>
    <w:rsid w:val="00952F75"/>
    <w:rsid w:val="009559FF"/>
    <w:rsid w:val="0095643E"/>
    <w:rsid w:val="00960586"/>
    <w:rsid w:val="00960E10"/>
    <w:rsid w:val="00961879"/>
    <w:rsid w:val="00961F97"/>
    <w:rsid w:val="00962128"/>
    <w:rsid w:val="009653CB"/>
    <w:rsid w:val="0096556A"/>
    <w:rsid w:val="009655F3"/>
    <w:rsid w:val="009671D6"/>
    <w:rsid w:val="0096787A"/>
    <w:rsid w:val="00970A90"/>
    <w:rsid w:val="00971670"/>
    <w:rsid w:val="0097174D"/>
    <w:rsid w:val="00971971"/>
    <w:rsid w:val="00972A4A"/>
    <w:rsid w:val="0097347B"/>
    <w:rsid w:val="009734BA"/>
    <w:rsid w:val="00974BC6"/>
    <w:rsid w:val="00975890"/>
    <w:rsid w:val="00975E71"/>
    <w:rsid w:val="009763CE"/>
    <w:rsid w:val="009806E0"/>
    <w:rsid w:val="009816CE"/>
    <w:rsid w:val="00984824"/>
    <w:rsid w:val="00986472"/>
    <w:rsid w:val="009874A6"/>
    <w:rsid w:val="009876A2"/>
    <w:rsid w:val="009876BC"/>
    <w:rsid w:val="00990168"/>
    <w:rsid w:val="00990A59"/>
    <w:rsid w:val="009911AE"/>
    <w:rsid w:val="009919DC"/>
    <w:rsid w:val="00993F60"/>
    <w:rsid w:val="009948B2"/>
    <w:rsid w:val="00995C93"/>
    <w:rsid w:val="00995FF9"/>
    <w:rsid w:val="00996F7E"/>
    <w:rsid w:val="00997554"/>
    <w:rsid w:val="009975CB"/>
    <w:rsid w:val="009A25D5"/>
    <w:rsid w:val="009A387B"/>
    <w:rsid w:val="009A4CF6"/>
    <w:rsid w:val="009A631A"/>
    <w:rsid w:val="009A681C"/>
    <w:rsid w:val="009A6ACC"/>
    <w:rsid w:val="009B148E"/>
    <w:rsid w:val="009B1F6B"/>
    <w:rsid w:val="009B2AA3"/>
    <w:rsid w:val="009B68BB"/>
    <w:rsid w:val="009B7073"/>
    <w:rsid w:val="009B7463"/>
    <w:rsid w:val="009B7C35"/>
    <w:rsid w:val="009C0005"/>
    <w:rsid w:val="009C03FD"/>
    <w:rsid w:val="009C2F6B"/>
    <w:rsid w:val="009C2FA8"/>
    <w:rsid w:val="009C300B"/>
    <w:rsid w:val="009C32BE"/>
    <w:rsid w:val="009C786C"/>
    <w:rsid w:val="009D076D"/>
    <w:rsid w:val="009D2D6A"/>
    <w:rsid w:val="009D4C89"/>
    <w:rsid w:val="009D65C9"/>
    <w:rsid w:val="009D6D94"/>
    <w:rsid w:val="009D716F"/>
    <w:rsid w:val="009D760C"/>
    <w:rsid w:val="009E1D1D"/>
    <w:rsid w:val="009E223F"/>
    <w:rsid w:val="009E22A5"/>
    <w:rsid w:val="009E23ED"/>
    <w:rsid w:val="009E2C40"/>
    <w:rsid w:val="009E3122"/>
    <w:rsid w:val="009E505B"/>
    <w:rsid w:val="009E62A4"/>
    <w:rsid w:val="009E6717"/>
    <w:rsid w:val="009F186C"/>
    <w:rsid w:val="009F1E4F"/>
    <w:rsid w:val="009F242D"/>
    <w:rsid w:val="009F4333"/>
    <w:rsid w:val="009F4476"/>
    <w:rsid w:val="009F483C"/>
    <w:rsid w:val="009F6754"/>
    <w:rsid w:val="009F6EF1"/>
    <w:rsid w:val="00A004B8"/>
    <w:rsid w:val="00A02213"/>
    <w:rsid w:val="00A02287"/>
    <w:rsid w:val="00A034F3"/>
    <w:rsid w:val="00A03C6D"/>
    <w:rsid w:val="00A051C2"/>
    <w:rsid w:val="00A054A1"/>
    <w:rsid w:val="00A05A88"/>
    <w:rsid w:val="00A0658E"/>
    <w:rsid w:val="00A11B48"/>
    <w:rsid w:val="00A1322C"/>
    <w:rsid w:val="00A13491"/>
    <w:rsid w:val="00A14781"/>
    <w:rsid w:val="00A15034"/>
    <w:rsid w:val="00A16B39"/>
    <w:rsid w:val="00A20A6D"/>
    <w:rsid w:val="00A2117F"/>
    <w:rsid w:val="00A21372"/>
    <w:rsid w:val="00A21EE1"/>
    <w:rsid w:val="00A2259F"/>
    <w:rsid w:val="00A243F3"/>
    <w:rsid w:val="00A24A3F"/>
    <w:rsid w:val="00A24ED3"/>
    <w:rsid w:val="00A26FFA"/>
    <w:rsid w:val="00A2718E"/>
    <w:rsid w:val="00A305ED"/>
    <w:rsid w:val="00A31194"/>
    <w:rsid w:val="00A31416"/>
    <w:rsid w:val="00A31A4D"/>
    <w:rsid w:val="00A31FB5"/>
    <w:rsid w:val="00A33467"/>
    <w:rsid w:val="00A34654"/>
    <w:rsid w:val="00A34C04"/>
    <w:rsid w:val="00A3739E"/>
    <w:rsid w:val="00A41B39"/>
    <w:rsid w:val="00A43249"/>
    <w:rsid w:val="00A44258"/>
    <w:rsid w:val="00A44CF4"/>
    <w:rsid w:val="00A468DE"/>
    <w:rsid w:val="00A46946"/>
    <w:rsid w:val="00A47A2C"/>
    <w:rsid w:val="00A52216"/>
    <w:rsid w:val="00A5293E"/>
    <w:rsid w:val="00A53BEE"/>
    <w:rsid w:val="00A54642"/>
    <w:rsid w:val="00A54FA4"/>
    <w:rsid w:val="00A55931"/>
    <w:rsid w:val="00A55A9D"/>
    <w:rsid w:val="00A5671D"/>
    <w:rsid w:val="00A56E3B"/>
    <w:rsid w:val="00A62067"/>
    <w:rsid w:val="00A62EBF"/>
    <w:rsid w:val="00A6304F"/>
    <w:rsid w:val="00A637ED"/>
    <w:rsid w:val="00A638E9"/>
    <w:rsid w:val="00A63B22"/>
    <w:rsid w:val="00A646A4"/>
    <w:rsid w:val="00A65819"/>
    <w:rsid w:val="00A66CD9"/>
    <w:rsid w:val="00A66D60"/>
    <w:rsid w:val="00A7030C"/>
    <w:rsid w:val="00A704AA"/>
    <w:rsid w:val="00A70969"/>
    <w:rsid w:val="00A70EA8"/>
    <w:rsid w:val="00A71393"/>
    <w:rsid w:val="00A7283D"/>
    <w:rsid w:val="00A7373A"/>
    <w:rsid w:val="00A737E0"/>
    <w:rsid w:val="00A73EE0"/>
    <w:rsid w:val="00A7466E"/>
    <w:rsid w:val="00A74B4B"/>
    <w:rsid w:val="00A76A6F"/>
    <w:rsid w:val="00A76C29"/>
    <w:rsid w:val="00A76D5B"/>
    <w:rsid w:val="00A81145"/>
    <w:rsid w:val="00A81ACF"/>
    <w:rsid w:val="00A81F04"/>
    <w:rsid w:val="00A83683"/>
    <w:rsid w:val="00A8546B"/>
    <w:rsid w:val="00A85F3D"/>
    <w:rsid w:val="00A8715C"/>
    <w:rsid w:val="00A877B7"/>
    <w:rsid w:val="00A90899"/>
    <w:rsid w:val="00A9127A"/>
    <w:rsid w:val="00A9166E"/>
    <w:rsid w:val="00A92A3F"/>
    <w:rsid w:val="00A9398B"/>
    <w:rsid w:val="00A9399B"/>
    <w:rsid w:val="00A95997"/>
    <w:rsid w:val="00AA0606"/>
    <w:rsid w:val="00AA2185"/>
    <w:rsid w:val="00AA278F"/>
    <w:rsid w:val="00AA4964"/>
    <w:rsid w:val="00AA54F3"/>
    <w:rsid w:val="00AA6B38"/>
    <w:rsid w:val="00AA6EB7"/>
    <w:rsid w:val="00AB0102"/>
    <w:rsid w:val="00AB06A1"/>
    <w:rsid w:val="00AB48BC"/>
    <w:rsid w:val="00AB6784"/>
    <w:rsid w:val="00AC107B"/>
    <w:rsid w:val="00AC3540"/>
    <w:rsid w:val="00AC47A8"/>
    <w:rsid w:val="00AC55F8"/>
    <w:rsid w:val="00AC79D0"/>
    <w:rsid w:val="00AC7C06"/>
    <w:rsid w:val="00AD130E"/>
    <w:rsid w:val="00AD20E3"/>
    <w:rsid w:val="00AD2268"/>
    <w:rsid w:val="00AD25FB"/>
    <w:rsid w:val="00AD3652"/>
    <w:rsid w:val="00AD39F1"/>
    <w:rsid w:val="00AD3F74"/>
    <w:rsid w:val="00AD43B0"/>
    <w:rsid w:val="00AD6F89"/>
    <w:rsid w:val="00AD73D5"/>
    <w:rsid w:val="00AD7C94"/>
    <w:rsid w:val="00AE049D"/>
    <w:rsid w:val="00AE0648"/>
    <w:rsid w:val="00AE2E42"/>
    <w:rsid w:val="00AE35CE"/>
    <w:rsid w:val="00AE5CF7"/>
    <w:rsid w:val="00AE62A5"/>
    <w:rsid w:val="00AF08C1"/>
    <w:rsid w:val="00AF0D20"/>
    <w:rsid w:val="00AF39B9"/>
    <w:rsid w:val="00AF49C6"/>
    <w:rsid w:val="00AF561B"/>
    <w:rsid w:val="00AF5D26"/>
    <w:rsid w:val="00B01244"/>
    <w:rsid w:val="00B016B0"/>
    <w:rsid w:val="00B0205B"/>
    <w:rsid w:val="00B02224"/>
    <w:rsid w:val="00B0335B"/>
    <w:rsid w:val="00B05AF8"/>
    <w:rsid w:val="00B07359"/>
    <w:rsid w:val="00B0738B"/>
    <w:rsid w:val="00B10408"/>
    <w:rsid w:val="00B11F29"/>
    <w:rsid w:val="00B1337E"/>
    <w:rsid w:val="00B14C69"/>
    <w:rsid w:val="00B155FF"/>
    <w:rsid w:val="00B157F2"/>
    <w:rsid w:val="00B15ED9"/>
    <w:rsid w:val="00B16CCC"/>
    <w:rsid w:val="00B17294"/>
    <w:rsid w:val="00B17689"/>
    <w:rsid w:val="00B17875"/>
    <w:rsid w:val="00B20A38"/>
    <w:rsid w:val="00B2226E"/>
    <w:rsid w:val="00B234DE"/>
    <w:rsid w:val="00B23B92"/>
    <w:rsid w:val="00B2557A"/>
    <w:rsid w:val="00B26676"/>
    <w:rsid w:val="00B26BC2"/>
    <w:rsid w:val="00B27177"/>
    <w:rsid w:val="00B32664"/>
    <w:rsid w:val="00B32BC8"/>
    <w:rsid w:val="00B34479"/>
    <w:rsid w:val="00B36E6F"/>
    <w:rsid w:val="00B37DC4"/>
    <w:rsid w:val="00B41EB3"/>
    <w:rsid w:val="00B42803"/>
    <w:rsid w:val="00B4329E"/>
    <w:rsid w:val="00B44D18"/>
    <w:rsid w:val="00B45EB1"/>
    <w:rsid w:val="00B45F27"/>
    <w:rsid w:val="00B477BE"/>
    <w:rsid w:val="00B503CC"/>
    <w:rsid w:val="00B505C4"/>
    <w:rsid w:val="00B51FA2"/>
    <w:rsid w:val="00B53AE9"/>
    <w:rsid w:val="00B549F6"/>
    <w:rsid w:val="00B54ECC"/>
    <w:rsid w:val="00B5581B"/>
    <w:rsid w:val="00B55D52"/>
    <w:rsid w:val="00B57A50"/>
    <w:rsid w:val="00B61B89"/>
    <w:rsid w:val="00B61DA6"/>
    <w:rsid w:val="00B62375"/>
    <w:rsid w:val="00B64DFD"/>
    <w:rsid w:val="00B6722C"/>
    <w:rsid w:val="00B67664"/>
    <w:rsid w:val="00B676B3"/>
    <w:rsid w:val="00B676F9"/>
    <w:rsid w:val="00B71458"/>
    <w:rsid w:val="00B73919"/>
    <w:rsid w:val="00B73AB7"/>
    <w:rsid w:val="00B73B28"/>
    <w:rsid w:val="00B75350"/>
    <w:rsid w:val="00B75C61"/>
    <w:rsid w:val="00B76C86"/>
    <w:rsid w:val="00B76EA3"/>
    <w:rsid w:val="00B803EA"/>
    <w:rsid w:val="00B8199E"/>
    <w:rsid w:val="00B823B9"/>
    <w:rsid w:val="00B8338B"/>
    <w:rsid w:val="00B848A1"/>
    <w:rsid w:val="00B84BD8"/>
    <w:rsid w:val="00B865F3"/>
    <w:rsid w:val="00B9041B"/>
    <w:rsid w:val="00B90861"/>
    <w:rsid w:val="00B92D50"/>
    <w:rsid w:val="00B93CA2"/>
    <w:rsid w:val="00B93FAA"/>
    <w:rsid w:val="00B95514"/>
    <w:rsid w:val="00B97AD1"/>
    <w:rsid w:val="00BA07E2"/>
    <w:rsid w:val="00BA0F35"/>
    <w:rsid w:val="00BA419D"/>
    <w:rsid w:val="00BA4535"/>
    <w:rsid w:val="00BA4901"/>
    <w:rsid w:val="00BA6E6D"/>
    <w:rsid w:val="00BA7723"/>
    <w:rsid w:val="00BB0C99"/>
    <w:rsid w:val="00BB19E7"/>
    <w:rsid w:val="00BB2366"/>
    <w:rsid w:val="00BB300B"/>
    <w:rsid w:val="00BB4EF0"/>
    <w:rsid w:val="00BB749F"/>
    <w:rsid w:val="00BB7F8C"/>
    <w:rsid w:val="00BC02A3"/>
    <w:rsid w:val="00BC091F"/>
    <w:rsid w:val="00BC0E12"/>
    <w:rsid w:val="00BC5952"/>
    <w:rsid w:val="00BC5A2B"/>
    <w:rsid w:val="00BC7402"/>
    <w:rsid w:val="00BC76C6"/>
    <w:rsid w:val="00BD040D"/>
    <w:rsid w:val="00BD0769"/>
    <w:rsid w:val="00BD083C"/>
    <w:rsid w:val="00BD2F97"/>
    <w:rsid w:val="00BD31BC"/>
    <w:rsid w:val="00BD3880"/>
    <w:rsid w:val="00BD48A6"/>
    <w:rsid w:val="00BE1E67"/>
    <w:rsid w:val="00BE252A"/>
    <w:rsid w:val="00BE2C19"/>
    <w:rsid w:val="00BE2EE9"/>
    <w:rsid w:val="00BE43CE"/>
    <w:rsid w:val="00BE5399"/>
    <w:rsid w:val="00BE611F"/>
    <w:rsid w:val="00BF0551"/>
    <w:rsid w:val="00BF171B"/>
    <w:rsid w:val="00BF24FD"/>
    <w:rsid w:val="00BF2F93"/>
    <w:rsid w:val="00BF3B59"/>
    <w:rsid w:val="00BF4445"/>
    <w:rsid w:val="00BF5243"/>
    <w:rsid w:val="00BF5884"/>
    <w:rsid w:val="00BF5A01"/>
    <w:rsid w:val="00BF6848"/>
    <w:rsid w:val="00BF6C89"/>
    <w:rsid w:val="00C001C1"/>
    <w:rsid w:val="00C006B1"/>
    <w:rsid w:val="00C01627"/>
    <w:rsid w:val="00C01A83"/>
    <w:rsid w:val="00C0238F"/>
    <w:rsid w:val="00C02806"/>
    <w:rsid w:val="00C02A96"/>
    <w:rsid w:val="00C02C6F"/>
    <w:rsid w:val="00C03E8F"/>
    <w:rsid w:val="00C05159"/>
    <w:rsid w:val="00C07DA8"/>
    <w:rsid w:val="00C07EE1"/>
    <w:rsid w:val="00C1099D"/>
    <w:rsid w:val="00C10A63"/>
    <w:rsid w:val="00C126C5"/>
    <w:rsid w:val="00C14381"/>
    <w:rsid w:val="00C14524"/>
    <w:rsid w:val="00C14AC4"/>
    <w:rsid w:val="00C16AFE"/>
    <w:rsid w:val="00C16FF0"/>
    <w:rsid w:val="00C20A14"/>
    <w:rsid w:val="00C211D3"/>
    <w:rsid w:val="00C26109"/>
    <w:rsid w:val="00C3051F"/>
    <w:rsid w:val="00C3096C"/>
    <w:rsid w:val="00C3097C"/>
    <w:rsid w:val="00C317A3"/>
    <w:rsid w:val="00C31A4A"/>
    <w:rsid w:val="00C3256A"/>
    <w:rsid w:val="00C329AC"/>
    <w:rsid w:val="00C3350E"/>
    <w:rsid w:val="00C33E79"/>
    <w:rsid w:val="00C346FE"/>
    <w:rsid w:val="00C35104"/>
    <w:rsid w:val="00C369CF"/>
    <w:rsid w:val="00C36D5A"/>
    <w:rsid w:val="00C41BF5"/>
    <w:rsid w:val="00C43D16"/>
    <w:rsid w:val="00C457D3"/>
    <w:rsid w:val="00C4776F"/>
    <w:rsid w:val="00C47826"/>
    <w:rsid w:val="00C526BF"/>
    <w:rsid w:val="00C5375B"/>
    <w:rsid w:val="00C54632"/>
    <w:rsid w:val="00C556AB"/>
    <w:rsid w:val="00C5622B"/>
    <w:rsid w:val="00C5699B"/>
    <w:rsid w:val="00C57528"/>
    <w:rsid w:val="00C61A4C"/>
    <w:rsid w:val="00C630A1"/>
    <w:rsid w:val="00C63698"/>
    <w:rsid w:val="00C648EE"/>
    <w:rsid w:val="00C6620D"/>
    <w:rsid w:val="00C70EF3"/>
    <w:rsid w:val="00C7115B"/>
    <w:rsid w:val="00C72050"/>
    <w:rsid w:val="00C723A9"/>
    <w:rsid w:val="00C72A89"/>
    <w:rsid w:val="00C738C8"/>
    <w:rsid w:val="00C73DF2"/>
    <w:rsid w:val="00C74829"/>
    <w:rsid w:val="00C74B0E"/>
    <w:rsid w:val="00C75BE6"/>
    <w:rsid w:val="00C75C5D"/>
    <w:rsid w:val="00C75EE1"/>
    <w:rsid w:val="00C76069"/>
    <w:rsid w:val="00C76AD1"/>
    <w:rsid w:val="00C82F8C"/>
    <w:rsid w:val="00C83080"/>
    <w:rsid w:val="00C8386C"/>
    <w:rsid w:val="00C83BAC"/>
    <w:rsid w:val="00C83DE9"/>
    <w:rsid w:val="00C84151"/>
    <w:rsid w:val="00C86C7A"/>
    <w:rsid w:val="00C87855"/>
    <w:rsid w:val="00C90F0F"/>
    <w:rsid w:val="00C91DB6"/>
    <w:rsid w:val="00C940B4"/>
    <w:rsid w:val="00C94420"/>
    <w:rsid w:val="00C94848"/>
    <w:rsid w:val="00C94D97"/>
    <w:rsid w:val="00C95FFB"/>
    <w:rsid w:val="00C96F1F"/>
    <w:rsid w:val="00C9745D"/>
    <w:rsid w:val="00CA1626"/>
    <w:rsid w:val="00CA4407"/>
    <w:rsid w:val="00CA6F57"/>
    <w:rsid w:val="00CA770C"/>
    <w:rsid w:val="00CB16DA"/>
    <w:rsid w:val="00CB2F9D"/>
    <w:rsid w:val="00CB4E92"/>
    <w:rsid w:val="00CB4F50"/>
    <w:rsid w:val="00CB62AA"/>
    <w:rsid w:val="00CB69A2"/>
    <w:rsid w:val="00CB70A1"/>
    <w:rsid w:val="00CB74ED"/>
    <w:rsid w:val="00CB792F"/>
    <w:rsid w:val="00CC117B"/>
    <w:rsid w:val="00CC11EB"/>
    <w:rsid w:val="00CC14F5"/>
    <w:rsid w:val="00CC3E51"/>
    <w:rsid w:val="00CC481B"/>
    <w:rsid w:val="00CC4BEA"/>
    <w:rsid w:val="00CC5002"/>
    <w:rsid w:val="00CC5C29"/>
    <w:rsid w:val="00CC6CAC"/>
    <w:rsid w:val="00CC74D2"/>
    <w:rsid w:val="00CC7EC4"/>
    <w:rsid w:val="00CD0A65"/>
    <w:rsid w:val="00CD1091"/>
    <w:rsid w:val="00CD25B6"/>
    <w:rsid w:val="00CD4BC3"/>
    <w:rsid w:val="00CD4DA6"/>
    <w:rsid w:val="00CD544B"/>
    <w:rsid w:val="00CD6DE3"/>
    <w:rsid w:val="00CD7644"/>
    <w:rsid w:val="00CD7FB8"/>
    <w:rsid w:val="00CE02D1"/>
    <w:rsid w:val="00CE0E70"/>
    <w:rsid w:val="00CE105E"/>
    <w:rsid w:val="00CE260E"/>
    <w:rsid w:val="00CE2B71"/>
    <w:rsid w:val="00CE362F"/>
    <w:rsid w:val="00CE36CE"/>
    <w:rsid w:val="00CE3F7D"/>
    <w:rsid w:val="00CE4DD4"/>
    <w:rsid w:val="00CE5789"/>
    <w:rsid w:val="00CE5FF2"/>
    <w:rsid w:val="00CE7941"/>
    <w:rsid w:val="00CF33F0"/>
    <w:rsid w:val="00CF3A89"/>
    <w:rsid w:val="00CF4010"/>
    <w:rsid w:val="00CF4DD1"/>
    <w:rsid w:val="00CF5130"/>
    <w:rsid w:val="00CF58EC"/>
    <w:rsid w:val="00CF5CED"/>
    <w:rsid w:val="00D0054A"/>
    <w:rsid w:val="00D03973"/>
    <w:rsid w:val="00D03E09"/>
    <w:rsid w:val="00D0474A"/>
    <w:rsid w:val="00D05688"/>
    <w:rsid w:val="00D070F8"/>
    <w:rsid w:val="00D07396"/>
    <w:rsid w:val="00D10301"/>
    <w:rsid w:val="00D10D48"/>
    <w:rsid w:val="00D1180B"/>
    <w:rsid w:val="00D1190C"/>
    <w:rsid w:val="00D14002"/>
    <w:rsid w:val="00D14A5F"/>
    <w:rsid w:val="00D203D9"/>
    <w:rsid w:val="00D207CE"/>
    <w:rsid w:val="00D217E3"/>
    <w:rsid w:val="00D22AF0"/>
    <w:rsid w:val="00D23D9F"/>
    <w:rsid w:val="00D2467F"/>
    <w:rsid w:val="00D25A7F"/>
    <w:rsid w:val="00D27194"/>
    <w:rsid w:val="00D30971"/>
    <w:rsid w:val="00D32F16"/>
    <w:rsid w:val="00D347B8"/>
    <w:rsid w:val="00D34A2C"/>
    <w:rsid w:val="00D34D5C"/>
    <w:rsid w:val="00D34FA2"/>
    <w:rsid w:val="00D35157"/>
    <w:rsid w:val="00D35AC2"/>
    <w:rsid w:val="00D36DB1"/>
    <w:rsid w:val="00D419FE"/>
    <w:rsid w:val="00D4240A"/>
    <w:rsid w:val="00D426FE"/>
    <w:rsid w:val="00D42A5B"/>
    <w:rsid w:val="00D4300E"/>
    <w:rsid w:val="00D44B05"/>
    <w:rsid w:val="00D4520A"/>
    <w:rsid w:val="00D45BA9"/>
    <w:rsid w:val="00D45E90"/>
    <w:rsid w:val="00D4624E"/>
    <w:rsid w:val="00D466FC"/>
    <w:rsid w:val="00D52F5A"/>
    <w:rsid w:val="00D54B1E"/>
    <w:rsid w:val="00D55583"/>
    <w:rsid w:val="00D557DA"/>
    <w:rsid w:val="00D56287"/>
    <w:rsid w:val="00D6065A"/>
    <w:rsid w:val="00D61157"/>
    <w:rsid w:val="00D61DE2"/>
    <w:rsid w:val="00D62CA4"/>
    <w:rsid w:val="00D63468"/>
    <w:rsid w:val="00D63A96"/>
    <w:rsid w:val="00D65795"/>
    <w:rsid w:val="00D65A1D"/>
    <w:rsid w:val="00D65E50"/>
    <w:rsid w:val="00D66B80"/>
    <w:rsid w:val="00D66D34"/>
    <w:rsid w:val="00D672C4"/>
    <w:rsid w:val="00D6732D"/>
    <w:rsid w:val="00D7050A"/>
    <w:rsid w:val="00D71E6E"/>
    <w:rsid w:val="00D72A7F"/>
    <w:rsid w:val="00D72B43"/>
    <w:rsid w:val="00D75879"/>
    <w:rsid w:val="00D76DB6"/>
    <w:rsid w:val="00D828CA"/>
    <w:rsid w:val="00D83BB1"/>
    <w:rsid w:val="00D83F68"/>
    <w:rsid w:val="00D840E9"/>
    <w:rsid w:val="00D85EDC"/>
    <w:rsid w:val="00D87619"/>
    <w:rsid w:val="00D87DD3"/>
    <w:rsid w:val="00D9043F"/>
    <w:rsid w:val="00D926CB"/>
    <w:rsid w:val="00D943F8"/>
    <w:rsid w:val="00D94FE7"/>
    <w:rsid w:val="00D96681"/>
    <w:rsid w:val="00D9694E"/>
    <w:rsid w:val="00D97217"/>
    <w:rsid w:val="00D97680"/>
    <w:rsid w:val="00DA0067"/>
    <w:rsid w:val="00DA383E"/>
    <w:rsid w:val="00DA3AAE"/>
    <w:rsid w:val="00DA3D26"/>
    <w:rsid w:val="00DA41C0"/>
    <w:rsid w:val="00DA4DE4"/>
    <w:rsid w:val="00DA6409"/>
    <w:rsid w:val="00DA6A30"/>
    <w:rsid w:val="00DA6D7B"/>
    <w:rsid w:val="00DA754D"/>
    <w:rsid w:val="00DB1583"/>
    <w:rsid w:val="00DB1594"/>
    <w:rsid w:val="00DB1A56"/>
    <w:rsid w:val="00DB1E0F"/>
    <w:rsid w:val="00DB26CA"/>
    <w:rsid w:val="00DB2C21"/>
    <w:rsid w:val="00DB313A"/>
    <w:rsid w:val="00DB39B3"/>
    <w:rsid w:val="00DB53FC"/>
    <w:rsid w:val="00DB5BA7"/>
    <w:rsid w:val="00DB7B6F"/>
    <w:rsid w:val="00DC1CEF"/>
    <w:rsid w:val="00DC1E7F"/>
    <w:rsid w:val="00DC4957"/>
    <w:rsid w:val="00DC6408"/>
    <w:rsid w:val="00DD08A5"/>
    <w:rsid w:val="00DD23D5"/>
    <w:rsid w:val="00DD556F"/>
    <w:rsid w:val="00DD7916"/>
    <w:rsid w:val="00DE0241"/>
    <w:rsid w:val="00DE18A3"/>
    <w:rsid w:val="00DE1A7F"/>
    <w:rsid w:val="00DE3923"/>
    <w:rsid w:val="00DE4158"/>
    <w:rsid w:val="00DE6973"/>
    <w:rsid w:val="00DE7363"/>
    <w:rsid w:val="00DF0884"/>
    <w:rsid w:val="00DF1CEA"/>
    <w:rsid w:val="00DF1F3E"/>
    <w:rsid w:val="00DF2D12"/>
    <w:rsid w:val="00DF3A91"/>
    <w:rsid w:val="00DF76DF"/>
    <w:rsid w:val="00E00A6F"/>
    <w:rsid w:val="00E00AAC"/>
    <w:rsid w:val="00E03188"/>
    <w:rsid w:val="00E058BA"/>
    <w:rsid w:val="00E06257"/>
    <w:rsid w:val="00E07BE0"/>
    <w:rsid w:val="00E1054E"/>
    <w:rsid w:val="00E10DD5"/>
    <w:rsid w:val="00E12DBD"/>
    <w:rsid w:val="00E13508"/>
    <w:rsid w:val="00E15985"/>
    <w:rsid w:val="00E1790B"/>
    <w:rsid w:val="00E17B43"/>
    <w:rsid w:val="00E20050"/>
    <w:rsid w:val="00E2020C"/>
    <w:rsid w:val="00E216FA"/>
    <w:rsid w:val="00E25EA7"/>
    <w:rsid w:val="00E268FA"/>
    <w:rsid w:val="00E27931"/>
    <w:rsid w:val="00E279E4"/>
    <w:rsid w:val="00E27F8B"/>
    <w:rsid w:val="00E32D71"/>
    <w:rsid w:val="00E34A95"/>
    <w:rsid w:val="00E42A11"/>
    <w:rsid w:val="00E45D30"/>
    <w:rsid w:val="00E46598"/>
    <w:rsid w:val="00E4789F"/>
    <w:rsid w:val="00E50A78"/>
    <w:rsid w:val="00E51A8D"/>
    <w:rsid w:val="00E539AF"/>
    <w:rsid w:val="00E54A10"/>
    <w:rsid w:val="00E574D3"/>
    <w:rsid w:val="00E575A2"/>
    <w:rsid w:val="00E57E4F"/>
    <w:rsid w:val="00E57ED3"/>
    <w:rsid w:val="00E607E3"/>
    <w:rsid w:val="00E609CC"/>
    <w:rsid w:val="00E6144D"/>
    <w:rsid w:val="00E615D5"/>
    <w:rsid w:val="00E61BC9"/>
    <w:rsid w:val="00E6253D"/>
    <w:rsid w:val="00E6264E"/>
    <w:rsid w:val="00E62EB2"/>
    <w:rsid w:val="00E642FD"/>
    <w:rsid w:val="00E64684"/>
    <w:rsid w:val="00E6493A"/>
    <w:rsid w:val="00E70EBC"/>
    <w:rsid w:val="00E737D7"/>
    <w:rsid w:val="00E73DEB"/>
    <w:rsid w:val="00E74C30"/>
    <w:rsid w:val="00E76720"/>
    <w:rsid w:val="00E7688C"/>
    <w:rsid w:val="00E76EF2"/>
    <w:rsid w:val="00E77A9A"/>
    <w:rsid w:val="00E8077F"/>
    <w:rsid w:val="00E814FF"/>
    <w:rsid w:val="00E831C5"/>
    <w:rsid w:val="00E83FC7"/>
    <w:rsid w:val="00E856B2"/>
    <w:rsid w:val="00E862D5"/>
    <w:rsid w:val="00E86E10"/>
    <w:rsid w:val="00E87A23"/>
    <w:rsid w:val="00E90C14"/>
    <w:rsid w:val="00E914CE"/>
    <w:rsid w:val="00E91897"/>
    <w:rsid w:val="00E93802"/>
    <w:rsid w:val="00E93BFC"/>
    <w:rsid w:val="00E94EDC"/>
    <w:rsid w:val="00E96190"/>
    <w:rsid w:val="00E9672A"/>
    <w:rsid w:val="00E96FF0"/>
    <w:rsid w:val="00E97446"/>
    <w:rsid w:val="00EA01E8"/>
    <w:rsid w:val="00EA0229"/>
    <w:rsid w:val="00EA1170"/>
    <w:rsid w:val="00EA5E06"/>
    <w:rsid w:val="00EA701D"/>
    <w:rsid w:val="00EA72A3"/>
    <w:rsid w:val="00EA76B5"/>
    <w:rsid w:val="00EA7FE9"/>
    <w:rsid w:val="00EB172E"/>
    <w:rsid w:val="00EB688A"/>
    <w:rsid w:val="00EB6B11"/>
    <w:rsid w:val="00EB6C88"/>
    <w:rsid w:val="00EB706F"/>
    <w:rsid w:val="00EC05B9"/>
    <w:rsid w:val="00EC1F61"/>
    <w:rsid w:val="00EC1FFC"/>
    <w:rsid w:val="00EC2297"/>
    <w:rsid w:val="00EC5AD6"/>
    <w:rsid w:val="00EC5C16"/>
    <w:rsid w:val="00EC617A"/>
    <w:rsid w:val="00EC70EA"/>
    <w:rsid w:val="00ED002C"/>
    <w:rsid w:val="00ED0441"/>
    <w:rsid w:val="00ED0AC7"/>
    <w:rsid w:val="00ED0DEC"/>
    <w:rsid w:val="00ED1591"/>
    <w:rsid w:val="00ED17A5"/>
    <w:rsid w:val="00ED2014"/>
    <w:rsid w:val="00ED2402"/>
    <w:rsid w:val="00ED2E55"/>
    <w:rsid w:val="00ED5AF9"/>
    <w:rsid w:val="00EE1D2B"/>
    <w:rsid w:val="00EE22C1"/>
    <w:rsid w:val="00EE28A7"/>
    <w:rsid w:val="00EE2DF3"/>
    <w:rsid w:val="00EE427C"/>
    <w:rsid w:val="00EE4F24"/>
    <w:rsid w:val="00EE66ED"/>
    <w:rsid w:val="00EF27FA"/>
    <w:rsid w:val="00EF28B4"/>
    <w:rsid w:val="00EF3F4A"/>
    <w:rsid w:val="00EF4A2F"/>
    <w:rsid w:val="00EF4D64"/>
    <w:rsid w:val="00EF53B0"/>
    <w:rsid w:val="00EF59DA"/>
    <w:rsid w:val="00EF6DF2"/>
    <w:rsid w:val="00F00DDC"/>
    <w:rsid w:val="00F00E2E"/>
    <w:rsid w:val="00F01BB2"/>
    <w:rsid w:val="00F02CFE"/>
    <w:rsid w:val="00F036CE"/>
    <w:rsid w:val="00F03D8A"/>
    <w:rsid w:val="00F063D6"/>
    <w:rsid w:val="00F07152"/>
    <w:rsid w:val="00F077B3"/>
    <w:rsid w:val="00F112D3"/>
    <w:rsid w:val="00F11578"/>
    <w:rsid w:val="00F11818"/>
    <w:rsid w:val="00F119A2"/>
    <w:rsid w:val="00F12835"/>
    <w:rsid w:val="00F12CB0"/>
    <w:rsid w:val="00F13404"/>
    <w:rsid w:val="00F13C7A"/>
    <w:rsid w:val="00F142A0"/>
    <w:rsid w:val="00F15923"/>
    <w:rsid w:val="00F163C8"/>
    <w:rsid w:val="00F177E3"/>
    <w:rsid w:val="00F20107"/>
    <w:rsid w:val="00F20F7A"/>
    <w:rsid w:val="00F21EED"/>
    <w:rsid w:val="00F22D55"/>
    <w:rsid w:val="00F23B05"/>
    <w:rsid w:val="00F25AB8"/>
    <w:rsid w:val="00F2750E"/>
    <w:rsid w:val="00F300E2"/>
    <w:rsid w:val="00F30A4B"/>
    <w:rsid w:val="00F31632"/>
    <w:rsid w:val="00F32A48"/>
    <w:rsid w:val="00F32DE2"/>
    <w:rsid w:val="00F33EF9"/>
    <w:rsid w:val="00F3599A"/>
    <w:rsid w:val="00F3661E"/>
    <w:rsid w:val="00F400E5"/>
    <w:rsid w:val="00F40755"/>
    <w:rsid w:val="00F41104"/>
    <w:rsid w:val="00F415B0"/>
    <w:rsid w:val="00F4203E"/>
    <w:rsid w:val="00F4218F"/>
    <w:rsid w:val="00F437EB"/>
    <w:rsid w:val="00F43BFD"/>
    <w:rsid w:val="00F44411"/>
    <w:rsid w:val="00F4532A"/>
    <w:rsid w:val="00F45740"/>
    <w:rsid w:val="00F460AC"/>
    <w:rsid w:val="00F46119"/>
    <w:rsid w:val="00F46C42"/>
    <w:rsid w:val="00F473C5"/>
    <w:rsid w:val="00F47FF3"/>
    <w:rsid w:val="00F50973"/>
    <w:rsid w:val="00F517A5"/>
    <w:rsid w:val="00F528B8"/>
    <w:rsid w:val="00F54007"/>
    <w:rsid w:val="00F54011"/>
    <w:rsid w:val="00F6046B"/>
    <w:rsid w:val="00F607CB"/>
    <w:rsid w:val="00F608F4"/>
    <w:rsid w:val="00F62A2C"/>
    <w:rsid w:val="00F63A6F"/>
    <w:rsid w:val="00F644E1"/>
    <w:rsid w:val="00F64707"/>
    <w:rsid w:val="00F64855"/>
    <w:rsid w:val="00F66B36"/>
    <w:rsid w:val="00F66F1A"/>
    <w:rsid w:val="00F673CD"/>
    <w:rsid w:val="00F70E5E"/>
    <w:rsid w:val="00F71F29"/>
    <w:rsid w:val="00F72D99"/>
    <w:rsid w:val="00F74BD5"/>
    <w:rsid w:val="00F75FAC"/>
    <w:rsid w:val="00F763D4"/>
    <w:rsid w:val="00F80C0A"/>
    <w:rsid w:val="00F81AD7"/>
    <w:rsid w:val="00F82D63"/>
    <w:rsid w:val="00F83A9B"/>
    <w:rsid w:val="00F83E04"/>
    <w:rsid w:val="00F85C92"/>
    <w:rsid w:val="00F87FF5"/>
    <w:rsid w:val="00F900E0"/>
    <w:rsid w:val="00F90301"/>
    <w:rsid w:val="00F90D41"/>
    <w:rsid w:val="00F9164F"/>
    <w:rsid w:val="00F91B13"/>
    <w:rsid w:val="00F92E9A"/>
    <w:rsid w:val="00F9355F"/>
    <w:rsid w:val="00F94570"/>
    <w:rsid w:val="00F966C2"/>
    <w:rsid w:val="00F97DD4"/>
    <w:rsid w:val="00FA0FC6"/>
    <w:rsid w:val="00FA1BA2"/>
    <w:rsid w:val="00FA21E3"/>
    <w:rsid w:val="00FA2896"/>
    <w:rsid w:val="00FA38C4"/>
    <w:rsid w:val="00FA38DD"/>
    <w:rsid w:val="00FA4DC9"/>
    <w:rsid w:val="00FA5095"/>
    <w:rsid w:val="00FA62FD"/>
    <w:rsid w:val="00FA651B"/>
    <w:rsid w:val="00FA67CF"/>
    <w:rsid w:val="00FB0645"/>
    <w:rsid w:val="00FB2235"/>
    <w:rsid w:val="00FB22BA"/>
    <w:rsid w:val="00FB2BB0"/>
    <w:rsid w:val="00FB371E"/>
    <w:rsid w:val="00FB4D7B"/>
    <w:rsid w:val="00FB6C14"/>
    <w:rsid w:val="00FC02CA"/>
    <w:rsid w:val="00FC1E06"/>
    <w:rsid w:val="00FC4348"/>
    <w:rsid w:val="00FC5F97"/>
    <w:rsid w:val="00FC721A"/>
    <w:rsid w:val="00FC7994"/>
    <w:rsid w:val="00FD0014"/>
    <w:rsid w:val="00FD0BEE"/>
    <w:rsid w:val="00FD124D"/>
    <w:rsid w:val="00FD134D"/>
    <w:rsid w:val="00FD2AF4"/>
    <w:rsid w:val="00FD36A7"/>
    <w:rsid w:val="00FD448B"/>
    <w:rsid w:val="00FD467C"/>
    <w:rsid w:val="00FD5465"/>
    <w:rsid w:val="00FD6CAF"/>
    <w:rsid w:val="00FD71DD"/>
    <w:rsid w:val="00FE016A"/>
    <w:rsid w:val="00FE04C0"/>
    <w:rsid w:val="00FE07E1"/>
    <w:rsid w:val="00FE29EA"/>
    <w:rsid w:val="00FE2EE1"/>
    <w:rsid w:val="00FE4C8D"/>
    <w:rsid w:val="00FE66EA"/>
    <w:rsid w:val="00FE6E53"/>
    <w:rsid w:val="00FE790D"/>
    <w:rsid w:val="00FF1366"/>
    <w:rsid w:val="00FF1713"/>
    <w:rsid w:val="00FF2BB5"/>
    <w:rsid w:val="00FF2FF0"/>
    <w:rsid w:val="00FF3136"/>
    <w:rsid w:val="00FF3758"/>
    <w:rsid w:val="00FF4250"/>
    <w:rsid w:val="00FF6EFB"/>
    <w:rsid w:val="00FF7D87"/>
    <w:rsid w:val="00FF7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46CC3"/>
  <w14:defaultImageDpi w14:val="300"/>
  <w15:docId w15:val="{A4FA0D5B-FC8F-C44D-82AA-4B176ACE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rFonts w:cs="Arial"/>
    </w:rPr>
  </w:style>
  <w:style w:type="paragraph" w:styleId="Heading2">
    <w:name w:val="heading 2"/>
    <w:basedOn w:val="Normal"/>
    <w:next w:val="Normal"/>
    <w:qFormat/>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rPr>
      <w:rFonts w:ascii="Times New Roman" w:hAnsi="Times New Roman"/>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Times New Roman" w:hAnsi="Times New Roman"/>
      <w:sz w:val="20"/>
    </w:rPr>
  </w:style>
  <w:style w:type="paragraph" w:styleId="Footer">
    <w:name w:val="foot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2hed">
    <w:name w:val="h2hed"/>
    <w:basedOn w:val="DefaultParagraphFont"/>
  </w:style>
  <w:style w:type="paragraph" w:styleId="BodyText2">
    <w:name w:val="Body Text 2"/>
    <w:basedOn w:val="Normal"/>
    <w:rPr>
      <w:color w:val="000000"/>
    </w:rPr>
  </w:style>
  <w:style w:type="character" w:customStyle="1" w:styleId="verdana">
    <w:name w:val="verdana"/>
    <w:basedOn w:val="DefaultParagraphFont"/>
    <w:rsid w:val="00243999"/>
  </w:style>
  <w:style w:type="character" w:customStyle="1" w:styleId="Title1">
    <w:name w:val="Title1"/>
    <w:basedOn w:val="DefaultParagraphFont"/>
    <w:rsid w:val="00243999"/>
  </w:style>
  <w:style w:type="character" w:styleId="FollowedHyperlink">
    <w:name w:val="FollowedHyperlink"/>
    <w:rsid w:val="006C481C"/>
    <w:rPr>
      <w:color w:val="800080"/>
      <w:u w:val="single"/>
    </w:rPr>
  </w:style>
  <w:style w:type="character" w:customStyle="1" w:styleId="italic">
    <w:name w:val="italic"/>
    <w:basedOn w:val="DefaultParagraphFont"/>
    <w:rsid w:val="002615D6"/>
  </w:style>
  <w:style w:type="character" w:customStyle="1" w:styleId="bold">
    <w:name w:val="bold"/>
    <w:basedOn w:val="DefaultParagraphFont"/>
    <w:rsid w:val="002615D6"/>
  </w:style>
  <w:style w:type="character" w:customStyle="1" w:styleId="gsa1">
    <w:name w:val="gs_a1"/>
    <w:rsid w:val="00E00AAC"/>
    <w:rPr>
      <w:color w:val="008000"/>
    </w:rPr>
  </w:style>
  <w:style w:type="character" w:styleId="Strong">
    <w:name w:val="Strong"/>
    <w:uiPriority w:val="22"/>
    <w:qFormat/>
    <w:rsid w:val="00EF28B4"/>
    <w:rPr>
      <w:b/>
      <w:bCs/>
    </w:rPr>
  </w:style>
  <w:style w:type="character" w:customStyle="1" w:styleId="medium-font">
    <w:name w:val="medium-font"/>
    <w:basedOn w:val="DefaultParagraphFont"/>
    <w:rsid w:val="00EF28B4"/>
  </w:style>
  <w:style w:type="character" w:customStyle="1" w:styleId="hit">
    <w:name w:val="hit"/>
    <w:basedOn w:val="DefaultParagraphFont"/>
    <w:rsid w:val="00FB371E"/>
  </w:style>
  <w:style w:type="character" w:customStyle="1" w:styleId="apple-converted-space">
    <w:name w:val="apple-converted-space"/>
    <w:basedOn w:val="DefaultParagraphFont"/>
    <w:rsid w:val="004C1BB3"/>
  </w:style>
  <w:style w:type="character" w:styleId="Emphasis">
    <w:name w:val="Emphasis"/>
    <w:basedOn w:val="DefaultParagraphFont"/>
    <w:uiPriority w:val="20"/>
    <w:qFormat/>
    <w:rsid w:val="004C1BB3"/>
    <w:rPr>
      <w:i/>
      <w:iCs/>
    </w:rPr>
  </w:style>
  <w:style w:type="character" w:customStyle="1" w:styleId="a">
    <w:name w:val="a"/>
    <w:basedOn w:val="DefaultParagraphFont"/>
    <w:rsid w:val="00443D2E"/>
  </w:style>
  <w:style w:type="character" w:customStyle="1" w:styleId="l6">
    <w:name w:val="l6"/>
    <w:basedOn w:val="DefaultParagraphFont"/>
    <w:rsid w:val="00443D2E"/>
  </w:style>
  <w:style w:type="paragraph" w:styleId="ListParagraph">
    <w:name w:val="List Paragraph"/>
    <w:basedOn w:val="Normal"/>
    <w:uiPriority w:val="34"/>
    <w:qFormat/>
    <w:rsid w:val="00443D2E"/>
    <w:pPr>
      <w:ind w:left="720"/>
      <w:contextualSpacing/>
    </w:pPr>
  </w:style>
  <w:style w:type="character" w:customStyle="1" w:styleId="notranslate">
    <w:name w:val="notranslate"/>
    <w:basedOn w:val="DefaultParagraphFont"/>
    <w:rsid w:val="00270FDF"/>
  </w:style>
  <w:style w:type="character" w:customStyle="1" w:styleId="underline">
    <w:name w:val="underline"/>
    <w:basedOn w:val="DefaultParagraphFont"/>
    <w:rsid w:val="006E0115"/>
  </w:style>
  <w:style w:type="paragraph" w:styleId="FootnoteText">
    <w:name w:val="footnote text"/>
    <w:basedOn w:val="Normal"/>
    <w:link w:val="FootnoteTextChar"/>
    <w:rsid w:val="0080385C"/>
    <w:rPr>
      <w:szCs w:val="24"/>
    </w:rPr>
  </w:style>
  <w:style w:type="character" w:customStyle="1" w:styleId="FootnoteTextChar">
    <w:name w:val="Footnote Text Char"/>
    <w:basedOn w:val="DefaultParagraphFont"/>
    <w:link w:val="FootnoteText"/>
    <w:rsid w:val="0080385C"/>
    <w:rPr>
      <w:rFonts w:ascii="Arial" w:hAnsi="Arial"/>
      <w:sz w:val="24"/>
      <w:szCs w:val="24"/>
    </w:rPr>
  </w:style>
  <w:style w:type="character" w:styleId="FootnoteReference">
    <w:name w:val="footnote reference"/>
    <w:basedOn w:val="DefaultParagraphFont"/>
    <w:rsid w:val="0080385C"/>
    <w:rPr>
      <w:vertAlign w:val="superscript"/>
    </w:rPr>
  </w:style>
  <w:style w:type="paragraph" w:styleId="DocumentMap">
    <w:name w:val="Document Map"/>
    <w:basedOn w:val="Normal"/>
    <w:link w:val="DocumentMapChar"/>
    <w:rsid w:val="001A3737"/>
    <w:rPr>
      <w:rFonts w:ascii="Lucida Grande" w:hAnsi="Lucida Grande" w:cs="Lucida Grande"/>
      <w:szCs w:val="24"/>
    </w:rPr>
  </w:style>
  <w:style w:type="character" w:customStyle="1" w:styleId="DocumentMapChar">
    <w:name w:val="Document Map Char"/>
    <w:basedOn w:val="DefaultParagraphFont"/>
    <w:link w:val="DocumentMap"/>
    <w:rsid w:val="001A3737"/>
    <w:rPr>
      <w:rFonts w:ascii="Lucida Grande" w:hAnsi="Lucida Grande" w:cs="Lucida Grande"/>
      <w:sz w:val="24"/>
      <w:szCs w:val="24"/>
    </w:rPr>
  </w:style>
  <w:style w:type="paragraph" w:styleId="NormalWeb">
    <w:name w:val="Normal (Web)"/>
    <w:basedOn w:val="Normal"/>
    <w:uiPriority w:val="99"/>
    <w:unhideWhenUsed/>
    <w:rsid w:val="00CE3F7D"/>
    <w:pPr>
      <w:spacing w:before="100" w:beforeAutospacing="1" w:after="100" w:afterAutospacing="1"/>
    </w:pPr>
    <w:rPr>
      <w:rFonts w:ascii="Times" w:hAnsi="Times"/>
      <w:sz w:val="20"/>
    </w:rPr>
  </w:style>
  <w:style w:type="paragraph" w:customStyle="1" w:styleId="Briefs">
    <w:name w:val="Briefs"/>
    <w:basedOn w:val="Normal"/>
    <w:link w:val="BriefsChar"/>
    <w:qFormat/>
    <w:rsid w:val="006D586B"/>
    <w:pPr>
      <w:spacing w:line="480" w:lineRule="auto"/>
    </w:pPr>
    <w:rPr>
      <w:rFonts w:ascii="Times New Roman" w:eastAsiaTheme="minorHAnsi" w:hAnsi="Times New Roman" w:cstheme="minorBidi"/>
      <w:sz w:val="28"/>
      <w:szCs w:val="22"/>
    </w:rPr>
  </w:style>
  <w:style w:type="character" w:customStyle="1" w:styleId="BriefsChar">
    <w:name w:val="Briefs Char"/>
    <w:basedOn w:val="DefaultParagraphFont"/>
    <w:link w:val="Briefs"/>
    <w:rsid w:val="006D586B"/>
    <w:rPr>
      <w:rFonts w:eastAsiaTheme="minorHAnsi" w:cstheme="minorBidi"/>
      <w:sz w:val="28"/>
      <w:szCs w:val="22"/>
    </w:rPr>
  </w:style>
  <w:style w:type="paragraph" w:customStyle="1" w:styleId="Normal1">
    <w:name w:val="Normal1"/>
    <w:rsid w:val="004C54F8"/>
    <w:pPr>
      <w:spacing w:line="276" w:lineRule="auto"/>
    </w:pPr>
    <w:rPr>
      <w:rFonts w:ascii="Arial" w:eastAsia="Arial" w:hAnsi="Arial" w:cs="Arial"/>
      <w:color w:val="000000"/>
      <w:sz w:val="22"/>
      <w:szCs w:val="22"/>
    </w:rPr>
  </w:style>
  <w:style w:type="character" w:customStyle="1" w:styleId="Hyperlink7">
    <w:name w:val="Hyperlink.7"/>
    <w:rsid w:val="00A7030C"/>
  </w:style>
  <w:style w:type="paragraph" w:customStyle="1" w:styleId="BodyA">
    <w:name w:val="Body A"/>
    <w:rsid w:val="00A7030C"/>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subjectfield-postprocessinghook">
    <w:name w:val="subjectfield-postprocessinghook"/>
    <w:basedOn w:val="DefaultParagraphFont"/>
    <w:rsid w:val="00594A3E"/>
  </w:style>
  <w:style w:type="character" w:customStyle="1" w:styleId="titleauthoretc">
    <w:name w:val="titleauthoretc"/>
    <w:basedOn w:val="DefaultParagraphFont"/>
    <w:rsid w:val="00585A90"/>
  </w:style>
  <w:style w:type="character" w:customStyle="1" w:styleId="headertext">
    <w:name w:val="headertext"/>
    <w:rsid w:val="00A54FA4"/>
  </w:style>
  <w:style w:type="character" w:customStyle="1" w:styleId="highlight">
    <w:name w:val="highlight"/>
    <w:basedOn w:val="DefaultParagraphFont"/>
    <w:rsid w:val="00515774"/>
  </w:style>
  <w:style w:type="character" w:customStyle="1" w:styleId="journal-journaltitle">
    <w:name w:val="journal-journaltitle"/>
    <w:basedOn w:val="DefaultParagraphFont"/>
    <w:rsid w:val="00203957"/>
  </w:style>
  <w:style w:type="paragraph" w:styleId="NoSpacing">
    <w:name w:val="No Spacing"/>
    <w:uiPriority w:val="1"/>
    <w:qFormat/>
    <w:rsid w:val="00B42803"/>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842F0D"/>
    <w:rPr>
      <w:rFonts w:ascii="Arial" w:hAnsi="Arial" w:cs="Arial"/>
      <w:sz w:val="24"/>
    </w:rPr>
  </w:style>
  <w:style w:type="character" w:styleId="UnresolvedMention">
    <w:name w:val="Unresolved Mention"/>
    <w:basedOn w:val="DefaultParagraphFont"/>
    <w:uiPriority w:val="99"/>
    <w:semiHidden/>
    <w:unhideWhenUsed/>
    <w:rsid w:val="001F2348"/>
    <w:rPr>
      <w:color w:val="605E5C"/>
      <w:shd w:val="clear" w:color="auto" w:fill="E1DFDD"/>
    </w:rPr>
  </w:style>
  <w:style w:type="character" w:customStyle="1" w:styleId="injectednode">
    <w:name w:val="injectednode"/>
    <w:basedOn w:val="DefaultParagraphFont"/>
    <w:rsid w:val="00C02C6F"/>
  </w:style>
  <w:style w:type="character" w:customStyle="1" w:styleId="doilink">
    <w:name w:val="doi_link"/>
    <w:basedOn w:val="DefaultParagraphFont"/>
    <w:rsid w:val="0042514B"/>
  </w:style>
  <w:style w:type="character" w:customStyle="1" w:styleId="nlmarticle-title">
    <w:name w:val="nlm_article-title"/>
    <w:basedOn w:val="DefaultParagraphFont"/>
    <w:rsid w:val="00C74B0E"/>
  </w:style>
  <w:style w:type="character" w:customStyle="1" w:styleId="smallcaps">
    <w:name w:val="smallcaps"/>
    <w:basedOn w:val="DefaultParagraphFont"/>
    <w:rsid w:val="00C74B0E"/>
  </w:style>
  <w:style w:type="paragraph" w:styleId="BalloonText">
    <w:name w:val="Balloon Text"/>
    <w:basedOn w:val="Normal"/>
    <w:link w:val="BalloonTextChar"/>
    <w:semiHidden/>
    <w:unhideWhenUsed/>
    <w:rsid w:val="00015C78"/>
    <w:rPr>
      <w:rFonts w:ascii="Times New Roman" w:hAnsi="Times New Roman"/>
      <w:sz w:val="18"/>
      <w:szCs w:val="18"/>
    </w:rPr>
  </w:style>
  <w:style w:type="character" w:customStyle="1" w:styleId="BalloonTextChar">
    <w:name w:val="Balloon Text Char"/>
    <w:basedOn w:val="DefaultParagraphFont"/>
    <w:link w:val="BalloonText"/>
    <w:semiHidden/>
    <w:rsid w:val="00015C78"/>
    <w:rPr>
      <w:sz w:val="18"/>
      <w:szCs w:val="18"/>
    </w:rPr>
  </w:style>
  <w:style w:type="paragraph" w:customStyle="1" w:styleId="nova-e-listitem">
    <w:name w:val="nova-e-list__item"/>
    <w:basedOn w:val="Normal"/>
    <w:rsid w:val="00DA754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128">
      <w:bodyDiv w:val="1"/>
      <w:marLeft w:val="0"/>
      <w:marRight w:val="0"/>
      <w:marTop w:val="0"/>
      <w:marBottom w:val="0"/>
      <w:divBdr>
        <w:top w:val="none" w:sz="0" w:space="0" w:color="auto"/>
        <w:left w:val="none" w:sz="0" w:space="0" w:color="auto"/>
        <w:bottom w:val="none" w:sz="0" w:space="0" w:color="auto"/>
        <w:right w:val="none" w:sz="0" w:space="0" w:color="auto"/>
      </w:divBdr>
      <w:divsChild>
        <w:div w:id="1444114560">
          <w:marLeft w:val="75"/>
          <w:marRight w:val="75"/>
          <w:marTop w:val="0"/>
          <w:marBottom w:val="0"/>
          <w:divBdr>
            <w:top w:val="none" w:sz="0" w:space="0" w:color="auto"/>
            <w:left w:val="none" w:sz="0" w:space="0" w:color="auto"/>
            <w:bottom w:val="none" w:sz="0" w:space="0" w:color="auto"/>
            <w:right w:val="none" w:sz="0" w:space="0" w:color="auto"/>
          </w:divBdr>
        </w:div>
      </w:divsChild>
    </w:div>
    <w:div w:id="14775509">
      <w:bodyDiv w:val="1"/>
      <w:marLeft w:val="0"/>
      <w:marRight w:val="0"/>
      <w:marTop w:val="0"/>
      <w:marBottom w:val="0"/>
      <w:divBdr>
        <w:top w:val="none" w:sz="0" w:space="0" w:color="auto"/>
        <w:left w:val="none" w:sz="0" w:space="0" w:color="auto"/>
        <w:bottom w:val="none" w:sz="0" w:space="0" w:color="auto"/>
        <w:right w:val="none" w:sz="0" w:space="0" w:color="auto"/>
      </w:divBdr>
    </w:div>
    <w:div w:id="97529114">
      <w:bodyDiv w:val="1"/>
      <w:marLeft w:val="0"/>
      <w:marRight w:val="0"/>
      <w:marTop w:val="0"/>
      <w:marBottom w:val="0"/>
      <w:divBdr>
        <w:top w:val="none" w:sz="0" w:space="0" w:color="auto"/>
        <w:left w:val="none" w:sz="0" w:space="0" w:color="auto"/>
        <w:bottom w:val="none" w:sz="0" w:space="0" w:color="auto"/>
        <w:right w:val="none" w:sz="0" w:space="0" w:color="auto"/>
      </w:divBdr>
      <w:divsChild>
        <w:div w:id="1297444319">
          <w:marLeft w:val="0"/>
          <w:marRight w:val="0"/>
          <w:marTop w:val="0"/>
          <w:marBottom w:val="0"/>
          <w:divBdr>
            <w:top w:val="none" w:sz="0" w:space="0" w:color="auto"/>
            <w:left w:val="none" w:sz="0" w:space="0" w:color="auto"/>
            <w:bottom w:val="none" w:sz="0" w:space="0" w:color="auto"/>
            <w:right w:val="none" w:sz="0" w:space="0" w:color="auto"/>
          </w:divBdr>
        </w:div>
        <w:div w:id="969238849">
          <w:marLeft w:val="0"/>
          <w:marRight w:val="0"/>
          <w:marTop w:val="0"/>
          <w:marBottom w:val="0"/>
          <w:divBdr>
            <w:top w:val="none" w:sz="0" w:space="0" w:color="auto"/>
            <w:left w:val="none" w:sz="0" w:space="0" w:color="auto"/>
            <w:bottom w:val="none" w:sz="0" w:space="0" w:color="auto"/>
            <w:right w:val="none" w:sz="0" w:space="0" w:color="auto"/>
          </w:divBdr>
        </w:div>
        <w:div w:id="427384032">
          <w:marLeft w:val="0"/>
          <w:marRight w:val="0"/>
          <w:marTop w:val="0"/>
          <w:marBottom w:val="0"/>
          <w:divBdr>
            <w:top w:val="none" w:sz="0" w:space="0" w:color="auto"/>
            <w:left w:val="none" w:sz="0" w:space="0" w:color="auto"/>
            <w:bottom w:val="none" w:sz="0" w:space="0" w:color="auto"/>
            <w:right w:val="none" w:sz="0" w:space="0" w:color="auto"/>
          </w:divBdr>
        </w:div>
        <w:div w:id="337924363">
          <w:marLeft w:val="0"/>
          <w:marRight w:val="0"/>
          <w:marTop w:val="0"/>
          <w:marBottom w:val="0"/>
          <w:divBdr>
            <w:top w:val="none" w:sz="0" w:space="0" w:color="auto"/>
            <w:left w:val="none" w:sz="0" w:space="0" w:color="auto"/>
            <w:bottom w:val="none" w:sz="0" w:space="0" w:color="auto"/>
            <w:right w:val="none" w:sz="0" w:space="0" w:color="auto"/>
          </w:divBdr>
        </w:div>
        <w:div w:id="980844280">
          <w:marLeft w:val="0"/>
          <w:marRight w:val="0"/>
          <w:marTop w:val="0"/>
          <w:marBottom w:val="0"/>
          <w:divBdr>
            <w:top w:val="none" w:sz="0" w:space="0" w:color="auto"/>
            <w:left w:val="none" w:sz="0" w:space="0" w:color="auto"/>
            <w:bottom w:val="none" w:sz="0" w:space="0" w:color="auto"/>
            <w:right w:val="none" w:sz="0" w:space="0" w:color="auto"/>
          </w:divBdr>
        </w:div>
        <w:div w:id="475142611">
          <w:marLeft w:val="0"/>
          <w:marRight w:val="0"/>
          <w:marTop w:val="0"/>
          <w:marBottom w:val="0"/>
          <w:divBdr>
            <w:top w:val="none" w:sz="0" w:space="0" w:color="auto"/>
            <w:left w:val="none" w:sz="0" w:space="0" w:color="auto"/>
            <w:bottom w:val="none" w:sz="0" w:space="0" w:color="auto"/>
            <w:right w:val="none" w:sz="0" w:space="0" w:color="auto"/>
          </w:divBdr>
        </w:div>
        <w:div w:id="922841530">
          <w:marLeft w:val="0"/>
          <w:marRight w:val="0"/>
          <w:marTop w:val="0"/>
          <w:marBottom w:val="0"/>
          <w:divBdr>
            <w:top w:val="none" w:sz="0" w:space="0" w:color="auto"/>
            <w:left w:val="none" w:sz="0" w:space="0" w:color="auto"/>
            <w:bottom w:val="none" w:sz="0" w:space="0" w:color="auto"/>
            <w:right w:val="none" w:sz="0" w:space="0" w:color="auto"/>
          </w:divBdr>
        </w:div>
      </w:divsChild>
    </w:div>
    <w:div w:id="150490858">
      <w:bodyDiv w:val="1"/>
      <w:marLeft w:val="0"/>
      <w:marRight w:val="0"/>
      <w:marTop w:val="0"/>
      <w:marBottom w:val="0"/>
      <w:divBdr>
        <w:top w:val="none" w:sz="0" w:space="0" w:color="auto"/>
        <w:left w:val="none" w:sz="0" w:space="0" w:color="auto"/>
        <w:bottom w:val="none" w:sz="0" w:space="0" w:color="auto"/>
        <w:right w:val="none" w:sz="0" w:space="0" w:color="auto"/>
      </w:divBdr>
    </w:div>
    <w:div w:id="174416967">
      <w:bodyDiv w:val="1"/>
      <w:marLeft w:val="0"/>
      <w:marRight w:val="0"/>
      <w:marTop w:val="0"/>
      <w:marBottom w:val="0"/>
      <w:divBdr>
        <w:top w:val="none" w:sz="0" w:space="0" w:color="auto"/>
        <w:left w:val="none" w:sz="0" w:space="0" w:color="auto"/>
        <w:bottom w:val="none" w:sz="0" w:space="0" w:color="auto"/>
        <w:right w:val="none" w:sz="0" w:space="0" w:color="auto"/>
      </w:divBdr>
    </w:div>
    <w:div w:id="176122715">
      <w:bodyDiv w:val="1"/>
      <w:marLeft w:val="0"/>
      <w:marRight w:val="0"/>
      <w:marTop w:val="0"/>
      <w:marBottom w:val="0"/>
      <w:divBdr>
        <w:top w:val="none" w:sz="0" w:space="0" w:color="auto"/>
        <w:left w:val="none" w:sz="0" w:space="0" w:color="auto"/>
        <w:bottom w:val="none" w:sz="0" w:space="0" w:color="auto"/>
        <w:right w:val="none" w:sz="0" w:space="0" w:color="auto"/>
      </w:divBdr>
    </w:div>
    <w:div w:id="190386253">
      <w:bodyDiv w:val="1"/>
      <w:marLeft w:val="0"/>
      <w:marRight w:val="0"/>
      <w:marTop w:val="0"/>
      <w:marBottom w:val="0"/>
      <w:divBdr>
        <w:top w:val="none" w:sz="0" w:space="0" w:color="auto"/>
        <w:left w:val="none" w:sz="0" w:space="0" w:color="auto"/>
        <w:bottom w:val="none" w:sz="0" w:space="0" w:color="auto"/>
        <w:right w:val="none" w:sz="0" w:space="0" w:color="auto"/>
      </w:divBdr>
    </w:div>
    <w:div w:id="198786978">
      <w:bodyDiv w:val="1"/>
      <w:marLeft w:val="0"/>
      <w:marRight w:val="0"/>
      <w:marTop w:val="0"/>
      <w:marBottom w:val="0"/>
      <w:divBdr>
        <w:top w:val="none" w:sz="0" w:space="0" w:color="auto"/>
        <w:left w:val="none" w:sz="0" w:space="0" w:color="auto"/>
        <w:bottom w:val="none" w:sz="0" w:space="0" w:color="auto"/>
        <w:right w:val="none" w:sz="0" w:space="0" w:color="auto"/>
      </w:divBdr>
    </w:div>
    <w:div w:id="228157799">
      <w:bodyDiv w:val="1"/>
      <w:marLeft w:val="0"/>
      <w:marRight w:val="0"/>
      <w:marTop w:val="0"/>
      <w:marBottom w:val="0"/>
      <w:divBdr>
        <w:top w:val="none" w:sz="0" w:space="0" w:color="auto"/>
        <w:left w:val="none" w:sz="0" w:space="0" w:color="auto"/>
        <w:bottom w:val="none" w:sz="0" w:space="0" w:color="auto"/>
        <w:right w:val="none" w:sz="0" w:space="0" w:color="auto"/>
      </w:divBdr>
    </w:div>
    <w:div w:id="230116455">
      <w:bodyDiv w:val="1"/>
      <w:marLeft w:val="0"/>
      <w:marRight w:val="0"/>
      <w:marTop w:val="0"/>
      <w:marBottom w:val="0"/>
      <w:divBdr>
        <w:top w:val="none" w:sz="0" w:space="0" w:color="auto"/>
        <w:left w:val="none" w:sz="0" w:space="0" w:color="auto"/>
        <w:bottom w:val="none" w:sz="0" w:space="0" w:color="auto"/>
        <w:right w:val="none" w:sz="0" w:space="0" w:color="auto"/>
      </w:divBdr>
      <w:divsChild>
        <w:div w:id="593707691">
          <w:marLeft w:val="0"/>
          <w:marRight w:val="0"/>
          <w:marTop w:val="0"/>
          <w:marBottom w:val="0"/>
          <w:divBdr>
            <w:top w:val="none" w:sz="0" w:space="0" w:color="auto"/>
            <w:left w:val="none" w:sz="0" w:space="0" w:color="auto"/>
            <w:bottom w:val="none" w:sz="0" w:space="0" w:color="auto"/>
            <w:right w:val="none" w:sz="0" w:space="0" w:color="auto"/>
          </w:divBdr>
        </w:div>
        <w:div w:id="850876115">
          <w:marLeft w:val="0"/>
          <w:marRight w:val="0"/>
          <w:marTop w:val="0"/>
          <w:marBottom w:val="0"/>
          <w:divBdr>
            <w:top w:val="none" w:sz="0" w:space="0" w:color="auto"/>
            <w:left w:val="none" w:sz="0" w:space="0" w:color="auto"/>
            <w:bottom w:val="none" w:sz="0" w:space="0" w:color="auto"/>
            <w:right w:val="none" w:sz="0" w:space="0" w:color="auto"/>
          </w:divBdr>
        </w:div>
        <w:div w:id="1983190172">
          <w:marLeft w:val="0"/>
          <w:marRight w:val="0"/>
          <w:marTop w:val="0"/>
          <w:marBottom w:val="0"/>
          <w:divBdr>
            <w:top w:val="none" w:sz="0" w:space="0" w:color="auto"/>
            <w:left w:val="none" w:sz="0" w:space="0" w:color="auto"/>
            <w:bottom w:val="none" w:sz="0" w:space="0" w:color="auto"/>
            <w:right w:val="none" w:sz="0" w:space="0" w:color="auto"/>
          </w:divBdr>
        </w:div>
        <w:div w:id="998801279">
          <w:marLeft w:val="0"/>
          <w:marRight w:val="0"/>
          <w:marTop w:val="0"/>
          <w:marBottom w:val="0"/>
          <w:divBdr>
            <w:top w:val="none" w:sz="0" w:space="0" w:color="auto"/>
            <w:left w:val="none" w:sz="0" w:space="0" w:color="auto"/>
            <w:bottom w:val="none" w:sz="0" w:space="0" w:color="auto"/>
            <w:right w:val="none" w:sz="0" w:space="0" w:color="auto"/>
          </w:divBdr>
        </w:div>
        <w:div w:id="1469855553">
          <w:marLeft w:val="0"/>
          <w:marRight w:val="0"/>
          <w:marTop w:val="0"/>
          <w:marBottom w:val="0"/>
          <w:divBdr>
            <w:top w:val="none" w:sz="0" w:space="0" w:color="auto"/>
            <w:left w:val="none" w:sz="0" w:space="0" w:color="auto"/>
            <w:bottom w:val="none" w:sz="0" w:space="0" w:color="auto"/>
            <w:right w:val="none" w:sz="0" w:space="0" w:color="auto"/>
          </w:divBdr>
        </w:div>
        <w:div w:id="1217278439">
          <w:marLeft w:val="0"/>
          <w:marRight w:val="0"/>
          <w:marTop w:val="0"/>
          <w:marBottom w:val="0"/>
          <w:divBdr>
            <w:top w:val="none" w:sz="0" w:space="0" w:color="auto"/>
            <w:left w:val="none" w:sz="0" w:space="0" w:color="auto"/>
            <w:bottom w:val="none" w:sz="0" w:space="0" w:color="auto"/>
            <w:right w:val="none" w:sz="0" w:space="0" w:color="auto"/>
          </w:divBdr>
        </w:div>
      </w:divsChild>
    </w:div>
    <w:div w:id="403451273">
      <w:bodyDiv w:val="1"/>
      <w:marLeft w:val="0"/>
      <w:marRight w:val="0"/>
      <w:marTop w:val="0"/>
      <w:marBottom w:val="0"/>
      <w:divBdr>
        <w:top w:val="none" w:sz="0" w:space="0" w:color="auto"/>
        <w:left w:val="none" w:sz="0" w:space="0" w:color="auto"/>
        <w:bottom w:val="none" w:sz="0" w:space="0" w:color="auto"/>
        <w:right w:val="none" w:sz="0" w:space="0" w:color="auto"/>
      </w:divBdr>
      <w:divsChild>
        <w:div w:id="1809930692">
          <w:marLeft w:val="0"/>
          <w:marRight w:val="0"/>
          <w:marTop w:val="0"/>
          <w:marBottom w:val="0"/>
          <w:divBdr>
            <w:top w:val="none" w:sz="0" w:space="0" w:color="auto"/>
            <w:left w:val="none" w:sz="0" w:space="0" w:color="auto"/>
            <w:bottom w:val="none" w:sz="0" w:space="0" w:color="auto"/>
            <w:right w:val="none" w:sz="0" w:space="0" w:color="auto"/>
          </w:divBdr>
        </w:div>
        <w:div w:id="1771469933">
          <w:marLeft w:val="0"/>
          <w:marRight w:val="0"/>
          <w:marTop w:val="0"/>
          <w:marBottom w:val="0"/>
          <w:divBdr>
            <w:top w:val="none" w:sz="0" w:space="0" w:color="auto"/>
            <w:left w:val="none" w:sz="0" w:space="0" w:color="auto"/>
            <w:bottom w:val="none" w:sz="0" w:space="0" w:color="auto"/>
            <w:right w:val="none" w:sz="0" w:space="0" w:color="auto"/>
          </w:divBdr>
        </w:div>
      </w:divsChild>
    </w:div>
    <w:div w:id="422146803">
      <w:bodyDiv w:val="1"/>
      <w:marLeft w:val="0"/>
      <w:marRight w:val="0"/>
      <w:marTop w:val="0"/>
      <w:marBottom w:val="0"/>
      <w:divBdr>
        <w:top w:val="none" w:sz="0" w:space="0" w:color="auto"/>
        <w:left w:val="none" w:sz="0" w:space="0" w:color="auto"/>
        <w:bottom w:val="none" w:sz="0" w:space="0" w:color="auto"/>
        <w:right w:val="none" w:sz="0" w:space="0" w:color="auto"/>
      </w:divBdr>
    </w:div>
    <w:div w:id="661158663">
      <w:bodyDiv w:val="1"/>
      <w:marLeft w:val="0"/>
      <w:marRight w:val="0"/>
      <w:marTop w:val="0"/>
      <w:marBottom w:val="0"/>
      <w:divBdr>
        <w:top w:val="none" w:sz="0" w:space="0" w:color="auto"/>
        <w:left w:val="none" w:sz="0" w:space="0" w:color="auto"/>
        <w:bottom w:val="none" w:sz="0" w:space="0" w:color="auto"/>
        <w:right w:val="none" w:sz="0" w:space="0" w:color="auto"/>
      </w:divBdr>
    </w:div>
    <w:div w:id="661927428">
      <w:bodyDiv w:val="1"/>
      <w:marLeft w:val="0"/>
      <w:marRight w:val="0"/>
      <w:marTop w:val="0"/>
      <w:marBottom w:val="0"/>
      <w:divBdr>
        <w:top w:val="none" w:sz="0" w:space="0" w:color="auto"/>
        <w:left w:val="none" w:sz="0" w:space="0" w:color="auto"/>
        <w:bottom w:val="none" w:sz="0" w:space="0" w:color="auto"/>
        <w:right w:val="none" w:sz="0" w:space="0" w:color="auto"/>
      </w:divBdr>
    </w:div>
    <w:div w:id="704065643">
      <w:bodyDiv w:val="1"/>
      <w:marLeft w:val="0"/>
      <w:marRight w:val="0"/>
      <w:marTop w:val="0"/>
      <w:marBottom w:val="0"/>
      <w:divBdr>
        <w:top w:val="none" w:sz="0" w:space="0" w:color="auto"/>
        <w:left w:val="none" w:sz="0" w:space="0" w:color="auto"/>
        <w:bottom w:val="none" w:sz="0" w:space="0" w:color="auto"/>
        <w:right w:val="none" w:sz="0" w:space="0" w:color="auto"/>
      </w:divBdr>
      <w:divsChild>
        <w:div w:id="489758768">
          <w:marLeft w:val="0"/>
          <w:marRight w:val="0"/>
          <w:marTop w:val="0"/>
          <w:marBottom w:val="0"/>
          <w:divBdr>
            <w:top w:val="none" w:sz="0" w:space="0" w:color="auto"/>
            <w:left w:val="none" w:sz="0" w:space="0" w:color="auto"/>
            <w:bottom w:val="none" w:sz="0" w:space="0" w:color="auto"/>
            <w:right w:val="none" w:sz="0" w:space="0" w:color="auto"/>
          </w:divBdr>
        </w:div>
        <w:div w:id="1963490017">
          <w:marLeft w:val="0"/>
          <w:marRight w:val="0"/>
          <w:marTop w:val="0"/>
          <w:marBottom w:val="0"/>
          <w:divBdr>
            <w:top w:val="none" w:sz="0" w:space="0" w:color="auto"/>
            <w:left w:val="none" w:sz="0" w:space="0" w:color="auto"/>
            <w:bottom w:val="none" w:sz="0" w:space="0" w:color="auto"/>
            <w:right w:val="none" w:sz="0" w:space="0" w:color="auto"/>
          </w:divBdr>
        </w:div>
      </w:divsChild>
    </w:div>
    <w:div w:id="762991910">
      <w:bodyDiv w:val="1"/>
      <w:marLeft w:val="0"/>
      <w:marRight w:val="0"/>
      <w:marTop w:val="0"/>
      <w:marBottom w:val="0"/>
      <w:divBdr>
        <w:top w:val="none" w:sz="0" w:space="0" w:color="auto"/>
        <w:left w:val="none" w:sz="0" w:space="0" w:color="auto"/>
        <w:bottom w:val="none" w:sz="0" w:space="0" w:color="auto"/>
        <w:right w:val="none" w:sz="0" w:space="0" w:color="auto"/>
      </w:divBdr>
    </w:div>
    <w:div w:id="852569705">
      <w:bodyDiv w:val="1"/>
      <w:marLeft w:val="0"/>
      <w:marRight w:val="0"/>
      <w:marTop w:val="0"/>
      <w:marBottom w:val="0"/>
      <w:divBdr>
        <w:top w:val="none" w:sz="0" w:space="0" w:color="auto"/>
        <w:left w:val="none" w:sz="0" w:space="0" w:color="auto"/>
        <w:bottom w:val="none" w:sz="0" w:space="0" w:color="auto"/>
        <w:right w:val="none" w:sz="0" w:space="0" w:color="auto"/>
      </w:divBdr>
    </w:div>
    <w:div w:id="865216869">
      <w:bodyDiv w:val="1"/>
      <w:marLeft w:val="0"/>
      <w:marRight w:val="0"/>
      <w:marTop w:val="0"/>
      <w:marBottom w:val="0"/>
      <w:divBdr>
        <w:top w:val="none" w:sz="0" w:space="0" w:color="auto"/>
        <w:left w:val="none" w:sz="0" w:space="0" w:color="auto"/>
        <w:bottom w:val="none" w:sz="0" w:space="0" w:color="auto"/>
        <w:right w:val="none" w:sz="0" w:space="0" w:color="auto"/>
      </w:divBdr>
    </w:div>
    <w:div w:id="907157806">
      <w:bodyDiv w:val="1"/>
      <w:marLeft w:val="0"/>
      <w:marRight w:val="0"/>
      <w:marTop w:val="0"/>
      <w:marBottom w:val="0"/>
      <w:divBdr>
        <w:top w:val="none" w:sz="0" w:space="0" w:color="auto"/>
        <w:left w:val="none" w:sz="0" w:space="0" w:color="auto"/>
        <w:bottom w:val="none" w:sz="0" w:space="0" w:color="auto"/>
        <w:right w:val="none" w:sz="0" w:space="0" w:color="auto"/>
      </w:divBdr>
      <w:divsChild>
        <w:div w:id="1321809762">
          <w:marLeft w:val="0"/>
          <w:marRight w:val="0"/>
          <w:marTop w:val="0"/>
          <w:marBottom w:val="0"/>
          <w:divBdr>
            <w:top w:val="none" w:sz="0" w:space="0" w:color="auto"/>
            <w:left w:val="none" w:sz="0" w:space="0" w:color="auto"/>
            <w:bottom w:val="none" w:sz="0" w:space="0" w:color="auto"/>
            <w:right w:val="none" w:sz="0" w:space="0" w:color="auto"/>
          </w:divBdr>
          <w:divsChild>
            <w:div w:id="1029792617">
              <w:marLeft w:val="0"/>
              <w:marRight w:val="0"/>
              <w:marTop w:val="0"/>
              <w:marBottom w:val="0"/>
              <w:divBdr>
                <w:top w:val="none" w:sz="0" w:space="0" w:color="auto"/>
                <w:left w:val="none" w:sz="0" w:space="0" w:color="auto"/>
                <w:bottom w:val="none" w:sz="0" w:space="0" w:color="auto"/>
                <w:right w:val="none" w:sz="0" w:space="0" w:color="auto"/>
              </w:divBdr>
              <w:divsChild>
                <w:div w:id="976689852">
                  <w:marLeft w:val="150"/>
                  <w:marRight w:val="150"/>
                  <w:marTop w:val="150"/>
                  <w:marBottom w:val="150"/>
                  <w:divBdr>
                    <w:top w:val="none" w:sz="0" w:space="0" w:color="auto"/>
                    <w:left w:val="none" w:sz="0" w:space="0" w:color="auto"/>
                    <w:bottom w:val="none" w:sz="0" w:space="0" w:color="auto"/>
                    <w:right w:val="none" w:sz="0" w:space="0" w:color="auto"/>
                  </w:divBdr>
                  <w:divsChild>
                    <w:div w:id="13176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8207">
      <w:bodyDiv w:val="1"/>
      <w:marLeft w:val="0"/>
      <w:marRight w:val="0"/>
      <w:marTop w:val="0"/>
      <w:marBottom w:val="0"/>
      <w:divBdr>
        <w:top w:val="none" w:sz="0" w:space="0" w:color="auto"/>
        <w:left w:val="none" w:sz="0" w:space="0" w:color="auto"/>
        <w:bottom w:val="none" w:sz="0" w:space="0" w:color="auto"/>
        <w:right w:val="none" w:sz="0" w:space="0" w:color="auto"/>
      </w:divBdr>
    </w:div>
    <w:div w:id="966621453">
      <w:bodyDiv w:val="1"/>
      <w:marLeft w:val="0"/>
      <w:marRight w:val="0"/>
      <w:marTop w:val="0"/>
      <w:marBottom w:val="0"/>
      <w:divBdr>
        <w:top w:val="none" w:sz="0" w:space="0" w:color="auto"/>
        <w:left w:val="none" w:sz="0" w:space="0" w:color="auto"/>
        <w:bottom w:val="none" w:sz="0" w:space="0" w:color="auto"/>
        <w:right w:val="none" w:sz="0" w:space="0" w:color="auto"/>
      </w:divBdr>
      <w:divsChild>
        <w:div w:id="1177844522">
          <w:marLeft w:val="0"/>
          <w:marRight w:val="0"/>
          <w:marTop w:val="0"/>
          <w:marBottom w:val="0"/>
          <w:divBdr>
            <w:top w:val="none" w:sz="0" w:space="0" w:color="auto"/>
            <w:left w:val="none" w:sz="0" w:space="0" w:color="auto"/>
            <w:bottom w:val="none" w:sz="0" w:space="0" w:color="auto"/>
            <w:right w:val="none" w:sz="0" w:space="0" w:color="auto"/>
          </w:divBdr>
          <w:divsChild>
            <w:div w:id="2114476951">
              <w:marLeft w:val="0"/>
              <w:marRight w:val="0"/>
              <w:marTop w:val="0"/>
              <w:marBottom w:val="0"/>
              <w:divBdr>
                <w:top w:val="none" w:sz="0" w:space="0" w:color="auto"/>
                <w:left w:val="none" w:sz="0" w:space="0" w:color="auto"/>
                <w:bottom w:val="none" w:sz="0" w:space="0" w:color="auto"/>
                <w:right w:val="none" w:sz="0" w:space="0" w:color="auto"/>
              </w:divBdr>
              <w:divsChild>
                <w:div w:id="5358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1451">
      <w:bodyDiv w:val="1"/>
      <w:marLeft w:val="0"/>
      <w:marRight w:val="0"/>
      <w:marTop w:val="0"/>
      <w:marBottom w:val="0"/>
      <w:divBdr>
        <w:top w:val="none" w:sz="0" w:space="0" w:color="auto"/>
        <w:left w:val="none" w:sz="0" w:space="0" w:color="auto"/>
        <w:bottom w:val="none" w:sz="0" w:space="0" w:color="auto"/>
        <w:right w:val="none" w:sz="0" w:space="0" w:color="auto"/>
      </w:divBdr>
      <w:divsChild>
        <w:div w:id="1165320424">
          <w:marLeft w:val="75"/>
          <w:marRight w:val="75"/>
          <w:marTop w:val="0"/>
          <w:marBottom w:val="0"/>
          <w:divBdr>
            <w:top w:val="none" w:sz="0" w:space="0" w:color="auto"/>
            <w:left w:val="none" w:sz="0" w:space="0" w:color="auto"/>
            <w:bottom w:val="none" w:sz="0" w:space="0" w:color="auto"/>
            <w:right w:val="none" w:sz="0" w:space="0" w:color="auto"/>
          </w:divBdr>
        </w:div>
      </w:divsChild>
    </w:div>
    <w:div w:id="1009018525">
      <w:bodyDiv w:val="1"/>
      <w:marLeft w:val="0"/>
      <w:marRight w:val="0"/>
      <w:marTop w:val="0"/>
      <w:marBottom w:val="0"/>
      <w:divBdr>
        <w:top w:val="none" w:sz="0" w:space="0" w:color="auto"/>
        <w:left w:val="none" w:sz="0" w:space="0" w:color="auto"/>
        <w:bottom w:val="none" w:sz="0" w:space="0" w:color="auto"/>
        <w:right w:val="none" w:sz="0" w:space="0" w:color="auto"/>
      </w:divBdr>
      <w:divsChild>
        <w:div w:id="1924217451">
          <w:marLeft w:val="0"/>
          <w:marRight w:val="0"/>
          <w:marTop w:val="0"/>
          <w:marBottom w:val="0"/>
          <w:divBdr>
            <w:top w:val="none" w:sz="0" w:space="0" w:color="auto"/>
            <w:left w:val="none" w:sz="0" w:space="0" w:color="auto"/>
            <w:bottom w:val="none" w:sz="0" w:space="0" w:color="auto"/>
            <w:right w:val="none" w:sz="0" w:space="0" w:color="auto"/>
          </w:divBdr>
          <w:divsChild>
            <w:div w:id="602957387">
              <w:marLeft w:val="0"/>
              <w:marRight w:val="0"/>
              <w:marTop w:val="0"/>
              <w:marBottom w:val="0"/>
              <w:divBdr>
                <w:top w:val="none" w:sz="0" w:space="0" w:color="auto"/>
                <w:left w:val="none" w:sz="0" w:space="0" w:color="auto"/>
                <w:bottom w:val="none" w:sz="0" w:space="0" w:color="auto"/>
                <w:right w:val="none" w:sz="0" w:space="0" w:color="auto"/>
              </w:divBdr>
              <w:divsChild>
                <w:div w:id="3624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4268">
      <w:bodyDiv w:val="1"/>
      <w:marLeft w:val="0"/>
      <w:marRight w:val="0"/>
      <w:marTop w:val="0"/>
      <w:marBottom w:val="0"/>
      <w:divBdr>
        <w:top w:val="none" w:sz="0" w:space="0" w:color="auto"/>
        <w:left w:val="none" w:sz="0" w:space="0" w:color="auto"/>
        <w:bottom w:val="none" w:sz="0" w:space="0" w:color="auto"/>
        <w:right w:val="none" w:sz="0" w:space="0" w:color="auto"/>
      </w:divBdr>
      <w:divsChild>
        <w:div w:id="229192517">
          <w:marLeft w:val="0"/>
          <w:marRight w:val="0"/>
          <w:marTop w:val="0"/>
          <w:marBottom w:val="0"/>
          <w:divBdr>
            <w:top w:val="none" w:sz="0" w:space="0" w:color="auto"/>
            <w:left w:val="none" w:sz="0" w:space="0" w:color="auto"/>
            <w:bottom w:val="none" w:sz="0" w:space="0" w:color="auto"/>
            <w:right w:val="none" w:sz="0" w:space="0" w:color="auto"/>
          </w:divBdr>
        </w:div>
        <w:div w:id="1691956375">
          <w:marLeft w:val="0"/>
          <w:marRight w:val="0"/>
          <w:marTop w:val="0"/>
          <w:marBottom w:val="0"/>
          <w:divBdr>
            <w:top w:val="none" w:sz="0" w:space="0" w:color="auto"/>
            <w:left w:val="none" w:sz="0" w:space="0" w:color="auto"/>
            <w:bottom w:val="none" w:sz="0" w:space="0" w:color="auto"/>
            <w:right w:val="none" w:sz="0" w:space="0" w:color="auto"/>
          </w:divBdr>
        </w:div>
        <w:div w:id="706680592">
          <w:marLeft w:val="0"/>
          <w:marRight w:val="0"/>
          <w:marTop w:val="0"/>
          <w:marBottom w:val="0"/>
          <w:divBdr>
            <w:top w:val="none" w:sz="0" w:space="0" w:color="auto"/>
            <w:left w:val="none" w:sz="0" w:space="0" w:color="auto"/>
            <w:bottom w:val="none" w:sz="0" w:space="0" w:color="auto"/>
            <w:right w:val="none" w:sz="0" w:space="0" w:color="auto"/>
          </w:divBdr>
        </w:div>
        <w:div w:id="1107844247">
          <w:marLeft w:val="0"/>
          <w:marRight w:val="0"/>
          <w:marTop w:val="0"/>
          <w:marBottom w:val="0"/>
          <w:divBdr>
            <w:top w:val="none" w:sz="0" w:space="0" w:color="auto"/>
            <w:left w:val="none" w:sz="0" w:space="0" w:color="auto"/>
            <w:bottom w:val="none" w:sz="0" w:space="0" w:color="auto"/>
            <w:right w:val="none" w:sz="0" w:space="0" w:color="auto"/>
          </w:divBdr>
        </w:div>
      </w:divsChild>
    </w:div>
    <w:div w:id="1043287781">
      <w:bodyDiv w:val="1"/>
      <w:marLeft w:val="0"/>
      <w:marRight w:val="0"/>
      <w:marTop w:val="0"/>
      <w:marBottom w:val="0"/>
      <w:divBdr>
        <w:top w:val="none" w:sz="0" w:space="0" w:color="auto"/>
        <w:left w:val="none" w:sz="0" w:space="0" w:color="auto"/>
        <w:bottom w:val="none" w:sz="0" w:space="0" w:color="auto"/>
        <w:right w:val="none" w:sz="0" w:space="0" w:color="auto"/>
      </w:divBdr>
    </w:div>
    <w:div w:id="1121219554">
      <w:bodyDiv w:val="1"/>
      <w:marLeft w:val="0"/>
      <w:marRight w:val="0"/>
      <w:marTop w:val="0"/>
      <w:marBottom w:val="0"/>
      <w:divBdr>
        <w:top w:val="none" w:sz="0" w:space="0" w:color="auto"/>
        <w:left w:val="none" w:sz="0" w:space="0" w:color="auto"/>
        <w:bottom w:val="none" w:sz="0" w:space="0" w:color="auto"/>
        <w:right w:val="none" w:sz="0" w:space="0" w:color="auto"/>
      </w:divBdr>
      <w:divsChild>
        <w:div w:id="1834561054">
          <w:marLeft w:val="0"/>
          <w:marRight w:val="0"/>
          <w:marTop w:val="0"/>
          <w:marBottom w:val="0"/>
          <w:divBdr>
            <w:top w:val="none" w:sz="0" w:space="0" w:color="auto"/>
            <w:left w:val="none" w:sz="0" w:space="0" w:color="auto"/>
            <w:bottom w:val="none" w:sz="0" w:space="0" w:color="auto"/>
            <w:right w:val="none" w:sz="0" w:space="0" w:color="auto"/>
          </w:divBdr>
        </w:div>
      </w:divsChild>
    </w:div>
    <w:div w:id="1129282055">
      <w:bodyDiv w:val="1"/>
      <w:marLeft w:val="150"/>
      <w:marRight w:val="150"/>
      <w:marTop w:val="0"/>
      <w:marBottom w:val="0"/>
      <w:divBdr>
        <w:top w:val="none" w:sz="0" w:space="0" w:color="auto"/>
        <w:left w:val="none" w:sz="0" w:space="0" w:color="auto"/>
        <w:bottom w:val="none" w:sz="0" w:space="0" w:color="auto"/>
        <w:right w:val="none" w:sz="0" w:space="0" w:color="auto"/>
      </w:divBdr>
      <w:divsChild>
        <w:div w:id="1845631099">
          <w:marLeft w:val="0"/>
          <w:marRight w:val="0"/>
          <w:marTop w:val="75"/>
          <w:marBottom w:val="0"/>
          <w:divBdr>
            <w:top w:val="none" w:sz="0" w:space="0" w:color="auto"/>
            <w:left w:val="none" w:sz="0" w:space="0" w:color="auto"/>
            <w:bottom w:val="none" w:sz="0" w:space="0" w:color="auto"/>
            <w:right w:val="none" w:sz="0" w:space="0" w:color="auto"/>
          </w:divBdr>
          <w:divsChild>
            <w:div w:id="501043689">
              <w:marLeft w:val="0"/>
              <w:marRight w:val="0"/>
              <w:marTop w:val="0"/>
              <w:marBottom w:val="0"/>
              <w:divBdr>
                <w:top w:val="none" w:sz="0" w:space="0" w:color="auto"/>
                <w:left w:val="none" w:sz="0" w:space="0" w:color="auto"/>
                <w:bottom w:val="none" w:sz="0" w:space="0" w:color="auto"/>
                <w:right w:val="none" w:sz="0" w:space="0" w:color="auto"/>
              </w:divBdr>
              <w:divsChild>
                <w:div w:id="543254156">
                  <w:marLeft w:val="0"/>
                  <w:marRight w:val="0"/>
                  <w:marTop w:val="150"/>
                  <w:marBottom w:val="0"/>
                  <w:divBdr>
                    <w:top w:val="none" w:sz="0" w:space="0" w:color="auto"/>
                    <w:left w:val="none" w:sz="0" w:space="0" w:color="auto"/>
                    <w:bottom w:val="none" w:sz="0" w:space="0" w:color="auto"/>
                    <w:right w:val="none" w:sz="0" w:space="0" w:color="auto"/>
                  </w:divBdr>
                  <w:divsChild>
                    <w:div w:id="509953987">
                      <w:marLeft w:val="0"/>
                      <w:marRight w:val="0"/>
                      <w:marTop w:val="150"/>
                      <w:marBottom w:val="195"/>
                      <w:divBdr>
                        <w:top w:val="none" w:sz="0" w:space="0" w:color="auto"/>
                        <w:left w:val="none" w:sz="0" w:space="0" w:color="auto"/>
                        <w:bottom w:val="none" w:sz="0" w:space="0" w:color="auto"/>
                        <w:right w:val="none" w:sz="0" w:space="0" w:color="auto"/>
                      </w:divBdr>
                    </w:div>
                  </w:divsChild>
                </w:div>
              </w:divsChild>
            </w:div>
          </w:divsChild>
        </w:div>
      </w:divsChild>
    </w:div>
    <w:div w:id="1176380154">
      <w:bodyDiv w:val="1"/>
      <w:marLeft w:val="0"/>
      <w:marRight w:val="0"/>
      <w:marTop w:val="0"/>
      <w:marBottom w:val="0"/>
      <w:divBdr>
        <w:top w:val="none" w:sz="0" w:space="0" w:color="auto"/>
        <w:left w:val="none" w:sz="0" w:space="0" w:color="auto"/>
        <w:bottom w:val="none" w:sz="0" w:space="0" w:color="auto"/>
        <w:right w:val="none" w:sz="0" w:space="0" w:color="auto"/>
      </w:divBdr>
      <w:divsChild>
        <w:div w:id="515655370">
          <w:marLeft w:val="0"/>
          <w:marRight w:val="0"/>
          <w:marTop w:val="0"/>
          <w:marBottom w:val="0"/>
          <w:divBdr>
            <w:top w:val="none" w:sz="0" w:space="0" w:color="auto"/>
            <w:left w:val="none" w:sz="0" w:space="0" w:color="auto"/>
            <w:bottom w:val="none" w:sz="0" w:space="0" w:color="auto"/>
            <w:right w:val="none" w:sz="0" w:space="0" w:color="auto"/>
          </w:divBdr>
          <w:divsChild>
            <w:div w:id="449859684">
              <w:marLeft w:val="0"/>
              <w:marRight w:val="0"/>
              <w:marTop w:val="0"/>
              <w:marBottom w:val="0"/>
              <w:divBdr>
                <w:top w:val="none" w:sz="0" w:space="0" w:color="auto"/>
                <w:left w:val="none" w:sz="0" w:space="0" w:color="auto"/>
                <w:bottom w:val="none" w:sz="0" w:space="0" w:color="auto"/>
                <w:right w:val="none" w:sz="0" w:space="0" w:color="auto"/>
              </w:divBdr>
              <w:divsChild>
                <w:div w:id="1181745263">
                  <w:marLeft w:val="131"/>
                  <w:marRight w:val="131"/>
                  <w:marTop w:val="131"/>
                  <w:marBottom w:val="131"/>
                  <w:divBdr>
                    <w:top w:val="none" w:sz="0" w:space="0" w:color="auto"/>
                    <w:left w:val="none" w:sz="0" w:space="0" w:color="auto"/>
                    <w:bottom w:val="none" w:sz="0" w:space="0" w:color="auto"/>
                    <w:right w:val="none" w:sz="0" w:space="0" w:color="auto"/>
                  </w:divBdr>
                  <w:divsChild>
                    <w:div w:id="607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9875">
      <w:bodyDiv w:val="1"/>
      <w:marLeft w:val="0"/>
      <w:marRight w:val="0"/>
      <w:marTop w:val="0"/>
      <w:marBottom w:val="0"/>
      <w:divBdr>
        <w:top w:val="none" w:sz="0" w:space="0" w:color="auto"/>
        <w:left w:val="none" w:sz="0" w:space="0" w:color="auto"/>
        <w:bottom w:val="none" w:sz="0" w:space="0" w:color="auto"/>
        <w:right w:val="none" w:sz="0" w:space="0" w:color="auto"/>
      </w:divBdr>
      <w:divsChild>
        <w:div w:id="436029337">
          <w:marLeft w:val="0"/>
          <w:marRight w:val="0"/>
          <w:marTop w:val="0"/>
          <w:marBottom w:val="0"/>
          <w:divBdr>
            <w:top w:val="none" w:sz="0" w:space="0" w:color="auto"/>
            <w:left w:val="none" w:sz="0" w:space="0" w:color="auto"/>
            <w:bottom w:val="none" w:sz="0" w:space="0" w:color="auto"/>
            <w:right w:val="none" w:sz="0" w:space="0" w:color="auto"/>
          </w:divBdr>
        </w:div>
        <w:div w:id="1188132563">
          <w:marLeft w:val="0"/>
          <w:marRight w:val="0"/>
          <w:marTop w:val="0"/>
          <w:marBottom w:val="0"/>
          <w:divBdr>
            <w:top w:val="none" w:sz="0" w:space="0" w:color="auto"/>
            <w:left w:val="none" w:sz="0" w:space="0" w:color="auto"/>
            <w:bottom w:val="none" w:sz="0" w:space="0" w:color="auto"/>
            <w:right w:val="none" w:sz="0" w:space="0" w:color="auto"/>
          </w:divBdr>
        </w:div>
        <w:div w:id="945037946">
          <w:marLeft w:val="0"/>
          <w:marRight w:val="0"/>
          <w:marTop w:val="0"/>
          <w:marBottom w:val="0"/>
          <w:divBdr>
            <w:top w:val="none" w:sz="0" w:space="0" w:color="auto"/>
            <w:left w:val="none" w:sz="0" w:space="0" w:color="auto"/>
            <w:bottom w:val="none" w:sz="0" w:space="0" w:color="auto"/>
            <w:right w:val="none" w:sz="0" w:space="0" w:color="auto"/>
          </w:divBdr>
        </w:div>
      </w:divsChild>
    </w:div>
    <w:div w:id="1217090097">
      <w:bodyDiv w:val="1"/>
      <w:marLeft w:val="0"/>
      <w:marRight w:val="0"/>
      <w:marTop w:val="0"/>
      <w:marBottom w:val="0"/>
      <w:divBdr>
        <w:top w:val="none" w:sz="0" w:space="0" w:color="auto"/>
        <w:left w:val="none" w:sz="0" w:space="0" w:color="auto"/>
        <w:bottom w:val="none" w:sz="0" w:space="0" w:color="auto"/>
        <w:right w:val="none" w:sz="0" w:space="0" w:color="auto"/>
      </w:divBdr>
    </w:div>
    <w:div w:id="1225720411">
      <w:bodyDiv w:val="1"/>
      <w:marLeft w:val="0"/>
      <w:marRight w:val="0"/>
      <w:marTop w:val="0"/>
      <w:marBottom w:val="0"/>
      <w:divBdr>
        <w:top w:val="none" w:sz="0" w:space="0" w:color="auto"/>
        <w:left w:val="none" w:sz="0" w:space="0" w:color="auto"/>
        <w:bottom w:val="none" w:sz="0" w:space="0" w:color="auto"/>
        <w:right w:val="none" w:sz="0" w:space="0" w:color="auto"/>
      </w:divBdr>
      <w:divsChild>
        <w:div w:id="1563637999">
          <w:marLeft w:val="0"/>
          <w:marRight w:val="0"/>
          <w:marTop w:val="0"/>
          <w:marBottom w:val="0"/>
          <w:divBdr>
            <w:top w:val="none" w:sz="0" w:space="0" w:color="auto"/>
            <w:left w:val="none" w:sz="0" w:space="0" w:color="auto"/>
            <w:bottom w:val="none" w:sz="0" w:space="0" w:color="auto"/>
            <w:right w:val="none" w:sz="0" w:space="0" w:color="auto"/>
          </w:divBdr>
          <w:divsChild>
            <w:div w:id="904989569">
              <w:marLeft w:val="0"/>
              <w:marRight w:val="0"/>
              <w:marTop w:val="0"/>
              <w:marBottom w:val="0"/>
              <w:divBdr>
                <w:top w:val="none" w:sz="0" w:space="0" w:color="auto"/>
                <w:left w:val="none" w:sz="0" w:space="0" w:color="auto"/>
                <w:bottom w:val="none" w:sz="0" w:space="0" w:color="auto"/>
                <w:right w:val="none" w:sz="0" w:space="0" w:color="auto"/>
              </w:divBdr>
            </w:div>
            <w:div w:id="13789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3872">
      <w:bodyDiv w:val="1"/>
      <w:marLeft w:val="0"/>
      <w:marRight w:val="0"/>
      <w:marTop w:val="0"/>
      <w:marBottom w:val="0"/>
      <w:divBdr>
        <w:top w:val="none" w:sz="0" w:space="0" w:color="auto"/>
        <w:left w:val="none" w:sz="0" w:space="0" w:color="auto"/>
        <w:bottom w:val="none" w:sz="0" w:space="0" w:color="auto"/>
        <w:right w:val="none" w:sz="0" w:space="0" w:color="auto"/>
      </w:divBdr>
    </w:div>
    <w:div w:id="1237662771">
      <w:bodyDiv w:val="1"/>
      <w:marLeft w:val="0"/>
      <w:marRight w:val="0"/>
      <w:marTop w:val="0"/>
      <w:marBottom w:val="0"/>
      <w:divBdr>
        <w:top w:val="none" w:sz="0" w:space="0" w:color="auto"/>
        <w:left w:val="none" w:sz="0" w:space="0" w:color="auto"/>
        <w:bottom w:val="none" w:sz="0" w:space="0" w:color="auto"/>
        <w:right w:val="none" w:sz="0" w:space="0" w:color="auto"/>
      </w:divBdr>
      <w:divsChild>
        <w:div w:id="1855413797">
          <w:marLeft w:val="0"/>
          <w:marRight w:val="0"/>
          <w:marTop w:val="0"/>
          <w:marBottom w:val="0"/>
          <w:divBdr>
            <w:top w:val="none" w:sz="0" w:space="0" w:color="auto"/>
            <w:left w:val="none" w:sz="0" w:space="0" w:color="auto"/>
            <w:bottom w:val="none" w:sz="0" w:space="0" w:color="auto"/>
            <w:right w:val="none" w:sz="0" w:space="0" w:color="auto"/>
          </w:divBdr>
        </w:div>
      </w:divsChild>
    </w:div>
    <w:div w:id="1245148177">
      <w:bodyDiv w:val="1"/>
      <w:marLeft w:val="0"/>
      <w:marRight w:val="0"/>
      <w:marTop w:val="0"/>
      <w:marBottom w:val="0"/>
      <w:divBdr>
        <w:top w:val="none" w:sz="0" w:space="0" w:color="auto"/>
        <w:left w:val="none" w:sz="0" w:space="0" w:color="auto"/>
        <w:bottom w:val="none" w:sz="0" w:space="0" w:color="auto"/>
        <w:right w:val="none" w:sz="0" w:space="0" w:color="auto"/>
      </w:divBdr>
      <w:divsChild>
        <w:div w:id="1618173778">
          <w:marLeft w:val="0"/>
          <w:marRight w:val="0"/>
          <w:marTop w:val="0"/>
          <w:marBottom w:val="0"/>
          <w:divBdr>
            <w:top w:val="none" w:sz="0" w:space="0" w:color="auto"/>
            <w:left w:val="none" w:sz="0" w:space="0" w:color="auto"/>
            <w:bottom w:val="none" w:sz="0" w:space="0" w:color="auto"/>
            <w:right w:val="none" w:sz="0" w:space="0" w:color="auto"/>
          </w:divBdr>
        </w:div>
        <w:div w:id="1991014950">
          <w:marLeft w:val="0"/>
          <w:marRight w:val="0"/>
          <w:marTop w:val="0"/>
          <w:marBottom w:val="0"/>
          <w:divBdr>
            <w:top w:val="none" w:sz="0" w:space="0" w:color="auto"/>
            <w:left w:val="none" w:sz="0" w:space="0" w:color="auto"/>
            <w:bottom w:val="none" w:sz="0" w:space="0" w:color="auto"/>
            <w:right w:val="none" w:sz="0" w:space="0" w:color="auto"/>
          </w:divBdr>
        </w:div>
        <w:div w:id="676345907">
          <w:marLeft w:val="0"/>
          <w:marRight w:val="0"/>
          <w:marTop w:val="0"/>
          <w:marBottom w:val="0"/>
          <w:divBdr>
            <w:top w:val="none" w:sz="0" w:space="0" w:color="auto"/>
            <w:left w:val="none" w:sz="0" w:space="0" w:color="auto"/>
            <w:bottom w:val="none" w:sz="0" w:space="0" w:color="auto"/>
            <w:right w:val="none" w:sz="0" w:space="0" w:color="auto"/>
          </w:divBdr>
        </w:div>
        <w:div w:id="649671502">
          <w:marLeft w:val="0"/>
          <w:marRight w:val="0"/>
          <w:marTop w:val="0"/>
          <w:marBottom w:val="0"/>
          <w:divBdr>
            <w:top w:val="none" w:sz="0" w:space="0" w:color="auto"/>
            <w:left w:val="none" w:sz="0" w:space="0" w:color="auto"/>
            <w:bottom w:val="none" w:sz="0" w:space="0" w:color="auto"/>
            <w:right w:val="none" w:sz="0" w:space="0" w:color="auto"/>
          </w:divBdr>
        </w:div>
      </w:divsChild>
    </w:div>
    <w:div w:id="1307708270">
      <w:bodyDiv w:val="1"/>
      <w:marLeft w:val="0"/>
      <w:marRight w:val="0"/>
      <w:marTop w:val="0"/>
      <w:marBottom w:val="0"/>
      <w:divBdr>
        <w:top w:val="none" w:sz="0" w:space="0" w:color="auto"/>
        <w:left w:val="none" w:sz="0" w:space="0" w:color="auto"/>
        <w:bottom w:val="none" w:sz="0" w:space="0" w:color="auto"/>
        <w:right w:val="none" w:sz="0" w:space="0" w:color="auto"/>
      </w:divBdr>
    </w:div>
    <w:div w:id="1378552243">
      <w:bodyDiv w:val="1"/>
      <w:marLeft w:val="0"/>
      <w:marRight w:val="0"/>
      <w:marTop w:val="0"/>
      <w:marBottom w:val="0"/>
      <w:divBdr>
        <w:top w:val="none" w:sz="0" w:space="0" w:color="auto"/>
        <w:left w:val="none" w:sz="0" w:space="0" w:color="auto"/>
        <w:bottom w:val="none" w:sz="0" w:space="0" w:color="auto"/>
        <w:right w:val="none" w:sz="0" w:space="0" w:color="auto"/>
      </w:divBdr>
    </w:div>
    <w:div w:id="1393236545">
      <w:bodyDiv w:val="1"/>
      <w:marLeft w:val="0"/>
      <w:marRight w:val="0"/>
      <w:marTop w:val="0"/>
      <w:marBottom w:val="0"/>
      <w:divBdr>
        <w:top w:val="none" w:sz="0" w:space="0" w:color="auto"/>
        <w:left w:val="none" w:sz="0" w:space="0" w:color="auto"/>
        <w:bottom w:val="none" w:sz="0" w:space="0" w:color="auto"/>
        <w:right w:val="none" w:sz="0" w:space="0" w:color="auto"/>
      </w:divBdr>
    </w:div>
    <w:div w:id="1393502391">
      <w:bodyDiv w:val="1"/>
      <w:marLeft w:val="0"/>
      <w:marRight w:val="0"/>
      <w:marTop w:val="0"/>
      <w:marBottom w:val="0"/>
      <w:divBdr>
        <w:top w:val="none" w:sz="0" w:space="0" w:color="auto"/>
        <w:left w:val="none" w:sz="0" w:space="0" w:color="auto"/>
        <w:bottom w:val="none" w:sz="0" w:space="0" w:color="auto"/>
        <w:right w:val="none" w:sz="0" w:space="0" w:color="auto"/>
      </w:divBdr>
      <w:divsChild>
        <w:div w:id="489761430">
          <w:marLeft w:val="0"/>
          <w:marRight w:val="0"/>
          <w:marTop w:val="0"/>
          <w:marBottom w:val="0"/>
          <w:divBdr>
            <w:top w:val="none" w:sz="0" w:space="0" w:color="auto"/>
            <w:left w:val="none" w:sz="0" w:space="0" w:color="auto"/>
            <w:bottom w:val="none" w:sz="0" w:space="0" w:color="auto"/>
            <w:right w:val="none" w:sz="0" w:space="0" w:color="auto"/>
          </w:divBdr>
          <w:divsChild>
            <w:div w:id="37094548">
              <w:marLeft w:val="0"/>
              <w:marRight w:val="0"/>
              <w:marTop w:val="0"/>
              <w:marBottom w:val="0"/>
              <w:divBdr>
                <w:top w:val="none" w:sz="0" w:space="0" w:color="auto"/>
                <w:left w:val="none" w:sz="0" w:space="0" w:color="auto"/>
                <w:bottom w:val="none" w:sz="0" w:space="0" w:color="auto"/>
                <w:right w:val="none" w:sz="0" w:space="0" w:color="auto"/>
              </w:divBdr>
              <w:divsChild>
                <w:div w:id="21333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9003">
      <w:bodyDiv w:val="1"/>
      <w:marLeft w:val="0"/>
      <w:marRight w:val="0"/>
      <w:marTop w:val="0"/>
      <w:marBottom w:val="0"/>
      <w:divBdr>
        <w:top w:val="none" w:sz="0" w:space="0" w:color="auto"/>
        <w:left w:val="none" w:sz="0" w:space="0" w:color="auto"/>
        <w:bottom w:val="none" w:sz="0" w:space="0" w:color="auto"/>
        <w:right w:val="none" w:sz="0" w:space="0" w:color="auto"/>
      </w:divBdr>
      <w:divsChild>
        <w:div w:id="2088526850">
          <w:marLeft w:val="0"/>
          <w:marRight w:val="0"/>
          <w:marTop w:val="0"/>
          <w:marBottom w:val="0"/>
          <w:divBdr>
            <w:top w:val="none" w:sz="0" w:space="0" w:color="auto"/>
            <w:left w:val="none" w:sz="0" w:space="0" w:color="auto"/>
            <w:bottom w:val="none" w:sz="0" w:space="0" w:color="auto"/>
            <w:right w:val="none" w:sz="0" w:space="0" w:color="auto"/>
          </w:divBdr>
          <w:divsChild>
            <w:div w:id="1349477850">
              <w:marLeft w:val="0"/>
              <w:marRight w:val="0"/>
              <w:marTop w:val="0"/>
              <w:marBottom w:val="0"/>
              <w:divBdr>
                <w:top w:val="none" w:sz="0" w:space="0" w:color="auto"/>
                <w:left w:val="none" w:sz="0" w:space="0" w:color="auto"/>
                <w:bottom w:val="none" w:sz="0" w:space="0" w:color="auto"/>
                <w:right w:val="none" w:sz="0" w:space="0" w:color="auto"/>
              </w:divBdr>
              <w:divsChild>
                <w:div w:id="10286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4735">
      <w:bodyDiv w:val="1"/>
      <w:marLeft w:val="0"/>
      <w:marRight w:val="0"/>
      <w:marTop w:val="0"/>
      <w:marBottom w:val="0"/>
      <w:divBdr>
        <w:top w:val="none" w:sz="0" w:space="0" w:color="auto"/>
        <w:left w:val="none" w:sz="0" w:space="0" w:color="auto"/>
        <w:bottom w:val="none" w:sz="0" w:space="0" w:color="auto"/>
        <w:right w:val="none" w:sz="0" w:space="0" w:color="auto"/>
      </w:divBdr>
    </w:div>
    <w:div w:id="1490362441">
      <w:bodyDiv w:val="1"/>
      <w:marLeft w:val="0"/>
      <w:marRight w:val="0"/>
      <w:marTop w:val="0"/>
      <w:marBottom w:val="0"/>
      <w:divBdr>
        <w:top w:val="none" w:sz="0" w:space="0" w:color="auto"/>
        <w:left w:val="none" w:sz="0" w:space="0" w:color="auto"/>
        <w:bottom w:val="none" w:sz="0" w:space="0" w:color="auto"/>
        <w:right w:val="none" w:sz="0" w:space="0" w:color="auto"/>
      </w:divBdr>
    </w:div>
    <w:div w:id="1509712229">
      <w:bodyDiv w:val="1"/>
      <w:marLeft w:val="0"/>
      <w:marRight w:val="0"/>
      <w:marTop w:val="0"/>
      <w:marBottom w:val="0"/>
      <w:divBdr>
        <w:top w:val="none" w:sz="0" w:space="0" w:color="auto"/>
        <w:left w:val="none" w:sz="0" w:space="0" w:color="auto"/>
        <w:bottom w:val="none" w:sz="0" w:space="0" w:color="auto"/>
        <w:right w:val="none" w:sz="0" w:space="0" w:color="auto"/>
      </w:divBdr>
    </w:div>
    <w:div w:id="1544904950">
      <w:bodyDiv w:val="1"/>
      <w:marLeft w:val="0"/>
      <w:marRight w:val="0"/>
      <w:marTop w:val="0"/>
      <w:marBottom w:val="0"/>
      <w:divBdr>
        <w:top w:val="none" w:sz="0" w:space="0" w:color="auto"/>
        <w:left w:val="none" w:sz="0" w:space="0" w:color="auto"/>
        <w:bottom w:val="none" w:sz="0" w:space="0" w:color="auto"/>
        <w:right w:val="none" w:sz="0" w:space="0" w:color="auto"/>
      </w:divBdr>
      <w:divsChild>
        <w:div w:id="2140342819">
          <w:marLeft w:val="0"/>
          <w:marRight w:val="0"/>
          <w:marTop w:val="0"/>
          <w:marBottom w:val="0"/>
          <w:divBdr>
            <w:top w:val="none" w:sz="0" w:space="0" w:color="auto"/>
            <w:left w:val="none" w:sz="0" w:space="0" w:color="auto"/>
            <w:bottom w:val="none" w:sz="0" w:space="0" w:color="auto"/>
            <w:right w:val="none" w:sz="0" w:space="0" w:color="auto"/>
          </w:divBdr>
        </w:div>
      </w:divsChild>
    </w:div>
    <w:div w:id="1607151127">
      <w:bodyDiv w:val="1"/>
      <w:marLeft w:val="0"/>
      <w:marRight w:val="0"/>
      <w:marTop w:val="0"/>
      <w:marBottom w:val="0"/>
      <w:divBdr>
        <w:top w:val="none" w:sz="0" w:space="0" w:color="auto"/>
        <w:left w:val="none" w:sz="0" w:space="0" w:color="auto"/>
        <w:bottom w:val="none" w:sz="0" w:space="0" w:color="auto"/>
        <w:right w:val="none" w:sz="0" w:space="0" w:color="auto"/>
      </w:divBdr>
    </w:div>
    <w:div w:id="1607611440">
      <w:bodyDiv w:val="1"/>
      <w:marLeft w:val="0"/>
      <w:marRight w:val="0"/>
      <w:marTop w:val="0"/>
      <w:marBottom w:val="0"/>
      <w:divBdr>
        <w:top w:val="none" w:sz="0" w:space="0" w:color="auto"/>
        <w:left w:val="none" w:sz="0" w:space="0" w:color="auto"/>
        <w:bottom w:val="none" w:sz="0" w:space="0" w:color="auto"/>
        <w:right w:val="none" w:sz="0" w:space="0" w:color="auto"/>
      </w:divBdr>
      <w:divsChild>
        <w:div w:id="833181623">
          <w:marLeft w:val="0"/>
          <w:marRight w:val="0"/>
          <w:marTop w:val="0"/>
          <w:marBottom w:val="0"/>
          <w:divBdr>
            <w:top w:val="none" w:sz="0" w:space="0" w:color="auto"/>
            <w:left w:val="none" w:sz="0" w:space="0" w:color="auto"/>
            <w:bottom w:val="none" w:sz="0" w:space="0" w:color="auto"/>
            <w:right w:val="none" w:sz="0" w:space="0" w:color="auto"/>
          </w:divBdr>
        </w:div>
        <w:div w:id="550271427">
          <w:marLeft w:val="0"/>
          <w:marRight w:val="0"/>
          <w:marTop w:val="0"/>
          <w:marBottom w:val="0"/>
          <w:divBdr>
            <w:top w:val="none" w:sz="0" w:space="0" w:color="auto"/>
            <w:left w:val="none" w:sz="0" w:space="0" w:color="auto"/>
            <w:bottom w:val="none" w:sz="0" w:space="0" w:color="auto"/>
            <w:right w:val="none" w:sz="0" w:space="0" w:color="auto"/>
          </w:divBdr>
        </w:div>
        <w:div w:id="1269895955">
          <w:marLeft w:val="0"/>
          <w:marRight w:val="0"/>
          <w:marTop w:val="0"/>
          <w:marBottom w:val="0"/>
          <w:divBdr>
            <w:top w:val="none" w:sz="0" w:space="0" w:color="auto"/>
            <w:left w:val="none" w:sz="0" w:space="0" w:color="auto"/>
            <w:bottom w:val="none" w:sz="0" w:space="0" w:color="auto"/>
            <w:right w:val="none" w:sz="0" w:space="0" w:color="auto"/>
          </w:divBdr>
        </w:div>
        <w:div w:id="1311713225">
          <w:marLeft w:val="0"/>
          <w:marRight w:val="0"/>
          <w:marTop w:val="0"/>
          <w:marBottom w:val="0"/>
          <w:divBdr>
            <w:top w:val="none" w:sz="0" w:space="0" w:color="auto"/>
            <w:left w:val="none" w:sz="0" w:space="0" w:color="auto"/>
            <w:bottom w:val="none" w:sz="0" w:space="0" w:color="auto"/>
            <w:right w:val="none" w:sz="0" w:space="0" w:color="auto"/>
          </w:divBdr>
        </w:div>
        <w:div w:id="1407528334">
          <w:marLeft w:val="0"/>
          <w:marRight w:val="0"/>
          <w:marTop w:val="0"/>
          <w:marBottom w:val="0"/>
          <w:divBdr>
            <w:top w:val="none" w:sz="0" w:space="0" w:color="auto"/>
            <w:left w:val="none" w:sz="0" w:space="0" w:color="auto"/>
            <w:bottom w:val="none" w:sz="0" w:space="0" w:color="auto"/>
            <w:right w:val="none" w:sz="0" w:space="0" w:color="auto"/>
          </w:divBdr>
        </w:div>
        <w:div w:id="1004013356">
          <w:marLeft w:val="0"/>
          <w:marRight w:val="0"/>
          <w:marTop w:val="0"/>
          <w:marBottom w:val="0"/>
          <w:divBdr>
            <w:top w:val="none" w:sz="0" w:space="0" w:color="auto"/>
            <w:left w:val="none" w:sz="0" w:space="0" w:color="auto"/>
            <w:bottom w:val="none" w:sz="0" w:space="0" w:color="auto"/>
            <w:right w:val="none" w:sz="0" w:space="0" w:color="auto"/>
          </w:divBdr>
        </w:div>
        <w:div w:id="964196614">
          <w:marLeft w:val="0"/>
          <w:marRight w:val="0"/>
          <w:marTop w:val="0"/>
          <w:marBottom w:val="0"/>
          <w:divBdr>
            <w:top w:val="none" w:sz="0" w:space="0" w:color="auto"/>
            <w:left w:val="none" w:sz="0" w:space="0" w:color="auto"/>
            <w:bottom w:val="none" w:sz="0" w:space="0" w:color="auto"/>
            <w:right w:val="none" w:sz="0" w:space="0" w:color="auto"/>
          </w:divBdr>
        </w:div>
        <w:div w:id="2070226434">
          <w:marLeft w:val="0"/>
          <w:marRight w:val="0"/>
          <w:marTop w:val="0"/>
          <w:marBottom w:val="0"/>
          <w:divBdr>
            <w:top w:val="none" w:sz="0" w:space="0" w:color="auto"/>
            <w:left w:val="none" w:sz="0" w:space="0" w:color="auto"/>
            <w:bottom w:val="none" w:sz="0" w:space="0" w:color="auto"/>
            <w:right w:val="none" w:sz="0" w:space="0" w:color="auto"/>
          </w:divBdr>
        </w:div>
        <w:div w:id="835387871">
          <w:marLeft w:val="0"/>
          <w:marRight w:val="0"/>
          <w:marTop w:val="0"/>
          <w:marBottom w:val="0"/>
          <w:divBdr>
            <w:top w:val="none" w:sz="0" w:space="0" w:color="auto"/>
            <w:left w:val="none" w:sz="0" w:space="0" w:color="auto"/>
            <w:bottom w:val="none" w:sz="0" w:space="0" w:color="auto"/>
            <w:right w:val="none" w:sz="0" w:space="0" w:color="auto"/>
          </w:divBdr>
        </w:div>
        <w:div w:id="1053963840">
          <w:marLeft w:val="0"/>
          <w:marRight w:val="0"/>
          <w:marTop w:val="0"/>
          <w:marBottom w:val="0"/>
          <w:divBdr>
            <w:top w:val="none" w:sz="0" w:space="0" w:color="auto"/>
            <w:left w:val="none" w:sz="0" w:space="0" w:color="auto"/>
            <w:bottom w:val="none" w:sz="0" w:space="0" w:color="auto"/>
            <w:right w:val="none" w:sz="0" w:space="0" w:color="auto"/>
          </w:divBdr>
        </w:div>
        <w:div w:id="1248540137">
          <w:marLeft w:val="0"/>
          <w:marRight w:val="0"/>
          <w:marTop w:val="0"/>
          <w:marBottom w:val="0"/>
          <w:divBdr>
            <w:top w:val="none" w:sz="0" w:space="0" w:color="auto"/>
            <w:left w:val="none" w:sz="0" w:space="0" w:color="auto"/>
            <w:bottom w:val="none" w:sz="0" w:space="0" w:color="auto"/>
            <w:right w:val="none" w:sz="0" w:space="0" w:color="auto"/>
          </w:divBdr>
        </w:div>
        <w:div w:id="1139571540">
          <w:marLeft w:val="0"/>
          <w:marRight w:val="0"/>
          <w:marTop w:val="0"/>
          <w:marBottom w:val="0"/>
          <w:divBdr>
            <w:top w:val="none" w:sz="0" w:space="0" w:color="auto"/>
            <w:left w:val="none" w:sz="0" w:space="0" w:color="auto"/>
            <w:bottom w:val="none" w:sz="0" w:space="0" w:color="auto"/>
            <w:right w:val="none" w:sz="0" w:space="0" w:color="auto"/>
          </w:divBdr>
        </w:div>
        <w:div w:id="1610771690">
          <w:marLeft w:val="0"/>
          <w:marRight w:val="0"/>
          <w:marTop w:val="0"/>
          <w:marBottom w:val="0"/>
          <w:divBdr>
            <w:top w:val="none" w:sz="0" w:space="0" w:color="auto"/>
            <w:left w:val="none" w:sz="0" w:space="0" w:color="auto"/>
            <w:bottom w:val="none" w:sz="0" w:space="0" w:color="auto"/>
            <w:right w:val="none" w:sz="0" w:space="0" w:color="auto"/>
          </w:divBdr>
        </w:div>
        <w:div w:id="1993484153">
          <w:marLeft w:val="0"/>
          <w:marRight w:val="0"/>
          <w:marTop w:val="0"/>
          <w:marBottom w:val="0"/>
          <w:divBdr>
            <w:top w:val="none" w:sz="0" w:space="0" w:color="auto"/>
            <w:left w:val="none" w:sz="0" w:space="0" w:color="auto"/>
            <w:bottom w:val="none" w:sz="0" w:space="0" w:color="auto"/>
            <w:right w:val="none" w:sz="0" w:space="0" w:color="auto"/>
          </w:divBdr>
        </w:div>
        <w:div w:id="1594778656">
          <w:marLeft w:val="0"/>
          <w:marRight w:val="0"/>
          <w:marTop w:val="0"/>
          <w:marBottom w:val="0"/>
          <w:divBdr>
            <w:top w:val="none" w:sz="0" w:space="0" w:color="auto"/>
            <w:left w:val="none" w:sz="0" w:space="0" w:color="auto"/>
            <w:bottom w:val="none" w:sz="0" w:space="0" w:color="auto"/>
            <w:right w:val="none" w:sz="0" w:space="0" w:color="auto"/>
          </w:divBdr>
        </w:div>
        <w:div w:id="1029455988">
          <w:marLeft w:val="0"/>
          <w:marRight w:val="0"/>
          <w:marTop w:val="0"/>
          <w:marBottom w:val="0"/>
          <w:divBdr>
            <w:top w:val="none" w:sz="0" w:space="0" w:color="auto"/>
            <w:left w:val="none" w:sz="0" w:space="0" w:color="auto"/>
            <w:bottom w:val="none" w:sz="0" w:space="0" w:color="auto"/>
            <w:right w:val="none" w:sz="0" w:space="0" w:color="auto"/>
          </w:divBdr>
        </w:div>
        <w:div w:id="904606729">
          <w:marLeft w:val="0"/>
          <w:marRight w:val="0"/>
          <w:marTop w:val="0"/>
          <w:marBottom w:val="0"/>
          <w:divBdr>
            <w:top w:val="none" w:sz="0" w:space="0" w:color="auto"/>
            <w:left w:val="none" w:sz="0" w:space="0" w:color="auto"/>
            <w:bottom w:val="none" w:sz="0" w:space="0" w:color="auto"/>
            <w:right w:val="none" w:sz="0" w:space="0" w:color="auto"/>
          </w:divBdr>
        </w:div>
        <w:div w:id="1448813091">
          <w:marLeft w:val="0"/>
          <w:marRight w:val="0"/>
          <w:marTop w:val="0"/>
          <w:marBottom w:val="0"/>
          <w:divBdr>
            <w:top w:val="none" w:sz="0" w:space="0" w:color="auto"/>
            <w:left w:val="none" w:sz="0" w:space="0" w:color="auto"/>
            <w:bottom w:val="none" w:sz="0" w:space="0" w:color="auto"/>
            <w:right w:val="none" w:sz="0" w:space="0" w:color="auto"/>
          </w:divBdr>
        </w:div>
        <w:div w:id="757557216">
          <w:marLeft w:val="0"/>
          <w:marRight w:val="0"/>
          <w:marTop w:val="0"/>
          <w:marBottom w:val="0"/>
          <w:divBdr>
            <w:top w:val="none" w:sz="0" w:space="0" w:color="auto"/>
            <w:left w:val="none" w:sz="0" w:space="0" w:color="auto"/>
            <w:bottom w:val="none" w:sz="0" w:space="0" w:color="auto"/>
            <w:right w:val="none" w:sz="0" w:space="0" w:color="auto"/>
          </w:divBdr>
        </w:div>
        <w:div w:id="379285320">
          <w:marLeft w:val="0"/>
          <w:marRight w:val="0"/>
          <w:marTop w:val="0"/>
          <w:marBottom w:val="0"/>
          <w:divBdr>
            <w:top w:val="none" w:sz="0" w:space="0" w:color="auto"/>
            <w:left w:val="none" w:sz="0" w:space="0" w:color="auto"/>
            <w:bottom w:val="none" w:sz="0" w:space="0" w:color="auto"/>
            <w:right w:val="none" w:sz="0" w:space="0" w:color="auto"/>
          </w:divBdr>
        </w:div>
        <w:div w:id="985205527">
          <w:marLeft w:val="0"/>
          <w:marRight w:val="0"/>
          <w:marTop w:val="0"/>
          <w:marBottom w:val="0"/>
          <w:divBdr>
            <w:top w:val="none" w:sz="0" w:space="0" w:color="auto"/>
            <w:left w:val="none" w:sz="0" w:space="0" w:color="auto"/>
            <w:bottom w:val="none" w:sz="0" w:space="0" w:color="auto"/>
            <w:right w:val="none" w:sz="0" w:space="0" w:color="auto"/>
          </w:divBdr>
        </w:div>
        <w:div w:id="1979146617">
          <w:marLeft w:val="0"/>
          <w:marRight w:val="0"/>
          <w:marTop w:val="0"/>
          <w:marBottom w:val="0"/>
          <w:divBdr>
            <w:top w:val="none" w:sz="0" w:space="0" w:color="auto"/>
            <w:left w:val="none" w:sz="0" w:space="0" w:color="auto"/>
            <w:bottom w:val="none" w:sz="0" w:space="0" w:color="auto"/>
            <w:right w:val="none" w:sz="0" w:space="0" w:color="auto"/>
          </w:divBdr>
        </w:div>
        <w:div w:id="301931093">
          <w:marLeft w:val="0"/>
          <w:marRight w:val="0"/>
          <w:marTop w:val="0"/>
          <w:marBottom w:val="0"/>
          <w:divBdr>
            <w:top w:val="none" w:sz="0" w:space="0" w:color="auto"/>
            <w:left w:val="none" w:sz="0" w:space="0" w:color="auto"/>
            <w:bottom w:val="none" w:sz="0" w:space="0" w:color="auto"/>
            <w:right w:val="none" w:sz="0" w:space="0" w:color="auto"/>
          </w:divBdr>
        </w:div>
        <w:div w:id="1099915102">
          <w:marLeft w:val="0"/>
          <w:marRight w:val="0"/>
          <w:marTop w:val="0"/>
          <w:marBottom w:val="0"/>
          <w:divBdr>
            <w:top w:val="none" w:sz="0" w:space="0" w:color="auto"/>
            <w:left w:val="none" w:sz="0" w:space="0" w:color="auto"/>
            <w:bottom w:val="none" w:sz="0" w:space="0" w:color="auto"/>
            <w:right w:val="none" w:sz="0" w:space="0" w:color="auto"/>
          </w:divBdr>
        </w:div>
        <w:div w:id="1094401258">
          <w:marLeft w:val="0"/>
          <w:marRight w:val="0"/>
          <w:marTop w:val="0"/>
          <w:marBottom w:val="0"/>
          <w:divBdr>
            <w:top w:val="none" w:sz="0" w:space="0" w:color="auto"/>
            <w:left w:val="none" w:sz="0" w:space="0" w:color="auto"/>
            <w:bottom w:val="none" w:sz="0" w:space="0" w:color="auto"/>
            <w:right w:val="none" w:sz="0" w:space="0" w:color="auto"/>
          </w:divBdr>
        </w:div>
        <w:div w:id="1948925341">
          <w:marLeft w:val="0"/>
          <w:marRight w:val="0"/>
          <w:marTop w:val="0"/>
          <w:marBottom w:val="0"/>
          <w:divBdr>
            <w:top w:val="none" w:sz="0" w:space="0" w:color="auto"/>
            <w:left w:val="none" w:sz="0" w:space="0" w:color="auto"/>
            <w:bottom w:val="none" w:sz="0" w:space="0" w:color="auto"/>
            <w:right w:val="none" w:sz="0" w:space="0" w:color="auto"/>
          </w:divBdr>
        </w:div>
        <w:div w:id="1338189259">
          <w:marLeft w:val="0"/>
          <w:marRight w:val="0"/>
          <w:marTop w:val="0"/>
          <w:marBottom w:val="0"/>
          <w:divBdr>
            <w:top w:val="none" w:sz="0" w:space="0" w:color="auto"/>
            <w:left w:val="none" w:sz="0" w:space="0" w:color="auto"/>
            <w:bottom w:val="none" w:sz="0" w:space="0" w:color="auto"/>
            <w:right w:val="none" w:sz="0" w:space="0" w:color="auto"/>
          </w:divBdr>
        </w:div>
        <w:div w:id="1820724763">
          <w:marLeft w:val="0"/>
          <w:marRight w:val="0"/>
          <w:marTop w:val="0"/>
          <w:marBottom w:val="0"/>
          <w:divBdr>
            <w:top w:val="none" w:sz="0" w:space="0" w:color="auto"/>
            <w:left w:val="none" w:sz="0" w:space="0" w:color="auto"/>
            <w:bottom w:val="none" w:sz="0" w:space="0" w:color="auto"/>
            <w:right w:val="none" w:sz="0" w:space="0" w:color="auto"/>
          </w:divBdr>
        </w:div>
        <w:div w:id="724254672">
          <w:marLeft w:val="0"/>
          <w:marRight w:val="0"/>
          <w:marTop w:val="0"/>
          <w:marBottom w:val="0"/>
          <w:divBdr>
            <w:top w:val="none" w:sz="0" w:space="0" w:color="auto"/>
            <w:left w:val="none" w:sz="0" w:space="0" w:color="auto"/>
            <w:bottom w:val="none" w:sz="0" w:space="0" w:color="auto"/>
            <w:right w:val="none" w:sz="0" w:space="0" w:color="auto"/>
          </w:divBdr>
        </w:div>
        <w:div w:id="530531146">
          <w:marLeft w:val="0"/>
          <w:marRight w:val="0"/>
          <w:marTop w:val="0"/>
          <w:marBottom w:val="0"/>
          <w:divBdr>
            <w:top w:val="none" w:sz="0" w:space="0" w:color="auto"/>
            <w:left w:val="none" w:sz="0" w:space="0" w:color="auto"/>
            <w:bottom w:val="none" w:sz="0" w:space="0" w:color="auto"/>
            <w:right w:val="none" w:sz="0" w:space="0" w:color="auto"/>
          </w:divBdr>
        </w:div>
        <w:div w:id="2086607663">
          <w:marLeft w:val="0"/>
          <w:marRight w:val="0"/>
          <w:marTop w:val="0"/>
          <w:marBottom w:val="0"/>
          <w:divBdr>
            <w:top w:val="none" w:sz="0" w:space="0" w:color="auto"/>
            <w:left w:val="none" w:sz="0" w:space="0" w:color="auto"/>
            <w:bottom w:val="none" w:sz="0" w:space="0" w:color="auto"/>
            <w:right w:val="none" w:sz="0" w:space="0" w:color="auto"/>
          </w:divBdr>
        </w:div>
        <w:div w:id="1586186159">
          <w:marLeft w:val="0"/>
          <w:marRight w:val="0"/>
          <w:marTop w:val="0"/>
          <w:marBottom w:val="0"/>
          <w:divBdr>
            <w:top w:val="none" w:sz="0" w:space="0" w:color="auto"/>
            <w:left w:val="none" w:sz="0" w:space="0" w:color="auto"/>
            <w:bottom w:val="none" w:sz="0" w:space="0" w:color="auto"/>
            <w:right w:val="none" w:sz="0" w:space="0" w:color="auto"/>
          </w:divBdr>
        </w:div>
        <w:div w:id="746877565">
          <w:marLeft w:val="0"/>
          <w:marRight w:val="0"/>
          <w:marTop w:val="0"/>
          <w:marBottom w:val="0"/>
          <w:divBdr>
            <w:top w:val="none" w:sz="0" w:space="0" w:color="auto"/>
            <w:left w:val="none" w:sz="0" w:space="0" w:color="auto"/>
            <w:bottom w:val="none" w:sz="0" w:space="0" w:color="auto"/>
            <w:right w:val="none" w:sz="0" w:space="0" w:color="auto"/>
          </w:divBdr>
        </w:div>
        <w:div w:id="1532960916">
          <w:marLeft w:val="0"/>
          <w:marRight w:val="0"/>
          <w:marTop w:val="0"/>
          <w:marBottom w:val="0"/>
          <w:divBdr>
            <w:top w:val="none" w:sz="0" w:space="0" w:color="auto"/>
            <w:left w:val="none" w:sz="0" w:space="0" w:color="auto"/>
            <w:bottom w:val="none" w:sz="0" w:space="0" w:color="auto"/>
            <w:right w:val="none" w:sz="0" w:space="0" w:color="auto"/>
          </w:divBdr>
        </w:div>
        <w:div w:id="1836526751">
          <w:marLeft w:val="0"/>
          <w:marRight w:val="0"/>
          <w:marTop w:val="0"/>
          <w:marBottom w:val="0"/>
          <w:divBdr>
            <w:top w:val="none" w:sz="0" w:space="0" w:color="auto"/>
            <w:left w:val="none" w:sz="0" w:space="0" w:color="auto"/>
            <w:bottom w:val="none" w:sz="0" w:space="0" w:color="auto"/>
            <w:right w:val="none" w:sz="0" w:space="0" w:color="auto"/>
          </w:divBdr>
        </w:div>
      </w:divsChild>
    </w:div>
    <w:div w:id="1696926311">
      <w:bodyDiv w:val="1"/>
      <w:marLeft w:val="0"/>
      <w:marRight w:val="0"/>
      <w:marTop w:val="0"/>
      <w:marBottom w:val="0"/>
      <w:divBdr>
        <w:top w:val="none" w:sz="0" w:space="0" w:color="auto"/>
        <w:left w:val="none" w:sz="0" w:space="0" w:color="auto"/>
        <w:bottom w:val="none" w:sz="0" w:space="0" w:color="auto"/>
        <w:right w:val="none" w:sz="0" w:space="0" w:color="auto"/>
      </w:divBdr>
    </w:div>
    <w:div w:id="1745295338">
      <w:bodyDiv w:val="1"/>
      <w:marLeft w:val="0"/>
      <w:marRight w:val="0"/>
      <w:marTop w:val="0"/>
      <w:marBottom w:val="0"/>
      <w:divBdr>
        <w:top w:val="none" w:sz="0" w:space="0" w:color="auto"/>
        <w:left w:val="none" w:sz="0" w:space="0" w:color="auto"/>
        <w:bottom w:val="none" w:sz="0" w:space="0" w:color="auto"/>
        <w:right w:val="none" w:sz="0" w:space="0" w:color="auto"/>
      </w:divBdr>
    </w:div>
    <w:div w:id="1776944945">
      <w:bodyDiv w:val="1"/>
      <w:marLeft w:val="0"/>
      <w:marRight w:val="0"/>
      <w:marTop w:val="0"/>
      <w:marBottom w:val="0"/>
      <w:divBdr>
        <w:top w:val="none" w:sz="0" w:space="0" w:color="auto"/>
        <w:left w:val="none" w:sz="0" w:space="0" w:color="auto"/>
        <w:bottom w:val="none" w:sz="0" w:space="0" w:color="auto"/>
        <w:right w:val="none" w:sz="0" w:space="0" w:color="auto"/>
      </w:divBdr>
    </w:div>
    <w:div w:id="1778215508">
      <w:bodyDiv w:val="1"/>
      <w:marLeft w:val="0"/>
      <w:marRight w:val="0"/>
      <w:marTop w:val="0"/>
      <w:marBottom w:val="0"/>
      <w:divBdr>
        <w:top w:val="none" w:sz="0" w:space="0" w:color="auto"/>
        <w:left w:val="none" w:sz="0" w:space="0" w:color="auto"/>
        <w:bottom w:val="none" w:sz="0" w:space="0" w:color="auto"/>
        <w:right w:val="none" w:sz="0" w:space="0" w:color="auto"/>
      </w:divBdr>
      <w:divsChild>
        <w:div w:id="1569874230">
          <w:marLeft w:val="0"/>
          <w:marRight w:val="0"/>
          <w:marTop w:val="0"/>
          <w:marBottom w:val="0"/>
          <w:divBdr>
            <w:top w:val="none" w:sz="0" w:space="0" w:color="auto"/>
            <w:left w:val="none" w:sz="0" w:space="0" w:color="auto"/>
            <w:bottom w:val="none" w:sz="0" w:space="0" w:color="auto"/>
            <w:right w:val="none" w:sz="0" w:space="0" w:color="auto"/>
          </w:divBdr>
          <w:divsChild>
            <w:div w:id="873929623">
              <w:marLeft w:val="0"/>
              <w:marRight w:val="0"/>
              <w:marTop w:val="0"/>
              <w:marBottom w:val="0"/>
              <w:divBdr>
                <w:top w:val="none" w:sz="0" w:space="0" w:color="auto"/>
                <w:left w:val="none" w:sz="0" w:space="0" w:color="auto"/>
                <w:bottom w:val="none" w:sz="0" w:space="0" w:color="auto"/>
                <w:right w:val="none" w:sz="0" w:space="0" w:color="auto"/>
              </w:divBdr>
            </w:div>
            <w:div w:id="160659141">
              <w:marLeft w:val="0"/>
              <w:marRight w:val="0"/>
              <w:marTop w:val="0"/>
              <w:marBottom w:val="0"/>
              <w:divBdr>
                <w:top w:val="none" w:sz="0" w:space="0" w:color="auto"/>
                <w:left w:val="none" w:sz="0" w:space="0" w:color="auto"/>
                <w:bottom w:val="none" w:sz="0" w:space="0" w:color="auto"/>
                <w:right w:val="none" w:sz="0" w:space="0" w:color="auto"/>
              </w:divBdr>
            </w:div>
            <w:div w:id="532233588">
              <w:marLeft w:val="0"/>
              <w:marRight w:val="0"/>
              <w:marTop w:val="0"/>
              <w:marBottom w:val="0"/>
              <w:divBdr>
                <w:top w:val="none" w:sz="0" w:space="0" w:color="auto"/>
                <w:left w:val="none" w:sz="0" w:space="0" w:color="auto"/>
                <w:bottom w:val="none" w:sz="0" w:space="0" w:color="auto"/>
                <w:right w:val="none" w:sz="0" w:space="0" w:color="auto"/>
              </w:divBdr>
            </w:div>
            <w:div w:id="775708884">
              <w:marLeft w:val="0"/>
              <w:marRight w:val="0"/>
              <w:marTop w:val="0"/>
              <w:marBottom w:val="0"/>
              <w:divBdr>
                <w:top w:val="none" w:sz="0" w:space="0" w:color="auto"/>
                <w:left w:val="none" w:sz="0" w:space="0" w:color="auto"/>
                <w:bottom w:val="none" w:sz="0" w:space="0" w:color="auto"/>
                <w:right w:val="none" w:sz="0" w:space="0" w:color="auto"/>
              </w:divBdr>
            </w:div>
            <w:div w:id="1463814469">
              <w:marLeft w:val="0"/>
              <w:marRight w:val="0"/>
              <w:marTop w:val="0"/>
              <w:marBottom w:val="0"/>
              <w:divBdr>
                <w:top w:val="none" w:sz="0" w:space="0" w:color="auto"/>
                <w:left w:val="none" w:sz="0" w:space="0" w:color="auto"/>
                <w:bottom w:val="none" w:sz="0" w:space="0" w:color="auto"/>
                <w:right w:val="none" w:sz="0" w:space="0" w:color="auto"/>
              </w:divBdr>
            </w:div>
            <w:div w:id="607852798">
              <w:marLeft w:val="0"/>
              <w:marRight w:val="0"/>
              <w:marTop w:val="0"/>
              <w:marBottom w:val="0"/>
              <w:divBdr>
                <w:top w:val="none" w:sz="0" w:space="0" w:color="auto"/>
                <w:left w:val="none" w:sz="0" w:space="0" w:color="auto"/>
                <w:bottom w:val="none" w:sz="0" w:space="0" w:color="auto"/>
                <w:right w:val="none" w:sz="0" w:space="0" w:color="auto"/>
              </w:divBdr>
            </w:div>
            <w:div w:id="1725904902">
              <w:marLeft w:val="0"/>
              <w:marRight w:val="0"/>
              <w:marTop w:val="0"/>
              <w:marBottom w:val="0"/>
              <w:divBdr>
                <w:top w:val="none" w:sz="0" w:space="0" w:color="auto"/>
                <w:left w:val="none" w:sz="0" w:space="0" w:color="auto"/>
                <w:bottom w:val="none" w:sz="0" w:space="0" w:color="auto"/>
                <w:right w:val="none" w:sz="0" w:space="0" w:color="auto"/>
              </w:divBdr>
            </w:div>
            <w:div w:id="1282221717">
              <w:marLeft w:val="0"/>
              <w:marRight w:val="0"/>
              <w:marTop w:val="0"/>
              <w:marBottom w:val="0"/>
              <w:divBdr>
                <w:top w:val="none" w:sz="0" w:space="0" w:color="auto"/>
                <w:left w:val="none" w:sz="0" w:space="0" w:color="auto"/>
                <w:bottom w:val="none" w:sz="0" w:space="0" w:color="auto"/>
                <w:right w:val="none" w:sz="0" w:space="0" w:color="auto"/>
              </w:divBdr>
            </w:div>
            <w:div w:id="9515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8248">
      <w:bodyDiv w:val="1"/>
      <w:marLeft w:val="0"/>
      <w:marRight w:val="0"/>
      <w:marTop w:val="0"/>
      <w:marBottom w:val="0"/>
      <w:divBdr>
        <w:top w:val="none" w:sz="0" w:space="0" w:color="auto"/>
        <w:left w:val="none" w:sz="0" w:space="0" w:color="auto"/>
        <w:bottom w:val="none" w:sz="0" w:space="0" w:color="auto"/>
        <w:right w:val="none" w:sz="0" w:space="0" w:color="auto"/>
      </w:divBdr>
      <w:divsChild>
        <w:div w:id="114181251">
          <w:marLeft w:val="75"/>
          <w:marRight w:val="75"/>
          <w:marTop w:val="0"/>
          <w:marBottom w:val="0"/>
          <w:divBdr>
            <w:top w:val="none" w:sz="0" w:space="0" w:color="auto"/>
            <w:left w:val="none" w:sz="0" w:space="0" w:color="auto"/>
            <w:bottom w:val="none" w:sz="0" w:space="0" w:color="auto"/>
            <w:right w:val="none" w:sz="0" w:space="0" w:color="auto"/>
          </w:divBdr>
        </w:div>
      </w:divsChild>
    </w:div>
    <w:div w:id="1862931389">
      <w:bodyDiv w:val="1"/>
      <w:marLeft w:val="0"/>
      <w:marRight w:val="0"/>
      <w:marTop w:val="0"/>
      <w:marBottom w:val="0"/>
      <w:divBdr>
        <w:top w:val="none" w:sz="0" w:space="0" w:color="auto"/>
        <w:left w:val="none" w:sz="0" w:space="0" w:color="auto"/>
        <w:bottom w:val="none" w:sz="0" w:space="0" w:color="auto"/>
        <w:right w:val="none" w:sz="0" w:space="0" w:color="auto"/>
      </w:divBdr>
    </w:div>
    <w:div w:id="1885216807">
      <w:bodyDiv w:val="1"/>
      <w:marLeft w:val="0"/>
      <w:marRight w:val="0"/>
      <w:marTop w:val="0"/>
      <w:marBottom w:val="0"/>
      <w:divBdr>
        <w:top w:val="none" w:sz="0" w:space="0" w:color="auto"/>
        <w:left w:val="none" w:sz="0" w:space="0" w:color="auto"/>
        <w:bottom w:val="none" w:sz="0" w:space="0" w:color="auto"/>
        <w:right w:val="none" w:sz="0" w:space="0" w:color="auto"/>
      </w:divBdr>
    </w:div>
    <w:div w:id="1988706938">
      <w:bodyDiv w:val="1"/>
      <w:marLeft w:val="0"/>
      <w:marRight w:val="0"/>
      <w:marTop w:val="0"/>
      <w:marBottom w:val="0"/>
      <w:divBdr>
        <w:top w:val="none" w:sz="0" w:space="0" w:color="auto"/>
        <w:left w:val="none" w:sz="0" w:space="0" w:color="auto"/>
        <w:bottom w:val="none" w:sz="0" w:space="0" w:color="auto"/>
        <w:right w:val="none" w:sz="0" w:space="0" w:color="auto"/>
      </w:divBdr>
      <w:divsChild>
        <w:div w:id="554585657">
          <w:marLeft w:val="0"/>
          <w:marRight w:val="0"/>
          <w:marTop w:val="0"/>
          <w:marBottom w:val="0"/>
          <w:divBdr>
            <w:top w:val="none" w:sz="0" w:space="0" w:color="auto"/>
            <w:left w:val="none" w:sz="0" w:space="0" w:color="auto"/>
            <w:bottom w:val="none" w:sz="0" w:space="0" w:color="auto"/>
            <w:right w:val="none" w:sz="0" w:space="0" w:color="auto"/>
          </w:divBdr>
          <w:divsChild>
            <w:div w:id="1674602938">
              <w:marLeft w:val="0"/>
              <w:marRight w:val="0"/>
              <w:marTop w:val="0"/>
              <w:marBottom w:val="0"/>
              <w:divBdr>
                <w:top w:val="none" w:sz="0" w:space="0" w:color="auto"/>
                <w:left w:val="none" w:sz="0" w:space="0" w:color="auto"/>
                <w:bottom w:val="none" w:sz="0" w:space="0" w:color="auto"/>
                <w:right w:val="none" w:sz="0" w:space="0" w:color="auto"/>
              </w:divBdr>
              <w:divsChild>
                <w:div w:id="1733767871">
                  <w:marLeft w:val="0"/>
                  <w:marRight w:val="0"/>
                  <w:marTop w:val="0"/>
                  <w:marBottom w:val="0"/>
                  <w:divBdr>
                    <w:top w:val="none" w:sz="0" w:space="0" w:color="auto"/>
                    <w:left w:val="none" w:sz="0" w:space="0" w:color="auto"/>
                    <w:bottom w:val="none" w:sz="0" w:space="0" w:color="auto"/>
                    <w:right w:val="none" w:sz="0" w:space="0" w:color="auto"/>
                  </w:divBdr>
                  <w:divsChild>
                    <w:div w:id="1854800270">
                      <w:marLeft w:val="0"/>
                      <w:marRight w:val="0"/>
                      <w:marTop w:val="0"/>
                      <w:marBottom w:val="0"/>
                      <w:divBdr>
                        <w:top w:val="none" w:sz="0" w:space="0" w:color="auto"/>
                        <w:left w:val="none" w:sz="0" w:space="0" w:color="auto"/>
                        <w:bottom w:val="none" w:sz="0" w:space="0" w:color="auto"/>
                        <w:right w:val="none" w:sz="0" w:space="0" w:color="auto"/>
                      </w:divBdr>
                    </w:div>
                    <w:div w:id="459885141">
                      <w:marLeft w:val="0"/>
                      <w:marRight w:val="0"/>
                      <w:marTop w:val="0"/>
                      <w:marBottom w:val="0"/>
                      <w:divBdr>
                        <w:top w:val="none" w:sz="0" w:space="0" w:color="auto"/>
                        <w:left w:val="none" w:sz="0" w:space="0" w:color="auto"/>
                        <w:bottom w:val="none" w:sz="0" w:space="0" w:color="auto"/>
                        <w:right w:val="none" w:sz="0" w:space="0" w:color="auto"/>
                      </w:divBdr>
                    </w:div>
                    <w:div w:id="886650586">
                      <w:marLeft w:val="0"/>
                      <w:marRight w:val="0"/>
                      <w:marTop w:val="0"/>
                      <w:marBottom w:val="0"/>
                      <w:divBdr>
                        <w:top w:val="none" w:sz="0" w:space="0" w:color="auto"/>
                        <w:left w:val="none" w:sz="0" w:space="0" w:color="auto"/>
                        <w:bottom w:val="none" w:sz="0" w:space="0" w:color="auto"/>
                        <w:right w:val="none" w:sz="0" w:space="0" w:color="auto"/>
                      </w:divBdr>
                    </w:div>
                    <w:div w:id="1618945164">
                      <w:marLeft w:val="0"/>
                      <w:marRight w:val="0"/>
                      <w:marTop w:val="0"/>
                      <w:marBottom w:val="0"/>
                      <w:divBdr>
                        <w:top w:val="none" w:sz="0" w:space="0" w:color="auto"/>
                        <w:left w:val="none" w:sz="0" w:space="0" w:color="auto"/>
                        <w:bottom w:val="none" w:sz="0" w:space="0" w:color="auto"/>
                        <w:right w:val="none" w:sz="0" w:space="0" w:color="auto"/>
                      </w:divBdr>
                    </w:div>
                    <w:div w:id="7465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59972">
      <w:bodyDiv w:val="1"/>
      <w:marLeft w:val="0"/>
      <w:marRight w:val="0"/>
      <w:marTop w:val="0"/>
      <w:marBottom w:val="0"/>
      <w:divBdr>
        <w:top w:val="none" w:sz="0" w:space="0" w:color="auto"/>
        <w:left w:val="none" w:sz="0" w:space="0" w:color="auto"/>
        <w:bottom w:val="none" w:sz="0" w:space="0" w:color="auto"/>
        <w:right w:val="none" w:sz="0" w:space="0" w:color="auto"/>
      </w:divBdr>
    </w:div>
    <w:div w:id="2031682473">
      <w:bodyDiv w:val="1"/>
      <w:marLeft w:val="0"/>
      <w:marRight w:val="0"/>
      <w:marTop w:val="0"/>
      <w:marBottom w:val="0"/>
      <w:divBdr>
        <w:top w:val="none" w:sz="0" w:space="0" w:color="auto"/>
        <w:left w:val="none" w:sz="0" w:space="0" w:color="auto"/>
        <w:bottom w:val="none" w:sz="0" w:space="0" w:color="auto"/>
        <w:right w:val="none" w:sz="0" w:space="0" w:color="auto"/>
      </w:divBdr>
      <w:divsChild>
        <w:div w:id="1457678651">
          <w:marLeft w:val="0"/>
          <w:marRight w:val="0"/>
          <w:marTop w:val="0"/>
          <w:marBottom w:val="0"/>
          <w:divBdr>
            <w:top w:val="none" w:sz="0" w:space="0" w:color="auto"/>
            <w:left w:val="none" w:sz="0" w:space="0" w:color="auto"/>
            <w:bottom w:val="none" w:sz="0" w:space="0" w:color="auto"/>
            <w:right w:val="none" w:sz="0" w:space="0" w:color="auto"/>
          </w:divBdr>
        </w:div>
        <w:div w:id="759835745">
          <w:marLeft w:val="0"/>
          <w:marRight w:val="0"/>
          <w:marTop w:val="0"/>
          <w:marBottom w:val="0"/>
          <w:divBdr>
            <w:top w:val="none" w:sz="0" w:space="0" w:color="auto"/>
            <w:left w:val="none" w:sz="0" w:space="0" w:color="auto"/>
            <w:bottom w:val="none" w:sz="0" w:space="0" w:color="auto"/>
            <w:right w:val="none" w:sz="0" w:space="0" w:color="auto"/>
          </w:divBdr>
        </w:div>
        <w:div w:id="366218992">
          <w:marLeft w:val="0"/>
          <w:marRight w:val="0"/>
          <w:marTop w:val="0"/>
          <w:marBottom w:val="0"/>
          <w:divBdr>
            <w:top w:val="none" w:sz="0" w:space="0" w:color="auto"/>
            <w:left w:val="none" w:sz="0" w:space="0" w:color="auto"/>
            <w:bottom w:val="none" w:sz="0" w:space="0" w:color="auto"/>
            <w:right w:val="none" w:sz="0" w:space="0" w:color="auto"/>
          </w:divBdr>
        </w:div>
        <w:div w:id="726101951">
          <w:marLeft w:val="0"/>
          <w:marRight w:val="0"/>
          <w:marTop w:val="0"/>
          <w:marBottom w:val="0"/>
          <w:divBdr>
            <w:top w:val="none" w:sz="0" w:space="0" w:color="auto"/>
            <w:left w:val="none" w:sz="0" w:space="0" w:color="auto"/>
            <w:bottom w:val="none" w:sz="0" w:space="0" w:color="auto"/>
            <w:right w:val="none" w:sz="0" w:space="0" w:color="auto"/>
          </w:divBdr>
        </w:div>
        <w:div w:id="616721112">
          <w:marLeft w:val="0"/>
          <w:marRight w:val="0"/>
          <w:marTop w:val="0"/>
          <w:marBottom w:val="0"/>
          <w:divBdr>
            <w:top w:val="none" w:sz="0" w:space="0" w:color="auto"/>
            <w:left w:val="none" w:sz="0" w:space="0" w:color="auto"/>
            <w:bottom w:val="none" w:sz="0" w:space="0" w:color="auto"/>
            <w:right w:val="none" w:sz="0" w:space="0" w:color="auto"/>
          </w:divBdr>
        </w:div>
      </w:divsChild>
    </w:div>
    <w:div w:id="2061590048">
      <w:bodyDiv w:val="1"/>
      <w:marLeft w:val="0"/>
      <w:marRight w:val="0"/>
      <w:marTop w:val="0"/>
      <w:marBottom w:val="0"/>
      <w:divBdr>
        <w:top w:val="none" w:sz="0" w:space="0" w:color="auto"/>
        <w:left w:val="none" w:sz="0" w:space="0" w:color="auto"/>
        <w:bottom w:val="none" w:sz="0" w:space="0" w:color="auto"/>
        <w:right w:val="none" w:sz="0" w:space="0" w:color="auto"/>
      </w:divBdr>
      <w:divsChild>
        <w:div w:id="1008361907">
          <w:marLeft w:val="0"/>
          <w:marRight w:val="0"/>
          <w:marTop w:val="0"/>
          <w:marBottom w:val="0"/>
          <w:divBdr>
            <w:top w:val="none" w:sz="0" w:space="0" w:color="auto"/>
            <w:left w:val="none" w:sz="0" w:space="0" w:color="auto"/>
            <w:bottom w:val="none" w:sz="0" w:space="0" w:color="auto"/>
            <w:right w:val="none" w:sz="0" w:space="0" w:color="auto"/>
          </w:divBdr>
        </w:div>
        <w:div w:id="727799629">
          <w:marLeft w:val="0"/>
          <w:marRight w:val="0"/>
          <w:marTop w:val="0"/>
          <w:marBottom w:val="0"/>
          <w:divBdr>
            <w:top w:val="none" w:sz="0" w:space="0" w:color="auto"/>
            <w:left w:val="none" w:sz="0" w:space="0" w:color="auto"/>
            <w:bottom w:val="none" w:sz="0" w:space="0" w:color="auto"/>
            <w:right w:val="none" w:sz="0" w:space="0" w:color="auto"/>
          </w:divBdr>
        </w:div>
        <w:div w:id="1435050096">
          <w:marLeft w:val="0"/>
          <w:marRight w:val="0"/>
          <w:marTop w:val="0"/>
          <w:marBottom w:val="0"/>
          <w:divBdr>
            <w:top w:val="none" w:sz="0" w:space="0" w:color="auto"/>
            <w:left w:val="none" w:sz="0" w:space="0" w:color="auto"/>
            <w:bottom w:val="none" w:sz="0" w:space="0" w:color="auto"/>
            <w:right w:val="none" w:sz="0" w:space="0" w:color="auto"/>
          </w:divBdr>
        </w:div>
      </w:divsChild>
    </w:div>
    <w:div w:id="2083523491">
      <w:bodyDiv w:val="1"/>
      <w:marLeft w:val="0"/>
      <w:marRight w:val="0"/>
      <w:marTop w:val="0"/>
      <w:marBottom w:val="0"/>
      <w:divBdr>
        <w:top w:val="none" w:sz="0" w:space="0" w:color="auto"/>
        <w:left w:val="none" w:sz="0" w:space="0" w:color="auto"/>
        <w:bottom w:val="none" w:sz="0" w:space="0" w:color="auto"/>
        <w:right w:val="none" w:sz="0" w:space="0" w:color="auto"/>
      </w:divBdr>
    </w:div>
    <w:div w:id="2099709602">
      <w:bodyDiv w:val="1"/>
      <w:marLeft w:val="0"/>
      <w:marRight w:val="0"/>
      <w:marTop w:val="0"/>
      <w:marBottom w:val="0"/>
      <w:divBdr>
        <w:top w:val="none" w:sz="0" w:space="0" w:color="auto"/>
        <w:left w:val="none" w:sz="0" w:space="0" w:color="auto"/>
        <w:bottom w:val="none" w:sz="0" w:space="0" w:color="auto"/>
        <w:right w:val="none" w:sz="0" w:space="0" w:color="auto"/>
      </w:divBdr>
      <w:divsChild>
        <w:div w:id="1910534460">
          <w:marLeft w:val="0"/>
          <w:marRight w:val="0"/>
          <w:marTop w:val="0"/>
          <w:marBottom w:val="0"/>
          <w:divBdr>
            <w:top w:val="none" w:sz="0" w:space="0" w:color="auto"/>
            <w:left w:val="none" w:sz="0" w:space="0" w:color="auto"/>
            <w:bottom w:val="none" w:sz="0" w:space="0" w:color="auto"/>
            <w:right w:val="none" w:sz="0" w:space="0" w:color="auto"/>
          </w:divBdr>
        </w:div>
        <w:div w:id="1063024938">
          <w:marLeft w:val="0"/>
          <w:marRight w:val="0"/>
          <w:marTop w:val="0"/>
          <w:marBottom w:val="0"/>
          <w:divBdr>
            <w:top w:val="none" w:sz="0" w:space="0" w:color="auto"/>
            <w:left w:val="none" w:sz="0" w:space="0" w:color="auto"/>
            <w:bottom w:val="none" w:sz="0" w:space="0" w:color="auto"/>
            <w:right w:val="none" w:sz="0" w:space="0" w:color="auto"/>
          </w:divBdr>
        </w:div>
        <w:div w:id="2112386356">
          <w:marLeft w:val="0"/>
          <w:marRight w:val="0"/>
          <w:marTop w:val="0"/>
          <w:marBottom w:val="0"/>
          <w:divBdr>
            <w:top w:val="none" w:sz="0" w:space="0" w:color="auto"/>
            <w:left w:val="none" w:sz="0" w:space="0" w:color="auto"/>
            <w:bottom w:val="none" w:sz="0" w:space="0" w:color="auto"/>
            <w:right w:val="none" w:sz="0" w:space="0" w:color="auto"/>
          </w:divBdr>
        </w:div>
      </w:divsChild>
    </w:div>
    <w:div w:id="2106261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www.communicationencyclopedia.com/public/book.html?id=g9781405131995_yr2014_9781405131995" TargetMode="External"/><Relationship Id="rId18" Type="http://schemas.openxmlformats.org/officeDocument/2006/relationships/hyperlink" Target="http://www.fepproject.org/%20reviews/russomanno.html" TargetMode="External"/><Relationship Id="rId26" Type="http://schemas.openxmlformats.org/officeDocument/2006/relationships/hyperlink" Target="https://www.scu.edu/ethics/all-about-ethics/whats-changed-since-thomas-hearings/https://www.scu.edu/ethics/all-about-ethics/whats-changed-since-thomas-hearings/" TargetMode="External"/><Relationship Id="rId39" Type="http://schemas.openxmlformats.org/officeDocument/2006/relationships/hyperlink" Target="https://www.courthousenews.com/hedge-fund-offers-to-buy-tribune-publishing-at-520m-valuation/" TargetMode="External"/><Relationship Id="rId21" Type="http://schemas.openxmlformats.org/officeDocument/2006/relationships/hyperlink" Target="http://www.communicationencyclopedia.com/public/book.html?id=g9781405131995_yr2014_9781405131995" TargetMode="External"/><Relationship Id="rId34" Type="http://schemas.openxmlformats.org/officeDocument/2006/relationships/hyperlink" Target="http://www.azpbs.org/exclusive/bradlee_russomanno.html" TargetMode="External"/><Relationship Id="rId42" Type="http://schemas.openxmlformats.org/officeDocument/2006/relationships/hyperlink" Target="http://www.statepress.com/article/2018/11/" TargetMode="External"/><Relationship Id="rId47" Type="http://schemas.openxmlformats.org/officeDocument/2006/relationships/hyperlink" Target="http://www" TargetMode="External"/><Relationship Id="rId50" Type="http://schemas.openxmlformats.org/officeDocument/2006/relationships/hyperlink" Target="http://apexchange.typepad.com/industry_news/2007/10/subpoena-arrest.html" TargetMode="External"/><Relationship Id="rId7" Type="http://schemas.openxmlformats.org/officeDocument/2006/relationships/hyperlink" Target="https://doi.org/10.1080/10811680.2019.1660554" TargetMode="External"/><Relationship Id="rId2" Type="http://schemas.openxmlformats.org/officeDocument/2006/relationships/styles" Target="styles.xml"/><Relationship Id="rId16" Type="http://schemas.openxmlformats.org/officeDocument/2006/relationships/hyperlink" Target="http://www.informaworld.com/index/783685408.pdf" TargetMode="External"/><Relationship Id="rId29" Type="http://schemas.openxmlformats.org/officeDocument/2006/relationships/hyperlink" Target="http://www.azcentral.com/arizonarepublic/%20viewpoints/articles" TargetMode="External"/><Relationship Id="rId11" Type="http://schemas.openxmlformats.org/officeDocument/2006/relationships/hyperlink" Target="http://books.google.com/books?hl=en&amp;lr=&amp;id=t_TluoQ2L-IC&amp;oi=fnd&amp;pg=PR9&amp;ots=YLU8JfJBH2&amp;sig=xvbAZjPsgX2bYdEnxbL0GG_69qc" TargetMode="External"/><Relationship Id="rId24" Type="http://schemas.openxmlformats.org/officeDocument/2006/relationships/hyperlink" Target="https://russo-95709.medium.com/the-dangers-that-wont-go-away-2dfda39fca73" TargetMode="External"/><Relationship Id="rId32" Type="http://schemas.openxmlformats.org/officeDocument/2006/relationships/hyperlink" Target="https://doi.org/10.1177/1077699019857674" TargetMode="External"/><Relationship Id="rId37" Type="http://schemas.openxmlformats.org/officeDocument/2006/relationships/hyperlink" Target="https://soundcloud.com/voislam/breakfast-show-podcast-16-06-2021-cancel-culture-justice-or-oppressive-shopping-habits" TargetMode="External"/><Relationship Id="rId40" Type="http://schemas.openxmlformats.org/officeDocument/2006/relationships/hyperlink" Target="https://www.courthousenews.com/a-year-like-no-other-but-media-killings-still-high-at-50/" TargetMode="External"/><Relationship Id="rId45" Type="http://schemas.openxmlformats.org/officeDocument/2006/relationships/hyperlink" Target="http://www.statepress.com"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scholarship.law.upenn.edu/cgi/%20viewcontent" TargetMode="External"/><Relationship Id="rId19" Type="http://schemas.openxmlformats.org/officeDocument/2006/relationships/hyperlink" Target="http://books.google.com/books?hl=en&amp;lr=&amp;id=2IMcBsqEsdEC&amp;oi=fnd&amp;pg=PR9&amp;ots=Zf-PKX4xgS&amp;sig=ocGNEJlTcL0HyOHxOtu6bwrOJ9o" TargetMode="External"/><Relationship Id="rId31" Type="http://schemas.openxmlformats.org/officeDocument/2006/relationships/hyperlink" Target="https://doi.org/10.1177/1077699019891424" TargetMode="External"/><Relationship Id="rId44" Type="http://schemas.openxmlformats.org/officeDocument/2006/relationships/hyperlink" Target="https://hateinamerica.news21.com/campus-bias-response-teams-criticized/"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2B2y8Gg" TargetMode="External"/><Relationship Id="rId14" Type="http://schemas.openxmlformats.org/officeDocument/2006/relationships/hyperlink" Target="http://www3.interscience.wiley.com/journal/118502304/abstract" TargetMode="External"/><Relationship Id="rId22" Type="http://schemas.openxmlformats.org/officeDocument/2006/relationships/hyperlink" Target="https://www.azcentral.com/story/opinion/op-ed/2021/07/15/critical-race-theory-teaching-ban-censorship-what-does-ducey-fear/7937663002/" TargetMode="External"/><Relationship Id="rId27" Type="http://schemas.openxmlformats.org/officeDocument/2006/relationships/hyperlink" Target="http://time.com/38720/fred-phelps-was-a-necessary-evil" TargetMode="External"/><Relationship Id="rId30" Type="http://schemas.openxmlformats.org/officeDocument/2006/relationships/hyperlink" Target="https://doi.org/10.1177%2F1077699020912936" TargetMode="External"/><Relationship Id="rId35" Type="http://schemas.openxmlformats.org/officeDocument/2006/relationships/header" Target="header1.xml"/><Relationship Id="rId43" Type="http://schemas.openxmlformats.org/officeDocument/2006/relationships/hyperlink" Target="https://www.cbc.ca/%20news/" TargetMode="External"/><Relationship Id="rId48" Type="http://schemas.openxmlformats.org/officeDocument/2006/relationships/hyperlink" Target="http://www.statepress.com/" TargetMode="External"/><Relationship Id="rId8" Type="http://schemas.openxmlformats.org/officeDocument/2006/relationships/hyperlink" Target="https://doi.org/10.1080/10811680.2018.1467156"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link.springer.com/article/10.1007/s41244-021-00201-7" TargetMode="External"/><Relationship Id="rId17" Type="http://schemas.openxmlformats.org/officeDocument/2006/relationships/hyperlink" Target="http://writ.lp.findlaw.com/%20books/%20reviews/20020830_citron.html" TargetMode="External"/><Relationship Id="rId25" Type="http://schemas.openxmlformats.org/officeDocument/2006/relationships/hyperlink" Target="https://www.thefire.org/first-amendment-news-258-joseph-russomanno-the-marketplace-of-ideas-mistake-the-cotton-nyts-op-ed-controversy/" TargetMode="External"/><Relationship Id="rId33" Type="http://schemas.openxmlformats.org/officeDocument/2006/relationships/hyperlink" Target="https://doi.org/10.1177/1077699018772483" TargetMode="External"/><Relationship Id="rId38" Type="http://schemas.openxmlformats.org/officeDocument/2006/relationships/hyperlink" Target="https://www.kgun9.com/news/local-news/people-are-wondering-if-social-media-suspensions-violate-trumps-freedom-of-speech" TargetMode="External"/><Relationship Id="rId46" Type="http://schemas.openxmlformats.org/officeDocument/2006/relationships/hyperlink" Target="http://www.chinapost.com.tw/" TargetMode="External"/><Relationship Id="rId20" Type="http://schemas.openxmlformats.org/officeDocument/2006/relationships/hyperlink" Target="https://doi-org.ezproxy1.lib.asu.edu/10.1145/1279540.1279550" TargetMode="External"/><Relationship Id="rId41" Type="http://schemas.openxmlformats.org/officeDocument/2006/relationships/hyperlink" Target="https://theshow.kjzz.org/conten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sdc-cecd.mcgill.ca/gmp/pages/publications/filteringthefemale2.pdf" TargetMode="External"/><Relationship Id="rId23" Type="http://schemas.openxmlformats.org/officeDocument/2006/relationships/hyperlink" Target="https://russo-95709.medium.com/facebook-trump-and-the-republic-c9e9afb3c8b8" TargetMode="External"/><Relationship Id="rId28" Type="http://schemas.openxmlformats.org/officeDocument/2006/relationships/hyperlink" Target="http://www.zocalopublicsquare.org/2014/03/26/was-fred-phelps-democracys-necessary-evil/ideas/nexus/" TargetMode="External"/><Relationship Id="rId36" Type="http://schemas.openxmlformats.org/officeDocument/2006/relationships/header" Target="header2.xml"/><Relationship Id="rId49" Type="http://schemas.openxmlformats.org/officeDocument/2006/relationships/hyperlink" Target="http://michsineath.com/2009/02/27/discussing-jmc-with-joseph-russoman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60</Pages>
  <Words>20025</Words>
  <Characters>114146</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JOSEPH A</vt:lpstr>
    </vt:vector>
  </TitlesOfParts>
  <Company>Arizona State University</Company>
  <LinksUpToDate>false</LinksUpToDate>
  <CharactersWithSpaces>133904</CharactersWithSpaces>
  <SharedDoc>false</SharedDoc>
  <HLinks>
    <vt:vector size="108" baseType="variant">
      <vt:variant>
        <vt:i4>1638527</vt:i4>
      </vt:variant>
      <vt:variant>
        <vt:i4>51</vt:i4>
      </vt:variant>
      <vt:variant>
        <vt:i4>0</vt:i4>
      </vt:variant>
      <vt:variant>
        <vt:i4>5</vt:i4>
      </vt:variant>
      <vt:variant>
        <vt:lpwstr>http://apexchange.typepad.com/industry_news/2007/10/subpoena-arrest.html</vt:lpwstr>
      </vt:variant>
      <vt:variant>
        <vt:lpwstr/>
      </vt:variant>
      <vt:variant>
        <vt:i4>3342392</vt:i4>
      </vt:variant>
      <vt:variant>
        <vt:i4>48</vt:i4>
      </vt:variant>
      <vt:variant>
        <vt:i4>0</vt:i4>
      </vt:variant>
      <vt:variant>
        <vt:i4>5</vt:i4>
      </vt:variant>
      <vt:variant>
        <vt:lpwstr>http://www.statepress.com/</vt:lpwstr>
      </vt:variant>
      <vt:variant>
        <vt:lpwstr/>
      </vt:variant>
      <vt:variant>
        <vt:i4>4259842</vt:i4>
      </vt:variant>
      <vt:variant>
        <vt:i4>45</vt:i4>
      </vt:variant>
      <vt:variant>
        <vt:i4>0</vt:i4>
      </vt:variant>
      <vt:variant>
        <vt:i4>5</vt:i4>
      </vt:variant>
      <vt:variant>
        <vt:lpwstr>http://michsineath.com/2009/02/27/discussing-jmc-with-joseph-russomanno/</vt:lpwstr>
      </vt:variant>
      <vt:variant>
        <vt:lpwstr/>
      </vt:variant>
      <vt:variant>
        <vt:i4>1769483</vt:i4>
      </vt:variant>
      <vt:variant>
        <vt:i4>42</vt:i4>
      </vt:variant>
      <vt:variant>
        <vt:i4>0</vt:i4>
      </vt:variant>
      <vt:variant>
        <vt:i4>5</vt:i4>
      </vt:variant>
      <vt:variant>
        <vt:lpwstr>http://www.azcentral.com/arizonarepublic/viewpoints/articles</vt:lpwstr>
      </vt:variant>
      <vt:variant>
        <vt:lpwstr/>
      </vt:variant>
      <vt:variant>
        <vt:i4>4128768</vt:i4>
      </vt:variant>
      <vt:variant>
        <vt:i4>39</vt:i4>
      </vt:variant>
      <vt:variant>
        <vt:i4>0</vt:i4>
      </vt:variant>
      <vt:variant>
        <vt:i4>5</vt:i4>
      </vt:variant>
      <vt:variant>
        <vt:lpwstr>http://www.informaworld.com/index/783685408.pdf</vt:lpwstr>
      </vt:variant>
      <vt:variant>
        <vt:lpwstr/>
      </vt:variant>
      <vt:variant>
        <vt:i4>5439532</vt:i4>
      </vt:variant>
      <vt:variant>
        <vt:i4>36</vt:i4>
      </vt:variant>
      <vt:variant>
        <vt:i4>0</vt:i4>
      </vt:variant>
      <vt:variant>
        <vt:i4>5</vt:i4>
      </vt:variant>
      <vt:variant>
        <vt:lpwstr>http://csdc-cecd.mcgill.ca/gmp/pages/publications/filteringthefemale2.pdf</vt:lpwstr>
      </vt:variant>
      <vt:variant>
        <vt:lpwstr/>
      </vt:variant>
      <vt:variant>
        <vt:i4>5439602</vt:i4>
      </vt:variant>
      <vt:variant>
        <vt:i4>33</vt:i4>
      </vt:variant>
      <vt:variant>
        <vt:i4>0</vt:i4>
      </vt:variant>
      <vt:variant>
        <vt:i4>5</vt:i4>
      </vt:variant>
      <vt:variant>
        <vt:lpwstr>http://www3.interscience.wiley.com/journal/118502304/abstract</vt:lpwstr>
      </vt:variant>
      <vt:variant>
        <vt:lpwstr/>
      </vt:variant>
      <vt:variant>
        <vt:i4>4063346</vt:i4>
      </vt:variant>
      <vt:variant>
        <vt:i4>30</vt:i4>
      </vt:variant>
      <vt:variant>
        <vt:i4>0</vt:i4>
      </vt:variant>
      <vt:variant>
        <vt:i4>5</vt:i4>
      </vt:variant>
      <vt:variant>
        <vt:lpwstr>http://books.google.com/books?hl=en&amp;lr=&amp;id=t_TluoQ2L-IC&amp;oi=fnd&amp;pg=PR9&amp;ots=YLU8JfJBH2&amp;sig=xvbAZjPsgX2bYdEnxbL0GG_69qc</vt:lpwstr>
      </vt:variant>
      <vt:variant>
        <vt:lpwstr/>
      </vt:variant>
      <vt:variant>
        <vt:i4>65613</vt:i4>
      </vt:variant>
      <vt:variant>
        <vt:i4>27</vt:i4>
      </vt:variant>
      <vt:variant>
        <vt:i4>0</vt:i4>
      </vt:variant>
      <vt:variant>
        <vt:i4>5</vt:i4>
      </vt:variant>
      <vt:variant>
        <vt:lpwstr>http://books.google.com/books?hl=en&amp;lr=&amp;id=2IMcBsqEsdEC&amp;oi=fnd&amp;pg=PR9&amp;ots=Zf-PKX4xgS&amp;sig=ocGNEJlTcL0HyOHxOtu6bwrOJ9o</vt:lpwstr>
      </vt:variant>
      <vt:variant>
        <vt:lpwstr/>
      </vt:variant>
      <vt:variant>
        <vt:i4>65613</vt:i4>
      </vt:variant>
      <vt:variant>
        <vt:i4>24</vt:i4>
      </vt:variant>
      <vt:variant>
        <vt:i4>0</vt:i4>
      </vt:variant>
      <vt:variant>
        <vt:i4>5</vt:i4>
      </vt:variant>
      <vt:variant>
        <vt:lpwstr>http://books.google.com/books?hl=en&amp;lr=&amp;id=2IMcBsqEsdEC&amp;oi=fnd&amp;pg=PR9&amp;ots=Zf-PKX4xgS&amp;sig=ocGNEJlTcL0HyOHxOtu6bwrOJ9o</vt:lpwstr>
      </vt:variant>
      <vt:variant>
        <vt:lpwstr/>
      </vt:variant>
      <vt:variant>
        <vt:i4>786544</vt:i4>
      </vt:variant>
      <vt:variant>
        <vt:i4>21</vt:i4>
      </vt:variant>
      <vt:variant>
        <vt:i4>0</vt:i4>
      </vt:variant>
      <vt:variant>
        <vt:i4>5</vt:i4>
      </vt:variant>
      <vt:variant>
        <vt:lpwstr>http://heinonlinebackup.com/hol-cgi-bin/get_pdf.cgi?handle=hein.journals/ualr30&amp;section=38</vt:lpwstr>
      </vt:variant>
      <vt:variant>
        <vt:lpwstr/>
      </vt:variant>
      <vt:variant>
        <vt:i4>7340072</vt:i4>
      </vt:variant>
      <vt:variant>
        <vt:i4>18</vt:i4>
      </vt:variant>
      <vt:variant>
        <vt:i4>0</vt:i4>
      </vt:variant>
      <vt:variant>
        <vt:i4>5</vt:i4>
      </vt:variant>
      <vt:variant>
        <vt:lpwstr>http://www.fepproject.org/ reviews/russomanno.html</vt:lpwstr>
      </vt:variant>
      <vt:variant>
        <vt:lpwstr/>
      </vt:variant>
      <vt:variant>
        <vt:i4>4259841</vt:i4>
      </vt:variant>
      <vt:variant>
        <vt:i4>15</vt:i4>
      </vt:variant>
      <vt:variant>
        <vt:i4>0</vt:i4>
      </vt:variant>
      <vt:variant>
        <vt:i4>5</vt:i4>
      </vt:variant>
      <vt:variant>
        <vt:lpwstr>http://writ.lp.findlaw.com/ books/ reviews/20020830_citron.html</vt:lpwstr>
      </vt:variant>
      <vt:variant>
        <vt:lpwstr/>
      </vt:variant>
      <vt:variant>
        <vt:i4>4325453</vt:i4>
      </vt:variant>
      <vt:variant>
        <vt:i4>12</vt:i4>
      </vt:variant>
      <vt:variant>
        <vt:i4>0</vt:i4>
      </vt:variant>
      <vt:variant>
        <vt:i4>5</vt:i4>
      </vt:variant>
      <vt:variant>
        <vt:lpwstr>http://media.www.mediathicsmagazine.com/media/storage/paper655/news/2006/06/06/BookReviewBriefs/Book-Review.Briefdefending.The.First</vt:lpwstr>
      </vt:variant>
      <vt:variant>
        <vt:lpwstr/>
      </vt:variant>
      <vt:variant>
        <vt:i4>3538957</vt:i4>
      </vt:variant>
      <vt:variant>
        <vt:i4>9</vt:i4>
      </vt:variant>
      <vt:variant>
        <vt:i4>0</vt:i4>
      </vt:variant>
      <vt:variant>
        <vt:i4>5</vt:i4>
      </vt:variant>
      <vt:variant>
        <vt:lpwstr>http://www.informaworld.com/smpp/202243250-87120247/title~db=all~content=g714023985</vt:lpwstr>
      </vt:variant>
      <vt:variant>
        <vt:lpwstr/>
      </vt:variant>
      <vt:variant>
        <vt:i4>6225972</vt:i4>
      </vt:variant>
      <vt:variant>
        <vt:i4>6</vt:i4>
      </vt:variant>
      <vt:variant>
        <vt:i4>0</vt:i4>
      </vt:variant>
      <vt:variant>
        <vt:i4>5</vt:i4>
      </vt:variant>
      <vt:variant>
        <vt:lpwstr>http://www.informaworld.com/smpp/202243250-87120247/title~db=all~content=t713393939~tab=issueslist~branches=6</vt:lpwstr>
      </vt:variant>
      <vt:variant>
        <vt:lpwstr/>
      </vt:variant>
      <vt:variant>
        <vt:i4>6225972</vt:i4>
      </vt:variant>
      <vt:variant>
        <vt:i4>3</vt:i4>
      </vt:variant>
      <vt:variant>
        <vt:i4>0</vt:i4>
      </vt:variant>
      <vt:variant>
        <vt:i4>5</vt:i4>
      </vt:variant>
      <vt:variant>
        <vt:lpwstr>http://www.informaworld.com/smpp/202243250-87120247/title~db=all~content=t713393939~tab=issueslist~branches=6</vt:lpwstr>
      </vt:variant>
      <vt:variant>
        <vt:lpwstr/>
      </vt:variant>
      <vt:variant>
        <vt:i4>2949133</vt:i4>
      </vt:variant>
      <vt:variant>
        <vt:i4>0</vt:i4>
      </vt:variant>
      <vt:variant>
        <vt:i4>0</vt:i4>
      </vt:variant>
      <vt:variant>
        <vt:i4>5</vt:i4>
      </vt:variant>
      <vt:variant>
        <vt:lpwstr>http://www.informaworld.com/smpp/202243250-87120247/title~db=all~content=t713393939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A</dc:title>
  <dc:subject/>
  <dc:creator>russo</dc:creator>
  <cp:keywords/>
  <dc:description/>
  <cp:lastModifiedBy>Joseph Russomanno</cp:lastModifiedBy>
  <cp:revision>14</cp:revision>
  <cp:lastPrinted>2017-08-30T16:11:00Z</cp:lastPrinted>
  <dcterms:created xsi:type="dcterms:W3CDTF">2021-06-28T21:17:00Z</dcterms:created>
  <dcterms:modified xsi:type="dcterms:W3CDTF">2021-07-22T15:50:00Z</dcterms:modified>
</cp:coreProperties>
</file>