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527528" w14:textId="77777777" w:rsidR="00F914CD" w:rsidRDefault="006C4DB5">
      <w:pPr>
        <w:spacing w:before="235"/>
        <w:ind w:left="160"/>
        <w:rPr>
          <w:b/>
          <w:sz w:val="48"/>
        </w:rPr>
      </w:pPr>
      <w:r>
        <w:rPr>
          <w:b/>
          <w:w w:val="110"/>
          <w:sz w:val="48"/>
        </w:rPr>
        <w:t>Bertha Alvarez Manninen</w:t>
      </w:r>
      <w:r w:rsidR="00F56D4E">
        <w:rPr>
          <w:b/>
          <w:w w:val="110"/>
          <w:sz w:val="48"/>
        </w:rPr>
        <w:t>, Ph.D</w:t>
      </w:r>
      <w:r w:rsidR="00942F54">
        <w:rPr>
          <w:b/>
          <w:w w:val="110"/>
          <w:sz w:val="48"/>
        </w:rPr>
        <w:t>.</w:t>
      </w:r>
    </w:p>
    <w:p w14:paraId="40657398" w14:textId="77777777" w:rsidR="00F914CD" w:rsidRDefault="00056DF2">
      <w:pPr>
        <w:pStyle w:val="BodyText"/>
        <w:spacing w:before="1"/>
        <w:ind w:left="0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72C3249B" wp14:editId="43603FD3">
                <wp:simplePos x="0" y="0"/>
                <wp:positionH relativeFrom="page">
                  <wp:posOffset>895985</wp:posOffset>
                </wp:positionH>
                <wp:positionV relativeFrom="paragraph">
                  <wp:posOffset>163195</wp:posOffset>
                </wp:positionV>
                <wp:extent cx="5980430" cy="0"/>
                <wp:effectExtent l="10160" t="13970" r="10160" b="14605"/>
                <wp:wrapTopAndBottom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075722C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2.85pt" to="541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g30HQIAAEI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" strokeweight="1.44pt">
                <w10:wrap type="topAndBottom" anchorx="page"/>
              </v:line>
            </w:pict>
          </mc:Fallback>
        </mc:AlternateContent>
      </w:r>
    </w:p>
    <w:p w14:paraId="0F1075EC" w14:textId="77777777" w:rsidR="00F914CD" w:rsidRDefault="00F914CD">
      <w:pPr>
        <w:pStyle w:val="BodyText"/>
        <w:ind w:left="0"/>
        <w:rPr>
          <w:b/>
          <w:sz w:val="9"/>
        </w:rPr>
      </w:pPr>
    </w:p>
    <w:p w14:paraId="0588A133" w14:textId="77777777" w:rsidR="00F914CD" w:rsidRPr="001E68F9" w:rsidRDefault="00F56D4E" w:rsidP="001E68F9">
      <w:pPr>
        <w:pStyle w:val="BodyText"/>
        <w:spacing w:before="109" w:line="242" w:lineRule="auto"/>
        <w:ind w:left="0" w:right="4634"/>
        <w:rPr>
          <w:w w:val="105"/>
        </w:rPr>
      </w:pPr>
      <w:r w:rsidRPr="001E68F9">
        <w:rPr>
          <w:w w:val="105"/>
        </w:rPr>
        <w:t>New</w:t>
      </w:r>
      <w:r w:rsidRPr="001E68F9">
        <w:rPr>
          <w:spacing w:val="-14"/>
          <w:w w:val="105"/>
        </w:rPr>
        <w:t xml:space="preserve"> </w:t>
      </w:r>
      <w:r w:rsidRPr="001E68F9">
        <w:rPr>
          <w:w w:val="105"/>
        </w:rPr>
        <w:t>College</w:t>
      </w:r>
      <w:r w:rsidRPr="001E68F9">
        <w:rPr>
          <w:spacing w:val="-14"/>
          <w:w w:val="105"/>
        </w:rPr>
        <w:t xml:space="preserve"> </w:t>
      </w:r>
      <w:r w:rsidRPr="001E68F9">
        <w:rPr>
          <w:w w:val="105"/>
        </w:rPr>
        <w:t>of</w:t>
      </w:r>
      <w:r w:rsidRPr="001E68F9">
        <w:rPr>
          <w:spacing w:val="-14"/>
          <w:w w:val="105"/>
        </w:rPr>
        <w:t xml:space="preserve"> </w:t>
      </w:r>
      <w:r w:rsidRPr="001E68F9">
        <w:rPr>
          <w:w w:val="105"/>
        </w:rPr>
        <w:t>Interdisciplinary</w:t>
      </w:r>
      <w:r w:rsidRPr="001E68F9">
        <w:rPr>
          <w:spacing w:val="-14"/>
          <w:w w:val="105"/>
        </w:rPr>
        <w:t xml:space="preserve"> </w:t>
      </w:r>
      <w:r w:rsidRPr="001E68F9">
        <w:rPr>
          <w:w w:val="105"/>
        </w:rPr>
        <w:t>Arts</w:t>
      </w:r>
      <w:r w:rsidRPr="001E68F9">
        <w:rPr>
          <w:spacing w:val="-14"/>
          <w:w w:val="105"/>
        </w:rPr>
        <w:t xml:space="preserve"> </w:t>
      </w:r>
      <w:r w:rsidRPr="001E68F9">
        <w:rPr>
          <w:w w:val="105"/>
        </w:rPr>
        <w:t>and</w:t>
      </w:r>
      <w:r w:rsidR="001E68F9">
        <w:rPr>
          <w:spacing w:val="-14"/>
          <w:w w:val="105"/>
        </w:rPr>
        <w:t xml:space="preserve"> S</w:t>
      </w:r>
      <w:r w:rsidR="009272C7">
        <w:rPr>
          <w:w w:val="105"/>
        </w:rPr>
        <w:t>ciences School</w:t>
      </w:r>
      <w:r w:rsidRPr="001E68F9">
        <w:rPr>
          <w:spacing w:val="-10"/>
          <w:w w:val="105"/>
        </w:rPr>
        <w:t xml:space="preserve"> </w:t>
      </w:r>
      <w:r w:rsidRPr="001E68F9">
        <w:rPr>
          <w:w w:val="105"/>
        </w:rPr>
        <w:t>of</w:t>
      </w:r>
      <w:r w:rsidRPr="001E68F9">
        <w:rPr>
          <w:spacing w:val="-10"/>
          <w:w w:val="105"/>
        </w:rPr>
        <w:t xml:space="preserve"> </w:t>
      </w:r>
      <w:r w:rsidRPr="001E68F9">
        <w:rPr>
          <w:w w:val="105"/>
        </w:rPr>
        <w:t>Humanities,</w:t>
      </w:r>
      <w:r w:rsidRPr="001E68F9">
        <w:rPr>
          <w:spacing w:val="-10"/>
          <w:w w:val="105"/>
        </w:rPr>
        <w:t xml:space="preserve"> </w:t>
      </w:r>
      <w:r w:rsidRPr="001E68F9">
        <w:rPr>
          <w:w w:val="105"/>
        </w:rPr>
        <w:t>Arts,</w:t>
      </w:r>
      <w:r w:rsidRPr="001E68F9">
        <w:rPr>
          <w:spacing w:val="-10"/>
          <w:w w:val="105"/>
        </w:rPr>
        <w:t xml:space="preserve"> </w:t>
      </w:r>
      <w:r w:rsidRPr="001E68F9">
        <w:rPr>
          <w:w w:val="105"/>
        </w:rPr>
        <w:t>and</w:t>
      </w:r>
      <w:r w:rsidRPr="001E68F9">
        <w:rPr>
          <w:spacing w:val="-11"/>
          <w:w w:val="105"/>
        </w:rPr>
        <w:t xml:space="preserve"> </w:t>
      </w:r>
      <w:r w:rsidRPr="001E68F9">
        <w:rPr>
          <w:w w:val="105"/>
        </w:rPr>
        <w:t>Cultural</w:t>
      </w:r>
      <w:r w:rsidRPr="001E68F9">
        <w:rPr>
          <w:spacing w:val="-10"/>
          <w:w w:val="105"/>
        </w:rPr>
        <w:t xml:space="preserve"> </w:t>
      </w:r>
      <w:r w:rsidRPr="001E68F9">
        <w:rPr>
          <w:w w:val="105"/>
        </w:rPr>
        <w:t>Studies Arizona State</w:t>
      </w:r>
      <w:r w:rsidRPr="001E68F9">
        <w:rPr>
          <w:spacing w:val="-6"/>
          <w:w w:val="105"/>
        </w:rPr>
        <w:t xml:space="preserve"> </w:t>
      </w:r>
      <w:r w:rsidRPr="001E68F9">
        <w:rPr>
          <w:w w:val="105"/>
        </w:rPr>
        <w:t>University</w:t>
      </w:r>
    </w:p>
    <w:p w14:paraId="659CD96C" w14:textId="77777777" w:rsidR="00F914CD" w:rsidRPr="001E68F9" w:rsidRDefault="00F56D4E" w:rsidP="001E68F9">
      <w:pPr>
        <w:pStyle w:val="BodyText"/>
        <w:spacing w:line="247" w:lineRule="auto"/>
        <w:ind w:left="0" w:right="6154"/>
      </w:pPr>
      <w:r w:rsidRPr="001E68F9">
        <w:rPr>
          <w:w w:val="105"/>
        </w:rPr>
        <w:t>4701 W. Thunderbird Rd. Phoenix, AZ 85069-7100</w:t>
      </w:r>
    </w:p>
    <w:p w14:paraId="4D4DF168" w14:textId="77777777" w:rsidR="001E68F9" w:rsidRDefault="00F56D4E" w:rsidP="001E68F9">
      <w:pPr>
        <w:pStyle w:val="BodyText"/>
        <w:spacing w:line="265" w:lineRule="exact"/>
        <w:ind w:left="0"/>
        <w:jc w:val="both"/>
      </w:pPr>
      <w:r w:rsidRPr="001E68F9">
        <w:t>(602)</w:t>
      </w:r>
      <w:r w:rsidRPr="001E68F9">
        <w:rPr>
          <w:spacing w:val="50"/>
        </w:rPr>
        <w:t xml:space="preserve"> </w:t>
      </w:r>
      <w:r w:rsidR="006C4DB5" w:rsidRPr="001E68F9">
        <w:t>543-3433</w:t>
      </w:r>
    </w:p>
    <w:p w14:paraId="4232EF35" w14:textId="77777777" w:rsidR="00F914CD" w:rsidRPr="001E68F9" w:rsidRDefault="00AD3367" w:rsidP="001E68F9">
      <w:pPr>
        <w:pStyle w:val="BodyText"/>
        <w:spacing w:line="265" w:lineRule="exact"/>
        <w:ind w:left="0"/>
        <w:jc w:val="both"/>
      </w:pPr>
      <w:hyperlink r:id="rId8" w:history="1">
        <w:r w:rsidR="006C4DB5" w:rsidRPr="001E68F9">
          <w:rPr>
            <w:rStyle w:val="Hyperlink"/>
            <w:w w:val="105"/>
          </w:rPr>
          <w:t>bertha.manninen@asu.edu</w:t>
        </w:r>
      </w:hyperlink>
    </w:p>
    <w:p w14:paraId="370FA895" w14:textId="77777777" w:rsidR="006C4DB5" w:rsidRPr="001E68F9" w:rsidRDefault="006C4DB5" w:rsidP="006C4DB5">
      <w:pPr>
        <w:pStyle w:val="BodyText"/>
        <w:spacing w:line="265" w:lineRule="exact"/>
        <w:ind w:left="160"/>
        <w:jc w:val="both"/>
      </w:pPr>
    </w:p>
    <w:p w14:paraId="6EC33E48" w14:textId="77777777" w:rsidR="00F914CD" w:rsidRPr="001E68F9" w:rsidRDefault="00F914CD">
      <w:pPr>
        <w:pStyle w:val="BodyText"/>
        <w:spacing w:before="4"/>
        <w:ind w:left="0"/>
      </w:pPr>
    </w:p>
    <w:p w14:paraId="53394E69" w14:textId="77777777" w:rsidR="00F914CD" w:rsidRPr="001E68F9" w:rsidRDefault="00056DF2">
      <w:pPr>
        <w:pStyle w:val="BodyText"/>
        <w:ind w:left="0"/>
      </w:pPr>
      <w:r w:rsidRPr="001E68F9"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5E7D62AF" wp14:editId="0B3FB609">
                <wp:simplePos x="0" y="0"/>
                <wp:positionH relativeFrom="page">
                  <wp:posOffset>895985</wp:posOffset>
                </wp:positionH>
                <wp:positionV relativeFrom="paragraph">
                  <wp:posOffset>191770</wp:posOffset>
                </wp:positionV>
                <wp:extent cx="5980430" cy="0"/>
                <wp:effectExtent l="10160" t="16510" r="10160" b="12065"/>
                <wp:wrapTopAndBottom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043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5CA75C" id="Line 3" o:spid="_x0000_s1026" style="position:absolute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1pt" to="541.4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" strokeweight="1.44pt">
                <w10:wrap type="topAndBottom" anchorx="page"/>
              </v:line>
            </w:pict>
          </mc:Fallback>
        </mc:AlternateContent>
      </w:r>
    </w:p>
    <w:p w14:paraId="5881EE88" w14:textId="77777777" w:rsidR="00F914CD" w:rsidRPr="001E68F9" w:rsidRDefault="00F914CD">
      <w:pPr>
        <w:pStyle w:val="BodyText"/>
        <w:spacing w:before="3"/>
        <w:ind w:left="0"/>
      </w:pPr>
    </w:p>
    <w:p w14:paraId="0BA8AFD3" w14:textId="77777777" w:rsidR="00F914CD" w:rsidRPr="001E68F9" w:rsidRDefault="00271C06">
      <w:pPr>
        <w:pStyle w:val="Heading1"/>
        <w:spacing w:before="109"/>
        <w:ind w:left="160"/>
        <w:rPr>
          <w:w w:val="110"/>
        </w:rPr>
      </w:pPr>
      <w:r>
        <w:rPr>
          <w:w w:val="110"/>
        </w:rPr>
        <w:t>EMPLOYMENT</w:t>
      </w:r>
    </w:p>
    <w:p w14:paraId="616DF204" w14:textId="77777777" w:rsidR="00422AEA" w:rsidRPr="001E68F9" w:rsidRDefault="00422AEA">
      <w:pPr>
        <w:pStyle w:val="Heading1"/>
        <w:spacing w:before="109"/>
        <w:ind w:left="160"/>
        <w:rPr>
          <w:w w:val="110"/>
        </w:rPr>
      </w:pPr>
    </w:p>
    <w:p w14:paraId="51EA5E6A" w14:textId="77777777" w:rsidR="00216E37" w:rsidRDefault="007B2A97" w:rsidP="00422AEA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ab/>
      </w:r>
      <w:r w:rsidR="00216E37">
        <w:rPr>
          <w:b w:val="0"/>
          <w:w w:val="110"/>
        </w:rPr>
        <w:t>Professor, Arizona State University, 2020 – present.</w:t>
      </w:r>
    </w:p>
    <w:p w14:paraId="2734F5FB" w14:textId="77777777" w:rsidR="007B2A97" w:rsidRPr="001E68F9" w:rsidRDefault="007B2A97" w:rsidP="00216E37">
      <w:pPr>
        <w:pStyle w:val="Heading1"/>
        <w:ind w:left="158" w:firstLine="562"/>
        <w:rPr>
          <w:b w:val="0"/>
          <w:w w:val="110"/>
        </w:rPr>
      </w:pPr>
      <w:r w:rsidRPr="001E68F9">
        <w:rPr>
          <w:b w:val="0"/>
          <w:w w:val="110"/>
        </w:rPr>
        <w:t>Associate Professor, Arizona State University, 2012-</w:t>
      </w:r>
      <w:r w:rsidR="00A82F9F">
        <w:rPr>
          <w:b w:val="0"/>
          <w:w w:val="110"/>
        </w:rPr>
        <w:t>2020</w:t>
      </w:r>
      <w:r w:rsidR="009272C7">
        <w:rPr>
          <w:b w:val="0"/>
          <w:w w:val="110"/>
        </w:rPr>
        <w:t>.</w:t>
      </w:r>
    </w:p>
    <w:p w14:paraId="35CD601F" w14:textId="77777777" w:rsidR="007B2A97" w:rsidRPr="001E68F9" w:rsidRDefault="007B2A97" w:rsidP="00422AEA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ab/>
        <w:t>Assistant Professor, Arizona State University, 2006-2012</w:t>
      </w:r>
      <w:r w:rsidR="009272C7">
        <w:rPr>
          <w:b w:val="0"/>
          <w:w w:val="110"/>
        </w:rPr>
        <w:t>.</w:t>
      </w:r>
    </w:p>
    <w:p w14:paraId="22ED591C" w14:textId="77777777" w:rsidR="007B2A97" w:rsidRPr="001E68F9" w:rsidRDefault="007B2A97" w:rsidP="00422AEA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ab/>
        <w:t>Adjunct Professor, Kirkwood Community College, 2004-2006</w:t>
      </w:r>
      <w:r w:rsidR="009272C7">
        <w:rPr>
          <w:b w:val="0"/>
          <w:w w:val="110"/>
        </w:rPr>
        <w:t>.</w:t>
      </w:r>
    </w:p>
    <w:p w14:paraId="06804478" w14:textId="77777777" w:rsidR="007B2A97" w:rsidRPr="001E68F9" w:rsidRDefault="007B2A97" w:rsidP="00422AEA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ab/>
        <w:t>Instructor, Purdue University, 2003-2004</w:t>
      </w:r>
      <w:r w:rsidR="009272C7">
        <w:rPr>
          <w:b w:val="0"/>
          <w:w w:val="110"/>
        </w:rPr>
        <w:t>.</w:t>
      </w:r>
    </w:p>
    <w:p w14:paraId="01CF530A" w14:textId="77777777" w:rsidR="007B2A97" w:rsidRPr="001E68F9" w:rsidRDefault="007B2A97" w:rsidP="00422AEA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ab/>
        <w:t>Adjunct Professor, Miami-Dade Community College, 2002</w:t>
      </w:r>
      <w:r w:rsidR="009272C7">
        <w:rPr>
          <w:b w:val="0"/>
          <w:w w:val="110"/>
        </w:rPr>
        <w:t>.</w:t>
      </w:r>
      <w:r w:rsidRPr="001E68F9">
        <w:rPr>
          <w:b w:val="0"/>
          <w:w w:val="110"/>
        </w:rPr>
        <w:t xml:space="preserve"> </w:t>
      </w:r>
    </w:p>
    <w:p w14:paraId="09B156E4" w14:textId="77777777" w:rsidR="00422AEA" w:rsidRPr="001E68F9" w:rsidRDefault="00422AEA" w:rsidP="00422AEA">
      <w:pPr>
        <w:pStyle w:val="Heading1"/>
        <w:ind w:left="158"/>
        <w:rPr>
          <w:b w:val="0"/>
        </w:rPr>
      </w:pPr>
    </w:p>
    <w:p w14:paraId="735F1B67" w14:textId="77777777" w:rsidR="00F914CD" w:rsidRPr="001E68F9" w:rsidRDefault="00F914CD">
      <w:pPr>
        <w:pStyle w:val="BodyText"/>
        <w:ind w:left="0"/>
        <w:rPr>
          <w:b/>
        </w:rPr>
      </w:pPr>
    </w:p>
    <w:p w14:paraId="22AB468E" w14:textId="77777777" w:rsidR="00F914CD" w:rsidRPr="001E68F9" w:rsidRDefault="00F56D4E">
      <w:pPr>
        <w:pStyle w:val="Heading1"/>
        <w:ind w:left="160"/>
      </w:pPr>
      <w:r w:rsidRPr="001E68F9">
        <w:rPr>
          <w:w w:val="110"/>
        </w:rPr>
        <w:t>E</w:t>
      </w:r>
      <w:r w:rsidR="00271C06">
        <w:rPr>
          <w:w w:val="110"/>
        </w:rPr>
        <w:t>DUCATION</w:t>
      </w:r>
    </w:p>
    <w:p w14:paraId="1FBE81CA" w14:textId="77777777" w:rsidR="00F914CD" w:rsidRPr="001E68F9" w:rsidRDefault="007B2A97">
      <w:pPr>
        <w:pStyle w:val="BodyText"/>
        <w:ind w:left="0"/>
      </w:pPr>
      <w:r w:rsidRPr="001E68F9">
        <w:rPr>
          <w:b/>
        </w:rPr>
        <w:tab/>
      </w:r>
    </w:p>
    <w:p w14:paraId="6A85F1CE" w14:textId="77777777" w:rsidR="007B2A97" w:rsidRPr="001E68F9" w:rsidRDefault="007B2A97" w:rsidP="00422AEA">
      <w:pPr>
        <w:pStyle w:val="Heading1"/>
        <w:rPr>
          <w:b w:val="0"/>
        </w:rPr>
      </w:pPr>
      <w:r w:rsidRPr="001E68F9">
        <w:rPr>
          <w:b w:val="0"/>
        </w:rPr>
        <w:tab/>
        <w:t xml:space="preserve">Ph.D. </w:t>
      </w:r>
      <w:r w:rsidRPr="001E68F9">
        <w:rPr>
          <w:b w:val="0"/>
        </w:rPr>
        <w:tab/>
        <w:t>Purdue University, Philosophy, 2006</w:t>
      </w:r>
      <w:r w:rsidR="009272C7">
        <w:rPr>
          <w:b w:val="0"/>
        </w:rPr>
        <w:t>.</w:t>
      </w:r>
    </w:p>
    <w:p w14:paraId="2F9A5A5B" w14:textId="77777777" w:rsidR="007B2A97" w:rsidRPr="001E68F9" w:rsidRDefault="007B2A97" w:rsidP="00422AEA">
      <w:pPr>
        <w:pStyle w:val="Heading1"/>
        <w:rPr>
          <w:b w:val="0"/>
        </w:rPr>
      </w:pPr>
      <w:r w:rsidRPr="001E68F9">
        <w:rPr>
          <w:b w:val="0"/>
        </w:rPr>
        <w:tab/>
        <w:t>M.A.</w:t>
      </w:r>
      <w:r w:rsidRPr="001E68F9">
        <w:rPr>
          <w:b w:val="0"/>
        </w:rPr>
        <w:tab/>
        <w:t>University of Wisconsin-Milwaukee, Philosophy, 2001</w:t>
      </w:r>
      <w:r w:rsidR="009272C7">
        <w:rPr>
          <w:b w:val="0"/>
        </w:rPr>
        <w:t>.</w:t>
      </w:r>
    </w:p>
    <w:p w14:paraId="4F892BD3" w14:textId="77777777" w:rsidR="007B2A97" w:rsidRPr="001E68F9" w:rsidRDefault="007B2A97" w:rsidP="00422AEA">
      <w:pPr>
        <w:pStyle w:val="Heading1"/>
        <w:rPr>
          <w:b w:val="0"/>
        </w:rPr>
      </w:pPr>
      <w:r w:rsidRPr="001E68F9">
        <w:rPr>
          <w:b w:val="0"/>
        </w:rPr>
        <w:tab/>
        <w:t>B.A.</w:t>
      </w:r>
      <w:r w:rsidRPr="001E68F9">
        <w:rPr>
          <w:b w:val="0"/>
        </w:rPr>
        <w:tab/>
        <w:t>Florida International University, Philosophy, 1999</w:t>
      </w:r>
      <w:r w:rsidR="009272C7">
        <w:rPr>
          <w:b w:val="0"/>
        </w:rPr>
        <w:t>.</w:t>
      </w:r>
    </w:p>
    <w:p w14:paraId="5C632487" w14:textId="77777777" w:rsidR="007B2A97" w:rsidRPr="001E68F9" w:rsidRDefault="007B2A97" w:rsidP="00422AEA">
      <w:pPr>
        <w:pStyle w:val="Heading1"/>
        <w:rPr>
          <w:b w:val="0"/>
        </w:rPr>
      </w:pPr>
      <w:r w:rsidRPr="001E68F9">
        <w:rPr>
          <w:b w:val="0"/>
        </w:rPr>
        <w:tab/>
        <w:t>B.A.</w:t>
      </w:r>
      <w:r w:rsidRPr="001E68F9">
        <w:rPr>
          <w:b w:val="0"/>
        </w:rPr>
        <w:tab/>
        <w:t>Florida International University, English, 1999</w:t>
      </w:r>
      <w:r w:rsidR="009272C7">
        <w:rPr>
          <w:b w:val="0"/>
        </w:rPr>
        <w:t>.</w:t>
      </w:r>
      <w:r w:rsidRPr="001E68F9">
        <w:rPr>
          <w:b w:val="0"/>
        </w:rPr>
        <w:t xml:space="preserve"> </w:t>
      </w:r>
    </w:p>
    <w:p w14:paraId="627D37F1" w14:textId="77777777" w:rsidR="007B2A97" w:rsidRPr="001E68F9" w:rsidRDefault="007B2A97" w:rsidP="00422AEA">
      <w:pPr>
        <w:pStyle w:val="Heading1"/>
        <w:rPr>
          <w:b w:val="0"/>
        </w:rPr>
      </w:pPr>
      <w:r w:rsidRPr="001E68F9">
        <w:rPr>
          <w:b w:val="0"/>
        </w:rPr>
        <w:tab/>
      </w:r>
    </w:p>
    <w:p w14:paraId="78D7FDC7" w14:textId="77777777" w:rsidR="00F914CD" w:rsidRDefault="00F914CD">
      <w:pPr>
        <w:pStyle w:val="BodyText"/>
        <w:spacing w:before="4"/>
        <w:ind w:left="0"/>
      </w:pPr>
    </w:p>
    <w:p w14:paraId="112FA458" w14:textId="77777777" w:rsidR="00271C06" w:rsidRPr="001E68F9" w:rsidRDefault="00271C06">
      <w:pPr>
        <w:pStyle w:val="BodyText"/>
        <w:spacing w:before="4"/>
        <w:ind w:left="0"/>
      </w:pPr>
    </w:p>
    <w:p w14:paraId="6BC090EB" w14:textId="77777777" w:rsidR="00271C06" w:rsidRDefault="00271C06">
      <w:pPr>
        <w:pStyle w:val="Heading1"/>
        <w:spacing w:before="1"/>
        <w:ind w:left="160"/>
        <w:rPr>
          <w:w w:val="110"/>
        </w:rPr>
      </w:pPr>
      <w:r>
        <w:rPr>
          <w:w w:val="110"/>
        </w:rPr>
        <w:t>RESEARCH AND TEACHING SPECIALIZATIONS</w:t>
      </w:r>
    </w:p>
    <w:p w14:paraId="5584761D" w14:textId="77777777" w:rsidR="007B2A97" w:rsidRPr="001E68F9" w:rsidRDefault="007B2A97">
      <w:pPr>
        <w:pStyle w:val="Heading1"/>
        <w:spacing w:before="1"/>
        <w:ind w:left="160"/>
        <w:rPr>
          <w:w w:val="110"/>
        </w:rPr>
      </w:pPr>
      <w:r w:rsidRPr="001E68F9">
        <w:rPr>
          <w:w w:val="110"/>
        </w:rPr>
        <w:tab/>
      </w:r>
    </w:p>
    <w:p w14:paraId="55B4225B" w14:textId="77777777" w:rsidR="007B2A97" w:rsidRPr="001E68F9" w:rsidRDefault="007B2A97" w:rsidP="002503DB">
      <w:pPr>
        <w:pStyle w:val="Heading1"/>
        <w:spacing w:before="1"/>
        <w:ind w:left="720"/>
        <w:rPr>
          <w:b w:val="0"/>
          <w:w w:val="110"/>
        </w:rPr>
      </w:pPr>
      <w:r w:rsidRPr="001E68F9">
        <w:rPr>
          <w:b w:val="0"/>
          <w:w w:val="110"/>
        </w:rPr>
        <w:t xml:space="preserve">Applied Ethics; biomedical ethics; </w:t>
      </w:r>
      <w:r w:rsidR="002503DB" w:rsidRPr="001E68F9">
        <w:rPr>
          <w:b w:val="0"/>
          <w:w w:val="110"/>
        </w:rPr>
        <w:t xml:space="preserve">normative ethics; </w:t>
      </w:r>
      <w:r w:rsidRPr="001E68F9">
        <w:rPr>
          <w:b w:val="0"/>
          <w:w w:val="110"/>
        </w:rPr>
        <w:t>philosophy of religion;</w:t>
      </w:r>
      <w:r w:rsidR="002503DB" w:rsidRPr="001E68F9">
        <w:rPr>
          <w:b w:val="0"/>
          <w:w w:val="110"/>
        </w:rPr>
        <w:t xml:space="preserve"> philosophy and film</w:t>
      </w:r>
      <w:r w:rsidR="009272C7">
        <w:rPr>
          <w:b w:val="0"/>
          <w:w w:val="110"/>
        </w:rPr>
        <w:t>; social/political philosophy</w:t>
      </w:r>
      <w:r w:rsidRPr="001E68F9">
        <w:rPr>
          <w:b w:val="0"/>
          <w:w w:val="110"/>
        </w:rPr>
        <w:t xml:space="preserve"> </w:t>
      </w:r>
    </w:p>
    <w:p w14:paraId="7A96E581" w14:textId="77777777" w:rsidR="0085563D" w:rsidRPr="001E68F9" w:rsidRDefault="0085563D" w:rsidP="002503DB">
      <w:pPr>
        <w:pStyle w:val="Heading1"/>
        <w:spacing w:before="1"/>
        <w:ind w:left="720"/>
        <w:rPr>
          <w:b w:val="0"/>
        </w:rPr>
      </w:pPr>
    </w:p>
    <w:p w14:paraId="09EF8E03" w14:textId="77777777" w:rsidR="00F914CD" w:rsidRDefault="00F914CD">
      <w:pPr>
        <w:pStyle w:val="BodyText"/>
        <w:spacing w:before="1"/>
        <w:ind w:left="0"/>
        <w:rPr>
          <w:b/>
        </w:rPr>
      </w:pPr>
    </w:p>
    <w:p w14:paraId="4627BE37" w14:textId="77777777" w:rsidR="00271C06" w:rsidRDefault="00271C06">
      <w:pPr>
        <w:pStyle w:val="BodyText"/>
        <w:spacing w:before="1"/>
        <w:ind w:left="0"/>
        <w:rPr>
          <w:b/>
        </w:rPr>
      </w:pPr>
    </w:p>
    <w:p w14:paraId="7DB91580" w14:textId="77777777" w:rsidR="00271C06" w:rsidRPr="001E68F9" w:rsidRDefault="00271C06">
      <w:pPr>
        <w:pStyle w:val="BodyText"/>
        <w:spacing w:before="1"/>
        <w:ind w:left="0"/>
        <w:rPr>
          <w:b/>
        </w:rPr>
      </w:pPr>
      <w:r>
        <w:rPr>
          <w:b/>
        </w:rPr>
        <w:t>ACADEMIC AWARDS/HONORS/FELLOWSHIPS</w:t>
      </w:r>
    </w:p>
    <w:p w14:paraId="407AC151" w14:textId="77777777" w:rsidR="00B34EBA" w:rsidRPr="001E68F9" w:rsidRDefault="00B34EBA">
      <w:pPr>
        <w:pStyle w:val="Heading1"/>
        <w:ind w:left="160"/>
        <w:rPr>
          <w:w w:val="110"/>
        </w:rPr>
      </w:pPr>
    </w:p>
    <w:p w14:paraId="405716F8" w14:textId="77777777" w:rsidR="00B34EBA" w:rsidRPr="001E68F9" w:rsidRDefault="00B34EBA" w:rsidP="00422AEA">
      <w:pPr>
        <w:pStyle w:val="Heading1"/>
        <w:ind w:left="158"/>
        <w:rPr>
          <w:b w:val="0"/>
          <w:w w:val="110"/>
        </w:rPr>
      </w:pPr>
      <w:r w:rsidRPr="001E68F9">
        <w:rPr>
          <w:w w:val="110"/>
        </w:rPr>
        <w:tab/>
      </w:r>
      <w:r w:rsidRPr="001E68F9">
        <w:rPr>
          <w:b w:val="0"/>
          <w:w w:val="110"/>
        </w:rPr>
        <w:t>Outstanding Master’s Committee Chair, Arizona State University, 2017</w:t>
      </w:r>
      <w:r w:rsidR="009F44B4" w:rsidRPr="001E68F9">
        <w:rPr>
          <w:b w:val="0"/>
          <w:w w:val="110"/>
        </w:rPr>
        <w:t>.</w:t>
      </w:r>
    </w:p>
    <w:p w14:paraId="6818FA10" w14:textId="77777777" w:rsidR="009F44B4" w:rsidRPr="001E68F9" w:rsidRDefault="009F44B4" w:rsidP="00422AEA">
      <w:pPr>
        <w:pStyle w:val="Heading1"/>
        <w:ind w:left="158"/>
        <w:rPr>
          <w:b w:val="0"/>
          <w:w w:val="110"/>
        </w:rPr>
      </w:pPr>
    </w:p>
    <w:p w14:paraId="213E2D14" w14:textId="77777777" w:rsidR="00B34EBA" w:rsidRPr="001E68F9" w:rsidRDefault="00B34EBA" w:rsidP="00422AEA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ab/>
        <w:t xml:space="preserve">John </w:t>
      </w:r>
      <w:proofErr w:type="spellStart"/>
      <w:r w:rsidRPr="001E68F9">
        <w:rPr>
          <w:b w:val="0"/>
          <w:w w:val="110"/>
        </w:rPr>
        <w:t>Lachs</w:t>
      </w:r>
      <w:proofErr w:type="spellEnd"/>
      <w:r w:rsidRPr="001E68F9">
        <w:rPr>
          <w:b w:val="0"/>
          <w:w w:val="110"/>
        </w:rPr>
        <w:t xml:space="preserve"> Award for Public Philosophy, Society for the Advancement of American </w:t>
      </w:r>
    </w:p>
    <w:p w14:paraId="69541601" w14:textId="77777777" w:rsidR="00B34EBA" w:rsidRPr="001E68F9" w:rsidRDefault="00B34EBA" w:rsidP="00422AEA">
      <w:pPr>
        <w:pStyle w:val="Heading1"/>
        <w:ind w:left="158" w:firstLine="560"/>
        <w:rPr>
          <w:b w:val="0"/>
          <w:w w:val="110"/>
        </w:rPr>
      </w:pPr>
      <w:r w:rsidRPr="001E68F9">
        <w:rPr>
          <w:b w:val="0"/>
          <w:w w:val="110"/>
        </w:rPr>
        <w:t>Philosophy, 2017</w:t>
      </w:r>
      <w:r w:rsidR="009F44B4" w:rsidRPr="001E68F9">
        <w:rPr>
          <w:b w:val="0"/>
          <w:w w:val="110"/>
        </w:rPr>
        <w:t>.</w:t>
      </w:r>
    </w:p>
    <w:p w14:paraId="59DD17FA" w14:textId="77777777" w:rsidR="009F44B4" w:rsidRPr="001E68F9" w:rsidRDefault="009F44B4" w:rsidP="00471A5A">
      <w:pPr>
        <w:pStyle w:val="Heading1"/>
        <w:ind w:left="713"/>
        <w:rPr>
          <w:b w:val="0"/>
          <w:w w:val="110"/>
        </w:rPr>
      </w:pPr>
    </w:p>
    <w:p w14:paraId="11EDB614" w14:textId="77777777" w:rsidR="00271C06" w:rsidRDefault="00271C06" w:rsidP="00471A5A">
      <w:pPr>
        <w:pStyle w:val="Heading1"/>
        <w:ind w:left="713"/>
        <w:rPr>
          <w:b w:val="0"/>
          <w:w w:val="110"/>
        </w:rPr>
      </w:pPr>
    </w:p>
    <w:p w14:paraId="676ED217" w14:textId="77777777" w:rsidR="009B1C83" w:rsidRDefault="009B1C83" w:rsidP="00471A5A">
      <w:pPr>
        <w:pStyle w:val="Heading1"/>
        <w:ind w:left="713"/>
        <w:rPr>
          <w:b w:val="0"/>
          <w:w w:val="110"/>
        </w:rPr>
      </w:pPr>
    </w:p>
    <w:p w14:paraId="217E985F" w14:textId="77777777" w:rsidR="00B34EBA" w:rsidRPr="001E68F9" w:rsidRDefault="00A7665E" w:rsidP="00471A5A">
      <w:pPr>
        <w:pStyle w:val="Heading1"/>
        <w:ind w:left="713"/>
        <w:rPr>
          <w:b w:val="0"/>
          <w:w w:val="110"/>
        </w:rPr>
      </w:pPr>
      <w:r>
        <w:rPr>
          <w:b w:val="0"/>
          <w:w w:val="110"/>
        </w:rPr>
        <w:t>Founders’</w:t>
      </w:r>
      <w:r w:rsidR="00B34EBA" w:rsidRPr="001E68F9">
        <w:rPr>
          <w:b w:val="0"/>
          <w:w w:val="110"/>
        </w:rPr>
        <w:t xml:space="preserve"> Day Award for Faculty Achievement in Teaching, Arizona State University, 2014</w:t>
      </w:r>
      <w:r w:rsidR="009F44B4" w:rsidRPr="001E68F9">
        <w:rPr>
          <w:b w:val="0"/>
          <w:w w:val="110"/>
        </w:rPr>
        <w:t>.</w:t>
      </w:r>
    </w:p>
    <w:p w14:paraId="10A82A17" w14:textId="77777777" w:rsidR="00471A5A" w:rsidRPr="001E68F9" w:rsidRDefault="00471A5A" w:rsidP="00422AEA">
      <w:pPr>
        <w:pStyle w:val="BodyText"/>
        <w:ind w:left="713" w:firstLine="2"/>
        <w:rPr>
          <w:bCs/>
        </w:rPr>
      </w:pPr>
    </w:p>
    <w:p w14:paraId="1E6362F7" w14:textId="77777777" w:rsidR="00F914CD" w:rsidRPr="001E68F9" w:rsidRDefault="00422AEA" w:rsidP="00422AEA">
      <w:pPr>
        <w:pStyle w:val="BodyText"/>
        <w:ind w:left="713" w:firstLine="2"/>
      </w:pPr>
      <w:r w:rsidRPr="001E68F9">
        <w:t>Highlighted Philosopher, American Philosophical Association Committee on the Status of Women in the Profession, 2014</w:t>
      </w:r>
    </w:p>
    <w:p w14:paraId="65D85074" w14:textId="77777777" w:rsidR="00422AEA" w:rsidRPr="001E68F9" w:rsidRDefault="00AD3367" w:rsidP="00422AEA">
      <w:pPr>
        <w:pStyle w:val="BodyText"/>
        <w:ind w:left="713" w:firstLine="2"/>
      </w:pPr>
      <w:hyperlink r:id="rId9" w:history="1">
        <w:r w:rsidR="00422AEA" w:rsidRPr="001E68F9">
          <w:rPr>
            <w:rStyle w:val="Hyperlink"/>
          </w:rPr>
          <w:t>http://www.apaonlinecsw.org/home/woman_philosopher/berthaalvarezmanninennovember2014</w:t>
        </w:r>
      </w:hyperlink>
    </w:p>
    <w:p w14:paraId="36937138" w14:textId="77777777" w:rsidR="008E2BC6" w:rsidRPr="001E68F9" w:rsidRDefault="008E2BC6" w:rsidP="00422AEA">
      <w:pPr>
        <w:pStyle w:val="BodyText"/>
        <w:ind w:left="713" w:firstLine="2"/>
      </w:pPr>
    </w:p>
    <w:p w14:paraId="516B4D94" w14:textId="77777777" w:rsidR="008E2BC6" w:rsidRPr="001E68F9" w:rsidRDefault="008E2BC6" w:rsidP="00422AEA">
      <w:pPr>
        <w:pStyle w:val="BodyText"/>
        <w:ind w:left="713" w:firstLine="2"/>
      </w:pPr>
      <w:r w:rsidRPr="001E68F9">
        <w:t xml:space="preserve">Outstanding Teacher of the Year (Tenure/Tenure Track), Arizona State University, New College of Interdisciplinary Arts and Sciences, </w:t>
      </w:r>
      <w:r w:rsidR="00C54C3D" w:rsidRPr="001E68F9">
        <w:t>2012</w:t>
      </w:r>
      <w:r w:rsidR="009F44B4" w:rsidRPr="001E68F9">
        <w:t>.</w:t>
      </w:r>
    </w:p>
    <w:p w14:paraId="1C8C179C" w14:textId="77777777" w:rsidR="0085563D" w:rsidRPr="001E68F9" w:rsidRDefault="0085563D" w:rsidP="00422AEA">
      <w:pPr>
        <w:pStyle w:val="BodyText"/>
        <w:ind w:left="713" w:firstLine="2"/>
      </w:pPr>
    </w:p>
    <w:p w14:paraId="45728447" w14:textId="77777777" w:rsidR="0085563D" w:rsidRPr="001E68F9" w:rsidRDefault="0085563D" w:rsidP="00422AEA">
      <w:pPr>
        <w:pStyle w:val="BodyText"/>
        <w:ind w:left="713" w:firstLine="2"/>
      </w:pPr>
      <w:r w:rsidRPr="001E68F9">
        <w:t>Dissertation Fellowship, Purdue University, 2004-2006</w:t>
      </w:r>
      <w:r w:rsidR="009F44B4" w:rsidRPr="001E68F9">
        <w:t>.</w:t>
      </w:r>
    </w:p>
    <w:p w14:paraId="55497201" w14:textId="77777777" w:rsidR="00116392" w:rsidRPr="001E68F9" w:rsidRDefault="00116392" w:rsidP="00422AEA">
      <w:pPr>
        <w:pStyle w:val="BodyText"/>
        <w:ind w:left="713" w:firstLine="2"/>
      </w:pPr>
    </w:p>
    <w:p w14:paraId="7DA784E0" w14:textId="77777777" w:rsidR="00116392" w:rsidRPr="001E68F9" w:rsidRDefault="00116392" w:rsidP="00422AEA">
      <w:pPr>
        <w:pStyle w:val="BodyText"/>
        <w:ind w:left="713" w:firstLine="2"/>
      </w:pPr>
      <w:r w:rsidRPr="001E68F9">
        <w:t xml:space="preserve">Graduate Student International Travel Stipend Award, Purdue University, 2004. </w:t>
      </w:r>
    </w:p>
    <w:p w14:paraId="1EA17086" w14:textId="77777777" w:rsidR="0085563D" w:rsidRPr="001E68F9" w:rsidRDefault="0085563D" w:rsidP="00422AEA">
      <w:pPr>
        <w:pStyle w:val="BodyText"/>
        <w:ind w:left="713" w:firstLine="2"/>
      </w:pPr>
    </w:p>
    <w:p w14:paraId="326694EE" w14:textId="77777777" w:rsidR="0085563D" w:rsidRPr="001E68F9" w:rsidRDefault="0085563D" w:rsidP="00422AEA">
      <w:pPr>
        <w:pStyle w:val="BodyText"/>
        <w:ind w:left="713" w:firstLine="2"/>
      </w:pPr>
      <w:r w:rsidRPr="001E68F9">
        <w:t>Advanced Opportunity Fellowship, University of Wisconsin-Milwaukee, 2000-2001</w:t>
      </w:r>
      <w:r w:rsidR="009F44B4" w:rsidRPr="001E68F9">
        <w:t>.</w:t>
      </w:r>
    </w:p>
    <w:p w14:paraId="246C368B" w14:textId="77777777" w:rsidR="00C54C3D" w:rsidRPr="001E68F9" w:rsidRDefault="00C54C3D" w:rsidP="00422AEA">
      <w:pPr>
        <w:pStyle w:val="BodyText"/>
        <w:ind w:left="713" w:firstLine="2"/>
      </w:pPr>
    </w:p>
    <w:p w14:paraId="6675424B" w14:textId="77777777" w:rsidR="00C54C3D" w:rsidRPr="001E68F9" w:rsidRDefault="00C54C3D" w:rsidP="00422AEA">
      <w:pPr>
        <w:pStyle w:val="BodyText"/>
        <w:ind w:left="713" w:firstLine="2"/>
      </w:pPr>
      <w:r w:rsidRPr="001E68F9">
        <w:t>Outstanding Service to the Department of Philosophy, Florida International University, 1999</w:t>
      </w:r>
      <w:r w:rsidR="009F44B4" w:rsidRPr="001E68F9">
        <w:t>.</w:t>
      </w:r>
    </w:p>
    <w:p w14:paraId="3B7D223F" w14:textId="77777777" w:rsidR="00C54C3D" w:rsidRPr="001E68F9" w:rsidRDefault="00C54C3D" w:rsidP="00422AEA">
      <w:pPr>
        <w:pStyle w:val="BodyText"/>
        <w:ind w:left="713" w:firstLine="2"/>
      </w:pPr>
    </w:p>
    <w:p w14:paraId="4A978D0C" w14:textId="77777777" w:rsidR="00573C8B" w:rsidRPr="001E68F9" w:rsidRDefault="00573C8B">
      <w:pPr>
        <w:pStyle w:val="Heading1"/>
        <w:spacing w:before="109"/>
        <w:rPr>
          <w:w w:val="115"/>
        </w:rPr>
      </w:pPr>
    </w:p>
    <w:p w14:paraId="330AEE1C" w14:textId="77777777" w:rsidR="00471A5A" w:rsidRPr="001E68F9" w:rsidRDefault="00471A5A">
      <w:pPr>
        <w:pStyle w:val="Heading1"/>
        <w:spacing w:before="109"/>
        <w:rPr>
          <w:w w:val="115"/>
        </w:rPr>
      </w:pPr>
    </w:p>
    <w:p w14:paraId="455D7F77" w14:textId="77777777" w:rsidR="00F914CD" w:rsidRPr="001E68F9" w:rsidRDefault="00F56D4E">
      <w:pPr>
        <w:pStyle w:val="Heading1"/>
        <w:spacing w:before="109"/>
      </w:pPr>
      <w:r w:rsidRPr="001E68F9">
        <w:rPr>
          <w:w w:val="115"/>
        </w:rPr>
        <w:t>P</w:t>
      </w:r>
      <w:r w:rsidR="00EF1841">
        <w:rPr>
          <w:w w:val="115"/>
        </w:rPr>
        <w:t>UBLICATIONS</w:t>
      </w:r>
    </w:p>
    <w:p w14:paraId="2EEFC329" w14:textId="77777777" w:rsidR="00F914CD" w:rsidRPr="001E68F9" w:rsidRDefault="00EF1841">
      <w:pPr>
        <w:spacing w:before="235"/>
        <w:ind w:left="100"/>
        <w:rPr>
          <w:b/>
          <w:w w:val="105"/>
          <w:sz w:val="24"/>
          <w:szCs w:val="24"/>
        </w:rPr>
      </w:pPr>
      <w:r>
        <w:rPr>
          <w:b/>
          <w:w w:val="105"/>
          <w:sz w:val="24"/>
          <w:szCs w:val="24"/>
        </w:rPr>
        <w:t>Books</w:t>
      </w:r>
    </w:p>
    <w:p w14:paraId="5A3031B5" w14:textId="7C28C6A4" w:rsidR="00280958" w:rsidRDefault="00280958">
      <w:pPr>
        <w:spacing w:before="235"/>
        <w:ind w:left="100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Manninen, Bertha Alvarez. </w:t>
      </w:r>
      <w:r>
        <w:rPr>
          <w:w w:val="105"/>
          <w:sz w:val="24"/>
          <w:szCs w:val="24"/>
          <w:u w:val="single"/>
        </w:rPr>
        <w:t>Dialogues on the Ethics of Abortion</w:t>
      </w:r>
      <w:r>
        <w:rPr>
          <w:w w:val="105"/>
          <w:sz w:val="24"/>
          <w:szCs w:val="24"/>
        </w:rPr>
        <w:t xml:space="preserve">. Routledge: New York, 2022. </w:t>
      </w:r>
    </w:p>
    <w:p w14:paraId="3F1EC7F2" w14:textId="6B348DC8" w:rsidR="00573C8B" w:rsidRPr="001E68F9" w:rsidRDefault="00573C8B">
      <w:pPr>
        <w:spacing w:before="235"/>
        <w:ind w:left="100"/>
        <w:rPr>
          <w:w w:val="105"/>
          <w:sz w:val="24"/>
          <w:szCs w:val="24"/>
        </w:rPr>
      </w:pPr>
      <w:r w:rsidRPr="001E68F9">
        <w:rPr>
          <w:w w:val="105"/>
          <w:sz w:val="24"/>
          <w:szCs w:val="24"/>
        </w:rPr>
        <w:t xml:space="preserve">Manninen, Bertha Alvarez and Jack Mulder Jr. </w:t>
      </w:r>
      <w:r w:rsidRPr="001E68F9">
        <w:rPr>
          <w:w w:val="105"/>
          <w:sz w:val="24"/>
          <w:szCs w:val="24"/>
          <w:u w:val="single"/>
        </w:rPr>
        <w:t xml:space="preserve">Civil Dialogue </w:t>
      </w:r>
      <w:r w:rsidR="008E30D7">
        <w:rPr>
          <w:w w:val="105"/>
          <w:sz w:val="24"/>
          <w:szCs w:val="24"/>
          <w:u w:val="single"/>
        </w:rPr>
        <w:t>on</w:t>
      </w:r>
      <w:r w:rsidRPr="001E68F9">
        <w:rPr>
          <w:w w:val="105"/>
          <w:sz w:val="24"/>
          <w:szCs w:val="24"/>
          <w:u w:val="single"/>
        </w:rPr>
        <w:t xml:space="preserve"> Abortion</w:t>
      </w:r>
      <w:r w:rsidRPr="001E68F9">
        <w:rPr>
          <w:w w:val="105"/>
          <w:sz w:val="24"/>
          <w:szCs w:val="24"/>
        </w:rPr>
        <w:t>. Routledge: New York</w:t>
      </w:r>
      <w:r w:rsidR="00942F54">
        <w:rPr>
          <w:w w:val="105"/>
          <w:sz w:val="24"/>
          <w:szCs w:val="24"/>
        </w:rPr>
        <w:t>,</w:t>
      </w:r>
      <w:r w:rsidRPr="001E68F9">
        <w:rPr>
          <w:w w:val="105"/>
          <w:sz w:val="24"/>
          <w:szCs w:val="24"/>
        </w:rPr>
        <w:t xml:space="preserve"> 2018.</w:t>
      </w:r>
    </w:p>
    <w:p w14:paraId="1AE976C4" w14:textId="77777777" w:rsidR="00573C8B" w:rsidRPr="001E68F9" w:rsidRDefault="00573C8B">
      <w:pPr>
        <w:spacing w:before="235"/>
        <w:ind w:left="100"/>
        <w:rPr>
          <w:w w:val="105"/>
          <w:sz w:val="24"/>
          <w:szCs w:val="24"/>
        </w:rPr>
      </w:pPr>
      <w:r w:rsidRPr="001E68F9">
        <w:rPr>
          <w:w w:val="105"/>
          <w:sz w:val="24"/>
          <w:szCs w:val="24"/>
        </w:rPr>
        <w:t>Manninen, Bertha, Shari Collins, Jac</w:t>
      </w:r>
      <w:r w:rsidR="001A46A1">
        <w:rPr>
          <w:w w:val="105"/>
          <w:sz w:val="24"/>
          <w:szCs w:val="24"/>
        </w:rPr>
        <w:t>kie Gately, and Eric Comerford (editors)</w:t>
      </w:r>
      <w:r w:rsidRPr="001E68F9">
        <w:rPr>
          <w:w w:val="105"/>
          <w:sz w:val="24"/>
          <w:szCs w:val="24"/>
        </w:rPr>
        <w:t xml:space="preserve">. </w:t>
      </w:r>
      <w:r w:rsidRPr="001E68F9">
        <w:rPr>
          <w:w w:val="105"/>
          <w:sz w:val="24"/>
          <w:szCs w:val="24"/>
          <w:u w:val="single"/>
        </w:rPr>
        <w:t>Being Ethical: Classic and New Voices on Contemporary Issues.</w:t>
      </w:r>
      <w:r w:rsidRPr="001E68F9">
        <w:rPr>
          <w:w w:val="105"/>
          <w:sz w:val="24"/>
          <w:szCs w:val="24"/>
        </w:rPr>
        <w:t xml:space="preserve"> Broadview Press: Ontario, 2017.</w:t>
      </w:r>
    </w:p>
    <w:p w14:paraId="097E0D9B" w14:textId="77777777" w:rsidR="00573C8B" w:rsidRPr="001E68F9" w:rsidRDefault="00573C8B">
      <w:pPr>
        <w:spacing w:before="235"/>
        <w:ind w:left="100"/>
        <w:rPr>
          <w:w w:val="105"/>
          <w:sz w:val="24"/>
          <w:szCs w:val="24"/>
        </w:rPr>
      </w:pPr>
      <w:r w:rsidRPr="001E68F9">
        <w:rPr>
          <w:w w:val="105"/>
          <w:sz w:val="24"/>
          <w:szCs w:val="24"/>
        </w:rPr>
        <w:t xml:space="preserve">Manninen, Bertha Alvarez. </w:t>
      </w:r>
      <w:r w:rsidRPr="001E68F9">
        <w:rPr>
          <w:w w:val="105"/>
          <w:sz w:val="24"/>
          <w:szCs w:val="24"/>
          <w:u w:val="single"/>
        </w:rPr>
        <w:t>Pro-Life, Pro-Choice: Shared Values in the Abortion Debate</w:t>
      </w:r>
      <w:r w:rsidRPr="001E68F9">
        <w:rPr>
          <w:w w:val="105"/>
          <w:sz w:val="24"/>
          <w:szCs w:val="24"/>
        </w:rPr>
        <w:t xml:space="preserve">. Vanderbilt University Press: Nashville, 2014. </w:t>
      </w:r>
    </w:p>
    <w:p w14:paraId="43DCA2F7" w14:textId="77777777" w:rsidR="00573C8B" w:rsidRPr="001E68F9" w:rsidRDefault="00573C8B">
      <w:pPr>
        <w:spacing w:before="235"/>
        <w:ind w:left="100"/>
        <w:rPr>
          <w:b/>
          <w:w w:val="105"/>
          <w:sz w:val="24"/>
          <w:szCs w:val="24"/>
        </w:rPr>
      </w:pPr>
    </w:p>
    <w:p w14:paraId="0264A54B" w14:textId="77777777" w:rsidR="00573C8B" w:rsidRPr="001E68F9" w:rsidRDefault="00573C8B">
      <w:pPr>
        <w:pStyle w:val="BodyText"/>
        <w:ind w:left="0"/>
      </w:pPr>
    </w:p>
    <w:p w14:paraId="6A25CD44" w14:textId="77777777" w:rsidR="00F914CD" w:rsidRPr="001E68F9" w:rsidRDefault="00EF1841" w:rsidP="008C6681">
      <w:pPr>
        <w:pStyle w:val="Heading1"/>
        <w:ind w:left="0"/>
      </w:pPr>
      <w:r>
        <w:rPr>
          <w:w w:val="105"/>
        </w:rPr>
        <w:t>Book Chapters</w:t>
      </w:r>
    </w:p>
    <w:p w14:paraId="47408B30" w14:textId="77777777" w:rsidR="004B2CC7" w:rsidRDefault="004B2CC7" w:rsidP="004B2CC7">
      <w:pPr>
        <w:pStyle w:val="Default"/>
        <w:spacing w:line="302" w:lineRule="auto"/>
        <w:ind w:right="662"/>
        <w:rPr>
          <w:rFonts w:ascii="Garamond" w:hAnsi="Garamond"/>
        </w:rPr>
      </w:pPr>
    </w:p>
    <w:p w14:paraId="122886FC" w14:textId="77777777" w:rsidR="00A94408" w:rsidRDefault="0038043D" w:rsidP="004B2CC7">
      <w:pPr>
        <w:pStyle w:val="Default"/>
        <w:spacing w:line="302" w:lineRule="auto"/>
        <w:ind w:right="662"/>
        <w:rPr>
          <w:rFonts w:ascii="Garamond" w:hAnsi="Garamond"/>
        </w:rPr>
      </w:pPr>
      <w:r w:rsidRPr="001E68F9">
        <w:rPr>
          <w:rFonts w:ascii="Garamond" w:hAnsi="Garamond"/>
        </w:rPr>
        <w:t>Manninen, Bertha Alvarez</w:t>
      </w:r>
      <w:r>
        <w:rPr>
          <w:rFonts w:ascii="Garamond" w:hAnsi="Garamond"/>
        </w:rPr>
        <w:t xml:space="preserve">. </w:t>
      </w:r>
      <w:r w:rsidR="00A94408">
        <w:rPr>
          <w:rFonts w:ascii="Garamond" w:hAnsi="Garamond"/>
        </w:rPr>
        <w:t xml:space="preserve">“Men Against Fire and Political </w:t>
      </w:r>
      <w:r w:rsidR="00216E37">
        <w:rPr>
          <w:rFonts w:ascii="Garamond" w:hAnsi="Garamond"/>
        </w:rPr>
        <w:t>Manipulation</w:t>
      </w:r>
      <w:r w:rsidR="00A94408">
        <w:rPr>
          <w:rFonts w:ascii="Garamond" w:hAnsi="Garamond"/>
        </w:rPr>
        <w:t xml:space="preserve">: How Are We Tricked into Dehumanizing Others?” In </w:t>
      </w:r>
      <w:r w:rsidR="00A94408">
        <w:rPr>
          <w:rFonts w:ascii="Garamond" w:hAnsi="Garamond"/>
          <w:u w:val="single"/>
        </w:rPr>
        <w:t>Black Mirror and Philosophy</w:t>
      </w:r>
      <w:r w:rsidR="00A94408">
        <w:rPr>
          <w:rFonts w:ascii="Garamond" w:hAnsi="Garamond"/>
        </w:rPr>
        <w:t>, edited by David Kyle Johnson, 2020</w:t>
      </w:r>
      <w:r w:rsidR="00416E1B">
        <w:rPr>
          <w:rFonts w:ascii="Garamond" w:hAnsi="Garamond"/>
        </w:rPr>
        <w:t>, Wiley-Blackwell</w:t>
      </w:r>
      <w:r w:rsidR="00A94408">
        <w:rPr>
          <w:rFonts w:ascii="Garamond" w:hAnsi="Garamond"/>
        </w:rPr>
        <w:t>: 118-127.</w:t>
      </w:r>
    </w:p>
    <w:p w14:paraId="37CF1D28" w14:textId="77777777" w:rsidR="00416E1B" w:rsidRDefault="00416E1B" w:rsidP="004B2CC7">
      <w:pPr>
        <w:pStyle w:val="Default"/>
        <w:spacing w:line="302" w:lineRule="auto"/>
        <w:ind w:right="662"/>
        <w:rPr>
          <w:rFonts w:ascii="Garamond" w:hAnsi="Garamond"/>
        </w:rPr>
      </w:pPr>
    </w:p>
    <w:p w14:paraId="3CB92FD4" w14:textId="77777777" w:rsidR="005F29C9" w:rsidRDefault="005F29C9" w:rsidP="004B2CC7">
      <w:pPr>
        <w:pStyle w:val="Default"/>
        <w:spacing w:line="302" w:lineRule="auto"/>
        <w:ind w:right="662"/>
        <w:rPr>
          <w:rFonts w:ascii="Garamond" w:hAnsi="Garamond"/>
        </w:rPr>
      </w:pPr>
    </w:p>
    <w:p w14:paraId="11E9D979" w14:textId="77777777" w:rsidR="005F29C9" w:rsidRDefault="005F29C9" w:rsidP="004B2CC7">
      <w:pPr>
        <w:pStyle w:val="Default"/>
        <w:spacing w:line="302" w:lineRule="auto"/>
        <w:ind w:right="662"/>
        <w:rPr>
          <w:rFonts w:ascii="Garamond" w:hAnsi="Garamond"/>
        </w:rPr>
      </w:pPr>
    </w:p>
    <w:p w14:paraId="2637F091" w14:textId="77777777" w:rsidR="005F29C9" w:rsidRDefault="005F29C9" w:rsidP="004B2CC7">
      <w:pPr>
        <w:pStyle w:val="Default"/>
        <w:spacing w:line="302" w:lineRule="auto"/>
        <w:ind w:right="662"/>
        <w:rPr>
          <w:rFonts w:ascii="Garamond" w:hAnsi="Garamond"/>
        </w:rPr>
      </w:pPr>
    </w:p>
    <w:p w14:paraId="1F9E566F" w14:textId="5348AD94" w:rsidR="00416E1B" w:rsidRPr="00416E1B" w:rsidRDefault="00416E1B" w:rsidP="004B2CC7">
      <w:pPr>
        <w:pStyle w:val="Default"/>
        <w:spacing w:line="302" w:lineRule="auto"/>
        <w:ind w:right="662"/>
        <w:rPr>
          <w:rFonts w:ascii="Garamond" w:hAnsi="Garamond"/>
        </w:rPr>
      </w:pPr>
      <w:r>
        <w:rPr>
          <w:rFonts w:ascii="Garamond" w:hAnsi="Garamond"/>
        </w:rPr>
        <w:t xml:space="preserve">________. “A Healthy Baby Is Not All That Matters: Exploring My Ambivalence After A Caesarian Section.” In </w:t>
      </w:r>
      <w:proofErr w:type="gramStart"/>
      <w:r>
        <w:rPr>
          <w:rFonts w:ascii="Garamond" w:hAnsi="Garamond"/>
          <w:u w:val="single"/>
        </w:rPr>
        <w:t>The</w:t>
      </w:r>
      <w:proofErr w:type="gramEnd"/>
      <w:r>
        <w:rPr>
          <w:rFonts w:ascii="Garamond" w:hAnsi="Garamond"/>
          <w:u w:val="single"/>
        </w:rPr>
        <w:t xml:space="preserve"> Maternal Tug: Ambivalence, Identity, and Agency</w:t>
      </w:r>
      <w:r>
        <w:rPr>
          <w:rFonts w:ascii="Garamond" w:hAnsi="Garamond"/>
        </w:rPr>
        <w:t xml:space="preserve">, edited by Sarah LaChance Adams, Tanya Cassidy, and Susan Hogan, 2020. Demeter Press: 105-127. </w:t>
      </w:r>
    </w:p>
    <w:p w14:paraId="18669E11" w14:textId="77777777" w:rsidR="00416E1B" w:rsidRDefault="00416E1B" w:rsidP="004B2CC7">
      <w:pPr>
        <w:pStyle w:val="Default"/>
        <w:spacing w:line="302" w:lineRule="auto"/>
        <w:ind w:right="662"/>
        <w:rPr>
          <w:rFonts w:ascii="Garamond" w:hAnsi="Garamond"/>
        </w:rPr>
      </w:pPr>
    </w:p>
    <w:p w14:paraId="33CABF6E" w14:textId="77777777" w:rsidR="0038043D" w:rsidRDefault="00A94408" w:rsidP="004B2CC7">
      <w:pPr>
        <w:pStyle w:val="Default"/>
        <w:spacing w:line="302" w:lineRule="auto"/>
        <w:ind w:right="662"/>
        <w:rPr>
          <w:rFonts w:ascii="Garamond" w:hAnsi="Garamond"/>
        </w:rPr>
      </w:pPr>
      <w:r>
        <w:rPr>
          <w:rFonts w:ascii="Garamond" w:hAnsi="Garamond"/>
        </w:rPr>
        <w:t xml:space="preserve">________. </w:t>
      </w:r>
      <w:r w:rsidR="0038043D">
        <w:rPr>
          <w:rFonts w:ascii="Garamond" w:hAnsi="Garamond"/>
        </w:rPr>
        <w:t xml:space="preserve">“Weak Analogy.” In </w:t>
      </w:r>
      <w:r w:rsidR="0038043D">
        <w:rPr>
          <w:rFonts w:ascii="Garamond" w:hAnsi="Garamond"/>
          <w:u w:val="single"/>
        </w:rPr>
        <w:t>Bad Arguments: 100 of the Most Important Fallacies in Western Philosophy</w:t>
      </w:r>
      <w:r w:rsidR="0038043D">
        <w:rPr>
          <w:rFonts w:ascii="Garamond" w:hAnsi="Garamond"/>
        </w:rPr>
        <w:t xml:space="preserve">, edited by Robert Arp, Steven </w:t>
      </w:r>
      <w:proofErr w:type="spellStart"/>
      <w:r w:rsidR="0038043D">
        <w:rPr>
          <w:rFonts w:ascii="Garamond" w:hAnsi="Garamond"/>
        </w:rPr>
        <w:t>Barbone</w:t>
      </w:r>
      <w:proofErr w:type="spellEnd"/>
      <w:r w:rsidR="0038043D">
        <w:rPr>
          <w:rFonts w:ascii="Garamond" w:hAnsi="Garamond"/>
        </w:rPr>
        <w:t>, and Michael Bruce, 2019: 234-237.</w:t>
      </w:r>
    </w:p>
    <w:p w14:paraId="041E9CDB" w14:textId="77777777" w:rsidR="00416E1B" w:rsidRDefault="00416E1B" w:rsidP="0038043D">
      <w:pPr>
        <w:pStyle w:val="Default"/>
        <w:spacing w:line="302" w:lineRule="auto"/>
        <w:ind w:right="662"/>
        <w:rPr>
          <w:rFonts w:ascii="Garamond" w:hAnsi="Garamond"/>
        </w:rPr>
      </w:pPr>
    </w:p>
    <w:p w14:paraId="25743263" w14:textId="77777777" w:rsidR="0038043D" w:rsidRDefault="0038043D" w:rsidP="0038043D">
      <w:pPr>
        <w:pStyle w:val="Default"/>
        <w:spacing w:line="302" w:lineRule="auto"/>
        <w:ind w:right="662"/>
        <w:rPr>
          <w:rFonts w:ascii="Garamond" w:hAnsi="Garamond"/>
        </w:rPr>
      </w:pPr>
      <w:r>
        <w:rPr>
          <w:rFonts w:ascii="Garamond" w:hAnsi="Garamond"/>
        </w:rPr>
        <w:t xml:space="preserve"> ________. “Equivocation.” In </w:t>
      </w:r>
      <w:r>
        <w:rPr>
          <w:rFonts w:ascii="Garamond" w:hAnsi="Garamond"/>
          <w:u w:val="single"/>
        </w:rPr>
        <w:t>Bad Arguments: 100 of the Most Important Fallacies in Western Philosophy</w:t>
      </w:r>
      <w:r>
        <w:rPr>
          <w:rFonts w:ascii="Garamond" w:hAnsi="Garamond"/>
        </w:rPr>
        <w:t xml:space="preserve">, edited by Robert Arp, Steven </w:t>
      </w:r>
      <w:proofErr w:type="spellStart"/>
      <w:r>
        <w:rPr>
          <w:rFonts w:ascii="Garamond" w:hAnsi="Garamond"/>
        </w:rPr>
        <w:t>Barbone</w:t>
      </w:r>
      <w:proofErr w:type="spellEnd"/>
      <w:r>
        <w:rPr>
          <w:rFonts w:ascii="Garamond" w:hAnsi="Garamond"/>
        </w:rPr>
        <w:t>, and Michael Bruce, 2019: 261-265.</w:t>
      </w:r>
    </w:p>
    <w:p w14:paraId="75BDB59C" w14:textId="77777777" w:rsidR="00416E1B" w:rsidRDefault="00416E1B" w:rsidP="0038043D">
      <w:pPr>
        <w:pStyle w:val="Default"/>
        <w:spacing w:line="302" w:lineRule="auto"/>
        <w:ind w:right="662"/>
        <w:rPr>
          <w:rFonts w:ascii="Garamond" w:hAnsi="Garamond"/>
        </w:rPr>
      </w:pPr>
    </w:p>
    <w:p w14:paraId="09ED23FA" w14:textId="77777777" w:rsidR="0038043D" w:rsidRDefault="0038043D" w:rsidP="0038043D">
      <w:pPr>
        <w:pStyle w:val="Default"/>
        <w:spacing w:line="302" w:lineRule="auto"/>
        <w:ind w:right="662"/>
        <w:rPr>
          <w:rFonts w:ascii="Garamond" w:hAnsi="Garamond"/>
        </w:rPr>
      </w:pPr>
      <w:r>
        <w:rPr>
          <w:rFonts w:ascii="Garamond" w:hAnsi="Garamond"/>
        </w:rPr>
        <w:t xml:space="preserve">________. “False Cause.” In </w:t>
      </w:r>
      <w:r>
        <w:rPr>
          <w:rFonts w:ascii="Garamond" w:hAnsi="Garamond"/>
          <w:u w:val="single"/>
        </w:rPr>
        <w:t>Bad Arguments: 100 of the Most Important Fallacies in Western Philosophy</w:t>
      </w:r>
      <w:r>
        <w:rPr>
          <w:rFonts w:ascii="Garamond" w:hAnsi="Garamond"/>
        </w:rPr>
        <w:t xml:space="preserve">, edited by Robert Arp, Steven </w:t>
      </w:r>
      <w:proofErr w:type="spellStart"/>
      <w:r>
        <w:rPr>
          <w:rFonts w:ascii="Garamond" w:hAnsi="Garamond"/>
        </w:rPr>
        <w:t>Barbone</w:t>
      </w:r>
      <w:proofErr w:type="spellEnd"/>
      <w:r>
        <w:rPr>
          <w:rFonts w:ascii="Garamond" w:hAnsi="Garamond"/>
        </w:rPr>
        <w:t>, and Michael Bruce, 2019: 335-345.</w:t>
      </w:r>
    </w:p>
    <w:p w14:paraId="6989DC80" w14:textId="77777777" w:rsidR="0038043D" w:rsidRDefault="0038043D" w:rsidP="001A46A1">
      <w:pPr>
        <w:pStyle w:val="Default"/>
        <w:ind w:left="100" w:right="662"/>
        <w:rPr>
          <w:rFonts w:ascii="Garamond" w:hAnsi="Garamond"/>
        </w:rPr>
      </w:pPr>
    </w:p>
    <w:p w14:paraId="68DCFA8E" w14:textId="77777777" w:rsidR="008F126E" w:rsidRPr="001E68F9" w:rsidRDefault="0038043D" w:rsidP="001A46A1">
      <w:pPr>
        <w:pStyle w:val="Default"/>
        <w:ind w:left="100" w:right="662"/>
        <w:rPr>
          <w:rFonts w:ascii="Garamond" w:hAnsi="Garamond"/>
        </w:rPr>
      </w:pPr>
      <w:r>
        <w:rPr>
          <w:rFonts w:ascii="Garamond" w:hAnsi="Garamond"/>
        </w:rPr>
        <w:t>______</w:t>
      </w:r>
      <w:r w:rsidR="008F126E" w:rsidRPr="001E68F9">
        <w:rPr>
          <w:rFonts w:ascii="Garamond" w:hAnsi="Garamond"/>
        </w:rPr>
        <w:t xml:space="preserve">. “Fathers and Abortion.” In </w:t>
      </w:r>
      <w:r w:rsidR="008F126E" w:rsidRPr="001E68F9">
        <w:rPr>
          <w:rFonts w:ascii="Garamond" w:hAnsi="Garamond"/>
          <w:bCs/>
          <w:u w:val="single"/>
        </w:rPr>
        <w:t>Abortion in the United States</w:t>
      </w:r>
      <w:r w:rsidR="005D3015" w:rsidRPr="001E68F9">
        <w:rPr>
          <w:rFonts w:ascii="Garamond" w:hAnsi="Garamond"/>
          <w:bCs/>
          <w:u w:val="single"/>
        </w:rPr>
        <w:t>, 2nd</w:t>
      </w:r>
      <w:r w:rsidR="008F126E" w:rsidRPr="001E68F9">
        <w:rPr>
          <w:rFonts w:ascii="Garamond" w:hAnsi="Garamond"/>
          <w:bCs/>
          <w:u w:val="single"/>
        </w:rPr>
        <w:t xml:space="preserve"> edition</w:t>
      </w:r>
      <w:r w:rsidR="008F126E" w:rsidRPr="001E68F9">
        <w:rPr>
          <w:rFonts w:ascii="Garamond" w:hAnsi="Garamond"/>
          <w:bCs/>
        </w:rPr>
        <w:t>, e</w:t>
      </w:r>
      <w:r w:rsidR="008F126E" w:rsidRPr="001E68F9">
        <w:rPr>
          <w:rFonts w:ascii="Garamond" w:hAnsi="Garamond"/>
        </w:rPr>
        <w:t xml:space="preserve">dited by </w:t>
      </w:r>
      <w:r w:rsidR="008F126E" w:rsidRPr="001E68F9">
        <w:rPr>
          <w:rFonts w:ascii="Garamond" w:hAnsi="Garamond"/>
          <w:bCs/>
        </w:rPr>
        <w:t xml:space="preserve">Dorothy E. McBride and Jennifer L. Keys. ABC-CLIO, LLC: Santa Barbara, 2018: 157-163. </w:t>
      </w:r>
    </w:p>
    <w:p w14:paraId="0085148C" w14:textId="77777777" w:rsidR="008F126E" w:rsidRPr="001E68F9" w:rsidRDefault="008F126E">
      <w:pPr>
        <w:rPr>
          <w:sz w:val="24"/>
          <w:szCs w:val="24"/>
        </w:rPr>
      </w:pPr>
    </w:p>
    <w:p w14:paraId="0C71F51C" w14:textId="77777777" w:rsidR="008F126E" w:rsidRPr="001E68F9" w:rsidRDefault="008F126E" w:rsidP="001A46A1">
      <w:pPr>
        <w:pStyle w:val="Default"/>
        <w:ind w:left="100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 xml:space="preserve">———.  </w:t>
      </w:r>
      <w:r w:rsidRPr="001E68F9">
        <w:rPr>
          <w:rFonts w:ascii="Garamond" w:hAnsi="Garamond"/>
          <w:bCs/>
        </w:rPr>
        <w:t xml:space="preserve">“Confession of a Struggling Philosopher: Why I Want to Believe in Heaven (but Reluctantly Don’t).” In </w:t>
      </w:r>
      <w:r w:rsidRPr="001E68F9">
        <w:rPr>
          <w:rFonts w:ascii="Garamond" w:hAnsi="Garamond"/>
          <w:bCs/>
          <w:u w:val="single"/>
        </w:rPr>
        <w:t>Heaven and Philosophy,</w:t>
      </w:r>
      <w:r w:rsidRPr="001E68F9">
        <w:rPr>
          <w:rFonts w:ascii="Garamond" w:hAnsi="Garamond"/>
          <w:bCs/>
        </w:rPr>
        <w:t xml:space="preserve"> edited by Simon Cushing. Lexington Books: London, 2018: 1-28. </w:t>
      </w:r>
    </w:p>
    <w:p w14:paraId="0AD4FA22" w14:textId="77777777" w:rsidR="008F126E" w:rsidRPr="001E68F9" w:rsidRDefault="008F126E" w:rsidP="008F126E">
      <w:pPr>
        <w:pStyle w:val="Default"/>
        <w:rPr>
          <w:rFonts w:ascii="Garamond" w:hAnsi="Garamond"/>
          <w:bCs/>
        </w:rPr>
      </w:pPr>
    </w:p>
    <w:p w14:paraId="278CA9DB" w14:textId="77777777" w:rsidR="007E3488" w:rsidRPr="001E68F9" w:rsidRDefault="008F126E" w:rsidP="008F126E">
      <w:pPr>
        <w:pStyle w:val="Default"/>
        <w:rPr>
          <w:rFonts w:ascii="Garamond" w:hAnsi="Garamond"/>
          <w:w w:val="105"/>
        </w:rPr>
      </w:pPr>
      <w:r w:rsidRPr="001E68F9">
        <w:rPr>
          <w:rFonts w:ascii="Garamond" w:hAnsi="Garamond"/>
          <w:w w:val="105"/>
        </w:rPr>
        <w:t>———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w w:val="105"/>
        </w:rPr>
        <w:t xml:space="preserve"> </w:t>
      </w:r>
      <w:r w:rsidR="007E3488" w:rsidRPr="001E68F9">
        <w:rPr>
          <w:rFonts w:ascii="Garamond" w:hAnsi="Garamond"/>
          <w:w w:val="105"/>
        </w:rPr>
        <w:t xml:space="preserve">“Teaching Philosophy to First-Generation College Students.” In </w:t>
      </w:r>
      <w:r w:rsidR="007E3488" w:rsidRPr="001E68F9">
        <w:rPr>
          <w:rFonts w:ascii="Garamond" w:hAnsi="Garamond"/>
          <w:w w:val="105"/>
          <w:u w:val="single"/>
        </w:rPr>
        <w:t>Philosophers in the Classroom: Essays on Teaching</w:t>
      </w:r>
      <w:r w:rsidR="007E3488" w:rsidRPr="001E68F9">
        <w:rPr>
          <w:rFonts w:ascii="Garamond" w:hAnsi="Garamond"/>
          <w:w w:val="105"/>
        </w:rPr>
        <w:t>, edited by Steven M. Cahn, Alexandra Bradner, and Andrew Mills. Hackett Publishing Company: Indianapolis, 2018: 187-201.</w:t>
      </w:r>
    </w:p>
    <w:p w14:paraId="5A5CFAEE" w14:textId="77777777" w:rsidR="00116392" w:rsidRPr="001E68F9" w:rsidRDefault="00116392" w:rsidP="007E3488">
      <w:pPr>
        <w:pStyle w:val="Default"/>
        <w:rPr>
          <w:rFonts w:ascii="Garamond" w:hAnsi="Garamond"/>
          <w:w w:val="105"/>
        </w:rPr>
      </w:pPr>
    </w:p>
    <w:p w14:paraId="3C135FC7" w14:textId="77777777" w:rsidR="007E3488" w:rsidRPr="001E68F9" w:rsidRDefault="007E3488" w:rsidP="007E3488">
      <w:pPr>
        <w:pStyle w:val="Default"/>
        <w:rPr>
          <w:rFonts w:ascii="Garamond" w:hAnsi="Garamond"/>
          <w:w w:val="105"/>
        </w:rPr>
      </w:pPr>
      <w:r w:rsidRPr="001E68F9">
        <w:rPr>
          <w:rFonts w:ascii="Garamond" w:hAnsi="Garamond"/>
          <w:w w:val="105"/>
        </w:rPr>
        <w:t>———</w:t>
      </w:r>
      <w:r w:rsidR="0074209A" w:rsidRPr="001E68F9">
        <w:rPr>
          <w:rFonts w:ascii="Garamond" w:hAnsi="Garamond"/>
          <w:w w:val="105"/>
        </w:rPr>
        <w:t>.</w:t>
      </w:r>
      <w:r w:rsidR="009749F2" w:rsidRPr="001E68F9">
        <w:rPr>
          <w:rFonts w:ascii="Garamond" w:hAnsi="Garamond"/>
          <w:w w:val="105"/>
        </w:rPr>
        <w:t xml:space="preserve"> “</w:t>
      </w:r>
      <w:r w:rsidR="009749F2" w:rsidRPr="001E68F9">
        <w:rPr>
          <w:rFonts w:ascii="Garamond" w:hAnsi="Garamond"/>
          <w:bCs/>
        </w:rPr>
        <w:t>No Kind of Snee</w:t>
      </w:r>
      <w:r w:rsidR="00D06665">
        <w:rPr>
          <w:rFonts w:ascii="Garamond" w:hAnsi="Garamond"/>
          <w:bCs/>
        </w:rPr>
        <w:t>t</w:t>
      </w:r>
      <w:r w:rsidR="009749F2" w:rsidRPr="001E68F9">
        <w:rPr>
          <w:rFonts w:ascii="Garamond" w:hAnsi="Garamond"/>
          <w:bCs/>
        </w:rPr>
        <w:t xml:space="preserve">ch is Best: Bigotry, Dehumanization, and </w:t>
      </w:r>
      <w:proofErr w:type="spellStart"/>
      <w:r w:rsidR="009749F2" w:rsidRPr="001E68F9">
        <w:rPr>
          <w:rFonts w:ascii="Garamond" w:hAnsi="Garamond"/>
          <w:bCs/>
        </w:rPr>
        <w:t>Rehumanization</w:t>
      </w:r>
      <w:proofErr w:type="spellEnd"/>
      <w:r w:rsidR="009749F2" w:rsidRPr="001E68F9">
        <w:rPr>
          <w:rFonts w:ascii="Garamond" w:hAnsi="Garamond"/>
          <w:bCs/>
        </w:rPr>
        <w:t xml:space="preserve"> in the Stories of Dr. Seuss.” In </w:t>
      </w:r>
      <w:r w:rsidR="009749F2" w:rsidRPr="001E68F9">
        <w:rPr>
          <w:rFonts w:ascii="Garamond" w:hAnsi="Garamond"/>
          <w:bCs/>
          <w:u w:val="single"/>
        </w:rPr>
        <w:t xml:space="preserve">More Dr. Seuss and Philosophy: Additional Hunches and Bunches, </w:t>
      </w:r>
      <w:r w:rsidR="009749F2" w:rsidRPr="001E68F9">
        <w:rPr>
          <w:rFonts w:ascii="Garamond" w:hAnsi="Garamond"/>
          <w:bCs/>
        </w:rPr>
        <w:t xml:space="preserve">edited by Jacob Held. Rowman and Littlefield: </w:t>
      </w:r>
      <w:proofErr w:type="spellStart"/>
      <w:r w:rsidR="009749F2" w:rsidRPr="001E68F9">
        <w:rPr>
          <w:rFonts w:ascii="Garamond" w:hAnsi="Garamond"/>
          <w:bCs/>
        </w:rPr>
        <w:t>Landham</w:t>
      </w:r>
      <w:proofErr w:type="spellEnd"/>
      <w:r w:rsidR="009749F2" w:rsidRPr="001E68F9">
        <w:rPr>
          <w:rFonts w:ascii="Garamond" w:hAnsi="Garamond"/>
          <w:bCs/>
        </w:rPr>
        <w:t>, 2018: 139-154.</w:t>
      </w:r>
    </w:p>
    <w:p w14:paraId="4E4E393F" w14:textId="77777777" w:rsidR="00BD3DB5" w:rsidRPr="001E68F9" w:rsidRDefault="00BD3DB5" w:rsidP="00BD3DB5">
      <w:pPr>
        <w:rPr>
          <w:rFonts w:eastAsia="Times New Roman" w:cs="Arial"/>
          <w:bCs/>
          <w:color w:val="000000"/>
          <w:sz w:val="24"/>
          <w:szCs w:val="24"/>
        </w:rPr>
      </w:pPr>
    </w:p>
    <w:p w14:paraId="29F70B91" w14:textId="77777777" w:rsidR="00F4244E" w:rsidRPr="001E68F9" w:rsidRDefault="0074209A" w:rsidP="00BD3DB5">
      <w:pPr>
        <w:rPr>
          <w:rFonts w:cs="Arial"/>
          <w:sz w:val="24"/>
          <w:szCs w:val="24"/>
          <w:u w:val="single"/>
        </w:rPr>
      </w:pPr>
      <w:r w:rsidRPr="001E68F9">
        <w:rPr>
          <w:w w:val="105"/>
          <w:sz w:val="24"/>
          <w:szCs w:val="24"/>
        </w:rPr>
        <w:t>______.</w:t>
      </w:r>
      <w:r w:rsidR="00F4244E" w:rsidRPr="001E68F9">
        <w:rPr>
          <w:w w:val="105"/>
          <w:sz w:val="24"/>
          <w:szCs w:val="24"/>
        </w:rPr>
        <w:t xml:space="preserve"> </w:t>
      </w:r>
      <w:r w:rsidR="00F4244E" w:rsidRPr="001E68F9">
        <w:rPr>
          <w:rFonts w:cs="Arial"/>
          <w:sz w:val="24"/>
          <w:szCs w:val="24"/>
        </w:rPr>
        <w:t xml:space="preserve">“A Conversation on the Ethics of Abortion.” In </w:t>
      </w:r>
      <w:r w:rsidR="00F4244E" w:rsidRPr="001E68F9">
        <w:rPr>
          <w:rFonts w:cs="Arial"/>
          <w:sz w:val="24"/>
          <w:szCs w:val="24"/>
          <w:u w:val="single"/>
        </w:rPr>
        <w:t>Macmillan Interdisciplinary Handbooks, Philosophy: Medical Ethics</w:t>
      </w:r>
      <w:r w:rsidR="00F4244E" w:rsidRPr="001E68F9">
        <w:rPr>
          <w:rFonts w:cs="Arial"/>
          <w:sz w:val="24"/>
          <w:szCs w:val="24"/>
        </w:rPr>
        <w:t xml:space="preserve"> edited by </w:t>
      </w:r>
      <w:proofErr w:type="spellStart"/>
      <w:r w:rsidR="00F4244E" w:rsidRPr="001E68F9">
        <w:rPr>
          <w:rFonts w:cs="Arial"/>
          <w:sz w:val="24"/>
          <w:szCs w:val="24"/>
        </w:rPr>
        <w:t>Criag</w:t>
      </w:r>
      <w:proofErr w:type="spellEnd"/>
      <w:r w:rsidR="00F4244E" w:rsidRPr="001E68F9">
        <w:rPr>
          <w:rFonts w:cs="Arial"/>
          <w:sz w:val="24"/>
          <w:szCs w:val="24"/>
        </w:rPr>
        <w:t xml:space="preserve"> H. Klugman. </w:t>
      </w:r>
      <w:proofErr w:type="spellStart"/>
      <w:r w:rsidR="00F4244E" w:rsidRPr="001E68F9">
        <w:rPr>
          <w:rFonts w:cs="Arial"/>
          <w:sz w:val="24"/>
          <w:szCs w:val="24"/>
        </w:rPr>
        <w:t>Macmillian</w:t>
      </w:r>
      <w:proofErr w:type="spellEnd"/>
      <w:r w:rsidR="00F4244E" w:rsidRPr="001E68F9">
        <w:rPr>
          <w:rFonts w:cs="Arial"/>
          <w:sz w:val="24"/>
          <w:szCs w:val="24"/>
        </w:rPr>
        <w:t xml:space="preserve"> Reference USA: Farmington Hills, 2016: 41-67.</w:t>
      </w:r>
    </w:p>
    <w:p w14:paraId="05837FD0" w14:textId="77777777" w:rsidR="00F4244E" w:rsidRPr="001E68F9" w:rsidRDefault="00F4244E" w:rsidP="00F4244E">
      <w:pPr>
        <w:ind w:left="720"/>
        <w:rPr>
          <w:rFonts w:cs="Arial"/>
          <w:sz w:val="24"/>
          <w:szCs w:val="24"/>
        </w:rPr>
      </w:pPr>
    </w:p>
    <w:p w14:paraId="20CB02A4" w14:textId="77777777" w:rsidR="00F4244E" w:rsidRPr="001E68F9" w:rsidRDefault="00F4244E" w:rsidP="00BD3DB5">
      <w:pPr>
        <w:rPr>
          <w:rFonts w:cs="Arial"/>
          <w:i/>
          <w:sz w:val="24"/>
          <w:szCs w:val="24"/>
        </w:rPr>
      </w:pPr>
      <w:r w:rsidRPr="001E68F9">
        <w:rPr>
          <w:w w:val="105"/>
          <w:sz w:val="24"/>
          <w:szCs w:val="24"/>
        </w:rPr>
        <w:t>———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w w:val="105"/>
          <w:sz w:val="24"/>
          <w:szCs w:val="24"/>
        </w:rPr>
        <w:t xml:space="preserve">  </w:t>
      </w:r>
      <w:r w:rsidRPr="001E68F9">
        <w:rPr>
          <w:rFonts w:cs="Arial"/>
          <w:sz w:val="24"/>
          <w:szCs w:val="24"/>
        </w:rPr>
        <w:t xml:space="preserve">“Stephen King and Aristotelian Friendship: An Analysis of </w:t>
      </w:r>
      <w:r w:rsidRPr="001E68F9">
        <w:rPr>
          <w:rFonts w:cs="Arial"/>
          <w:i/>
          <w:sz w:val="24"/>
          <w:szCs w:val="24"/>
        </w:rPr>
        <w:t>The Body</w:t>
      </w:r>
      <w:r w:rsidRPr="001E68F9">
        <w:rPr>
          <w:rFonts w:cs="Arial"/>
          <w:sz w:val="24"/>
          <w:szCs w:val="24"/>
        </w:rPr>
        <w:t xml:space="preserve"> and </w:t>
      </w:r>
      <w:r w:rsidRPr="001E68F9">
        <w:rPr>
          <w:rFonts w:cs="Arial"/>
          <w:i/>
          <w:sz w:val="24"/>
          <w:szCs w:val="24"/>
        </w:rPr>
        <w:t>Rita Hayworth and the Shawshank Redemption</w:t>
      </w:r>
      <w:r w:rsidRPr="001E68F9">
        <w:rPr>
          <w:rFonts w:cs="Arial"/>
          <w:sz w:val="24"/>
          <w:szCs w:val="24"/>
        </w:rPr>
        <w:t xml:space="preserve">. In </w:t>
      </w:r>
      <w:r w:rsidRPr="001E68F9">
        <w:rPr>
          <w:rFonts w:cs="Arial"/>
          <w:sz w:val="24"/>
          <w:szCs w:val="24"/>
          <w:u w:val="single"/>
        </w:rPr>
        <w:t xml:space="preserve">Stephen King and Philosophy: Great Authors and Philosophy Book Series, </w:t>
      </w:r>
      <w:r w:rsidRPr="001E68F9">
        <w:rPr>
          <w:rFonts w:cs="Arial"/>
          <w:sz w:val="24"/>
          <w:szCs w:val="24"/>
        </w:rPr>
        <w:t xml:space="preserve">edited by Jacob Held. Rowman and Littlefield: </w:t>
      </w:r>
      <w:proofErr w:type="spellStart"/>
      <w:r w:rsidRPr="001E68F9">
        <w:rPr>
          <w:rFonts w:cs="Arial"/>
          <w:sz w:val="24"/>
          <w:szCs w:val="24"/>
        </w:rPr>
        <w:t>Landham</w:t>
      </w:r>
      <w:proofErr w:type="spellEnd"/>
      <w:r w:rsidRPr="001E68F9">
        <w:rPr>
          <w:rFonts w:cs="Arial"/>
          <w:sz w:val="24"/>
          <w:szCs w:val="24"/>
        </w:rPr>
        <w:t>, 2016: 113- 130.</w:t>
      </w:r>
      <w:r w:rsidRPr="001E68F9">
        <w:rPr>
          <w:rFonts w:cs="Arial"/>
          <w:i/>
          <w:sz w:val="24"/>
          <w:szCs w:val="24"/>
        </w:rPr>
        <w:t xml:space="preserve"> </w:t>
      </w:r>
    </w:p>
    <w:p w14:paraId="27310A46" w14:textId="77777777" w:rsidR="00F4244E" w:rsidRPr="001E68F9" w:rsidRDefault="00F4244E" w:rsidP="00F4244E">
      <w:pPr>
        <w:ind w:left="720" w:firstLine="60"/>
        <w:rPr>
          <w:rFonts w:cs="Arial"/>
          <w:sz w:val="24"/>
          <w:szCs w:val="24"/>
        </w:rPr>
      </w:pPr>
    </w:p>
    <w:p w14:paraId="1F63D7DA" w14:textId="77777777" w:rsidR="00766037" w:rsidRDefault="00F4244E" w:rsidP="00BD3DB5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 “Stem-Cell Research Utilizing Embryonic Tissue Should Not Be Conducted.” In </w:t>
      </w:r>
      <w:r w:rsidRPr="001E68F9">
        <w:rPr>
          <w:rFonts w:cs="Arial"/>
          <w:sz w:val="24"/>
          <w:szCs w:val="24"/>
          <w:u w:val="single"/>
        </w:rPr>
        <w:t>Contemporary Debates in Bioethics</w:t>
      </w:r>
      <w:r w:rsidRPr="001E68F9">
        <w:rPr>
          <w:rFonts w:cs="Arial"/>
          <w:sz w:val="24"/>
          <w:szCs w:val="24"/>
        </w:rPr>
        <w:t>, edited by Arthur Caplan and Robert Arp. Wiley-Blackwell: Walden, 2014: 248-260.</w:t>
      </w:r>
    </w:p>
    <w:p w14:paraId="545C976B" w14:textId="77777777" w:rsidR="00766037" w:rsidRDefault="00766037" w:rsidP="00766037"/>
    <w:p w14:paraId="7F29B9CF" w14:textId="77777777" w:rsidR="00766037" w:rsidRPr="00237EE4" w:rsidRDefault="00766037" w:rsidP="00766037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_____. “The Pro-Choice Pro-Lifer: Battling the False Dichotomy. In </w:t>
      </w:r>
      <w:r>
        <w:rPr>
          <w:rFonts w:cs="Arial"/>
          <w:sz w:val="24"/>
          <w:szCs w:val="24"/>
          <w:u w:val="single"/>
        </w:rPr>
        <w:t xml:space="preserve">Coming </w:t>
      </w:r>
      <w:proofErr w:type="gramStart"/>
      <w:r>
        <w:rPr>
          <w:rFonts w:cs="Arial"/>
          <w:sz w:val="24"/>
          <w:szCs w:val="24"/>
          <w:u w:val="single"/>
        </w:rPr>
        <w:t>To</w:t>
      </w:r>
      <w:proofErr w:type="gramEnd"/>
      <w:r>
        <w:rPr>
          <w:rFonts w:cs="Arial"/>
          <w:sz w:val="24"/>
          <w:szCs w:val="24"/>
          <w:u w:val="single"/>
        </w:rPr>
        <w:t xml:space="preserve"> Life: Philosophies of Pregnancy, Childbirth, and Mothering,</w:t>
      </w:r>
      <w:r>
        <w:rPr>
          <w:rFonts w:cs="Arial"/>
          <w:sz w:val="24"/>
          <w:szCs w:val="24"/>
        </w:rPr>
        <w:t xml:space="preserve"> edited by Sarah LaChance Adams and Caroline R. Lundquist. Fordham University Press: New York, 2013: 171-192.</w:t>
      </w:r>
    </w:p>
    <w:p w14:paraId="7ECA4783" w14:textId="77777777" w:rsidR="00766037" w:rsidRPr="001E68F9" w:rsidRDefault="00766037" w:rsidP="00BD3DB5">
      <w:pPr>
        <w:rPr>
          <w:rFonts w:cs="Arial"/>
          <w:sz w:val="24"/>
          <w:szCs w:val="24"/>
        </w:rPr>
      </w:pPr>
    </w:p>
    <w:p w14:paraId="31265C9C" w14:textId="77777777" w:rsidR="00F4244E" w:rsidRPr="001E68F9" w:rsidRDefault="00F4244E" w:rsidP="00BD3DB5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“Pro-choice Philosopher has Baby: Reflections on Fetal Life.” In </w:t>
      </w:r>
      <w:r w:rsidRPr="001E68F9">
        <w:rPr>
          <w:rFonts w:cs="Arial"/>
          <w:sz w:val="24"/>
          <w:szCs w:val="24"/>
          <w:u w:val="single"/>
        </w:rPr>
        <w:t>Motherhood, Philosophy for Everyone: The Birth of Wisdom</w:t>
      </w:r>
      <w:r w:rsidRPr="001E68F9">
        <w:rPr>
          <w:rFonts w:cs="Arial"/>
          <w:sz w:val="24"/>
          <w:szCs w:val="24"/>
        </w:rPr>
        <w:t>, edited by Sheila Lintott. Wiley-Blackwell: Malden, 2011: 41-51.</w:t>
      </w:r>
    </w:p>
    <w:p w14:paraId="27BB956E" w14:textId="77777777" w:rsidR="00F4244E" w:rsidRPr="001E68F9" w:rsidRDefault="00F4244E" w:rsidP="00F4244E">
      <w:pPr>
        <w:ind w:left="720" w:firstLine="60"/>
        <w:rPr>
          <w:rFonts w:cs="Arial"/>
          <w:sz w:val="24"/>
          <w:szCs w:val="24"/>
        </w:rPr>
      </w:pPr>
    </w:p>
    <w:p w14:paraId="62605EBF" w14:textId="77777777" w:rsidR="00F4244E" w:rsidRPr="001E68F9" w:rsidRDefault="004F6FCA" w:rsidP="00BD3DB5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 </w:t>
      </w:r>
      <w:r w:rsidR="00F4244E" w:rsidRPr="001E68F9">
        <w:rPr>
          <w:rFonts w:cs="Arial"/>
          <w:sz w:val="24"/>
          <w:szCs w:val="24"/>
        </w:rPr>
        <w:t>“Can Whiskers Have More than Nine Lives? Feline and Human Cloning.”</w:t>
      </w:r>
      <w:r w:rsidRPr="001E68F9">
        <w:rPr>
          <w:rFonts w:cs="Arial"/>
          <w:sz w:val="24"/>
          <w:szCs w:val="24"/>
        </w:rPr>
        <w:t xml:space="preserve"> </w:t>
      </w:r>
      <w:proofErr w:type="gramStart"/>
      <w:r w:rsidRPr="001E68F9">
        <w:rPr>
          <w:rFonts w:cs="Arial"/>
          <w:sz w:val="24"/>
          <w:szCs w:val="24"/>
        </w:rPr>
        <w:t>In</w:t>
      </w:r>
      <w:r w:rsidR="00F4244E" w:rsidRPr="001E68F9">
        <w:rPr>
          <w:rFonts w:cs="Arial"/>
          <w:sz w:val="24"/>
          <w:szCs w:val="24"/>
        </w:rPr>
        <w:t xml:space="preserve">  </w:t>
      </w:r>
      <w:r w:rsidR="00F4244E" w:rsidRPr="001E68F9">
        <w:rPr>
          <w:rFonts w:cs="Arial"/>
          <w:sz w:val="24"/>
          <w:szCs w:val="24"/>
          <w:u w:val="single"/>
        </w:rPr>
        <w:t>What</w:t>
      </w:r>
      <w:proofErr w:type="gramEnd"/>
      <w:r w:rsidR="00F4244E" w:rsidRPr="001E68F9">
        <w:rPr>
          <w:rFonts w:cs="Arial"/>
          <w:sz w:val="24"/>
          <w:szCs w:val="24"/>
          <w:u w:val="single"/>
        </w:rPr>
        <w:t xml:space="preserve"> Philosophy Can Tell You About Your Cat</w:t>
      </w:r>
      <w:r w:rsidR="00F4244E" w:rsidRPr="001E68F9">
        <w:rPr>
          <w:rFonts w:cs="Arial"/>
          <w:sz w:val="24"/>
          <w:szCs w:val="24"/>
        </w:rPr>
        <w:t xml:space="preserve">, </w:t>
      </w:r>
      <w:r w:rsidRPr="001E68F9">
        <w:rPr>
          <w:rFonts w:cs="Arial"/>
          <w:sz w:val="24"/>
          <w:szCs w:val="24"/>
        </w:rPr>
        <w:t xml:space="preserve">edited by Steven D. Hales. </w:t>
      </w:r>
      <w:r w:rsidR="00F4244E" w:rsidRPr="001E68F9">
        <w:rPr>
          <w:rFonts w:cs="Arial"/>
          <w:sz w:val="24"/>
          <w:szCs w:val="24"/>
        </w:rPr>
        <w:t>Open Court Press</w:t>
      </w:r>
      <w:r w:rsidRPr="001E68F9">
        <w:rPr>
          <w:rFonts w:cs="Arial"/>
          <w:sz w:val="24"/>
          <w:szCs w:val="24"/>
        </w:rPr>
        <w:t xml:space="preserve">: </w:t>
      </w:r>
      <w:proofErr w:type="spellStart"/>
      <w:r w:rsidRPr="001E68F9">
        <w:rPr>
          <w:rFonts w:cs="Arial"/>
          <w:sz w:val="24"/>
          <w:szCs w:val="24"/>
        </w:rPr>
        <w:t>Chicgao</w:t>
      </w:r>
      <w:proofErr w:type="spellEnd"/>
      <w:r w:rsidR="00F4244E" w:rsidRPr="001E68F9">
        <w:rPr>
          <w:rFonts w:cs="Arial"/>
          <w:sz w:val="24"/>
          <w:szCs w:val="24"/>
        </w:rPr>
        <w:t xml:space="preserve">, 2008: 191-204. </w:t>
      </w:r>
    </w:p>
    <w:p w14:paraId="28EF65EE" w14:textId="77777777" w:rsidR="00A82F9F" w:rsidRDefault="00A82F9F" w:rsidP="00BD3DB5">
      <w:pPr>
        <w:rPr>
          <w:w w:val="105"/>
          <w:sz w:val="24"/>
          <w:szCs w:val="24"/>
        </w:rPr>
      </w:pPr>
    </w:p>
    <w:p w14:paraId="03262485" w14:textId="77777777" w:rsidR="00F4244E" w:rsidRPr="001E68F9" w:rsidRDefault="004F6FCA" w:rsidP="00BD3DB5">
      <w:pPr>
        <w:rPr>
          <w:rFonts w:cs="Arial"/>
          <w:iCs/>
          <w:sz w:val="24"/>
          <w:szCs w:val="24"/>
        </w:rPr>
      </w:pPr>
      <w:r w:rsidRPr="001E68F9">
        <w:rPr>
          <w:w w:val="105"/>
          <w:sz w:val="24"/>
          <w:szCs w:val="24"/>
        </w:rPr>
        <w:t>———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 </w:t>
      </w:r>
      <w:r w:rsidR="00F4244E" w:rsidRPr="001E68F9">
        <w:rPr>
          <w:rFonts w:cs="Arial"/>
          <w:sz w:val="24"/>
          <w:szCs w:val="24"/>
        </w:rPr>
        <w:t xml:space="preserve">“Why There is No Either/Or in </w:t>
      </w:r>
      <w:r w:rsidR="00F4244E" w:rsidRPr="001E68F9">
        <w:rPr>
          <w:rFonts w:cs="Arial"/>
          <w:i/>
          <w:sz w:val="24"/>
          <w:szCs w:val="24"/>
        </w:rPr>
        <w:t>Works of Love</w:t>
      </w:r>
      <w:r w:rsidR="00F4244E" w:rsidRPr="001E68F9">
        <w:rPr>
          <w:rFonts w:cs="Arial"/>
          <w:sz w:val="24"/>
          <w:szCs w:val="24"/>
        </w:rPr>
        <w:t xml:space="preserve">: A Kantian Defense of Kierkegaardian (Christian) Unconditional Love.” </w:t>
      </w:r>
      <w:r w:rsidRPr="001E68F9">
        <w:rPr>
          <w:rFonts w:cs="Arial"/>
          <w:sz w:val="24"/>
          <w:szCs w:val="24"/>
        </w:rPr>
        <w:t xml:space="preserve">In </w:t>
      </w:r>
      <w:r w:rsidR="00F4244E" w:rsidRPr="001E68F9">
        <w:rPr>
          <w:rFonts w:cs="Arial"/>
          <w:iCs/>
          <w:sz w:val="24"/>
          <w:szCs w:val="24"/>
          <w:u w:val="single"/>
        </w:rPr>
        <w:t>Transforming Philosophy and Religion: Love’s Wisdom</w:t>
      </w:r>
      <w:r w:rsidR="00F4244E" w:rsidRPr="001E68F9">
        <w:rPr>
          <w:rFonts w:cs="Arial"/>
          <w:iCs/>
          <w:sz w:val="24"/>
          <w:szCs w:val="24"/>
        </w:rPr>
        <w:t>,</w:t>
      </w:r>
      <w:r w:rsidRPr="001E68F9">
        <w:rPr>
          <w:rFonts w:cs="Arial"/>
          <w:iCs/>
          <w:sz w:val="24"/>
          <w:szCs w:val="24"/>
        </w:rPr>
        <w:t xml:space="preserve"> edited by </w:t>
      </w:r>
      <w:r w:rsidRPr="001E68F9">
        <w:rPr>
          <w:rFonts w:cs="Arial"/>
          <w:sz w:val="24"/>
          <w:szCs w:val="24"/>
        </w:rPr>
        <w:t xml:space="preserve">Norman </w:t>
      </w:r>
      <w:proofErr w:type="spellStart"/>
      <w:r w:rsidRPr="001E68F9">
        <w:rPr>
          <w:rFonts w:cs="Arial"/>
          <w:sz w:val="24"/>
          <w:szCs w:val="24"/>
        </w:rPr>
        <w:t>Wirzba</w:t>
      </w:r>
      <w:proofErr w:type="spellEnd"/>
      <w:r w:rsidRPr="001E68F9">
        <w:rPr>
          <w:rFonts w:cs="Arial"/>
          <w:sz w:val="24"/>
          <w:szCs w:val="24"/>
        </w:rPr>
        <w:t xml:space="preserve"> and Bruce Ellis Benson. </w:t>
      </w:r>
      <w:r w:rsidR="00F4244E" w:rsidRPr="001E68F9">
        <w:rPr>
          <w:rFonts w:cs="Arial"/>
          <w:iCs/>
          <w:sz w:val="24"/>
          <w:szCs w:val="24"/>
        </w:rPr>
        <w:t>Indiana University Press</w:t>
      </w:r>
      <w:r w:rsidRPr="001E68F9">
        <w:rPr>
          <w:rFonts w:cs="Arial"/>
          <w:iCs/>
          <w:sz w:val="24"/>
          <w:szCs w:val="24"/>
        </w:rPr>
        <w:t>: Bloomington</w:t>
      </w:r>
      <w:r w:rsidR="00F4244E" w:rsidRPr="001E68F9">
        <w:rPr>
          <w:rFonts w:cs="Arial"/>
          <w:iCs/>
          <w:sz w:val="24"/>
          <w:szCs w:val="24"/>
        </w:rPr>
        <w:t xml:space="preserve">, 2008: 84-102. </w:t>
      </w:r>
    </w:p>
    <w:p w14:paraId="6953B99C" w14:textId="77777777" w:rsidR="00BD3DB5" w:rsidRDefault="00BD3DB5">
      <w:pPr>
        <w:pStyle w:val="BodyText"/>
        <w:ind w:left="0"/>
      </w:pPr>
    </w:p>
    <w:p w14:paraId="4C0497D3" w14:textId="77777777" w:rsidR="00416E1B" w:rsidRPr="001E68F9" w:rsidRDefault="00416E1B">
      <w:pPr>
        <w:pStyle w:val="BodyText"/>
        <w:ind w:left="0"/>
      </w:pPr>
    </w:p>
    <w:p w14:paraId="674157AF" w14:textId="77777777" w:rsidR="00EF1841" w:rsidRDefault="00EF1841" w:rsidP="00B6634E">
      <w:pPr>
        <w:pStyle w:val="Heading1"/>
        <w:spacing w:before="109"/>
        <w:ind w:left="0"/>
      </w:pPr>
      <w:r>
        <w:t>Refereed Journal Articles</w:t>
      </w:r>
    </w:p>
    <w:p w14:paraId="50CDD334" w14:textId="77777777" w:rsidR="00F914CD" w:rsidRPr="001E68F9" w:rsidRDefault="00F914CD">
      <w:pPr>
        <w:pStyle w:val="BodyText"/>
        <w:ind w:left="0"/>
        <w:rPr>
          <w:b/>
        </w:rPr>
      </w:pPr>
    </w:p>
    <w:p w14:paraId="4AACF0CF" w14:textId="419ADA0A" w:rsidR="00AD3367" w:rsidRPr="00AD3367" w:rsidRDefault="006A099D" w:rsidP="00AD3367">
      <w:pPr>
        <w:pStyle w:val="Heading1"/>
        <w:rPr>
          <w:rFonts w:eastAsia="Times New Roman" w:cs="Times New Roman"/>
          <w:b w:val="0"/>
        </w:rPr>
      </w:pPr>
      <w:r w:rsidRPr="00AD3367">
        <w:rPr>
          <w:rFonts w:cs="Times New Roman"/>
          <w:b w:val="0"/>
        </w:rPr>
        <w:t xml:space="preserve">Manninen, Bertha Alvarez. </w:t>
      </w:r>
      <w:r w:rsidR="00AD3367" w:rsidRPr="00AD3367">
        <w:rPr>
          <w:rFonts w:cs="Times New Roman"/>
          <w:b w:val="0"/>
        </w:rPr>
        <w:t>“</w:t>
      </w:r>
      <w:r w:rsidR="00AD3367" w:rsidRPr="00AD3367">
        <w:rPr>
          <w:rStyle w:val="nlmarticle-title"/>
          <w:rFonts w:cs="Times New Roman"/>
          <w:b w:val="0"/>
        </w:rPr>
        <w:t xml:space="preserve">Grief after Miscarriage and Abortion: A Pro-Choice Response.” </w:t>
      </w:r>
      <w:r w:rsidR="00AD3367" w:rsidRPr="00AD3367">
        <w:rPr>
          <w:rStyle w:val="nlmarticle-title"/>
          <w:rFonts w:cs="Times New Roman"/>
          <w:b w:val="0"/>
          <w:u w:val="single"/>
        </w:rPr>
        <w:t>Women’s Reproductive Health,</w:t>
      </w:r>
      <w:r w:rsidR="00AD3367" w:rsidRPr="00AD3367">
        <w:rPr>
          <w:rStyle w:val="nlmarticle-title"/>
          <w:rFonts w:cs="Times New Roman"/>
          <w:b w:val="0"/>
        </w:rPr>
        <w:t xml:space="preserve"> </w:t>
      </w:r>
      <w:r w:rsidR="00AD3367">
        <w:rPr>
          <w:rStyle w:val="nlmarticle-title"/>
          <w:rFonts w:cs="Times New Roman"/>
          <w:b w:val="0"/>
        </w:rPr>
        <w:t>(</w:t>
      </w:r>
      <w:r w:rsidR="00AD3367" w:rsidRPr="00AD3367">
        <w:rPr>
          <w:rStyle w:val="nlmarticle-title"/>
          <w:rFonts w:cs="Times New Roman"/>
          <w:b w:val="0"/>
        </w:rPr>
        <w:t xml:space="preserve">2024). </w:t>
      </w:r>
      <w:hyperlink r:id="rId10" w:history="1">
        <w:r w:rsidR="00AD3367" w:rsidRPr="00AD3367">
          <w:rPr>
            <w:rStyle w:val="Hyperlink"/>
            <w:rFonts w:cs="Times New Roman"/>
            <w:b w:val="0"/>
          </w:rPr>
          <w:t>https://doi.org/10.1080/23293691.2023.2285291</w:t>
        </w:r>
      </w:hyperlink>
    </w:p>
    <w:p w14:paraId="2976CA7D" w14:textId="77777777" w:rsidR="00AD3367" w:rsidRDefault="00AD3367" w:rsidP="000D75AD">
      <w:pPr>
        <w:rPr>
          <w:rFonts w:cs="Arial"/>
          <w:sz w:val="24"/>
          <w:szCs w:val="24"/>
        </w:rPr>
      </w:pPr>
    </w:p>
    <w:p w14:paraId="01410D24" w14:textId="3C069E50" w:rsidR="00FB5BB1" w:rsidRDefault="00AD3367" w:rsidP="000D75AD">
      <w:pPr>
        <w:rPr>
          <w:rStyle w:val="Hyperlink"/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______. </w:t>
      </w:r>
      <w:proofErr w:type="gramStart"/>
      <w:r w:rsidR="00FB5BB1">
        <w:rPr>
          <w:rFonts w:cs="Arial"/>
          <w:sz w:val="24"/>
          <w:szCs w:val="24"/>
        </w:rPr>
        <w:t>“</w:t>
      </w:r>
      <w:proofErr w:type="gramEnd"/>
      <w:r w:rsidR="00FB5BB1">
        <w:rPr>
          <w:rFonts w:cs="Arial"/>
          <w:sz w:val="24"/>
          <w:szCs w:val="24"/>
        </w:rPr>
        <w:t xml:space="preserve">A Critical Analysis of </w:t>
      </w:r>
      <w:r w:rsidR="00FB5BB1">
        <w:rPr>
          <w:rFonts w:cs="Arial"/>
          <w:i/>
          <w:sz w:val="24"/>
          <w:szCs w:val="24"/>
        </w:rPr>
        <w:t>Dobbs v. Jackson Women’s Health Organization</w:t>
      </w:r>
      <w:r w:rsidR="00FB5BB1">
        <w:rPr>
          <w:rFonts w:cs="Arial"/>
          <w:sz w:val="24"/>
          <w:szCs w:val="24"/>
        </w:rPr>
        <w:t xml:space="preserve"> and the Consequences of Fetal Personhood. </w:t>
      </w:r>
      <w:r w:rsidR="00FB5BB1">
        <w:rPr>
          <w:rFonts w:cs="Arial"/>
          <w:sz w:val="24"/>
          <w:szCs w:val="24"/>
          <w:u w:val="single"/>
        </w:rPr>
        <w:t xml:space="preserve">Cambridge Quarterly Healthcare Ethics.  </w:t>
      </w:r>
      <w:r w:rsidR="00FB5BB1">
        <w:rPr>
          <w:rFonts w:cs="Arial"/>
          <w:sz w:val="24"/>
          <w:szCs w:val="24"/>
        </w:rPr>
        <w:t>(2023)</w:t>
      </w:r>
      <w:r w:rsidR="00C05EBF">
        <w:rPr>
          <w:rFonts w:cs="Arial"/>
          <w:sz w:val="24"/>
          <w:szCs w:val="24"/>
        </w:rPr>
        <w:t>.</w:t>
      </w:r>
      <w:r w:rsidR="00FB5BB1">
        <w:rPr>
          <w:rFonts w:cs="Arial"/>
          <w:sz w:val="24"/>
          <w:szCs w:val="24"/>
        </w:rPr>
        <w:t xml:space="preserve"> </w:t>
      </w:r>
      <w:hyperlink r:id="rId11" w:history="1">
        <w:r w:rsidR="00FB5BB1" w:rsidRPr="00453804">
          <w:rPr>
            <w:rStyle w:val="Hyperlink"/>
            <w:rFonts w:cs="Arial"/>
            <w:sz w:val="24"/>
            <w:szCs w:val="24"/>
          </w:rPr>
          <w:t>https://pubmed.ncbi.nlm.nih.gov/36647699/</w:t>
        </w:r>
      </w:hyperlink>
    </w:p>
    <w:p w14:paraId="2B16D6FF" w14:textId="2642B97F" w:rsidR="00A73D8F" w:rsidRDefault="00A73D8F" w:rsidP="000D75AD">
      <w:pPr>
        <w:rPr>
          <w:rFonts w:cs="Arial"/>
          <w:sz w:val="24"/>
          <w:szCs w:val="24"/>
        </w:rPr>
      </w:pPr>
    </w:p>
    <w:p w14:paraId="68D31434" w14:textId="07879E2C" w:rsidR="00A73D8F" w:rsidRDefault="00A73D8F" w:rsidP="000D75A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_______. “Respecting Fetal Life Within Pro-Choice Advocacy: Conceding to Some Pro-Life Concerns (and Asking the Same in Return). </w:t>
      </w:r>
      <w:r>
        <w:rPr>
          <w:rFonts w:cs="Arial"/>
          <w:sz w:val="24"/>
          <w:szCs w:val="24"/>
          <w:u w:val="single"/>
        </w:rPr>
        <w:t>Southwest Philosophy Review</w:t>
      </w:r>
      <w:r>
        <w:rPr>
          <w:rFonts w:cs="Arial"/>
          <w:sz w:val="24"/>
          <w:szCs w:val="24"/>
        </w:rPr>
        <w:t xml:space="preserve">, 39.1 (2023): 109-119.   </w:t>
      </w:r>
    </w:p>
    <w:p w14:paraId="5464581B" w14:textId="77777777" w:rsidR="00FB5BB1" w:rsidRDefault="00FB5BB1" w:rsidP="000D75AD">
      <w:pPr>
        <w:rPr>
          <w:rFonts w:cs="Arial"/>
          <w:sz w:val="24"/>
          <w:szCs w:val="24"/>
        </w:rPr>
      </w:pPr>
    </w:p>
    <w:p w14:paraId="032C4AAF" w14:textId="34DFEA30" w:rsidR="00B6244C" w:rsidRDefault="00FB5BB1" w:rsidP="000D75AD">
      <w:pPr>
        <w:rPr>
          <w:color w:val="0000FF"/>
          <w:u w:val="single"/>
        </w:rPr>
      </w:pPr>
      <w:r>
        <w:rPr>
          <w:rFonts w:cs="Arial"/>
          <w:sz w:val="24"/>
          <w:szCs w:val="24"/>
        </w:rPr>
        <w:t>_____</w:t>
      </w:r>
      <w:proofErr w:type="gramStart"/>
      <w:r>
        <w:rPr>
          <w:rFonts w:cs="Arial"/>
          <w:sz w:val="24"/>
          <w:szCs w:val="24"/>
        </w:rPr>
        <w:t>_.</w:t>
      </w:r>
      <w:r w:rsidR="00B6244C">
        <w:rPr>
          <w:rFonts w:cs="Arial"/>
          <w:sz w:val="24"/>
          <w:szCs w:val="24"/>
        </w:rPr>
        <w:t>“</w:t>
      </w:r>
      <w:proofErr w:type="gramEnd"/>
      <w:r w:rsidR="00B6244C">
        <w:rPr>
          <w:rFonts w:cs="Arial"/>
          <w:sz w:val="24"/>
          <w:szCs w:val="24"/>
        </w:rPr>
        <w:t xml:space="preserve">Undocumented Immigrants, Healthcare, and the Language of Desert.” </w:t>
      </w:r>
      <w:r w:rsidR="00B6244C">
        <w:rPr>
          <w:rFonts w:cs="Arial"/>
          <w:sz w:val="24"/>
          <w:szCs w:val="24"/>
          <w:u w:val="single"/>
        </w:rPr>
        <w:t>International Journal of Applied Philosophy</w:t>
      </w:r>
      <w:r w:rsidR="00815D26">
        <w:rPr>
          <w:rFonts w:cs="Arial"/>
          <w:sz w:val="24"/>
          <w:szCs w:val="24"/>
        </w:rPr>
        <w:t>, 34.1</w:t>
      </w:r>
      <w:r w:rsidR="00B6244C">
        <w:rPr>
          <w:rFonts w:cs="Arial"/>
          <w:sz w:val="24"/>
          <w:szCs w:val="24"/>
        </w:rPr>
        <w:t xml:space="preserve"> (2021)</w:t>
      </w:r>
      <w:r w:rsidR="00126B6C">
        <w:rPr>
          <w:rFonts w:cs="Arial"/>
          <w:sz w:val="24"/>
          <w:szCs w:val="24"/>
        </w:rPr>
        <w:t>, 19-30.</w:t>
      </w:r>
      <w:r w:rsidR="00B6244C">
        <w:rPr>
          <w:rFonts w:cs="Arial"/>
          <w:sz w:val="24"/>
          <w:szCs w:val="24"/>
        </w:rPr>
        <w:t xml:space="preserve"> </w:t>
      </w:r>
      <w:hyperlink r:id="rId12" w:history="1">
        <w:r w:rsidR="00815D26" w:rsidRPr="00815D26">
          <w:rPr>
            <w:rStyle w:val="Hyperlink"/>
            <w:sz w:val="24"/>
            <w:szCs w:val="24"/>
          </w:rPr>
          <w:t>https://doi.org/10.5840/ijap2021112138</w:t>
        </w:r>
      </w:hyperlink>
    </w:p>
    <w:p w14:paraId="5539D86A" w14:textId="77777777" w:rsidR="00815D26" w:rsidRDefault="00815D26" w:rsidP="000D75AD">
      <w:pPr>
        <w:rPr>
          <w:color w:val="0000FF"/>
          <w:u w:val="single"/>
        </w:rPr>
      </w:pPr>
    </w:p>
    <w:p w14:paraId="2730473C" w14:textId="0F13EEB0" w:rsidR="00815D26" w:rsidRDefault="00815D26" w:rsidP="00815D26">
      <w:pPr>
        <w:pStyle w:val="Default"/>
        <w:rPr>
          <w:rFonts w:ascii="Garamond" w:eastAsiaTheme="minorHAnsi" w:hAnsi="Garamond" w:cs="URWPalladioL-Roma"/>
        </w:rPr>
      </w:pPr>
      <w:r w:rsidRPr="00815D26">
        <w:rPr>
          <w:rFonts w:ascii="Garamond" w:hAnsi="Garamond"/>
        </w:rPr>
        <w:t xml:space="preserve">______. “A Pro-Choice Response to New York’s Reproductive Health Act.” </w:t>
      </w:r>
      <w:r w:rsidRPr="00815D26">
        <w:rPr>
          <w:rFonts w:ascii="Garamond" w:hAnsi="Garamond"/>
          <w:u w:val="single"/>
        </w:rPr>
        <w:t>Philosophies</w:t>
      </w:r>
      <w:r w:rsidRPr="00815D26">
        <w:rPr>
          <w:rFonts w:ascii="Garamond" w:hAnsi="Garamond"/>
        </w:rPr>
        <w:t>, 6.15 (2021)</w:t>
      </w:r>
      <w:r w:rsidR="00246734">
        <w:rPr>
          <w:rFonts w:ascii="Garamond" w:hAnsi="Garamond"/>
        </w:rPr>
        <w:t>.</w:t>
      </w:r>
      <w:r w:rsidRPr="00815D26">
        <w:rPr>
          <w:rFonts w:ascii="Garamond" w:eastAsiaTheme="minorHAnsi" w:hAnsi="Garamond" w:cs="URWPalladioL-Roma"/>
        </w:rPr>
        <w:t xml:space="preserve"> </w:t>
      </w:r>
      <w:hyperlink r:id="rId13" w:history="1">
        <w:r w:rsidRPr="00FA5592">
          <w:rPr>
            <w:rStyle w:val="Hyperlink"/>
            <w:rFonts w:ascii="Garamond" w:eastAsiaTheme="minorHAnsi" w:hAnsi="Garamond" w:cs="URWPalladioL-Roma"/>
          </w:rPr>
          <w:t>https://doi.org/10.3390/philosophies6010015</w:t>
        </w:r>
      </w:hyperlink>
    </w:p>
    <w:p w14:paraId="0229826C" w14:textId="77777777" w:rsidR="00815D26" w:rsidRDefault="00815D26" w:rsidP="000D75AD">
      <w:pPr>
        <w:rPr>
          <w:color w:val="0000FF"/>
          <w:u w:val="single"/>
        </w:rPr>
      </w:pPr>
    </w:p>
    <w:p w14:paraId="0D7D1080" w14:textId="77777777" w:rsidR="001036DF" w:rsidRDefault="00B6244C" w:rsidP="006A099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_____. </w:t>
      </w:r>
      <w:r w:rsidR="001036DF">
        <w:rPr>
          <w:rFonts w:cs="Arial"/>
          <w:sz w:val="24"/>
          <w:szCs w:val="24"/>
        </w:rPr>
        <w:t xml:space="preserve">“Expressions of Preference and Other Morally Problematic Instances of Prayer.” </w:t>
      </w:r>
      <w:r w:rsidR="001036DF">
        <w:rPr>
          <w:rFonts w:cs="Arial"/>
          <w:sz w:val="24"/>
          <w:szCs w:val="24"/>
          <w:u w:val="single"/>
        </w:rPr>
        <w:t>Journal of Religious Ethics</w:t>
      </w:r>
      <w:r w:rsidR="001036DF">
        <w:rPr>
          <w:rFonts w:cs="Arial"/>
          <w:sz w:val="24"/>
          <w:szCs w:val="24"/>
        </w:rPr>
        <w:t xml:space="preserve">, 47.4 (2019): 679-695. </w:t>
      </w:r>
    </w:p>
    <w:p w14:paraId="11EEB8E0" w14:textId="77777777" w:rsidR="001036DF" w:rsidRDefault="001036DF" w:rsidP="006A099D">
      <w:pPr>
        <w:rPr>
          <w:rFonts w:cs="Arial"/>
          <w:sz w:val="24"/>
          <w:szCs w:val="24"/>
        </w:rPr>
      </w:pPr>
    </w:p>
    <w:p w14:paraId="0E37209A" w14:textId="77777777" w:rsidR="006A099D" w:rsidRPr="001E68F9" w:rsidRDefault="001036DF" w:rsidP="006A099D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</w:t>
      </w:r>
      <w:proofErr w:type="gramStart"/>
      <w:r>
        <w:rPr>
          <w:rFonts w:cs="Arial"/>
          <w:sz w:val="24"/>
          <w:szCs w:val="24"/>
        </w:rPr>
        <w:t>_.</w:t>
      </w:r>
      <w:r w:rsidR="006A099D" w:rsidRPr="001E68F9">
        <w:rPr>
          <w:rFonts w:cs="Arial"/>
          <w:sz w:val="24"/>
          <w:szCs w:val="24"/>
        </w:rPr>
        <w:t>“</w:t>
      </w:r>
      <w:proofErr w:type="gramEnd"/>
      <w:r w:rsidR="006A099D" w:rsidRPr="001E68F9">
        <w:rPr>
          <w:rFonts w:cs="Arial"/>
          <w:sz w:val="24"/>
          <w:szCs w:val="24"/>
        </w:rPr>
        <w:t xml:space="preserve">Philosophical Responses to Dehumanization.” </w:t>
      </w:r>
      <w:r w:rsidR="006A099D" w:rsidRPr="001E68F9">
        <w:rPr>
          <w:rFonts w:cs="Arial"/>
          <w:sz w:val="24"/>
          <w:szCs w:val="24"/>
          <w:u w:val="single"/>
        </w:rPr>
        <w:t>Civil American</w:t>
      </w:r>
      <w:r w:rsidR="006A099D" w:rsidRPr="001E68F9">
        <w:rPr>
          <w:rFonts w:cs="Arial"/>
          <w:sz w:val="24"/>
          <w:szCs w:val="24"/>
        </w:rPr>
        <w:t>, 3.2 (</w:t>
      </w:r>
      <w:r w:rsidR="006A099D" w:rsidRPr="001E68F9">
        <w:rPr>
          <w:sz w:val="24"/>
          <w:szCs w:val="24"/>
        </w:rPr>
        <w:t>2018).</w:t>
      </w:r>
      <w:r w:rsidR="00197E11" w:rsidRPr="001E68F9">
        <w:rPr>
          <w:sz w:val="24"/>
          <w:szCs w:val="24"/>
        </w:rPr>
        <w:t xml:space="preserve"> </w:t>
      </w:r>
      <w:hyperlink r:id="rId14" w:history="1">
        <w:r w:rsidR="006A099D" w:rsidRPr="001E68F9">
          <w:rPr>
            <w:rStyle w:val="Hyperlink"/>
            <w:rFonts w:cs="Arial"/>
            <w:sz w:val="24"/>
            <w:szCs w:val="24"/>
          </w:rPr>
          <w:t>https://www.philosophersinamerica.com/2018/02/23/dehumanization/</w:t>
        </w:r>
      </w:hyperlink>
    </w:p>
    <w:p w14:paraId="73EA6266" w14:textId="77777777" w:rsidR="006A099D" w:rsidRPr="001E68F9" w:rsidRDefault="006A099D" w:rsidP="006A099D">
      <w:pPr>
        <w:ind w:left="720"/>
        <w:rPr>
          <w:rFonts w:cs="Arial"/>
          <w:sz w:val="24"/>
          <w:szCs w:val="24"/>
        </w:rPr>
      </w:pPr>
    </w:p>
    <w:p w14:paraId="01CDD493" w14:textId="77777777" w:rsidR="006A099D" w:rsidRPr="001E68F9" w:rsidRDefault="006A099D" w:rsidP="006A099D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“Sustaining a Pregnant Cadaver for the Purpose of Gestating a Fetus: A Limited Defense.” </w:t>
      </w:r>
      <w:r w:rsidRPr="001E68F9">
        <w:rPr>
          <w:rFonts w:cs="Arial"/>
          <w:sz w:val="24"/>
          <w:szCs w:val="24"/>
          <w:u w:val="single"/>
        </w:rPr>
        <w:t>Kennedy Institute of Ethics Journal</w:t>
      </w:r>
      <w:r w:rsidRPr="001E68F9">
        <w:rPr>
          <w:rFonts w:cs="Arial"/>
          <w:sz w:val="24"/>
          <w:szCs w:val="24"/>
        </w:rPr>
        <w:t>, 26. 4 (2017): 399-430.</w:t>
      </w:r>
    </w:p>
    <w:p w14:paraId="5060C612" w14:textId="77777777" w:rsidR="006A099D" w:rsidRPr="001E68F9" w:rsidRDefault="006A099D" w:rsidP="006A099D">
      <w:pPr>
        <w:pStyle w:val="Default"/>
        <w:ind w:left="720"/>
        <w:rPr>
          <w:rFonts w:ascii="Garamond" w:hAnsi="Garamond"/>
          <w:bCs/>
        </w:rPr>
      </w:pPr>
    </w:p>
    <w:p w14:paraId="2B9B8300" w14:textId="77777777" w:rsidR="006A099D" w:rsidRPr="001E68F9" w:rsidRDefault="006A099D" w:rsidP="006A099D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 “David’s Need for Mutual Recognition: A Social Personhood Defense of Steven Spielberg’s </w:t>
      </w:r>
      <w:r w:rsidRPr="001E68F9">
        <w:rPr>
          <w:rFonts w:ascii="Garamond" w:hAnsi="Garamond"/>
          <w:bCs/>
          <w:i/>
        </w:rPr>
        <w:t>A.I.: Artificial Intelligence</w:t>
      </w:r>
      <w:r w:rsidRPr="001E68F9">
        <w:rPr>
          <w:rFonts w:ascii="Garamond" w:hAnsi="Garamond"/>
          <w:bCs/>
        </w:rPr>
        <w:t xml:space="preserve">.” </w:t>
      </w:r>
      <w:r w:rsidRPr="001E68F9">
        <w:rPr>
          <w:rFonts w:ascii="Garamond" w:hAnsi="Garamond"/>
          <w:bCs/>
          <w:u w:val="single"/>
        </w:rPr>
        <w:t>Film-Philosophy</w:t>
      </w:r>
      <w:r w:rsidRPr="001E68F9">
        <w:rPr>
          <w:rFonts w:ascii="Garamond" w:hAnsi="Garamond"/>
          <w:bCs/>
        </w:rPr>
        <w:t xml:space="preserve">, 20.2-3 (2016): 339-356 (co-authored with Tuomas William Manninen). </w:t>
      </w:r>
    </w:p>
    <w:p w14:paraId="07FD550B" w14:textId="77777777" w:rsidR="00116392" w:rsidRDefault="00116392" w:rsidP="006A099D">
      <w:pPr>
        <w:pStyle w:val="Default"/>
        <w:rPr>
          <w:rFonts w:ascii="Garamond" w:hAnsi="Garamond"/>
        </w:rPr>
      </w:pPr>
    </w:p>
    <w:p w14:paraId="1CB449C2" w14:textId="77777777" w:rsidR="006A099D" w:rsidRPr="001E68F9" w:rsidRDefault="006A099D" w:rsidP="006A099D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 “Virtue Ethics, Sex, and Reality TV: If Aristotle Had Watched </w:t>
      </w:r>
      <w:proofErr w:type="spellStart"/>
      <w:r w:rsidRPr="001E68F9">
        <w:rPr>
          <w:rFonts w:ascii="Garamond" w:hAnsi="Garamond"/>
          <w:bCs/>
        </w:rPr>
        <w:t>Snooki</w:t>
      </w:r>
      <w:proofErr w:type="spellEnd"/>
      <w:r w:rsidRPr="001E68F9">
        <w:rPr>
          <w:rFonts w:ascii="Garamond" w:hAnsi="Garamond"/>
          <w:bCs/>
        </w:rPr>
        <w:t xml:space="preserve">.” </w:t>
      </w:r>
      <w:r w:rsidRPr="001E68F9">
        <w:rPr>
          <w:rFonts w:ascii="Garamond" w:hAnsi="Garamond"/>
          <w:bCs/>
          <w:u w:val="single"/>
        </w:rPr>
        <w:t>Think: Philosophy for Everyone</w:t>
      </w:r>
      <w:r w:rsidRPr="001E68F9">
        <w:rPr>
          <w:rFonts w:ascii="Garamond" w:hAnsi="Garamond"/>
          <w:bCs/>
        </w:rPr>
        <w:t xml:space="preserve">, 15.44 (2016): 47-68. </w:t>
      </w:r>
    </w:p>
    <w:p w14:paraId="4B7E6B3F" w14:textId="77777777" w:rsidR="00265ACD" w:rsidRPr="001E68F9" w:rsidRDefault="00265ACD" w:rsidP="006A099D">
      <w:pPr>
        <w:pStyle w:val="Default"/>
        <w:rPr>
          <w:rFonts w:ascii="Garamond" w:hAnsi="Garamond"/>
          <w:bCs/>
        </w:rPr>
      </w:pPr>
    </w:p>
    <w:p w14:paraId="4BE52C93" w14:textId="77777777" w:rsidR="006A099D" w:rsidRPr="001E68F9" w:rsidRDefault="006A099D" w:rsidP="00265ACD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“Suffering and Soul-Making in Disney/Pixar’s </w:t>
      </w:r>
      <w:r w:rsidRPr="001E68F9">
        <w:rPr>
          <w:rFonts w:ascii="Garamond" w:hAnsi="Garamond"/>
          <w:bCs/>
          <w:i/>
        </w:rPr>
        <w:t>Inside Out</w:t>
      </w:r>
      <w:r w:rsidRPr="001E68F9">
        <w:rPr>
          <w:rFonts w:ascii="Garamond" w:hAnsi="Garamond"/>
          <w:bCs/>
        </w:rPr>
        <w:t xml:space="preserve">.” 2016. </w:t>
      </w:r>
      <w:r w:rsidRPr="001E68F9">
        <w:rPr>
          <w:rFonts w:ascii="Garamond" w:hAnsi="Garamond"/>
          <w:bCs/>
          <w:u w:val="single"/>
        </w:rPr>
        <w:t>Journal of Religion and Film,</w:t>
      </w:r>
      <w:r w:rsidRPr="001E68F9">
        <w:rPr>
          <w:rFonts w:ascii="Garamond" w:hAnsi="Garamond"/>
          <w:bCs/>
        </w:rPr>
        <w:t xml:space="preserve"> </w:t>
      </w:r>
      <w:r w:rsidR="00265ACD" w:rsidRPr="001E68F9">
        <w:rPr>
          <w:rFonts w:ascii="Garamond" w:hAnsi="Garamond"/>
          <w:bCs/>
        </w:rPr>
        <w:t xml:space="preserve">20.22 (2016). </w:t>
      </w:r>
      <w:hyperlink r:id="rId15" w:history="1">
        <w:r w:rsidRPr="001E68F9">
          <w:rPr>
            <w:rStyle w:val="Hyperlink"/>
            <w:rFonts w:ascii="Garamond" w:hAnsi="Garamond"/>
            <w:bCs/>
          </w:rPr>
          <w:t>http://digitalcommons.unomaha.edu/jrf/vol20/iss2/37/</w:t>
        </w:r>
      </w:hyperlink>
    </w:p>
    <w:p w14:paraId="31EBD154" w14:textId="77777777" w:rsidR="006A099D" w:rsidRPr="001E68F9" w:rsidRDefault="006A099D" w:rsidP="006A099D">
      <w:pPr>
        <w:pStyle w:val="Default"/>
        <w:ind w:left="720"/>
        <w:rPr>
          <w:rFonts w:ascii="Garamond" w:hAnsi="Garamond"/>
          <w:bCs/>
        </w:rPr>
      </w:pPr>
    </w:p>
    <w:p w14:paraId="3ECA59C2" w14:textId="77777777" w:rsidR="006A099D" w:rsidRPr="001E68F9" w:rsidRDefault="00265ACD" w:rsidP="00265ACD">
      <w:pPr>
        <w:pStyle w:val="Default"/>
        <w:rPr>
          <w:rFonts w:ascii="Garamond" w:hAnsi="Garamond"/>
          <w:bCs/>
          <w:color w:val="FF0000"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 </w:t>
      </w:r>
      <w:r w:rsidR="006A099D" w:rsidRPr="001E68F9">
        <w:rPr>
          <w:rFonts w:ascii="Garamond" w:hAnsi="Garamond"/>
          <w:bCs/>
        </w:rPr>
        <w:t xml:space="preserve">“Mutual Scorn </w:t>
      </w:r>
      <w:r w:rsidR="00D06665" w:rsidRPr="001E68F9">
        <w:rPr>
          <w:rFonts w:ascii="Garamond" w:hAnsi="Garamond"/>
          <w:bCs/>
        </w:rPr>
        <w:t>within</w:t>
      </w:r>
      <w:r w:rsidR="006A099D" w:rsidRPr="001E68F9">
        <w:rPr>
          <w:rFonts w:ascii="Garamond" w:hAnsi="Garamond"/>
          <w:bCs/>
        </w:rPr>
        <w:t xml:space="preserve"> the Abortion Debate: Some Parall</w:t>
      </w:r>
      <w:r w:rsidRPr="001E68F9">
        <w:rPr>
          <w:rFonts w:ascii="Garamond" w:hAnsi="Garamond"/>
          <w:bCs/>
        </w:rPr>
        <w:t xml:space="preserve">els with Race Relations.” </w:t>
      </w:r>
      <w:r w:rsidR="006A099D" w:rsidRPr="001E68F9">
        <w:rPr>
          <w:rFonts w:ascii="Garamond" w:hAnsi="Garamond"/>
          <w:bCs/>
          <w:u w:val="single"/>
        </w:rPr>
        <w:t>Journal of Bioethical Inquiry</w:t>
      </w:r>
      <w:r w:rsidR="006A099D" w:rsidRPr="001E68F9">
        <w:rPr>
          <w:rFonts w:ascii="Garamond" w:hAnsi="Garamond"/>
          <w:bCs/>
        </w:rPr>
        <w:t>, 12.2</w:t>
      </w:r>
      <w:r w:rsidRPr="001E68F9">
        <w:rPr>
          <w:rFonts w:ascii="Garamond" w:hAnsi="Garamond"/>
          <w:bCs/>
        </w:rPr>
        <w:t xml:space="preserve"> (2015)</w:t>
      </w:r>
      <w:r w:rsidR="006A099D" w:rsidRPr="001E68F9">
        <w:rPr>
          <w:rFonts w:ascii="Garamond" w:hAnsi="Garamond"/>
          <w:bCs/>
        </w:rPr>
        <w:t>: 295-311.</w:t>
      </w:r>
    </w:p>
    <w:p w14:paraId="73E243EF" w14:textId="05662164" w:rsidR="006A099D" w:rsidRDefault="006A099D" w:rsidP="006A099D">
      <w:pPr>
        <w:pStyle w:val="Default"/>
        <w:ind w:left="720"/>
        <w:rPr>
          <w:rFonts w:ascii="Garamond" w:hAnsi="Garamond"/>
          <w:bCs/>
        </w:rPr>
      </w:pPr>
    </w:p>
    <w:p w14:paraId="655DA439" w14:textId="6CAB998E" w:rsidR="00151878" w:rsidRDefault="00151878" w:rsidP="006A099D">
      <w:pPr>
        <w:pStyle w:val="Default"/>
        <w:ind w:left="720"/>
        <w:rPr>
          <w:rFonts w:ascii="Garamond" w:hAnsi="Garamond"/>
          <w:bCs/>
        </w:rPr>
      </w:pPr>
    </w:p>
    <w:p w14:paraId="4A552D92" w14:textId="77777777" w:rsidR="006A099D" w:rsidRPr="001E68F9" w:rsidRDefault="003C7C5A" w:rsidP="003C7C5A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</w:rPr>
        <w:t xml:space="preserve">“The Replaceable Fetus: A Reflection on Abortion and Disability. </w:t>
      </w:r>
      <w:r w:rsidR="006A099D" w:rsidRPr="001E68F9">
        <w:rPr>
          <w:rFonts w:ascii="Garamond" w:hAnsi="Garamond"/>
          <w:bCs/>
          <w:u w:val="single"/>
        </w:rPr>
        <w:t>Disability Studies Quarterly</w:t>
      </w:r>
      <w:r w:rsidRPr="001E68F9">
        <w:rPr>
          <w:rFonts w:ascii="Garamond" w:hAnsi="Garamond"/>
          <w:bCs/>
        </w:rPr>
        <w:t>, 35.1 (2015)</w:t>
      </w:r>
      <w:r w:rsidR="006A099D" w:rsidRPr="001E68F9">
        <w:rPr>
          <w:rFonts w:ascii="Garamond" w:hAnsi="Garamond"/>
          <w:bCs/>
        </w:rPr>
        <w:t xml:space="preserve"> </w:t>
      </w:r>
      <w:hyperlink r:id="rId16" w:history="1">
        <w:r w:rsidR="006A099D" w:rsidRPr="001E68F9">
          <w:rPr>
            <w:rStyle w:val="Hyperlink"/>
            <w:rFonts w:ascii="Garamond" w:hAnsi="Garamond"/>
            <w:bCs/>
          </w:rPr>
          <w:t>http://dsq-sds.org/article/view/3239/3831</w:t>
        </w:r>
      </w:hyperlink>
    </w:p>
    <w:p w14:paraId="40C21CB8" w14:textId="5472170A" w:rsidR="006A099D" w:rsidRDefault="006A099D" w:rsidP="006A099D">
      <w:pPr>
        <w:pStyle w:val="Default"/>
        <w:ind w:left="720"/>
        <w:rPr>
          <w:rFonts w:ascii="Garamond" w:hAnsi="Garamond"/>
          <w:bCs/>
        </w:rPr>
      </w:pPr>
    </w:p>
    <w:p w14:paraId="37EACFE5" w14:textId="5CDB1DEF" w:rsidR="00151878" w:rsidRDefault="00151878" w:rsidP="006A099D">
      <w:pPr>
        <w:pStyle w:val="Default"/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ab/>
        <w:t>Article Reprinted In:</w:t>
      </w:r>
      <w:r>
        <w:rPr>
          <w:rFonts w:ascii="Garamond" w:hAnsi="Garamond"/>
          <w:bCs/>
        </w:rPr>
        <w:tab/>
        <w:t xml:space="preserve"> </w:t>
      </w:r>
      <w:r>
        <w:rPr>
          <w:rFonts w:ascii="Garamond" w:hAnsi="Garamond"/>
          <w:bCs/>
          <w:u w:val="single"/>
        </w:rPr>
        <w:t>A 21</w:t>
      </w:r>
      <w:r w:rsidRPr="00151878">
        <w:rPr>
          <w:rFonts w:ascii="Garamond" w:hAnsi="Garamond"/>
          <w:bCs/>
          <w:u w:val="single"/>
          <w:vertAlign w:val="superscript"/>
        </w:rPr>
        <w:t>st</w:t>
      </w:r>
      <w:r>
        <w:rPr>
          <w:rFonts w:ascii="Garamond" w:hAnsi="Garamond"/>
          <w:bCs/>
          <w:u w:val="single"/>
        </w:rPr>
        <w:t xml:space="preserve"> Century Ethical Toolbox, 5</w:t>
      </w:r>
      <w:r w:rsidRPr="00151878">
        <w:rPr>
          <w:rFonts w:ascii="Garamond" w:hAnsi="Garamond"/>
          <w:bCs/>
          <w:u w:val="single"/>
          <w:vertAlign w:val="superscript"/>
        </w:rPr>
        <w:t>th</w:t>
      </w:r>
      <w:r>
        <w:rPr>
          <w:rFonts w:ascii="Garamond" w:hAnsi="Garamond"/>
          <w:bCs/>
          <w:u w:val="single"/>
        </w:rPr>
        <w:t xml:space="preserve"> edition</w:t>
      </w:r>
      <w:r>
        <w:rPr>
          <w:rFonts w:ascii="Garamond" w:hAnsi="Garamond"/>
          <w:bCs/>
        </w:rPr>
        <w:t xml:space="preserve">, edited by Anthony </w:t>
      </w:r>
    </w:p>
    <w:p w14:paraId="6575A5A9" w14:textId="77777777" w:rsidR="00151878" w:rsidRDefault="00151878" w:rsidP="006A099D">
      <w:pPr>
        <w:pStyle w:val="Default"/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Weston and Bob Fischer. Oxford University Press: Oxford. </w:t>
      </w:r>
    </w:p>
    <w:p w14:paraId="6C5CBC99" w14:textId="4478B2F1" w:rsidR="00151878" w:rsidRPr="00151878" w:rsidRDefault="00151878" w:rsidP="006A099D">
      <w:pPr>
        <w:pStyle w:val="Default"/>
        <w:ind w:left="720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</w:p>
    <w:p w14:paraId="304BF8DD" w14:textId="77777777" w:rsidR="00151878" w:rsidRPr="001E68F9" w:rsidRDefault="00151878" w:rsidP="006A099D">
      <w:pPr>
        <w:pStyle w:val="Default"/>
        <w:ind w:left="720"/>
        <w:rPr>
          <w:rFonts w:ascii="Garamond" w:hAnsi="Garamond"/>
          <w:bCs/>
        </w:rPr>
      </w:pPr>
    </w:p>
    <w:p w14:paraId="71D4A126" w14:textId="77777777" w:rsidR="006A099D" w:rsidRPr="001E68F9" w:rsidRDefault="003C7C5A" w:rsidP="003C7C5A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</w:rPr>
        <w:t xml:space="preserve">“The Value of Choice and the Choice to Value: Expanding the Discussion about Fetal Life within Pro-choice Advocacy.” </w:t>
      </w:r>
      <w:r w:rsidR="006A099D" w:rsidRPr="001E68F9">
        <w:rPr>
          <w:rFonts w:ascii="Garamond" w:hAnsi="Garamond"/>
          <w:bCs/>
          <w:u w:val="single"/>
        </w:rPr>
        <w:t>Hypatia: A Journal of Feminist Philosophy</w:t>
      </w:r>
      <w:r w:rsidR="006A099D" w:rsidRPr="001E68F9">
        <w:rPr>
          <w:rFonts w:ascii="Garamond" w:hAnsi="Garamond"/>
          <w:bCs/>
        </w:rPr>
        <w:t>, 28.3</w:t>
      </w:r>
      <w:r w:rsidRPr="001E68F9">
        <w:rPr>
          <w:rFonts w:ascii="Garamond" w:hAnsi="Garamond"/>
          <w:bCs/>
        </w:rPr>
        <w:t xml:space="preserve"> (2013)</w:t>
      </w:r>
      <w:r w:rsidR="006A099D" w:rsidRPr="001E68F9">
        <w:rPr>
          <w:rFonts w:ascii="Garamond" w:hAnsi="Garamond"/>
          <w:bCs/>
        </w:rPr>
        <w:t xml:space="preserve">: 663-683. </w:t>
      </w:r>
    </w:p>
    <w:p w14:paraId="053714A3" w14:textId="77777777" w:rsidR="00830B39" w:rsidRPr="001E68F9" w:rsidRDefault="00830B39" w:rsidP="006A099D">
      <w:pPr>
        <w:pStyle w:val="Default"/>
        <w:ind w:left="3600" w:hanging="2160"/>
        <w:rPr>
          <w:rFonts w:ascii="Garamond" w:hAnsi="Garamond"/>
        </w:rPr>
      </w:pPr>
    </w:p>
    <w:p w14:paraId="2D1F5EFF" w14:textId="77777777" w:rsidR="006A099D" w:rsidRPr="001E68F9" w:rsidRDefault="006A099D" w:rsidP="006A099D">
      <w:pPr>
        <w:pStyle w:val="Default"/>
        <w:ind w:left="3600" w:hanging="2160"/>
        <w:rPr>
          <w:rFonts w:ascii="Garamond" w:hAnsi="Garamond"/>
        </w:rPr>
      </w:pPr>
      <w:r w:rsidRPr="001E68F9">
        <w:rPr>
          <w:rFonts w:ascii="Garamond" w:hAnsi="Garamond"/>
        </w:rPr>
        <w:t>Article Reprinted In:</w:t>
      </w:r>
      <w:r w:rsidRPr="001E68F9">
        <w:rPr>
          <w:rFonts w:ascii="Garamond" w:hAnsi="Garamond"/>
        </w:rPr>
        <w:tab/>
      </w:r>
      <w:r w:rsidRPr="001E68F9">
        <w:rPr>
          <w:rFonts w:ascii="Garamond" w:hAnsi="Garamond"/>
          <w:u w:val="single"/>
        </w:rPr>
        <w:t>Applying Ethics: A Text with Readings</w:t>
      </w:r>
      <w:r w:rsidR="004B2CC7" w:rsidRPr="001E68F9">
        <w:rPr>
          <w:rFonts w:ascii="Garamond" w:hAnsi="Garamond"/>
          <w:u w:val="single"/>
        </w:rPr>
        <w:t>, 11</w:t>
      </w:r>
      <w:r w:rsidR="004B2CC7" w:rsidRPr="001E68F9">
        <w:rPr>
          <w:rFonts w:ascii="Garamond" w:hAnsi="Garamond"/>
          <w:u w:val="single"/>
          <w:vertAlign w:val="superscript"/>
        </w:rPr>
        <w:t>th</w:t>
      </w:r>
      <w:r w:rsidR="004B2CC7" w:rsidRPr="001E68F9">
        <w:rPr>
          <w:rFonts w:ascii="Garamond" w:hAnsi="Garamond"/>
          <w:u w:val="single"/>
        </w:rPr>
        <w:t xml:space="preserve"> edition</w:t>
      </w:r>
      <w:r w:rsidR="003C7C5A" w:rsidRPr="001E68F9">
        <w:rPr>
          <w:rFonts w:ascii="Garamond" w:hAnsi="Garamond"/>
        </w:rPr>
        <w:t xml:space="preserve">, edited by Julie C. Van Camp, Jeffrey Olen, and Vincent Barry. </w:t>
      </w:r>
      <w:r w:rsidR="004B2CC7" w:rsidRPr="001E68F9">
        <w:rPr>
          <w:rFonts w:ascii="Garamond" w:hAnsi="Garamond"/>
        </w:rPr>
        <w:t>Cengage Learning</w:t>
      </w:r>
      <w:r w:rsidR="003C7C5A" w:rsidRPr="001E68F9">
        <w:rPr>
          <w:rFonts w:ascii="Garamond" w:hAnsi="Garamond"/>
        </w:rPr>
        <w:t>: Stamford, 2015: 157-172.</w:t>
      </w:r>
      <w:r w:rsidRPr="001E68F9">
        <w:rPr>
          <w:rFonts w:ascii="Garamond" w:hAnsi="Garamond"/>
        </w:rPr>
        <w:t xml:space="preserve"> </w:t>
      </w:r>
    </w:p>
    <w:p w14:paraId="278C35CE" w14:textId="77777777" w:rsidR="00814BD9" w:rsidRPr="001E68F9" w:rsidRDefault="00814BD9" w:rsidP="006A099D">
      <w:pPr>
        <w:pStyle w:val="Default"/>
        <w:ind w:left="3600" w:hanging="2160"/>
        <w:rPr>
          <w:rFonts w:ascii="Garamond" w:hAnsi="Garamond"/>
        </w:rPr>
      </w:pPr>
    </w:p>
    <w:p w14:paraId="48F8D928" w14:textId="77777777" w:rsidR="00814BD9" w:rsidRPr="001E68F9" w:rsidRDefault="00814BD9" w:rsidP="006A099D">
      <w:pPr>
        <w:pStyle w:val="Default"/>
        <w:ind w:left="3600" w:hanging="2160"/>
        <w:rPr>
          <w:rFonts w:ascii="Garamond" w:hAnsi="Garamond"/>
        </w:rPr>
      </w:pPr>
      <w:r w:rsidRPr="001E68F9">
        <w:rPr>
          <w:rFonts w:ascii="Garamond" w:hAnsi="Garamond"/>
        </w:rPr>
        <w:tab/>
      </w:r>
      <w:r w:rsidRPr="001E68F9">
        <w:rPr>
          <w:rFonts w:ascii="Garamond" w:hAnsi="Garamond"/>
          <w:u w:val="single"/>
        </w:rPr>
        <w:t>Ethics: Theory and Contemporary Issues</w:t>
      </w:r>
      <w:r w:rsidR="004B2CC7" w:rsidRPr="001E68F9">
        <w:rPr>
          <w:rFonts w:ascii="Garamond" w:hAnsi="Garamond"/>
          <w:u w:val="single"/>
        </w:rPr>
        <w:t>, 9</w:t>
      </w:r>
      <w:r w:rsidR="004B2CC7" w:rsidRPr="001E68F9">
        <w:rPr>
          <w:rFonts w:ascii="Garamond" w:hAnsi="Garamond"/>
          <w:u w:val="single"/>
          <w:vertAlign w:val="superscript"/>
        </w:rPr>
        <w:t>th</w:t>
      </w:r>
      <w:r w:rsidR="004B2CC7" w:rsidRPr="001E68F9">
        <w:rPr>
          <w:rFonts w:ascii="Garamond" w:hAnsi="Garamond"/>
          <w:u w:val="single"/>
        </w:rPr>
        <w:t xml:space="preserve"> edition</w:t>
      </w:r>
      <w:r w:rsidRPr="001E68F9">
        <w:rPr>
          <w:rFonts w:ascii="Garamond" w:hAnsi="Garamond"/>
          <w:u w:val="single"/>
        </w:rPr>
        <w:t>,</w:t>
      </w:r>
      <w:r w:rsidRPr="001E68F9">
        <w:rPr>
          <w:rFonts w:ascii="Garamond" w:hAnsi="Garamond"/>
        </w:rPr>
        <w:t xml:space="preserve"> edited by Barbara McKinnon and Andrew </w:t>
      </w:r>
      <w:proofErr w:type="spellStart"/>
      <w:r w:rsidRPr="001E68F9">
        <w:rPr>
          <w:rFonts w:ascii="Garamond" w:hAnsi="Garamond"/>
        </w:rPr>
        <w:t>Fiala</w:t>
      </w:r>
      <w:proofErr w:type="spellEnd"/>
      <w:r w:rsidR="004B2CC7" w:rsidRPr="001E68F9">
        <w:rPr>
          <w:rFonts w:ascii="Garamond" w:hAnsi="Garamond"/>
        </w:rPr>
        <w:t xml:space="preserve">. Cengage Learning: Stamford, 2018: </w:t>
      </w:r>
      <w:r w:rsidRPr="001E68F9">
        <w:rPr>
          <w:rFonts w:ascii="Garamond" w:hAnsi="Garamond"/>
        </w:rPr>
        <w:t>261-274</w:t>
      </w:r>
      <w:r w:rsidR="004B2CC7" w:rsidRPr="001E68F9">
        <w:rPr>
          <w:rFonts w:ascii="Garamond" w:hAnsi="Garamond"/>
        </w:rPr>
        <w:t>.</w:t>
      </w:r>
    </w:p>
    <w:p w14:paraId="0DAFABA6" w14:textId="77777777" w:rsidR="006A099D" w:rsidRPr="001E68F9" w:rsidRDefault="006A099D" w:rsidP="006A099D">
      <w:pPr>
        <w:pStyle w:val="Default"/>
        <w:ind w:left="3600" w:hanging="2160"/>
        <w:rPr>
          <w:rFonts w:ascii="Garamond" w:hAnsi="Garamond"/>
        </w:rPr>
      </w:pPr>
    </w:p>
    <w:p w14:paraId="73C17048" w14:textId="77777777" w:rsidR="005F29C9" w:rsidRDefault="005F29C9" w:rsidP="00870D7E">
      <w:pPr>
        <w:pStyle w:val="Default"/>
        <w:rPr>
          <w:rFonts w:ascii="Garamond" w:hAnsi="Garamond"/>
          <w:w w:val="105"/>
        </w:rPr>
      </w:pPr>
    </w:p>
    <w:p w14:paraId="677FA1CA" w14:textId="4B14B06F" w:rsidR="006A099D" w:rsidRPr="001E68F9" w:rsidRDefault="00870D7E" w:rsidP="00870D7E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</w:rPr>
        <w:t xml:space="preserve">“Yes, the Baby Should Live: A Pro-choice Response </w:t>
      </w:r>
      <w:r w:rsidRPr="001E68F9">
        <w:rPr>
          <w:rFonts w:ascii="Garamond" w:hAnsi="Garamond"/>
          <w:bCs/>
        </w:rPr>
        <w:t xml:space="preserve">to </w:t>
      </w:r>
      <w:proofErr w:type="spellStart"/>
      <w:r w:rsidRPr="001E68F9">
        <w:rPr>
          <w:rFonts w:ascii="Garamond" w:hAnsi="Garamond"/>
          <w:bCs/>
        </w:rPr>
        <w:t>Giubilini</w:t>
      </w:r>
      <w:proofErr w:type="spellEnd"/>
      <w:r w:rsidRPr="001E68F9">
        <w:rPr>
          <w:rFonts w:ascii="Garamond" w:hAnsi="Garamond"/>
          <w:bCs/>
        </w:rPr>
        <w:t xml:space="preserve"> and Minerva.” </w:t>
      </w:r>
      <w:r w:rsidR="006A099D" w:rsidRPr="001E68F9">
        <w:rPr>
          <w:rFonts w:ascii="Garamond" w:hAnsi="Garamond"/>
          <w:bCs/>
          <w:u w:val="single"/>
        </w:rPr>
        <w:t>Journal of Medical Ethics</w:t>
      </w:r>
      <w:r w:rsidR="006A099D" w:rsidRPr="001E68F9">
        <w:rPr>
          <w:rFonts w:ascii="Garamond" w:hAnsi="Garamond"/>
          <w:bCs/>
        </w:rPr>
        <w:t>, 39.5</w:t>
      </w:r>
      <w:r w:rsidRPr="001E68F9">
        <w:rPr>
          <w:rFonts w:ascii="Garamond" w:hAnsi="Garamond"/>
          <w:bCs/>
        </w:rPr>
        <w:t xml:space="preserve"> (2013)</w:t>
      </w:r>
      <w:r w:rsidR="006A099D" w:rsidRPr="001E68F9">
        <w:rPr>
          <w:rFonts w:ascii="Garamond" w:hAnsi="Garamond"/>
          <w:bCs/>
        </w:rPr>
        <w:t xml:space="preserve">: 330-335. </w:t>
      </w:r>
    </w:p>
    <w:p w14:paraId="00B3371C" w14:textId="77777777" w:rsidR="00A82F9F" w:rsidRDefault="00A82F9F" w:rsidP="00870D7E">
      <w:pPr>
        <w:pStyle w:val="Default"/>
        <w:rPr>
          <w:rFonts w:ascii="Garamond" w:hAnsi="Garamond"/>
          <w:w w:val="105"/>
        </w:rPr>
      </w:pPr>
    </w:p>
    <w:p w14:paraId="7655E2F8" w14:textId="77777777" w:rsidR="006A099D" w:rsidRPr="001E68F9" w:rsidRDefault="00870D7E" w:rsidP="00870D7E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w w:val="105"/>
        </w:rPr>
        <w:t>.</w:t>
      </w:r>
      <w:r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</w:rPr>
        <w:t xml:space="preserve">“The Problem of Evil and Humans’ Relationship with God in Terrence </w:t>
      </w:r>
      <w:proofErr w:type="spellStart"/>
      <w:r w:rsidR="006A099D" w:rsidRPr="001E68F9">
        <w:rPr>
          <w:rFonts w:ascii="Garamond" w:hAnsi="Garamond"/>
          <w:bCs/>
        </w:rPr>
        <w:t>Malick’s</w:t>
      </w:r>
      <w:proofErr w:type="spellEnd"/>
      <w:r w:rsidR="006A099D"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  <w:i/>
        </w:rPr>
        <w:t>The Tree of Life</w:t>
      </w:r>
      <w:r w:rsidR="00197E11" w:rsidRPr="001E68F9">
        <w:rPr>
          <w:rFonts w:ascii="Garamond" w:hAnsi="Garamond"/>
          <w:bCs/>
        </w:rPr>
        <w:t>.”</w:t>
      </w:r>
      <w:r w:rsidR="006A099D"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  <w:u w:val="single"/>
        </w:rPr>
        <w:t>Journal of Religion and Film,</w:t>
      </w:r>
      <w:r w:rsidRPr="001E68F9">
        <w:rPr>
          <w:rFonts w:ascii="Garamond" w:hAnsi="Garamond"/>
          <w:bCs/>
        </w:rPr>
        <w:t xml:space="preserve"> 17.1 (2013)</w:t>
      </w:r>
      <w:r w:rsidR="00771EB2" w:rsidRPr="001E68F9">
        <w:rPr>
          <w:rFonts w:ascii="Garamond" w:hAnsi="Garamond"/>
          <w:bCs/>
        </w:rPr>
        <w:t xml:space="preserve"> </w:t>
      </w:r>
      <w:hyperlink r:id="rId17" w:history="1">
        <w:r w:rsidR="006A099D" w:rsidRPr="001E68F9">
          <w:rPr>
            <w:rStyle w:val="Hyperlink"/>
            <w:rFonts w:ascii="Garamond" w:hAnsi="Garamond"/>
          </w:rPr>
          <w:t>http://digitalcommons.unomaha.edu/jrf/vol17/iss1/34</w:t>
        </w:r>
      </w:hyperlink>
    </w:p>
    <w:p w14:paraId="57F12DF8" w14:textId="77777777" w:rsidR="006A099D" w:rsidRPr="001E68F9" w:rsidRDefault="006A099D" w:rsidP="006A099D">
      <w:pPr>
        <w:pStyle w:val="Default"/>
        <w:ind w:left="720"/>
        <w:rPr>
          <w:rFonts w:ascii="Garamond" w:hAnsi="Garamond"/>
          <w:bCs/>
        </w:rPr>
      </w:pPr>
    </w:p>
    <w:p w14:paraId="5A7D5B6F" w14:textId="77777777" w:rsidR="006A099D" w:rsidRPr="001E68F9" w:rsidRDefault="00870D7E" w:rsidP="00870D7E">
      <w:pPr>
        <w:pStyle w:val="Default"/>
        <w:rPr>
          <w:rFonts w:ascii="Garamond" w:hAnsi="Garamond"/>
          <w:bCs/>
        </w:rPr>
      </w:pPr>
      <w:r w:rsidRPr="001E68F9">
        <w:rPr>
          <w:rFonts w:ascii="Garamond" w:hAnsi="Garamond"/>
          <w:w w:val="105"/>
        </w:rPr>
        <w:t>——</w:t>
      </w:r>
      <w:r w:rsidR="0074209A" w:rsidRPr="001E68F9">
        <w:rPr>
          <w:rFonts w:ascii="Garamond" w:hAnsi="Garamond"/>
          <w:bCs/>
        </w:rPr>
        <w:t>.</w:t>
      </w:r>
      <w:r w:rsidRPr="001E68F9">
        <w:rPr>
          <w:rFonts w:ascii="Garamond" w:hAnsi="Garamond"/>
          <w:bCs/>
        </w:rPr>
        <w:t xml:space="preserve"> </w:t>
      </w:r>
      <w:r w:rsidR="006A099D" w:rsidRPr="001E68F9">
        <w:rPr>
          <w:rFonts w:ascii="Garamond" w:hAnsi="Garamond"/>
          <w:bCs/>
        </w:rPr>
        <w:t xml:space="preserve">“Cloning and Individuality: Why </w:t>
      </w:r>
      <w:proofErr w:type="spellStart"/>
      <w:r w:rsidR="006A099D" w:rsidRPr="001E68F9">
        <w:rPr>
          <w:rFonts w:ascii="Garamond" w:hAnsi="Garamond"/>
          <w:bCs/>
        </w:rPr>
        <w:t>Kass</w:t>
      </w:r>
      <w:proofErr w:type="spellEnd"/>
      <w:r w:rsidR="006A099D" w:rsidRPr="001E68F9">
        <w:rPr>
          <w:rFonts w:ascii="Garamond" w:hAnsi="Garamond"/>
          <w:bCs/>
        </w:rPr>
        <w:t xml:space="preserve"> and Callahan are Wrong (bu</w:t>
      </w:r>
      <w:r w:rsidRPr="001E68F9">
        <w:rPr>
          <w:rFonts w:ascii="Garamond" w:hAnsi="Garamond"/>
          <w:bCs/>
        </w:rPr>
        <w:t xml:space="preserve">t Maybe a Little Right).” </w:t>
      </w:r>
      <w:proofErr w:type="gramStart"/>
      <w:r w:rsidR="0074209A" w:rsidRPr="001E68F9">
        <w:rPr>
          <w:rFonts w:ascii="Garamond" w:hAnsi="Garamond"/>
          <w:bCs/>
        </w:rPr>
        <w:t>.</w:t>
      </w:r>
      <w:r w:rsidR="006A099D" w:rsidRPr="001E68F9">
        <w:rPr>
          <w:rFonts w:ascii="Garamond" w:hAnsi="Garamond"/>
          <w:bCs/>
          <w:u w:val="single"/>
        </w:rPr>
        <w:t>Monash</w:t>
      </w:r>
      <w:proofErr w:type="gramEnd"/>
      <w:r w:rsidR="006A099D" w:rsidRPr="001E68F9">
        <w:rPr>
          <w:rFonts w:ascii="Garamond" w:hAnsi="Garamond"/>
          <w:bCs/>
          <w:u w:val="single"/>
        </w:rPr>
        <w:t xml:space="preserve"> Bioethics Review</w:t>
      </w:r>
      <w:r w:rsidR="006A099D" w:rsidRPr="001E68F9">
        <w:rPr>
          <w:rFonts w:ascii="Garamond" w:hAnsi="Garamond"/>
          <w:bCs/>
        </w:rPr>
        <w:t>, 30.1</w:t>
      </w:r>
      <w:r w:rsidRPr="001E68F9">
        <w:rPr>
          <w:rFonts w:ascii="Garamond" w:hAnsi="Garamond"/>
          <w:bCs/>
        </w:rPr>
        <w:t xml:space="preserve"> (2012)</w:t>
      </w:r>
      <w:r w:rsidR="006A099D" w:rsidRPr="001E68F9">
        <w:rPr>
          <w:rFonts w:ascii="Garamond" w:hAnsi="Garamond"/>
          <w:bCs/>
        </w:rPr>
        <w:t xml:space="preserve">: 65-88. </w:t>
      </w:r>
    </w:p>
    <w:p w14:paraId="16299116" w14:textId="77777777" w:rsidR="008C6681" w:rsidRDefault="008C6681" w:rsidP="006A099D">
      <w:pPr>
        <w:adjustRightInd w:val="0"/>
        <w:ind w:left="720"/>
        <w:rPr>
          <w:rFonts w:cs="Arial"/>
          <w:sz w:val="24"/>
          <w:szCs w:val="24"/>
        </w:rPr>
      </w:pPr>
    </w:p>
    <w:p w14:paraId="53AFB1B6" w14:textId="77777777" w:rsidR="006A099D" w:rsidRDefault="00870D7E" w:rsidP="00870D7E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bCs/>
          <w:sz w:val="24"/>
          <w:szCs w:val="24"/>
        </w:rPr>
        <w:t xml:space="preserve">  </w:t>
      </w:r>
      <w:r w:rsidR="006A099D" w:rsidRPr="001E68F9">
        <w:rPr>
          <w:rFonts w:cs="Arial"/>
          <w:sz w:val="24"/>
          <w:szCs w:val="24"/>
        </w:rPr>
        <w:t>“Beyond Abortion: The Implications o</w:t>
      </w:r>
      <w:r w:rsidRPr="001E68F9">
        <w:rPr>
          <w:rFonts w:cs="Arial"/>
          <w:sz w:val="24"/>
          <w:szCs w:val="24"/>
        </w:rPr>
        <w:t xml:space="preserve">f Human Life Amendments.” </w:t>
      </w:r>
      <w:r w:rsidR="006A099D" w:rsidRPr="001E68F9">
        <w:rPr>
          <w:rFonts w:cs="Arial"/>
          <w:sz w:val="24"/>
          <w:szCs w:val="24"/>
          <w:u w:val="single"/>
        </w:rPr>
        <w:t>Journal of Social Philosophy</w:t>
      </w:r>
      <w:r w:rsidR="006A099D" w:rsidRPr="001E68F9">
        <w:rPr>
          <w:rFonts w:cs="Arial"/>
          <w:sz w:val="24"/>
          <w:szCs w:val="24"/>
        </w:rPr>
        <w:t>, 43.2</w:t>
      </w:r>
      <w:r w:rsidRPr="001E68F9">
        <w:rPr>
          <w:rFonts w:cs="Arial"/>
          <w:sz w:val="24"/>
          <w:szCs w:val="24"/>
        </w:rPr>
        <w:t xml:space="preserve"> (2012)</w:t>
      </w:r>
      <w:r w:rsidR="006A099D" w:rsidRPr="001E68F9">
        <w:rPr>
          <w:rFonts w:cs="Arial"/>
          <w:sz w:val="24"/>
          <w:szCs w:val="24"/>
        </w:rPr>
        <w:t xml:space="preserve">: 140-160.  </w:t>
      </w:r>
    </w:p>
    <w:p w14:paraId="16418037" w14:textId="77777777" w:rsidR="00766037" w:rsidRDefault="00766037" w:rsidP="00870D7E">
      <w:pPr>
        <w:rPr>
          <w:rFonts w:cs="Arial"/>
          <w:sz w:val="24"/>
          <w:szCs w:val="24"/>
        </w:rPr>
      </w:pPr>
    </w:p>
    <w:p w14:paraId="69E08370" w14:textId="77777777" w:rsidR="006A099D" w:rsidRPr="001E68F9" w:rsidRDefault="00E30E01" w:rsidP="00E30E01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bCs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 xml:space="preserve">“Rethinking </w:t>
      </w:r>
      <w:r w:rsidR="006A099D" w:rsidRPr="001E68F9">
        <w:rPr>
          <w:rFonts w:cs="Arial"/>
          <w:i/>
          <w:sz w:val="24"/>
          <w:szCs w:val="24"/>
        </w:rPr>
        <w:t>Roe v. Wade</w:t>
      </w:r>
      <w:r w:rsidR="006A099D" w:rsidRPr="001E68F9">
        <w:rPr>
          <w:rFonts w:cs="Arial"/>
          <w:sz w:val="24"/>
          <w:szCs w:val="24"/>
        </w:rPr>
        <w:t xml:space="preserve">: Defending the Abortion Right in the Face of </w:t>
      </w:r>
      <w:r w:rsidRPr="001E68F9">
        <w:rPr>
          <w:rFonts w:cs="Arial"/>
          <w:sz w:val="24"/>
          <w:szCs w:val="24"/>
        </w:rPr>
        <w:t xml:space="preserve">Contemporary Opposition.” </w:t>
      </w:r>
      <w:r w:rsidR="006A099D" w:rsidRPr="001E68F9">
        <w:rPr>
          <w:rFonts w:cs="Arial"/>
          <w:sz w:val="24"/>
          <w:szCs w:val="24"/>
          <w:u w:val="single"/>
        </w:rPr>
        <w:t>American Journal of Bioethics</w:t>
      </w:r>
      <w:r w:rsidRPr="001E68F9">
        <w:rPr>
          <w:rFonts w:cs="Arial"/>
          <w:sz w:val="24"/>
          <w:szCs w:val="24"/>
        </w:rPr>
        <w:t xml:space="preserve">, </w:t>
      </w:r>
      <w:r w:rsidR="006A099D" w:rsidRPr="001E68F9">
        <w:rPr>
          <w:rFonts w:cs="Arial"/>
          <w:sz w:val="24"/>
          <w:szCs w:val="24"/>
        </w:rPr>
        <w:t>10.12</w:t>
      </w:r>
      <w:r w:rsidRPr="001E68F9">
        <w:rPr>
          <w:rFonts w:cs="Arial"/>
          <w:sz w:val="24"/>
          <w:szCs w:val="24"/>
        </w:rPr>
        <w:t xml:space="preserve"> (2010)</w:t>
      </w:r>
      <w:r w:rsidR="006A099D" w:rsidRPr="001E68F9">
        <w:rPr>
          <w:rFonts w:cs="Arial"/>
          <w:sz w:val="24"/>
          <w:szCs w:val="24"/>
        </w:rPr>
        <w:t xml:space="preserve">: 33-36. </w:t>
      </w:r>
    </w:p>
    <w:p w14:paraId="651F4823" w14:textId="77777777" w:rsidR="006A099D" w:rsidRPr="001E68F9" w:rsidRDefault="006A099D" w:rsidP="006A099D">
      <w:pPr>
        <w:ind w:left="720"/>
        <w:rPr>
          <w:rFonts w:cs="Arial"/>
          <w:sz w:val="24"/>
          <w:szCs w:val="24"/>
        </w:rPr>
      </w:pPr>
    </w:p>
    <w:p w14:paraId="7C1F487E" w14:textId="77777777" w:rsidR="006A099D" w:rsidRPr="001E68F9" w:rsidRDefault="00E30E01" w:rsidP="00E30E01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bCs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 xml:space="preserve">“Defending my ‘Rethinking’ of </w:t>
      </w:r>
      <w:r w:rsidR="006A099D" w:rsidRPr="001E68F9">
        <w:rPr>
          <w:rFonts w:cs="Arial"/>
          <w:i/>
          <w:sz w:val="24"/>
          <w:szCs w:val="24"/>
        </w:rPr>
        <w:t>Roe</w:t>
      </w:r>
      <w:r w:rsidR="006A099D" w:rsidRPr="001E68F9">
        <w:rPr>
          <w:rFonts w:cs="Arial"/>
          <w:sz w:val="24"/>
          <w:szCs w:val="24"/>
        </w:rPr>
        <w:t xml:space="preserve">.” </w:t>
      </w:r>
      <w:r w:rsidR="006A099D" w:rsidRPr="001E68F9">
        <w:rPr>
          <w:rFonts w:cs="Arial"/>
          <w:sz w:val="24"/>
          <w:szCs w:val="24"/>
          <w:u w:val="single"/>
        </w:rPr>
        <w:t>American Journal of Bioethics</w:t>
      </w:r>
      <w:r w:rsidR="006A099D" w:rsidRPr="001E68F9">
        <w:rPr>
          <w:rFonts w:cs="Arial"/>
          <w:sz w:val="24"/>
          <w:szCs w:val="24"/>
        </w:rPr>
        <w:t>, 10.12</w:t>
      </w:r>
      <w:r w:rsidRPr="001E68F9">
        <w:rPr>
          <w:rFonts w:cs="Arial"/>
          <w:sz w:val="24"/>
          <w:szCs w:val="24"/>
        </w:rPr>
        <w:t xml:space="preserve"> (2010)</w:t>
      </w:r>
      <w:r w:rsidR="006A099D" w:rsidRPr="001E68F9">
        <w:rPr>
          <w:rFonts w:cs="Arial"/>
          <w:sz w:val="24"/>
          <w:szCs w:val="24"/>
        </w:rPr>
        <w:t xml:space="preserve">: W3-W5. </w:t>
      </w:r>
    </w:p>
    <w:p w14:paraId="572D0B8C" w14:textId="77777777" w:rsidR="006A099D" w:rsidRPr="001E68F9" w:rsidRDefault="006A099D" w:rsidP="006A099D">
      <w:pPr>
        <w:ind w:left="720"/>
        <w:rPr>
          <w:rFonts w:cs="Arial"/>
          <w:sz w:val="24"/>
          <w:szCs w:val="24"/>
        </w:rPr>
      </w:pPr>
    </w:p>
    <w:p w14:paraId="7620EAC6" w14:textId="77777777" w:rsidR="006A099D" w:rsidRPr="001E68F9" w:rsidRDefault="00E30E01" w:rsidP="00E30E01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bCs/>
          <w:sz w:val="24"/>
          <w:szCs w:val="24"/>
        </w:rPr>
        <w:t xml:space="preserve">. </w:t>
      </w:r>
      <w:r w:rsidR="006A099D" w:rsidRPr="001E68F9">
        <w:rPr>
          <w:rFonts w:cs="Arial"/>
          <w:sz w:val="24"/>
          <w:szCs w:val="24"/>
        </w:rPr>
        <w:t>“Defining Death: An Intersection of Bi</w:t>
      </w:r>
      <w:r w:rsidRPr="001E68F9">
        <w:rPr>
          <w:rFonts w:cs="Arial"/>
          <w:sz w:val="24"/>
          <w:szCs w:val="24"/>
        </w:rPr>
        <w:t xml:space="preserve">oethics and Metaphysics.” </w:t>
      </w:r>
      <w:r w:rsidR="006A099D" w:rsidRPr="001E68F9">
        <w:rPr>
          <w:rFonts w:cs="Arial"/>
          <w:sz w:val="24"/>
          <w:szCs w:val="24"/>
          <w:u w:val="single"/>
        </w:rPr>
        <w:t>Reviews in the Neurosciences</w:t>
      </w:r>
      <w:r w:rsidR="006A099D" w:rsidRPr="001E68F9">
        <w:rPr>
          <w:rFonts w:cs="Arial"/>
          <w:sz w:val="24"/>
          <w:szCs w:val="24"/>
        </w:rPr>
        <w:t>, 20. 3-4</w:t>
      </w:r>
      <w:r w:rsidRPr="001E68F9">
        <w:rPr>
          <w:rFonts w:cs="Arial"/>
          <w:sz w:val="24"/>
          <w:szCs w:val="24"/>
        </w:rPr>
        <w:t xml:space="preserve"> (2009)</w:t>
      </w:r>
      <w:r w:rsidR="006A099D" w:rsidRPr="001E68F9">
        <w:rPr>
          <w:rFonts w:cs="Arial"/>
          <w:sz w:val="24"/>
          <w:szCs w:val="24"/>
        </w:rPr>
        <w:t xml:space="preserve">: 283 – 292. </w:t>
      </w:r>
    </w:p>
    <w:p w14:paraId="67DBA3DD" w14:textId="77777777" w:rsidR="006A099D" w:rsidRPr="001E68F9" w:rsidRDefault="006A099D" w:rsidP="006A099D">
      <w:pPr>
        <w:adjustRightInd w:val="0"/>
        <w:ind w:left="1440"/>
        <w:rPr>
          <w:rFonts w:cs="Arial"/>
          <w:sz w:val="24"/>
          <w:szCs w:val="24"/>
        </w:rPr>
      </w:pPr>
    </w:p>
    <w:p w14:paraId="702A51E3" w14:textId="77777777" w:rsidR="006A099D" w:rsidRPr="001E68F9" w:rsidRDefault="00D00B79" w:rsidP="00D00B79">
      <w:pPr>
        <w:adjustRightInd w:val="0"/>
        <w:rPr>
          <w:rFonts w:cs="Arial"/>
          <w:bCs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>“</w:t>
      </w:r>
      <w:r w:rsidR="006A099D" w:rsidRPr="001E68F9">
        <w:rPr>
          <w:rFonts w:cs="Arial"/>
          <w:bCs/>
          <w:sz w:val="24"/>
          <w:szCs w:val="24"/>
        </w:rPr>
        <w:t>The Metaphysical Foundation</w:t>
      </w:r>
      <w:r w:rsidRPr="001E68F9">
        <w:rPr>
          <w:rFonts w:cs="Arial"/>
          <w:bCs/>
          <w:sz w:val="24"/>
          <w:szCs w:val="24"/>
        </w:rPr>
        <w:t xml:space="preserve">s of Reproductive Ethics.” </w:t>
      </w:r>
      <w:r w:rsidR="006A099D" w:rsidRPr="001E68F9">
        <w:rPr>
          <w:rFonts w:cs="Arial"/>
          <w:bCs/>
          <w:sz w:val="24"/>
          <w:szCs w:val="24"/>
          <w:u w:val="single"/>
        </w:rPr>
        <w:t>Journal of Applied Philosophy</w:t>
      </w:r>
      <w:r w:rsidR="006A099D" w:rsidRPr="001E68F9">
        <w:rPr>
          <w:rFonts w:cs="Arial"/>
          <w:bCs/>
          <w:sz w:val="24"/>
          <w:szCs w:val="24"/>
        </w:rPr>
        <w:t>, 26.2</w:t>
      </w:r>
      <w:r w:rsidRPr="001E68F9">
        <w:rPr>
          <w:rFonts w:cs="Arial"/>
          <w:bCs/>
          <w:sz w:val="24"/>
          <w:szCs w:val="24"/>
        </w:rPr>
        <w:t xml:space="preserve"> (2009)</w:t>
      </w:r>
      <w:r w:rsidR="006A099D" w:rsidRPr="001E68F9">
        <w:rPr>
          <w:rFonts w:cs="Arial"/>
          <w:bCs/>
          <w:sz w:val="24"/>
          <w:szCs w:val="24"/>
        </w:rPr>
        <w:t xml:space="preserve">: 190-204. </w:t>
      </w:r>
    </w:p>
    <w:p w14:paraId="2294744B" w14:textId="77777777" w:rsidR="006A099D" w:rsidRDefault="006A099D" w:rsidP="006A099D">
      <w:pPr>
        <w:adjustRightInd w:val="0"/>
        <w:ind w:left="720"/>
        <w:rPr>
          <w:rFonts w:cs="Arial"/>
          <w:bCs/>
          <w:sz w:val="24"/>
          <w:szCs w:val="24"/>
        </w:rPr>
      </w:pPr>
    </w:p>
    <w:p w14:paraId="343E1A6B" w14:textId="77777777" w:rsidR="006A099D" w:rsidRPr="001E68F9" w:rsidRDefault="00D00B79" w:rsidP="00D00B79">
      <w:pPr>
        <w:adjustRightInd w:val="0"/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bCs/>
          <w:sz w:val="24"/>
          <w:szCs w:val="24"/>
        </w:rPr>
        <w:t xml:space="preserve"> </w:t>
      </w:r>
      <w:r w:rsidR="006A099D" w:rsidRPr="001E68F9">
        <w:rPr>
          <w:rFonts w:cs="Arial"/>
          <w:bCs/>
          <w:sz w:val="24"/>
          <w:szCs w:val="24"/>
        </w:rPr>
        <w:t>“</w:t>
      </w:r>
      <w:r w:rsidR="006A099D" w:rsidRPr="001E68F9">
        <w:rPr>
          <w:rFonts w:cs="Arial"/>
          <w:sz w:val="24"/>
          <w:szCs w:val="24"/>
        </w:rPr>
        <w:t>Revisiting Justified Non-</w:t>
      </w:r>
      <w:proofErr w:type="gramStart"/>
      <w:r w:rsidRPr="001E68F9">
        <w:rPr>
          <w:rFonts w:cs="Arial"/>
          <w:sz w:val="24"/>
          <w:szCs w:val="24"/>
        </w:rPr>
        <w:t>voluntary</w:t>
      </w:r>
      <w:proofErr w:type="gramEnd"/>
      <w:r w:rsidRPr="001E68F9">
        <w:rPr>
          <w:rFonts w:cs="Arial"/>
          <w:sz w:val="24"/>
          <w:szCs w:val="24"/>
        </w:rPr>
        <w:t xml:space="preserve"> Euthanasia.” </w:t>
      </w:r>
      <w:r w:rsidR="006A099D" w:rsidRPr="001E68F9">
        <w:rPr>
          <w:rFonts w:cs="Arial"/>
          <w:sz w:val="24"/>
          <w:szCs w:val="24"/>
          <w:u w:val="single"/>
        </w:rPr>
        <w:t>American Journal of Bioethics</w:t>
      </w:r>
      <w:r w:rsidR="006A099D" w:rsidRPr="001E68F9">
        <w:rPr>
          <w:rFonts w:cs="Arial"/>
          <w:sz w:val="24"/>
          <w:szCs w:val="24"/>
        </w:rPr>
        <w:t>, 8.11</w:t>
      </w:r>
      <w:r w:rsidRPr="001E68F9">
        <w:rPr>
          <w:rFonts w:cs="Arial"/>
          <w:sz w:val="24"/>
          <w:szCs w:val="24"/>
        </w:rPr>
        <w:t>(2008)</w:t>
      </w:r>
      <w:r w:rsidR="006A099D" w:rsidRPr="001E68F9">
        <w:rPr>
          <w:rFonts w:cs="Arial"/>
          <w:sz w:val="24"/>
          <w:szCs w:val="24"/>
        </w:rPr>
        <w:t xml:space="preserve">: 33-35. </w:t>
      </w:r>
    </w:p>
    <w:p w14:paraId="4D88450D" w14:textId="77777777" w:rsidR="006A099D" w:rsidRPr="001E68F9" w:rsidRDefault="006A099D" w:rsidP="006A099D">
      <w:pPr>
        <w:ind w:left="720"/>
        <w:rPr>
          <w:rFonts w:cs="Arial"/>
          <w:b/>
          <w:sz w:val="24"/>
          <w:szCs w:val="24"/>
        </w:rPr>
      </w:pPr>
      <w:r w:rsidRPr="001E68F9">
        <w:rPr>
          <w:rFonts w:cs="Arial"/>
          <w:sz w:val="24"/>
          <w:szCs w:val="24"/>
        </w:rPr>
        <w:tab/>
      </w:r>
      <w:r w:rsidRPr="001E68F9">
        <w:rPr>
          <w:rFonts w:cs="Arial"/>
          <w:sz w:val="24"/>
          <w:szCs w:val="24"/>
        </w:rPr>
        <w:tab/>
      </w:r>
    </w:p>
    <w:p w14:paraId="7FCDD6D1" w14:textId="77777777" w:rsidR="00771EB2" w:rsidRPr="001E68F9" w:rsidRDefault="00D00B79" w:rsidP="00D00B79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 </w:t>
      </w:r>
      <w:r w:rsidR="006A099D" w:rsidRPr="001E68F9">
        <w:rPr>
          <w:rFonts w:cs="Arial"/>
          <w:sz w:val="24"/>
          <w:szCs w:val="24"/>
        </w:rPr>
        <w:t xml:space="preserve">“Are Human Embryos Kantian </w:t>
      </w:r>
      <w:proofErr w:type="gramStart"/>
      <w:r w:rsidR="006A099D" w:rsidRPr="001E68F9">
        <w:rPr>
          <w:rFonts w:cs="Arial"/>
          <w:sz w:val="24"/>
          <w:szCs w:val="24"/>
        </w:rPr>
        <w:t>Persons?:</w:t>
      </w:r>
      <w:proofErr w:type="gramEnd"/>
      <w:r w:rsidR="006A099D" w:rsidRPr="001E68F9">
        <w:rPr>
          <w:rFonts w:cs="Arial"/>
          <w:sz w:val="24"/>
          <w:szCs w:val="24"/>
        </w:rPr>
        <w:t xml:space="preserve"> Kantian Considerations in Favo</w:t>
      </w:r>
      <w:r w:rsidRPr="001E68F9">
        <w:rPr>
          <w:rFonts w:cs="Arial"/>
          <w:sz w:val="24"/>
          <w:szCs w:val="24"/>
        </w:rPr>
        <w:t xml:space="preserve">r of Stem Cell Research.” </w:t>
      </w:r>
      <w:r w:rsidR="006A099D" w:rsidRPr="001E68F9">
        <w:rPr>
          <w:rFonts w:cs="Arial"/>
          <w:sz w:val="24"/>
          <w:szCs w:val="24"/>
          <w:u w:val="single"/>
        </w:rPr>
        <w:t>Philosophy, Ethics, and Humanities in Medicine,</w:t>
      </w:r>
      <w:r w:rsidR="006A099D" w:rsidRPr="001E68F9">
        <w:rPr>
          <w:rFonts w:cs="Arial"/>
          <w:sz w:val="24"/>
          <w:szCs w:val="24"/>
        </w:rPr>
        <w:t xml:space="preserve"> 3:4</w:t>
      </w:r>
      <w:r w:rsidRPr="001E68F9">
        <w:rPr>
          <w:rFonts w:cs="Arial"/>
          <w:sz w:val="24"/>
          <w:szCs w:val="24"/>
        </w:rPr>
        <w:t xml:space="preserve"> (2008)</w:t>
      </w:r>
      <w:r w:rsidR="006A099D" w:rsidRPr="001E68F9">
        <w:rPr>
          <w:rFonts w:cs="Arial"/>
          <w:sz w:val="24"/>
          <w:szCs w:val="24"/>
        </w:rPr>
        <w:t xml:space="preserve">. </w:t>
      </w:r>
    </w:p>
    <w:p w14:paraId="16B6FAA0" w14:textId="77777777" w:rsidR="006A099D" w:rsidRPr="001E68F9" w:rsidRDefault="00AD3367" w:rsidP="00D00B79">
      <w:pPr>
        <w:rPr>
          <w:rFonts w:cs="Arial"/>
          <w:sz w:val="24"/>
          <w:szCs w:val="24"/>
        </w:rPr>
      </w:pPr>
      <w:hyperlink r:id="rId18" w:history="1">
        <w:r w:rsidR="006A099D" w:rsidRPr="001E68F9">
          <w:rPr>
            <w:rStyle w:val="Hyperlink"/>
            <w:rFonts w:cs="Arial"/>
            <w:sz w:val="24"/>
            <w:szCs w:val="24"/>
          </w:rPr>
          <w:t>http://www.peh-med.com/content/3/1/4</w:t>
        </w:r>
      </w:hyperlink>
    </w:p>
    <w:p w14:paraId="04B998C8" w14:textId="77777777" w:rsidR="006A099D" w:rsidRPr="001E68F9" w:rsidRDefault="006A099D" w:rsidP="006A099D">
      <w:pPr>
        <w:ind w:left="3600" w:hanging="2160"/>
        <w:rPr>
          <w:rFonts w:cs="Arial"/>
          <w:sz w:val="24"/>
          <w:szCs w:val="24"/>
        </w:rPr>
      </w:pPr>
    </w:p>
    <w:p w14:paraId="5F26DD29" w14:textId="77777777" w:rsidR="00A82F9F" w:rsidRDefault="00A82F9F" w:rsidP="00D00B79">
      <w:pPr>
        <w:rPr>
          <w:w w:val="105"/>
          <w:sz w:val="24"/>
          <w:szCs w:val="24"/>
        </w:rPr>
      </w:pPr>
    </w:p>
    <w:p w14:paraId="70FF6A0C" w14:textId="77777777" w:rsidR="006A099D" w:rsidRPr="001E68F9" w:rsidRDefault="00D00B79" w:rsidP="00D00B79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 xml:space="preserve">“Pleading Men and Virtuous Women: Considering the Role of the Father in the Abortion Debate.” </w:t>
      </w:r>
      <w:r w:rsidR="006A099D" w:rsidRPr="001E68F9">
        <w:rPr>
          <w:rFonts w:cs="Arial"/>
          <w:sz w:val="24"/>
          <w:szCs w:val="24"/>
          <w:u w:val="single"/>
        </w:rPr>
        <w:t>International Journal of Applied Philosophy</w:t>
      </w:r>
      <w:r w:rsidR="006A099D" w:rsidRPr="001E68F9">
        <w:rPr>
          <w:rFonts w:cs="Arial"/>
          <w:sz w:val="24"/>
          <w:szCs w:val="24"/>
        </w:rPr>
        <w:t>, 21.1</w:t>
      </w:r>
      <w:r w:rsidR="003C3790" w:rsidRPr="001E68F9">
        <w:rPr>
          <w:rFonts w:cs="Arial"/>
          <w:sz w:val="24"/>
          <w:szCs w:val="24"/>
        </w:rPr>
        <w:t xml:space="preserve"> (2007)</w:t>
      </w:r>
      <w:r w:rsidR="006A099D" w:rsidRPr="001E68F9">
        <w:rPr>
          <w:rFonts w:cs="Arial"/>
          <w:sz w:val="24"/>
          <w:szCs w:val="24"/>
        </w:rPr>
        <w:t>: 1-24.</w:t>
      </w:r>
    </w:p>
    <w:p w14:paraId="11944DBE" w14:textId="77777777" w:rsidR="00941B10" w:rsidRPr="001E68F9" w:rsidRDefault="00941B10" w:rsidP="00D00B79">
      <w:pPr>
        <w:rPr>
          <w:rFonts w:cs="Arial"/>
          <w:sz w:val="24"/>
          <w:szCs w:val="24"/>
        </w:rPr>
      </w:pPr>
    </w:p>
    <w:p w14:paraId="01771D69" w14:textId="77777777" w:rsidR="00941B10" w:rsidRPr="001E68F9" w:rsidRDefault="00941B10" w:rsidP="00941B10">
      <w:pPr>
        <w:pStyle w:val="Default"/>
        <w:ind w:left="3600" w:hanging="2160"/>
        <w:rPr>
          <w:rFonts w:ascii="Garamond" w:hAnsi="Garamond"/>
        </w:rPr>
      </w:pPr>
      <w:r w:rsidRPr="001E68F9">
        <w:rPr>
          <w:rFonts w:ascii="Garamond" w:hAnsi="Garamond"/>
        </w:rPr>
        <w:t>Article Reprinted In:</w:t>
      </w:r>
      <w:r w:rsidRPr="001E68F9">
        <w:rPr>
          <w:rFonts w:ascii="Garamond" w:hAnsi="Garamond"/>
        </w:rPr>
        <w:tab/>
      </w:r>
      <w:r w:rsidRPr="001E68F9">
        <w:rPr>
          <w:rFonts w:ascii="Garamond" w:hAnsi="Garamond"/>
          <w:u w:val="single"/>
        </w:rPr>
        <w:t>Being Ethical: Classic and New Voices</w:t>
      </w:r>
      <w:r w:rsidRPr="001E68F9">
        <w:rPr>
          <w:rFonts w:ascii="Garamond" w:hAnsi="Garamond"/>
        </w:rPr>
        <w:t xml:space="preserve">, edited </w:t>
      </w:r>
      <w:proofErr w:type="gramStart"/>
      <w:r w:rsidRPr="001E68F9">
        <w:rPr>
          <w:rFonts w:ascii="Garamond" w:hAnsi="Garamond"/>
        </w:rPr>
        <w:t xml:space="preserve">by </w:t>
      </w:r>
      <w:r w:rsidR="007F647D" w:rsidRPr="001E68F9">
        <w:rPr>
          <w:rFonts w:ascii="Garamond" w:hAnsi="Garamond"/>
        </w:rPr>
        <w:t xml:space="preserve"> Bertha</w:t>
      </w:r>
      <w:proofErr w:type="gramEnd"/>
      <w:r w:rsidR="007F647D" w:rsidRPr="001E68F9">
        <w:rPr>
          <w:rFonts w:ascii="Garamond" w:hAnsi="Garamond"/>
        </w:rPr>
        <w:t xml:space="preserve"> Alvarez Manninen, Shari Collins, Jackie Gately, and Eric Comerford. </w:t>
      </w:r>
      <w:r w:rsidRPr="001E68F9">
        <w:rPr>
          <w:rFonts w:ascii="Garamond" w:hAnsi="Garamond"/>
        </w:rPr>
        <w:t xml:space="preserve"> </w:t>
      </w:r>
      <w:r w:rsidR="007F647D" w:rsidRPr="001E68F9">
        <w:rPr>
          <w:rFonts w:ascii="Garamond" w:hAnsi="Garamond"/>
        </w:rPr>
        <w:t>Broadview Press: Ontario, 2017: 411-423.</w:t>
      </w:r>
    </w:p>
    <w:p w14:paraId="51AFFF23" w14:textId="77777777" w:rsidR="00941B10" w:rsidRPr="001E68F9" w:rsidRDefault="00941B10" w:rsidP="00D00B79">
      <w:pPr>
        <w:rPr>
          <w:rFonts w:cs="Arial"/>
          <w:sz w:val="24"/>
          <w:szCs w:val="24"/>
        </w:rPr>
      </w:pPr>
    </w:p>
    <w:p w14:paraId="67DBD22E" w14:textId="5EFD71D1" w:rsidR="00830B39" w:rsidRDefault="00830B39" w:rsidP="007F647D">
      <w:pPr>
        <w:rPr>
          <w:w w:val="105"/>
          <w:sz w:val="24"/>
          <w:szCs w:val="24"/>
        </w:rPr>
      </w:pPr>
    </w:p>
    <w:p w14:paraId="771B2CAA" w14:textId="77777777" w:rsidR="006A099D" w:rsidRDefault="007F647D" w:rsidP="007F647D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>“Revisiting the argument</w:t>
      </w:r>
      <w:r w:rsidRPr="001E68F9">
        <w:rPr>
          <w:rFonts w:cs="Arial"/>
          <w:sz w:val="24"/>
          <w:szCs w:val="24"/>
        </w:rPr>
        <w:t xml:space="preserve"> of fetal potential.” </w:t>
      </w:r>
      <w:r w:rsidR="006A099D" w:rsidRPr="001E68F9">
        <w:rPr>
          <w:rFonts w:cs="Arial"/>
          <w:sz w:val="24"/>
          <w:szCs w:val="24"/>
          <w:u w:val="single"/>
        </w:rPr>
        <w:t>Philosophy, Ethics, and Humanities in Medicine,</w:t>
      </w:r>
      <w:r w:rsidR="006A099D" w:rsidRPr="001E68F9">
        <w:rPr>
          <w:rFonts w:cs="Arial"/>
          <w:sz w:val="24"/>
          <w:szCs w:val="24"/>
        </w:rPr>
        <w:t xml:space="preserve"> 2:17</w:t>
      </w:r>
      <w:r w:rsidRPr="001E68F9">
        <w:rPr>
          <w:rFonts w:cs="Arial"/>
          <w:sz w:val="24"/>
          <w:szCs w:val="24"/>
        </w:rPr>
        <w:t xml:space="preserve"> (2007)</w:t>
      </w:r>
      <w:r w:rsidR="006A099D" w:rsidRPr="001E68F9">
        <w:rPr>
          <w:rFonts w:cs="Arial"/>
          <w:sz w:val="24"/>
          <w:szCs w:val="24"/>
        </w:rPr>
        <w:t xml:space="preserve">.  </w:t>
      </w:r>
      <w:hyperlink r:id="rId19" w:history="1">
        <w:r w:rsidR="00465A6A" w:rsidRPr="00F71F14">
          <w:rPr>
            <w:rStyle w:val="Hyperlink"/>
            <w:rFonts w:cs="Arial"/>
            <w:sz w:val="24"/>
            <w:szCs w:val="24"/>
          </w:rPr>
          <w:t>https://peh-med.biomedcentral.com/articles/10.1186/1747-5341-2-7</w:t>
        </w:r>
      </w:hyperlink>
    </w:p>
    <w:p w14:paraId="688D5C8F" w14:textId="77777777" w:rsidR="006A099D" w:rsidRPr="001E68F9" w:rsidRDefault="006A099D" w:rsidP="006A099D">
      <w:pPr>
        <w:ind w:left="720"/>
        <w:rPr>
          <w:rFonts w:cs="Arial"/>
          <w:sz w:val="24"/>
          <w:szCs w:val="24"/>
        </w:rPr>
      </w:pPr>
    </w:p>
    <w:p w14:paraId="1224BBE2" w14:textId="77777777" w:rsidR="006A099D" w:rsidRPr="001E68F9" w:rsidRDefault="006A099D" w:rsidP="006A099D">
      <w:pPr>
        <w:adjustRightInd w:val="0"/>
        <w:ind w:left="3600" w:hanging="2160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Article Reprinted In</w:t>
      </w:r>
      <w:r w:rsidR="007F647D" w:rsidRPr="001E68F9">
        <w:rPr>
          <w:rFonts w:cs="Arial"/>
          <w:sz w:val="24"/>
          <w:szCs w:val="24"/>
        </w:rPr>
        <w:t>:</w:t>
      </w:r>
      <w:r w:rsidR="007F647D" w:rsidRPr="001E68F9">
        <w:rPr>
          <w:rFonts w:cs="Arial"/>
          <w:sz w:val="24"/>
          <w:szCs w:val="24"/>
        </w:rPr>
        <w:tab/>
      </w:r>
      <w:r w:rsidRPr="001E68F9">
        <w:rPr>
          <w:rFonts w:cs="Arial"/>
          <w:sz w:val="24"/>
          <w:szCs w:val="24"/>
        </w:rPr>
        <w:t xml:space="preserve"> </w:t>
      </w:r>
      <w:r w:rsidR="007F647D" w:rsidRPr="001E68F9">
        <w:rPr>
          <w:rFonts w:cs="Arial"/>
          <w:sz w:val="24"/>
          <w:szCs w:val="24"/>
          <w:u w:val="single"/>
        </w:rPr>
        <w:t xml:space="preserve">Potentiality, </w:t>
      </w:r>
      <w:r w:rsidR="007F647D" w:rsidRPr="001E68F9">
        <w:rPr>
          <w:rFonts w:cs="Arial"/>
          <w:sz w:val="24"/>
          <w:szCs w:val="24"/>
        </w:rPr>
        <w:t xml:space="preserve">edited by John P. </w:t>
      </w:r>
      <w:proofErr w:type="spellStart"/>
      <w:r w:rsidR="007F647D" w:rsidRPr="001E68F9">
        <w:rPr>
          <w:rFonts w:cs="Arial"/>
          <w:sz w:val="24"/>
          <w:szCs w:val="24"/>
        </w:rPr>
        <w:t>Lizza</w:t>
      </w:r>
      <w:proofErr w:type="spellEnd"/>
      <w:r w:rsidR="007F647D" w:rsidRPr="001E68F9">
        <w:rPr>
          <w:rFonts w:cs="Arial"/>
          <w:sz w:val="24"/>
          <w:szCs w:val="24"/>
        </w:rPr>
        <w:t xml:space="preserve">. </w:t>
      </w:r>
      <w:r w:rsidRPr="001E68F9">
        <w:rPr>
          <w:rFonts w:cs="Arial"/>
          <w:sz w:val="24"/>
          <w:szCs w:val="24"/>
        </w:rPr>
        <w:t>John Hopkins University Press</w:t>
      </w:r>
      <w:r w:rsidR="007F647D" w:rsidRPr="001E68F9">
        <w:rPr>
          <w:rFonts w:cs="Arial"/>
          <w:sz w:val="24"/>
          <w:szCs w:val="24"/>
        </w:rPr>
        <w:t>: Baltimore</w:t>
      </w:r>
      <w:r w:rsidRPr="001E68F9">
        <w:rPr>
          <w:rFonts w:cs="Arial"/>
          <w:sz w:val="24"/>
          <w:szCs w:val="24"/>
        </w:rPr>
        <w:t xml:space="preserve">, 2014: 191- 221. </w:t>
      </w:r>
    </w:p>
    <w:p w14:paraId="26489017" w14:textId="77777777" w:rsidR="006A099D" w:rsidRPr="001E68F9" w:rsidRDefault="006A099D" w:rsidP="006A099D">
      <w:pPr>
        <w:ind w:left="720"/>
        <w:rPr>
          <w:rFonts w:cs="Arial"/>
          <w:sz w:val="24"/>
          <w:szCs w:val="24"/>
        </w:rPr>
      </w:pPr>
    </w:p>
    <w:p w14:paraId="3B0D397C" w14:textId="77777777" w:rsidR="005F29C9" w:rsidRDefault="005F29C9" w:rsidP="007F647D">
      <w:pPr>
        <w:rPr>
          <w:w w:val="105"/>
          <w:sz w:val="24"/>
          <w:szCs w:val="24"/>
        </w:rPr>
      </w:pPr>
    </w:p>
    <w:p w14:paraId="4EBC3876" w14:textId="075DF85A" w:rsidR="006A099D" w:rsidRPr="001E68F9" w:rsidRDefault="007F647D" w:rsidP="007F647D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>“Respecting Embryos within Stem Cell Re</w:t>
      </w:r>
      <w:r w:rsidRPr="001E68F9">
        <w:rPr>
          <w:rFonts w:cs="Arial"/>
          <w:sz w:val="24"/>
          <w:szCs w:val="24"/>
        </w:rPr>
        <w:t xml:space="preserve">search: Seeking Harmony.” </w:t>
      </w:r>
      <w:proofErr w:type="spellStart"/>
      <w:r w:rsidR="006A099D" w:rsidRPr="001E68F9">
        <w:rPr>
          <w:rFonts w:cs="Arial"/>
          <w:sz w:val="24"/>
          <w:szCs w:val="24"/>
          <w:u w:val="single"/>
        </w:rPr>
        <w:t>Metaphilosophy</w:t>
      </w:r>
      <w:proofErr w:type="spellEnd"/>
      <w:r w:rsidR="006A099D" w:rsidRPr="001E68F9">
        <w:rPr>
          <w:rFonts w:cs="Arial"/>
          <w:sz w:val="24"/>
          <w:szCs w:val="24"/>
        </w:rPr>
        <w:t>, 38.2-3</w:t>
      </w:r>
      <w:r w:rsidRPr="001E68F9">
        <w:rPr>
          <w:rFonts w:cs="Arial"/>
          <w:sz w:val="24"/>
          <w:szCs w:val="24"/>
        </w:rPr>
        <w:t xml:space="preserve"> (2007)</w:t>
      </w:r>
      <w:r w:rsidR="006A099D" w:rsidRPr="001E68F9">
        <w:rPr>
          <w:rFonts w:cs="Arial"/>
          <w:sz w:val="24"/>
          <w:szCs w:val="24"/>
        </w:rPr>
        <w:t>:</w:t>
      </w:r>
      <w:r w:rsidR="006A099D" w:rsidRPr="001E68F9">
        <w:rPr>
          <w:rFonts w:cs="Arial"/>
          <w:color w:val="000000"/>
          <w:sz w:val="24"/>
          <w:szCs w:val="24"/>
          <w:lang w:val="en"/>
        </w:rPr>
        <w:t xml:space="preserve"> 226–244</w:t>
      </w:r>
      <w:r w:rsidR="006A099D" w:rsidRPr="001E68F9">
        <w:rPr>
          <w:rFonts w:cs="Arial"/>
          <w:sz w:val="24"/>
          <w:szCs w:val="24"/>
        </w:rPr>
        <w:t>.</w:t>
      </w:r>
    </w:p>
    <w:p w14:paraId="25CEF8E9" w14:textId="77777777" w:rsidR="006A099D" w:rsidRPr="001E68F9" w:rsidRDefault="006A099D" w:rsidP="006A099D">
      <w:pPr>
        <w:ind w:firstLine="720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ab/>
      </w:r>
      <w:r w:rsidRPr="001E68F9">
        <w:rPr>
          <w:rFonts w:cs="Arial"/>
          <w:sz w:val="24"/>
          <w:szCs w:val="24"/>
        </w:rPr>
        <w:tab/>
      </w:r>
      <w:r w:rsidRPr="001E68F9">
        <w:rPr>
          <w:rFonts w:cs="Arial"/>
          <w:sz w:val="24"/>
          <w:szCs w:val="24"/>
        </w:rPr>
        <w:tab/>
      </w:r>
    </w:p>
    <w:p w14:paraId="102FC7A8" w14:textId="77777777" w:rsidR="006A099D" w:rsidRPr="001E68F9" w:rsidRDefault="006A099D" w:rsidP="006A099D">
      <w:pPr>
        <w:ind w:left="3600" w:hanging="2160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Article Reprinted In: </w:t>
      </w:r>
      <w:r w:rsidRPr="001E68F9">
        <w:rPr>
          <w:rFonts w:cs="Arial"/>
          <w:sz w:val="24"/>
          <w:szCs w:val="24"/>
        </w:rPr>
        <w:tab/>
      </w:r>
      <w:r w:rsidRPr="001E68F9">
        <w:rPr>
          <w:rFonts w:cs="Arial"/>
          <w:sz w:val="24"/>
          <w:szCs w:val="24"/>
          <w:u w:val="single"/>
        </w:rPr>
        <w:t>Stem Cell Research: The Ethical Issues</w:t>
      </w:r>
      <w:r w:rsidR="00B60F67" w:rsidRPr="001E68F9">
        <w:rPr>
          <w:rFonts w:cs="Arial"/>
          <w:sz w:val="24"/>
          <w:szCs w:val="24"/>
          <w:u w:val="single"/>
        </w:rPr>
        <w:t>,</w:t>
      </w:r>
      <w:r w:rsidR="00B60F67" w:rsidRPr="001E68F9">
        <w:rPr>
          <w:rFonts w:cs="Arial"/>
          <w:sz w:val="24"/>
          <w:szCs w:val="24"/>
        </w:rPr>
        <w:t xml:space="preserve"> edited by Lori Gruen, Laura </w:t>
      </w:r>
      <w:proofErr w:type="spellStart"/>
      <w:r w:rsidR="00B60F67" w:rsidRPr="001E68F9">
        <w:rPr>
          <w:rFonts w:cs="Arial"/>
          <w:sz w:val="24"/>
          <w:szCs w:val="24"/>
        </w:rPr>
        <w:t>Grabel</w:t>
      </w:r>
      <w:proofErr w:type="spellEnd"/>
      <w:r w:rsidR="00B60F67" w:rsidRPr="001E68F9">
        <w:rPr>
          <w:rFonts w:cs="Arial"/>
          <w:sz w:val="24"/>
          <w:szCs w:val="24"/>
        </w:rPr>
        <w:t xml:space="preserve">, and Peter Singer. </w:t>
      </w:r>
      <w:r w:rsidRPr="001E68F9">
        <w:rPr>
          <w:rFonts w:cs="Arial"/>
          <w:sz w:val="24"/>
          <w:szCs w:val="24"/>
        </w:rPr>
        <w:t>Blackwell Publishing</w:t>
      </w:r>
      <w:r w:rsidR="00B60F67" w:rsidRPr="001E68F9">
        <w:rPr>
          <w:rFonts w:cs="Arial"/>
          <w:sz w:val="24"/>
          <w:szCs w:val="24"/>
        </w:rPr>
        <w:t>: Malden</w:t>
      </w:r>
      <w:r w:rsidRPr="001E68F9">
        <w:rPr>
          <w:rFonts w:cs="Arial"/>
          <w:sz w:val="24"/>
          <w:szCs w:val="24"/>
        </w:rPr>
        <w:t>, 2007: 86-104.</w:t>
      </w:r>
    </w:p>
    <w:p w14:paraId="140B36AD" w14:textId="77777777" w:rsidR="00830B39" w:rsidRPr="001E68F9" w:rsidRDefault="00830B39" w:rsidP="006A099D">
      <w:pPr>
        <w:ind w:left="3600" w:hanging="2160"/>
        <w:rPr>
          <w:rFonts w:cs="Arial"/>
          <w:sz w:val="24"/>
          <w:szCs w:val="24"/>
        </w:rPr>
      </w:pPr>
    </w:p>
    <w:p w14:paraId="0D3D38A2" w14:textId="77777777" w:rsidR="006A099D" w:rsidRDefault="00B60F67" w:rsidP="00B60F67">
      <w:pPr>
        <w:rPr>
          <w:rFonts w:cs="Arial"/>
          <w:sz w:val="24"/>
          <w:szCs w:val="24"/>
        </w:rPr>
      </w:pPr>
      <w:r w:rsidRPr="001E68F9">
        <w:rPr>
          <w:w w:val="105"/>
          <w:sz w:val="24"/>
          <w:szCs w:val="24"/>
        </w:rPr>
        <w:t>——</w:t>
      </w:r>
      <w:r w:rsidR="0074209A" w:rsidRPr="001E68F9">
        <w:rPr>
          <w:w w:val="105"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</w:t>
      </w:r>
      <w:r w:rsidR="006A099D" w:rsidRPr="001E68F9">
        <w:rPr>
          <w:rFonts w:cs="Arial"/>
          <w:sz w:val="24"/>
          <w:szCs w:val="24"/>
        </w:rPr>
        <w:t>“A Case for Justified Non-voluntary Active Euthanasia: Exploring the Ethics o</w:t>
      </w:r>
      <w:r w:rsidR="0074209A" w:rsidRPr="001E68F9">
        <w:rPr>
          <w:rFonts w:cs="Arial"/>
          <w:sz w:val="24"/>
          <w:szCs w:val="24"/>
        </w:rPr>
        <w:t xml:space="preserve">f the Groningen Protocol.” </w:t>
      </w:r>
      <w:r w:rsidR="006A099D" w:rsidRPr="001E68F9">
        <w:rPr>
          <w:rFonts w:cs="Arial"/>
          <w:sz w:val="24"/>
          <w:szCs w:val="24"/>
          <w:u w:val="single"/>
        </w:rPr>
        <w:t>Journal of Medical Ethics</w:t>
      </w:r>
      <w:r w:rsidR="006A099D" w:rsidRPr="001E68F9">
        <w:rPr>
          <w:rFonts w:cs="Arial"/>
          <w:sz w:val="24"/>
          <w:szCs w:val="24"/>
        </w:rPr>
        <w:t>, 32.11</w:t>
      </w:r>
      <w:r w:rsidR="0074209A" w:rsidRPr="001E68F9">
        <w:rPr>
          <w:rFonts w:cs="Arial"/>
          <w:sz w:val="24"/>
          <w:szCs w:val="24"/>
        </w:rPr>
        <w:t xml:space="preserve"> (2006)</w:t>
      </w:r>
      <w:r w:rsidR="006A099D" w:rsidRPr="001E68F9">
        <w:rPr>
          <w:rFonts w:cs="Arial"/>
          <w:sz w:val="24"/>
          <w:szCs w:val="24"/>
        </w:rPr>
        <w:t>: 643-651.</w:t>
      </w:r>
    </w:p>
    <w:p w14:paraId="00B251A8" w14:textId="77777777" w:rsidR="008C6681" w:rsidRDefault="008C6681" w:rsidP="00B60F67">
      <w:pPr>
        <w:rPr>
          <w:rFonts w:cs="Arial"/>
          <w:sz w:val="24"/>
          <w:szCs w:val="24"/>
        </w:rPr>
      </w:pPr>
    </w:p>
    <w:p w14:paraId="53F3535A" w14:textId="77777777" w:rsidR="006A099D" w:rsidRPr="001E68F9" w:rsidRDefault="0074209A" w:rsidP="0074209A">
      <w:pPr>
        <w:rPr>
          <w:rFonts w:cs="Arial"/>
          <w:bCs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_____. </w:t>
      </w:r>
      <w:r w:rsidR="006A099D" w:rsidRPr="001E68F9">
        <w:rPr>
          <w:rFonts w:cs="Arial"/>
          <w:sz w:val="24"/>
          <w:szCs w:val="24"/>
        </w:rPr>
        <w:t xml:space="preserve">“Medicating the Mind: A Kantian Analysis of </w:t>
      </w:r>
      <w:r w:rsidR="006A099D" w:rsidRPr="001E68F9">
        <w:rPr>
          <w:rFonts w:cs="Arial"/>
          <w:bCs/>
          <w:sz w:val="24"/>
          <w:szCs w:val="24"/>
        </w:rPr>
        <w:t xml:space="preserve">Overprescribing Psychoactive Drugs.” </w:t>
      </w:r>
      <w:r w:rsidR="006A099D" w:rsidRPr="001E68F9">
        <w:rPr>
          <w:rFonts w:cs="Arial"/>
          <w:bCs/>
          <w:sz w:val="24"/>
          <w:szCs w:val="24"/>
          <w:u w:val="single"/>
        </w:rPr>
        <w:t>Journal of Medical Ethics</w:t>
      </w:r>
      <w:r w:rsidR="006A099D" w:rsidRPr="001E68F9">
        <w:rPr>
          <w:rFonts w:cs="Arial"/>
          <w:bCs/>
          <w:sz w:val="24"/>
          <w:szCs w:val="24"/>
        </w:rPr>
        <w:t>, 32.2</w:t>
      </w:r>
      <w:r w:rsidR="00ED06ED" w:rsidRPr="001E68F9">
        <w:rPr>
          <w:rFonts w:cs="Arial"/>
          <w:bCs/>
          <w:sz w:val="24"/>
          <w:szCs w:val="24"/>
        </w:rPr>
        <w:t xml:space="preserve"> (2006)</w:t>
      </w:r>
      <w:r w:rsidR="006A099D" w:rsidRPr="001E68F9">
        <w:rPr>
          <w:rFonts w:cs="Arial"/>
          <w:bCs/>
          <w:sz w:val="24"/>
          <w:szCs w:val="24"/>
        </w:rPr>
        <w:t>: 100-105.</w:t>
      </w:r>
    </w:p>
    <w:p w14:paraId="38D17BD0" w14:textId="77777777" w:rsidR="00ED06ED" w:rsidRPr="001E68F9" w:rsidRDefault="006A099D" w:rsidP="00ED06ED">
      <w:pPr>
        <w:ind w:left="720"/>
        <w:rPr>
          <w:rFonts w:cs="Arial"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ab/>
      </w:r>
      <w:r w:rsidRPr="001E68F9">
        <w:rPr>
          <w:rFonts w:cs="Arial"/>
          <w:bCs/>
          <w:sz w:val="24"/>
          <w:szCs w:val="24"/>
        </w:rPr>
        <w:tab/>
      </w:r>
      <w:r w:rsidRPr="001E68F9">
        <w:rPr>
          <w:rFonts w:cs="Arial"/>
          <w:bCs/>
          <w:sz w:val="24"/>
          <w:szCs w:val="24"/>
        </w:rPr>
        <w:tab/>
      </w:r>
      <w:r w:rsidRPr="001E68F9">
        <w:rPr>
          <w:rFonts w:cs="Arial"/>
          <w:bCs/>
          <w:sz w:val="24"/>
          <w:szCs w:val="24"/>
        </w:rPr>
        <w:tab/>
      </w:r>
    </w:p>
    <w:p w14:paraId="5787B0E1" w14:textId="77777777" w:rsidR="006A099D" w:rsidRPr="001E68F9" w:rsidRDefault="00ED06ED" w:rsidP="00ED06ED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_____. </w:t>
      </w:r>
      <w:r w:rsidR="006A099D" w:rsidRPr="001E68F9">
        <w:rPr>
          <w:rFonts w:cs="Arial"/>
          <w:sz w:val="24"/>
          <w:szCs w:val="24"/>
        </w:rPr>
        <w:t xml:space="preserve">“How the Problem of Evil Poses an Obstacle to the Belief in God.” </w:t>
      </w:r>
      <w:r w:rsidR="006A099D" w:rsidRPr="001E68F9">
        <w:rPr>
          <w:rFonts w:cs="Arial"/>
          <w:iCs/>
          <w:sz w:val="24"/>
          <w:szCs w:val="24"/>
          <w:u w:val="single"/>
        </w:rPr>
        <w:t xml:space="preserve">Dialogue: Journal of Phi Sigma Tau – International Honor Society in </w:t>
      </w:r>
      <w:proofErr w:type="gramStart"/>
      <w:r w:rsidR="006A099D" w:rsidRPr="001E68F9">
        <w:rPr>
          <w:rFonts w:cs="Arial"/>
          <w:iCs/>
          <w:sz w:val="24"/>
          <w:szCs w:val="24"/>
          <w:u w:val="single"/>
        </w:rPr>
        <w:t xml:space="preserve">Philosophy,  </w:t>
      </w:r>
      <w:r w:rsidR="006A099D" w:rsidRPr="001E68F9">
        <w:rPr>
          <w:rFonts w:cs="Arial"/>
          <w:iCs/>
          <w:sz w:val="24"/>
          <w:szCs w:val="24"/>
        </w:rPr>
        <w:t>41.1</w:t>
      </w:r>
      <w:proofErr w:type="gramEnd"/>
      <w:r w:rsidRPr="001E68F9">
        <w:rPr>
          <w:rFonts w:cs="Arial"/>
          <w:iCs/>
          <w:sz w:val="24"/>
          <w:szCs w:val="24"/>
        </w:rPr>
        <w:t xml:space="preserve"> (1998)</w:t>
      </w:r>
      <w:r w:rsidR="006A099D" w:rsidRPr="001E68F9">
        <w:rPr>
          <w:rFonts w:cs="Arial"/>
          <w:iCs/>
          <w:sz w:val="24"/>
          <w:szCs w:val="24"/>
        </w:rPr>
        <w:t>: 20-25.</w:t>
      </w:r>
      <w:r w:rsidR="006A099D" w:rsidRPr="001E68F9">
        <w:rPr>
          <w:rFonts w:cs="Arial"/>
          <w:sz w:val="24"/>
          <w:szCs w:val="24"/>
          <w:u w:val="single"/>
        </w:rPr>
        <w:t xml:space="preserve"> </w:t>
      </w:r>
    </w:p>
    <w:p w14:paraId="0B998B2C" w14:textId="77777777" w:rsidR="006A099D" w:rsidRPr="001E68F9" w:rsidRDefault="006A099D" w:rsidP="006A099D">
      <w:pPr>
        <w:pStyle w:val="Default"/>
        <w:rPr>
          <w:rFonts w:ascii="Garamond" w:hAnsi="Garamond"/>
          <w:b/>
          <w:bCs/>
        </w:rPr>
      </w:pPr>
    </w:p>
    <w:p w14:paraId="1C7CCBE3" w14:textId="77777777" w:rsidR="00830B39" w:rsidRPr="001E68F9" w:rsidRDefault="00830B39" w:rsidP="006A099D">
      <w:pPr>
        <w:pStyle w:val="Default"/>
        <w:rPr>
          <w:rFonts w:ascii="Garamond" w:hAnsi="Garamond"/>
          <w:b/>
          <w:bCs/>
        </w:rPr>
      </w:pPr>
    </w:p>
    <w:p w14:paraId="7AA68014" w14:textId="77777777" w:rsidR="00F914CD" w:rsidRPr="001E68F9" w:rsidRDefault="00F914CD">
      <w:pPr>
        <w:pStyle w:val="BodyText"/>
        <w:ind w:left="0"/>
        <w:rPr>
          <w:w w:val="110"/>
        </w:rPr>
      </w:pPr>
    </w:p>
    <w:p w14:paraId="608C7D71" w14:textId="77777777" w:rsidR="00F914CD" w:rsidRPr="001E68F9" w:rsidRDefault="00EF1841">
      <w:pPr>
        <w:pStyle w:val="Heading1"/>
        <w:spacing w:before="181"/>
      </w:pPr>
      <w:r>
        <w:t xml:space="preserve">Invited Articles </w:t>
      </w:r>
    </w:p>
    <w:p w14:paraId="08B553C3" w14:textId="77777777" w:rsidR="00F914CD" w:rsidRPr="001E68F9" w:rsidRDefault="00F914CD">
      <w:pPr>
        <w:pStyle w:val="BodyText"/>
        <w:ind w:left="0"/>
        <w:rPr>
          <w:b/>
        </w:rPr>
      </w:pPr>
    </w:p>
    <w:p w14:paraId="2F5B0F0C" w14:textId="77777777" w:rsidR="0034379E" w:rsidRDefault="0034379E" w:rsidP="00AF6D04">
      <w:pPr>
        <w:pStyle w:val="Default"/>
        <w:rPr>
          <w:rFonts w:ascii="Garamond" w:hAnsi="Garamond"/>
        </w:rPr>
      </w:pPr>
      <w:r>
        <w:rPr>
          <w:rFonts w:ascii="Garamond" w:hAnsi="Garamond"/>
        </w:rPr>
        <w:t>Manninen, Bertha Alvarez and Jack Mulder Jr. “The Philosophy of Conversation: We Owe it to Our Students to Teach Them How to Disagree.</w:t>
      </w:r>
      <w:r w:rsidR="00311E75">
        <w:rPr>
          <w:rFonts w:ascii="Garamond" w:hAnsi="Garamond"/>
        </w:rPr>
        <w:t>”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u w:val="single"/>
        </w:rPr>
        <w:t xml:space="preserve">Liberal Education: Journal for the Association of American Colleges and Universities, </w:t>
      </w:r>
      <w:r>
        <w:rPr>
          <w:rFonts w:ascii="Garamond" w:hAnsi="Garamond"/>
        </w:rPr>
        <w:t xml:space="preserve">105.1 (2019): 32-37. </w:t>
      </w:r>
      <w:hyperlink r:id="rId20" w:history="1">
        <w:r w:rsidRPr="00D1053E">
          <w:rPr>
            <w:rStyle w:val="Hyperlink"/>
            <w:rFonts w:ascii="Garamond" w:hAnsi="Garamond"/>
          </w:rPr>
          <w:t>https://www.aacu.org/liberaleducation/2019/winter/Manninen_MulderJr</w:t>
        </w:r>
      </w:hyperlink>
    </w:p>
    <w:p w14:paraId="535D0378" w14:textId="77777777" w:rsidR="0034379E" w:rsidRDefault="0034379E" w:rsidP="00AF6D04">
      <w:pPr>
        <w:pStyle w:val="Default"/>
        <w:rPr>
          <w:rFonts w:ascii="Garamond" w:hAnsi="Garamond"/>
        </w:rPr>
      </w:pPr>
    </w:p>
    <w:p w14:paraId="325AF0B4" w14:textId="77777777" w:rsidR="00AF6D04" w:rsidRPr="001E68F9" w:rsidRDefault="00A82F9F" w:rsidP="00AF6D04">
      <w:pPr>
        <w:pStyle w:val="Default"/>
        <w:rPr>
          <w:rFonts w:ascii="Garamond" w:hAnsi="Garamond"/>
          <w:bCs/>
        </w:rPr>
      </w:pPr>
      <w:r>
        <w:rPr>
          <w:rFonts w:ascii="Garamond" w:hAnsi="Garamond"/>
        </w:rPr>
        <w:t>Manninen, Bertha Alvarez</w:t>
      </w:r>
      <w:r w:rsidR="0034379E">
        <w:rPr>
          <w:rFonts w:ascii="Garamond" w:hAnsi="Garamond"/>
        </w:rPr>
        <w:t xml:space="preserve">. </w:t>
      </w:r>
      <w:r w:rsidR="00AF6D04" w:rsidRPr="001E68F9">
        <w:rPr>
          <w:rFonts w:ascii="Garamond" w:hAnsi="Garamond"/>
          <w:bCs/>
        </w:rPr>
        <w:t xml:space="preserve">“A Kantian Defense of Abortion Rights with Respect for Intrauterine Life.” </w:t>
      </w:r>
      <w:proofErr w:type="spellStart"/>
      <w:r w:rsidR="00AF6D04" w:rsidRPr="001E68F9">
        <w:rPr>
          <w:rFonts w:ascii="Garamond" w:hAnsi="Garamond"/>
          <w:bCs/>
          <w:u w:val="single"/>
        </w:rPr>
        <w:t>Diametros</w:t>
      </w:r>
      <w:proofErr w:type="spellEnd"/>
      <w:r w:rsidR="00AF6D04" w:rsidRPr="001E68F9">
        <w:rPr>
          <w:rFonts w:ascii="Garamond" w:hAnsi="Garamond"/>
          <w:bCs/>
        </w:rPr>
        <w:t xml:space="preserve">, 39 (2014): 70-92. </w:t>
      </w:r>
    </w:p>
    <w:p w14:paraId="65D1089F" w14:textId="77777777" w:rsidR="00AF6D04" w:rsidRPr="001E68F9" w:rsidRDefault="00AF6D04" w:rsidP="00AF6D04">
      <w:pPr>
        <w:pStyle w:val="Default"/>
        <w:ind w:left="720"/>
        <w:rPr>
          <w:rFonts w:ascii="Garamond" w:hAnsi="Garamond"/>
          <w:bCs/>
        </w:rPr>
      </w:pPr>
    </w:p>
    <w:p w14:paraId="1F44B6CC" w14:textId="77777777" w:rsidR="00AF6D04" w:rsidRPr="001E68F9" w:rsidRDefault="00D06665" w:rsidP="00AF6D04">
      <w:pPr>
        <w:pStyle w:val="Default"/>
        <w:rPr>
          <w:rFonts w:ascii="Garamond" w:hAnsi="Garamond"/>
          <w:bCs/>
        </w:rPr>
      </w:pPr>
      <w:r>
        <w:rPr>
          <w:rFonts w:ascii="Garamond" w:hAnsi="Garamond"/>
          <w:bCs/>
        </w:rPr>
        <w:t>_</w:t>
      </w:r>
      <w:r w:rsidR="00AF6D04" w:rsidRPr="001E68F9">
        <w:rPr>
          <w:rFonts w:ascii="Garamond" w:hAnsi="Garamond"/>
          <w:bCs/>
        </w:rPr>
        <w:t xml:space="preserve">____. “A Metaphysical and Ethical Defense of Human Embryonic Stem Cell Research.” </w:t>
      </w:r>
      <w:r w:rsidR="00AF6D04" w:rsidRPr="001E68F9">
        <w:rPr>
          <w:rFonts w:ascii="Garamond" w:hAnsi="Garamond"/>
          <w:bCs/>
          <w:u w:val="single"/>
        </w:rPr>
        <w:t>Ethics in Biology, Engineering, and Medicine</w:t>
      </w:r>
      <w:r w:rsidR="00AF6D04" w:rsidRPr="001E68F9">
        <w:rPr>
          <w:rFonts w:ascii="Garamond" w:hAnsi="Garamond"/>
          <w:bCs/>
        </w:rPr>
        <w:t xml:space="preserve">, 3.4 (2012): 209-225. </w:t>
      </w:r>
    </w:p>
    <w:p w14:paraId="2A256D54" w14:textId="77777777" w:rsidR="00AF6D04" w:rsidRPr="001E68F9" w:rsidRDefault="00AF6D04" w:rsidP="00AF6D04">
      <w:pPr>
        <w:adjustRightInd w:val="0"/>
        <w:ind w:left="720"/>
        <w:rPr>
          <w:rFonts w:cs="Arial"/>
          <w:sz w:val="24"/>
          <w:szCs w:val="24"/>
        </w:rPr>
      </w:pPr>
    </w:p>
    <w:p w14:paraId="78DFF259" w14:textId="77777777" w:rsidR="00AF6D04" w:rsidRPr="001E68F9" w:rsidRDefault="00AF6D04" w:rsidP="005F656F">
      <w:pPr>
        <w:adjustRightInd w:val="0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_____. “Human Identity and Bioethics.” </w:t>
      </w:r>
      <w:r w:rsidRPr="001E68F9">
        <w:rPr>
          <w:rFonts w:cs="Arial"/>
          <w:sz w:val="24"/>
          <w:szCs w:val="24"/>
          <w:u w:val="single"/>
        </w:rPr>
        <w:t>Journal of Value Inquiry,</w:t>
      </w:r>
      <w:r w:rsidRPr="001E68F9">
        <w:rPr>
          <w:rFonts w:cs="Arial"/>
          <w:sz w:val="24"/>
          <w:szCs w:val="24"/>
        </w:rPr>
        <w:t xml:space="preserve"> 43.4 (2009): 537-546. </w:t>
      </w:r>
    </w:p>
    <w:p w14:paraId="074922D4" w14:textId="77777777" w:rsidR="00AD3367" w:rsidRDefault="00AD3367" w:rsidP="00EF1841">
      <w:pPr>
        <w:pStyle w:val="Heading1"/>
        <w:spacing w:before="186"/>
      </w:pPr>
    </w:p>
    <w:p w14:paraId="4F43B299" w14:textId="367A2779" w:rsidR="00F914CD" w:rsidRDefault="00EF1841" w:rsidP="00EF1841">
      <w:pPr>
        <w:pStyle w:val="Heading1"/>
        <w:spacing w:before="186"/>
      </w:pPr>
      <w:r>
        <w:t xml:space="preserve">Encyclopedia </w:t>
      </w:r>
    </w:p>
    <w:p w14:paraId="7327862C" w14:textId="7B6E7DFF" w:rsidR="00B6634E" w:rsidRDefault="00B6634E" w:rsidP="00EF1841">
      <w:pPr>
        <w:adjustRightInd w:val="0"/>
        <w:ind w:firstLine="100"/>
        <w:rPr>
          <w:rFonts w:cs="Arial"/>
          <w:sz w:val="24"/>
          <w:szCs w:val="24"/>
        </w:rPr>
      </w:pPr>
    </w:p>
    <w:p w14:paraId="58E4937A" w14:textId="3901A435" w:rsidR="008654BF" w:rsidRDefault="008654BF" w:rsidP="00EF1841">
      <w:pPr>
        <w:adjustRightInd w:val="0"/>
        <w:ind w:firstLine="1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Manninen, Bertha Alvarez. “The Ethics of Abortion.” Routledge Encyclopedia of Philosophy (2021).</w:t>
      </w:r>
    </w:p>
    <w:p w14:paraId="0F055A00" w14:textId="0FD5CA06" w:rsidR="008654BF" w:rsidRDefault="00AD3367" w:rsidP="00EF1841">
      <w:pPr>
        <w:adjustRightInd w:val="0"/>
        <w:ind w:firstLine="100"/>
        <w:rPr>
          <w:rFonts w:cs="Arial"/>
          <w:sz w:val="24"/>
          <w:szCs w:val="24"/>
        </w:rPr>
      </w:pPr>
      <w:hyperlink r:id="rId21" w:history="1">
        <w:r w:rsidR="008654BF" w:rsidRPr="00814755">
          <w:rPr>
            <w:rStyle w:val="Hyperlink"/>
            <w:rFonts w:cs="Arial"/>
            <w:sz w:val="24"/>
            <w:szCs w:val="24"/>
          </w:rPr>
          <w:t>https://www.rep.routledge.com/articles/thematic/abortion-the-ethics-of/v-1</w:t>
        </w:r>
      </w:hyperlink>
    </w:p>
    <w:p w14:paraId="2F15CE90" w14:textId="05632B02" w:rsidR="008654BF" w:rsidRDefault="008654BF" w:rsidP="00EF1841">
      <w:pPr>
        <w:adjustRightInd w:val="0"/>
        <w:ind w:firstLine="100"/>
        <w:rPr>
          <w:rFonts w:cs="Arial"/>
          <w:sz w:val="24"/>
          <w:szCs w:val="24"/>
        </w:rPr>
      </w:pPr>
    </w:p>
    <w:p w14:paraId="4875A0DA" w14:textId="63A89CB7" w:rsidR="005F29C9" w:rsidRDefault="005F29C9" w:rsidP="00EF1841">
      <w:pPr>
        <w:adjustRightInd w:val="0"/>
        <w:ind w:firstLine="100"/>
        <w:rPr>
          <w:rFonts w:cs="Arial"/>
          <w:sz w:val="24"/>
          <w:szCs w:val="24"/>
        </w:rPr>
      </w:pPr>
    </w:p>
    <w:p w14:paraId="56910A4C" w14:textId="77777777" w:rsidR="005F29C9" w:rsidRDefault="005F29C9" w:rsidP="00EF1841">
      <w:pPr>
        <w:adjustRightInd w:val="0"/>
        <w:ind w:firstLine="100"/>
        <w:rPr>
          <w:rFonts w:cs="Arial"/>
          <w:sz w:val="24"/>
          <w:szCs w:val="24"/>
        </w:rPr>
      </w:pPr>
    </w:p>
    <w:p w14:paraId="4E534A15" w14:textId="048B0C86" w:rsidR="00771EB2" w:rsidRPr="001E68F9" w:rsidRDefault="008654BF" w:rsidP="00EF1841">
      <w:pPr>
        <w:adjustRightInd w:val="0"/>
        <w:ind w:firstLine="1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_____. </w:t>
      </w:r>
      <w:r w:rsidR="00AF6D04" w:rsidRPr="001E68F9">
        <w:rPr>
          <w:rFonts w:cs="Arial"/>
          <w:sz w:val="24"/>
          <w:szCs w:val="24"/>
        </w:rPr>
        <w:t xml:space="preserve">“Cloning.” </w:t>
      </w:r>
      <w:r w:rsidR="00AF6D04" w:rsidRPr="001E68F9">
        <w:rPr>
          <w:rFonts w:cs="Arial"/>
          <w:sz w:val="24"/>
          <w:szCs w:val="24"/>
          <w:u w:val="single"/>
        </w:rPr>
        <w:t>Internet Encyclopedia of Philosophy</w:t>
      </w:r>
      <w:r w:rsidR="00AF6D04" w:rsidRPr="001E68F9">
        <w:rPr>
          <w:rFonts w:cs="Arial"/>
          <w:sz w:val="24"/>
          <w:szCs w:val="24"/>
        </w:rPr>
        <w:t xml:space="preserve"> (2010). </w:t>
      </w:r>
    </w:p>
    <w:p w14:paraId="6C4DEA75" w14:textId="77777777" w:rsidR="00AF6D04" w:rsidRPr="001E68F9" w:rsidRDefault="00AD3367" w:rsidP="00EF1841">
      <w:pPr>
        <w:adjustRightInd w:val="0"/>
        <w:ind w:firstLine="100"/>
        <w:rPr>
          <w:rFonts w:cs="Arial"/>
          <w:sz w:val="24"/>
          <w:szCs w:val="24"/>
        </w:rPr>
      </w:pPr>
      <w:hyperlink r:id="rId22" w:history="1">
        <w:r w:rsidR="00AF6D04" w:rsidRPr="001E68F9">
          <w:rPr>
            <w:rStyle w:val="Hyperlink"/>
            <w:rFonts w:cs="Arial"/>
            <w:sz w:val="24"/>
            <w:szCs w:val="24"/>
          </w:rPr>
          <w:t>http://www.iep.utm.edu/cloning/</w:t>
        </w:r>
      </w:hyperlink>
    </w:p>
    <w:p w14:paraId="04287AC0" w14:textId="77777777" w:rsidR="00830B39" w:rsidRPr="001E68F9" w:rsidRDefault="00830B39" w:rsidP="005F656F">
      <w:pPr>
        <w:pStyle w:val="Heading1"/>
        <w:spacing w:before="181"/>
      </w:pPr>
    </w:p>
    <w:p w14:paraId="0121CE48" w14:textId="77777777" w:rsidR="009D0856" w:rsidRDefault="009D0856" w:rsidP="005F656F">
      <w:pPr>
        <w:pStyle w:val="Heading1"/>
        <w:spacing w:before="181"/>
      </w:pPr>
    </w:p>
    <w:p w14:paraId="790D48D5" w14:textId="77777777" w:rsidR="00F914CD" w:rsidRPr="001E68F9" w:rsidRDefault="00D06665" w:rsidP="00EF1841">
      <w:pPr>
        <w:pStyle w:val="Heading1"/>
        <w:spacing w:before="181"/>
        <w:ind w:left="0"/>
      </w:pPr>
      <w:r>
        <w:t xml:space="preserve">Invited, Non-Refereed </w:t>
      </w:r>
      <w:r w:rsidR="00EF1841">
        <w:t xml:space="preserve">Articles </w:t>
      </w:r>
      <w:r w:rsidR="005F656F" w:rsidRPr="001E68F9">
        <w:t xml:space="preserve"> </w:t>
      </w:r>
    </w:p>
    <w:p w14:paraId="0DB01472" w14:textId="77777777" w:rsidR="005F656F" w:rsidRDefault="005F656F" w:rsidP="005F656F">
      <w:pPr>
        <w:pStyle w:val="Default"/>
        <w:rPr>
          <w:rFonts w:ascii="Garamond" w:eastAsia="Garamond" w:hAnsi="Garamond"/>
          <w:color w:val="auto"/>
        </w:rPr>
      </w:pPr>
    </w:p>
    <w:p w14:paraId="370D1B6D" w14:textId="77777777" w:rsidR="00B6634E" w:rsidRDefault="00B6634E" w:rsidP="005F656F">
      <w:pPr>
        <w:pStyle w:val="Default"/>
        <w:rPr>
          <w:rFonts w:ascii="Garamond" w:eastAsia="Garamond" w:hAnsi="Garamond"/>
          <w:color w:val="auto"/>
        </w:rPr>
      </w:pPr>
      <w:r w:rsidRPr="001E68F9">
        <w:rPr>
          <w:rFonts w:ascii="Garamond" w:eastAsia="Garamond" w:hAnsi="Garamond"/>
          <w:color w:val="auto"/>
        </w:rPr>
        <w:t>Manninen, Bertha Alvarez</w:t>
      </w:r>
      <w:r>
        <w:rPr>
          <w:rFonts w:ascii="Garamond" w:eastAsia="Garamond" w:hAnsi="Garamond"/>
          <w:color w:val="auto"/>
        </w:rPr>
        <w:t xml:space="preserve">. “Banning Abortions Won’t Stop Them: What </w:t>
      </w:r>
      <w:proofErr w:type="gramStart"/>
      <w:r>
        <w:rPr>
          <w:rFonts w:ascii="Garamond" w:eastAsia="Garamond" w:hAnsi="Garamond"/>
          <w:color w:val="auto"/>
        </w:rPr>
        <w:t>The</w:t>
      </w:r>
      <w:proofErr w:type="gramEnd"/>
      <w:r>
        <w:rPr>
          <w:rFonts w:ascii="Garamond" w:eastAsia="Garamond" w:hAnsi="Garamond"/>
          <w:color w:val="auto"/>
        </w:rPr>
        <w:t xml:space="preserve"> Empirical Data Tells Us.” </w:t>
      </w:r>
      <w:r>
        <w:rPr>
          <w:rFonts w:ascii="Garamond" w:eastAsia="Garamond" w:hAnsi="Garamond"/>
          <w:color w:val="auto"/>
          <w:u w:val="single"/>
        </w:rPr>
        <w:t>Daily Nous</w:t>
      </w:r>
      <w:r>
        <w:rPr>
          <w:rFonts w:ascii="Garamond" w:eastAsia="Garamond" w:hAnsi="Garamond"/>
          <w:color w:val="auto"/>
        </w:rPr>
        <w:t xml:space="preserve"> (2019). </w:t>
      </w:r>
      <w:hyperlink r:id="rId23" w:anchor="bmanninen" w:history="1">
        <w:r w:rsidRPr="001C540A">
          <w:rPr>
            <w:rStyle w:val="Hyperlink"/>
            <w:rFonts w:ascii="Garamond" w:eastAsia="Garamond" w:hAnsi="Garamond"/>
          </w:rPr>
          <w:t>http://dailynous.com/2019/06/10/philosophers-on-ethics-politics-abortion/#bmanninen</w:t>
        </w:r>
      </w:hyperlink>
    </w:p>
    <w:p w14:paraId="0CE1FF6A" w14:textId="77777777" w:rsidR="00AF09B0" w:rsidRDefault="00AF09B0" w:rsidP="005F656F">
      <w:pPr>
        <w:pStyle w:val="Default"/>
        <w:rPr>
          <w:rFonts w:ascii="Garamond" w:eastAsia="Garamond" w:hAnsi="Garamond"/>
          <w:color w:val="auto"/>
        </w:rPr>
      </w:pPr>
    </w:p>
    <w:p w14:paraId="55103EAD" w14:textId="77777777" w:rsidR="005F656F" w:rsidRPr="001E68F9" w:rsidRDefault="00B6634E" w:rsidP="005F656F">
      <w:pPr>
        <w:pStyle w:val="Default"/>
        <w:rPr>
          <w:rFonts w:ascii="Garamond" w:hAnsi="Garamond"/>
        </w:rPr>
      </w:pPr>
      <w:r>
        <w:rPr>
          <w:rFonts w:ascii="Garamond" w:eastAsia="Garamond" w:hAnsi="Garamond"/>
          <w:color w:val="auto"/>
        </w:rPr>
        <w:t>______</w:t>
      </w:r>
      <w:r w:rsidR="005F656F" w:rsidRPr="001E68F9">
        <w:rPr>
          <w:rFonts w:ascii="Garamond" w:eastAsia="Garamond" w:hAnsi="Garamond"/>
          <w:color w:val="auto"/>
        </w:rPr>
        <w:t xml:space="preserve">. </w:t>
      </w:r>
      <w:r w:rsidR="005F656F" w:rsidRPr="001E68F9">
        <w:rPr>
          <w:rFonts w:ascii="Garamond" w:hAnsi="Garamond"/>
          <w:bCs/>
        </w:rPr>
        <w:t xml:space="preserve">“Balancing Parental Autonomy and Harm to Others in the Wake of the Modern Anti-Vaccination Movement.” </w:t>
      </w:r>
      <w:r w:rsidR="005F656F" w:rsidRPr="001E68F9">
        <w:rPr>
          <w:rFonts w:ascii="Garamond" w:hAnsi="Garamond"/>
          <w:u w:val="single"/>
        </w:rPr>
        <w:t xml:space="preserve">APA Newsletter on Philosophy and Medicine, </w:t>
      </w:r>
      <w:r w:rsidR="005F656F" w:rsidRPr="001E68F9">
        <w:rPr>
          <w:rFonts w:ascii="Garamond" w:hAnsi="Garamond"/>
        </w:rPr>
        <w:t>16.1 (2016): 20-26.</w:t>
      </w:r>
    </w:p>
    <w:p w14:paraId="6B416363" w14:textId="77777777" w:rsidR="008C6681" w:rsidRDefault="008C6681" w:rsidP="005F656F">
      <w:pPr>
        <w:rPr>
          <w:rFonts w:cs="Arial"/>
          <w:sz w:val="24"/>
          <w:szCs w:val="24"/>
        </w:rPr>
      </w:pPr>
    </w:p>
    <w:p w14:paraId="468EC66C" w14:textId="77777777" w:rsidR="005F656F" w:rsidRPr="001E68F9" w:rsidRDefault="005F656F" w:rsidP="005F656F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 ______. “Have a Miscarriage and Go to Jail? Potential Consequences of Personhood Amendments.” </w:t>
      </w:r>
      <w:r w:rsidRPr="001E68F9">
        <w:rPr>
          <w:rFonts w:cs="Arial"/>
          <w:sz w:val="24"/>
          <w:szCs w:val="24"/>
          <w:u w:val="single"/>
        </w:rPr>
        <w:t>Bioethics Forum, Hastings Center Report,</w:t>
      </w:r>
      <w:r w:rsidRPr="001E68F9">
        <w:rPr>
          <w:rFonts w:cs="Arial"/>
          <w:sz w:val="24"/>
          <w:szCs w:val="24"/>
        </w:rPr>
        <w:t xml:space="preserve"> 2015. </w:t>
      </w:r>
      <w:r w:rsidRPr="001E68F9">
        <w:rPr>
          <w:rFonts w:cs="Arial"/>
          <w:sz w:val="24"/>
          <w:szCs w:val="24"/>
          <w:u w:val="single"/>
        </w:rPr>
        <w:br/>
      </w:r>
      <w:hyperlink r:id="rId24" w:history="1">
        <w:r w:rsidRPr="001E68F9">
          <w:rPr>
            <w:rStyle w:val="Hyperlink"/>
            <w:rFonts w:cs="Arial"/>
            <w:sz w:val="24"/>
            <w:szCs w:val="24"/>
          </w:rPr>
          <w:t>http://www.thehastingscenter.org/Bioethicsforum/Post.aspx?id=7281&amp;blogid=140</w:t>
        </w:r>
      </w:hyperlink>
    </w:p>
    <w:p w14:paraId="6E5F0801" w14:textId="77777777" w:rsidR="005F656F" w:rsidRDefault="005F656F" w:rsidP="005F656F">
      <w:pPr>
        <w:rPr>
          <w:rFonts w:cs="Arial"/>
          <w:sz w:val="24"/>
          <w:szCs w:val="24"/>
        </w:rPr>
      </w:pPr>
    </w:p>
    <w:p w14:paraId="4EC30859" w14:textId="77777777" w:rsidR="005F656F" w:rsidRPr="001E68F9" w:rsidRDefault="005F656F" w:rsidP="005F656F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______. “What Did Octomom Do </w:t>
      </w:r>
      <w:proofErr w:type="gramStart"/>
      <w:r w:rsidRPr="001E68F9">
        <w:rPr>
          <w:rFonts w:cs="Arial"/>
          <w:sz w:val="24"/>
          <w:szCs w:val="24"/>
        </w:rPr>
        <w:t>Wrong?:</w:t>
      </w:r>
      <w:proofErr w:type="gramEnd"/>
      <w:r w:rsidRPr="001E68F9">
        <w:rPr>
          <w:rFonts w:cs="Arial"/>
          <w:sz w:val="24"/>
          <w:szCs w:val="24"/>
        </w:rPr>
        <w:t xml:space="preserve"> Exploring the Ethics of Fertility Treatments. </w:t>
      </w:r>
      <w:r w:rsidRPr="001E68F9">
        <w:rPr>
          <w:rFonts w:cs="Arial"/>
          <w:sz w:val="24"/>
          <w:szCs w:val="24"/>
          <w:u w:val="single"/>
        </w:rPr>
        <w:t xml:space="preserve">APA Newsletter on Philosophy and Medicine, </w:t>
      </w:r>
      <w:r w:rsidRPr="00AE08AC">
        <w:rPr>
          <w:rFonts w:cs="Arial"/>
          <w:sz w:val="24"/>
          <w:szCs w:val="24"/>
        </w:rPr>
        <w:t>12.1</w:t>
      </w:r>
      <w:r w:rsidR="00E9383D" w:rsidRPr="001E68F9">
        <w:rPr>
          <w:rFonts w:cs="Arial"/>
          <w:sz w:val="24"/>
          <w:szCs w:val="24"/>
        </w:rPr>
        <w:t xml:space="preserve"> </w:t>
      </w:r>
      <w:r w:rsidRPr="001E68F9">
        <w:rPr>
          <w:rFonts w:cs="Arial"/>
          <w:sz w:val="24"/>
          <w:szCs w:val="24"/>
        </w:rPr>
        <w:t xml:space="preserve">(2012): 11- 14.  </w:t>
      </w:r>
    </w:p>
    <w:p w14:paraId="2B240D15" w14:textId="77777777" w:rsidR="005F656F" w:rsidRPr="001E68F9" w:rsidRDefault="005F656F" w:rsidP="005F656F">
      <w:pPr>
        <w:rPr>
          <w:rFonts w:cs="Arial"/>
          <w:iCs/>
          <w:sz w:val="24"/>
          <w:szCs w:val="24"/>
        </w:rPr>
      </w:pPr>
    </w:p>
    <w:p w14:paraId="2116B4CC" w14:textId="77777777" w:rsidR="00F914CD" w:rsidRPr="001E68F9" w:rsidRDefault="005F656F" w:rsidP="00FE328B">
      <w:pPr>
        <w:rPr>
          <w:b/>
          <w:sz w:val="24"/>
          <w:szCs w:val="24"/>
        </w:rPr>
      </w:pPr>
      <w:r w:rsidRPr="001E68F9">
        <w:rPr>
          <w:rFonts w:cs="Arial"/>
          <w:sz w:val="24"/>
          <w:szCs w:val="24"/>
        </w:rPr>
        <w:t>______. “Why Fetal Potential Matters.”</w:t>
      </w:r>
      <w:r w:rsidR="00FE328B" w:rsidRPr="001E68F9">
        <w:rPr>
          <w:rFonts w:cs="Arial"/>
          <w:sz w:val="24"/>
          <w:szCs w:val="24"/>
        </w:rPr>
        <w:t xml:space="preserve"> </w:t>
      </w:r>
      <w:r w:rsidRPr="001E68F9">
        <w:rPr>
          <w:rFonts w:cs="Arial"/>
          <w:sz w:val="24"/>
          <w:szCs w:val="24"/>
          <w:u w:val="single"/>
        </w:rPr>
        <w:t>APA Newsletter on Philosophy and Medicine</w:t>
      </w:r>
      <w:r w:rsidRPr="001E68F9">
        <w:rPr>
          <w:rFonts w:cs="Arial"/>
          <w:sz w:val="24"/>
          <w:szCs w:val="24"/>
        </w:rPr>
        <w:t>, 11.1 (2011): 11-13.</w:t>
      </w:r>
    </w:p>
    <w:p w14:paraId="7F22CB99" w14:textId="77777777" w:rsidR="00FE328B" w:rsidRPr="001E68F9" w:rsidRDefault="00FE328B">
      <w:pPr>
        <w:pStyle w:val="Heading1"/>
        <w:rPr>
          <w:w w:val="105"/>
        </w:rPr>
      </w:pPr>
    </w:p>
    <w:p w14:paraId="74E9B672" w14:textId="77777777" w:rsidR="0034379E" w:rsidRDefault="0034379E">
      <w:pPr>
        <w:spacing w:line="247" w:lineRule="auto"/>
        <w:rPr>
          <w:b/>
          <w:sz w:val="24"/>
          <w:szCs w:val="24"/>
        </w:rPr>
      </w:pPr>
    </w:p>
    <w:p w14:paraId="45093C02" w14:textId="77777777" w:rsidR="0034379E" w:rsidRDefault="0034379E">
      <w:pPr>
        <w:spacing w:line="247" w:lineRule="auto"/>
        <w:rPr>
          <w:b/>
          <w:sz w:val="24"/>
          <w:szCs w:val="24"/>
        </w:rPr>
      </w:pPr>
    </w:p>
    <w:p w14:paraId="0E4FF7AA" w14:textId="77777777" w:rsidR="00F914CD" w:rsidRPr="00EF1841" w:rsidRDefault="00EF1841">
      <w:pPr>
        <w:spacing w:line="247" w:lineRule="auto"/>
        <w:rPr>
          <w:b/>
          <w:sz w:val="24"/>
          <w:szCs w:val="24"/>
        </w:rPr>
      </w:pPr>
      <w:r w:rsidRPr="00EF1841">
        <w:rPr>
          <w:b/>
          <w:sz w:val="24"/>
          <w:szCs w:val="24"/>
        </w:rPr>
        <w:t>Book Reviews</w:t>
      </w:r>
    </w:p>
    <w:p w14:paraId="2CDCED8E" w14:textId="77777777" w:rsidR="00B6634E" w:rsidRDefault="00B6634E" w:rsidP="00026819">
      <w:pPr>
        <w:rPr>
          <w:rFonts w:cs="Arial"/>
          <w:sz w:val="24"/>
          <w:szCs w:val="24"/>
        </w:rPr>
      </w:pPr>
    </w:p>
    <w:p w14:paraId="32922E4A" w14:textId="77777777" w:rsidR="00026819" w:rsidRPr="001E68F9" w:rsidRDefault="00026819" w:rsidP="00026819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Jamie Carlin Watson and Robert Arp (editors).</w:t>
      </w:r>
      <w:r w:rsidR="00FE328B" w:rsidRPr="001E68F9">
        <w:rPr>
          <w:sz w:val="24"/>
          <w:szCs w:val="24"/>
        </w:rPr>
        <w:t xml:space="preserve"> </w:t>
      </w:r>
      <w:r w:rsidR="00FE328B" w:rsidRPr="001E68F9">
        <w:rPr>
          <w:rFonts w:cs="Arial"/>
          <w:sz w:val="24"/>
          <w:szCs w:val="24"/>
          <w:u w:val="single"/>
        </w:rPr>
        <w:t>What’s Good on TV: Understanding Ethics through Television</w:t>
      </w:r>
      <w:r w:rsidR="00FE328B" w:rsidRPr="001E68F9">
        <w:rPr>
          <w:rFonts w:cs="Arial"/>
          <w:i/>
          <w:sz w:val="24"/>
          <w:szCs w:val="24"/>
        </w:rPr>
        <w:t>.</w:t>
      </w:r>
      <w:r w:rsidRPr="001E68F9">
        <w:rPr>
          <w:rFonts w:cs="Arial"/>
          <w:sz w:val="24"/>
          <w:szCs w:val="24"/>
        </w:rPr>
        <w:t xml:space="preserve"> </w:t>
      </w:r>
      <w:r w:rsidR="00FE328B" w:rsidRPr="001E68F9">
        <w:rPr>
          <w:rFonts w:cs="Arial"/>
          <w:sz w:val="24"/>
          <w:szCs w:val="24"/>
        </w:rPr>
        <w:t>Wiley-Blackwell</w:t>
      </w:r>
      <w:r w:rsidRPr="001E68F9">
        <w:rPr>
          <w:rFonts w:cs="Arial"/>
          <w:sz w:val="24"/>
          <w:szCs w:val="24"/>
        </w:rPr>
        <w:t>: Hoboken, 2011</w:t>
      </w:r>
      <w:r w:rsidR="00FE328B" w:rsidRPr="001E68F9">
        <w:rPr>
          <w:rFonts w:cs="Arial"/>
          <w:sz w:val="24"/>
          <w:szCs w:val="24"/>
        </w:rPr>
        <w:t>. In Metapsychology Online, posted on May 22, 2012.</w:t>
      </w:r>
      <w:r w:rsidRPr="001E68F9">
        <w:rPr>
          <w:rFonts w:cs="Arial"/>
          <w:sz w:val="24"/>
          <w:szCs w:val="24"/>
        </w:rPr>
        <w:t xml:space="preserve"> </w:t>
      </w:r>
    </w:p>
    <w:p w14:paraId="2D068E39" w14:textId="77777777" w:rsidR="00FE328B" w:rsidRPr="001E68F9" w:rsidRDefault="00AD3367" w:rsidP="00026819">
      <w:pPr>
        <w:rPr>
          <w:rFonts w:cs="Arial"/>
          <w:sz w:val="24"/>
          <w:szCs w:val="24"/>
        </w:rPr>
      </w:pPr>
      <w:hyperlink r:id="rId25" w:history="1">
        <w:r w:rsidR="00FE328B" w:rsidRPr="001E68F9">
          <w:rPr>
            <w:rStyle w:val="Hyperlink"/>
            <w:rFonts w:cs="Arial"/>
            <w:sz w:val="24"/>
            <w:szCs w:val="24"/>
          </w:rPr>
          <w:t>http://metapsychology.mentalhelp.net/poc/view_doc.php?type=book&amp;id=6518&amp;cn=135</w:t>
        </w:r>
      </w:hyperlink>
    </w:p>
    <w:p w14:paraId="6F8AE32A" w14:textId="77777777" w:rsidR="00FE328B" w:rsidRPr="001E68F9" w:rsidRDefault="00FE328B" w:rsidP="00FE328B">
      <w:pPr>
        <w:ind w:left="720"/>
        <w:rPr>
          <w:rFonts w:cs="Arial"/>
          <w:sz w:val="24"/>
          <w:szCs w:val="24"/>
          <w:u w:val="single"/>
        </w:rPr>
      </w:pPr>
    </w:p>
    <w:p w14:paraId="3E39C6E2" w14:textId="77777777" w:rsidR="00FE328B" w:rsidRPr="001E68F9" w:rsidRDefault="00026819" w:rsidP="00026819">
      <w:pPr>
        <w:rPr>
          <w:rFonts w:cs="Arial"/>
          <w:bCs/>
          <w:iCs/>
          <w:sz w:val="24"/>
          <w:szCs w:val="24"/>
        </w:rPr>
      </w:pPr>
      <w:proofErr w:type="spellStart"/>
      <w:r w:rsidRPr="001E68F9">
        <w:rPr>
          <w:rFonts w:cs="Arial"/>
          <w:sz w:val="24"/>
          <w:szCs w:val="24"/>
        </w:rPr>
        <w:t>Harlyn</w:t>
      </w:r>
      <w:proofErr w:type="spellEnd"/>
      <w:r w:rsidRPr="001E68F9">
        <w:rPr>
          <w:rFonts w:cs="Arial"/>
          <w:sz w:val="24"/>
          <w:szCs w:val="24"/>
        </w:rPr>
        <w:t xml:space="preserve"> </w:t>
      </w:r>
      <w:proofErr w:type="spellStart"/>
      <w:r w:rsidRPr="001E68F9">
        <w:rPr>
          <w:rFonts w:cs="Arial"/>
          <w:sz w:val="24"/>
          <w:szCs w:val="24"/>
        </w:rPr>
        <w:t>Aizley</w:t>
      </w:r>
      <w:proofErr w:type="spellEnd"/>
      <w:r w:rsidRPr="001E68F9">
        <w:rPr>
          <w:rFonts w:cs="Arial"/>
          <w:sz w:val="24"/>
          <w:szCs w:val="24"/>
        </w:rPr>
        <w:t xml:space="preserve"> (editor).</w:t>
      </w:r>
      <w:r w:rsidRPr="001E68F9">
        <w:rPr>
          <w:rFonts w:cs="Arial"/>
          <w:sz w:val="24"/>
          <w:szCs w:val="24"/>
          <w:u w:val="single"/>
        </w:rPr>
        <w:t xml:space="preserve"> </w:t>
      </w:r>
      <w:r w:rsidR="00FE328B" w:rsidRPr="001E68F9">
        <w:rPr>
          <w:rFonts w:cs="Arial"/>
          <w:sz w:val="24"/>
          <w:szCs w:val="24"/>
          <w:u w:val="single"/>
        </w:rPr>
        <w:t>Confessions of the Other Mother: Non-biological Lesbian Moms Tell All</w:t>
      </w:r>
      <w:r w:rsidRPr="001E68F9">
        <w:rPr>
          <w:rFonts w:cs="Arial"/>
          <w:i/>
          <w:sz w:val="24"/>
          <w:szCs w:val="24"/>
        </w:rPr>
        <w:t xml:space="preserve">. </w:t>
      </w:r>
      <w:r w:rsidR="00FE328B" w:rsidRPr="001E68F9">
        <w:rPr>
          <w:rFonts w:cs="Arial"/>
          <w:sz w:val="24"/>
          <w:szCs w:val="24"/>
        </w:rPr>
        <w:t xml:space="preserve"> Beacon Press</w:t>
      </w:r>
      <w:r w:rsidRPr="001E68F9">
        <w:rPr>
          <w:rFonts w:cs="Arial"/>
          <w:sz w:val="24"/>
          <w:szCs w:val="24"/>
        </w:rPr>
        <w:t>: Boston, 2006.</w:t>
      </w:r>
      <w:r w:rsidR="00FE328B" w:rsidRPr="001E68F9">
        <w:rPr>
          <w:rFonts w:cs="Arial"/>
          <w:sz w:val="24"/>
          <w:szCs w:val="24"/>
        </w:rPr>
        <w:t xml:space="preserve"> </w:t>
      </w:r>
      <w:r w:rsidR="00FE328B" w:rsidRPr="001E68F9">
        <w:rPr>
          <w:rStyle w:val="itemsubtitleproduct"/>
          <w:rFonts w:cs="Arial"/>
          <w:bCs/>
          <w:sz w:val="24"/>
          <w:szCs w:val="24"/>
        </w:rPr>
        <w:t xml:space="preserve">In </w:t>
      </w:r>
      <w:r w:rsidR="00FE328B" w:rsidRPr="001E68F9">
        <w:rPr>
          <w:rFonts w:cs="Arial"/>
          <w:bCs/>
          <w:iCs/>
          <w:sz w:val="24"/>
          <w:szCs w:val="24"/>
        </w:rPr>
        <w:t xml:space="preserve">Metapsychology Online Review, posted on May 22, 2007. </w:t>
      </w:r>
    </w:p>
    <w:p w14:paraId="498F930F" w14:textId="77777777" w:rsidR="00FE328B" w:rsidRPr="001E68F9" w:rsidRDefault="00AD3367" w:rsidP="00026819">
      <w:pPr>
        <w:rPr>
          <w:rFonts w:cs="Arial"/>
          <w:sz w:val="24"/>
          <w:szCs w:val="24"/>
        </w:rPr>
      </w:pPr>
      <w:hyperlink r:id="rId26" w:history="1">
        <w:r w:rsidR="00FE328B" w:rsidRPr="001E68F9">
          <w:rPr>
            <w:rStyle w:val="Hyperlink"/>
            <w:rFonts w:cs="Arial"/>
            <w:sz w:val="24"/>
            <w:szCs w:val="24"/>
          </w:rPr>
          <w:t>http://mentalhelp.net/books/books.php?type=de&amp;id=3640</w:t>
        </w:r>
      </w:hyperlink>
    </w:p>
    <w:p w14:paraId="240980D1" w14:textId="77777777" w:rsidR="00FE328B" w:rsidRPr="001E68F9" w:rsidRDefault="00FE328B" w:rsidP="00FE328B">
      <w:pPr>
        <w:ind w:left="720"/>
        <w:rPr>
          <w:rFonts w:cs="Arial"/>
          <w:sz w:val="24"/>
          <w:szCs w:val="24"/>
          <w:u w:val="single"/>
        </w:rPr>
      </w:pPr>
    </w:p>
    <w:p w14:paraId="1B9F87A7" w14:textId="77777777" w:rsidR="00FE328B" w:rsidRDefault="00026819" w:rsidP="00026819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Michael Ruse and Christopher A. Pynes (editors). </w:t>
      </w:r>
      <w:r w:rsidR="00FE328B" w:rsidRPr="001E68F9">
        <w:rPr>
          <w:rFonts w:cs="Arial"/>
          <w:sz w:val="24"/>
          <w:szCs w:val="24"/>
          <w:u w:val="single"/>
        </w:rPr>
        <w:t>The Stem Cell Controversy: Debating the Issues</w:t>
      </w:r>
      <w:r w:rsidR="00FE328B" w:rsidRPr="001E68F9">
        <w:rPr>
          <w:rFonts w:cs="Arial"/>
          <w:i/>
          <w:sz w:val="24"/>
          <w:szCs w:val="24"/>
          <w:u w:val="single"/>
        </w:rPr>
        <w:t>,</w:t>
      </w:r>
      <w:r w:rsidR="00FE328B" w:rsidRPr="001E68F9">
        <w:rPr>
          <w:rFonts w:cs="Arial"/>
          <w:sz w:val="24"/>
          <w:szCs w:val="24"/>
          <w:u w:val="single"/>
        </w:rPr>
        <w:t xml:space="preserve"> 2</w:t>
      </w:r>
      <w:r w:rsidR="00FE328B" w:rsidRPr="001E68F9">
        <w:rPr>
          <w:rFonts w:cs="Arial"/>
          <w:sz w:val="24"/>
          <w:szCs w:val="24"/>
          <w:u w:val="single"/>
          <w:vertAlign w:val="superscript"/>
        </w:rPr>
        <w:t>nd</w:t>
      </w:r>
      <w:r w:rsidR="00FE328B" w:rsidRPr="001E68F9">
        <w:rPr>
          <w:rFonts w:cs="Arial"/>
          <w:sz w:val="24"/>
          <w:szCs w:val="24"/>
          <w:u w:val="single"/>
        </w:rPr>
        <w:t xml:space="preserve"> </w:t>
      </w:r>
      <w:r w:rsidRPr="001E68F9">
        <w:rPr>
          <w:rFonts w:cs="Arial"/>
          <w:sz w:val="24"/>
          <w:szCs w:val="24"/>
          <w:u w:val="single"/>
        </w:rPr>
        <w:t>e</w:t>
      </w:r>
      <w:r w:rsidR="00FE328B" w:rsidRPr="001E68F9">
        <w:rPr>
          <w:rFonts w:cs="Arial"/>
          <w:sz w:val="24"/>
          <w:szCs w:val="24"/>
          <w:u w:val="single"/>
        </w:rPr>
        <w:t>dition</w:t>
      </w:r>
      <w:r w:rsidRPr="001E68F9">
        <w:rPr>
          <w:rFonts w:cs="Arial"/>
          <w:sz w:val="24"/>
          <w:szCs w:val="24"/>
        </w:rPr>
        <w:t xml:space="preserve">. </w:t>
      </w:r>
      <w:r w:rsidR="00FE328B" w:rsidRPr="001E68F9">
        <w:rPr>
          <w:rFonts w:cs="Arial"/>
          <w:sz w:val="24"/>
          <w:szCs w:val="24"/>
        </w:rPr>
        <w:t>Prometheus Books</w:t>
      </w:r>
      <w:r w:rsidRPr="001E68F9">
        <w:rPr>
          <w:rFonts w:cs="Arial"/>
          <w:sz w:val="24"/>
          <w:szCs w:val="24"/>
        </w:rPr>
        <w:t>: New York, 2006</w:t>
      </w:r>
      <w:r w:rsidR="00FE328B" w:rsidRPr="001E68F9">
        <w:rPr>
          <w:rFonts w:cs="Arial"/>
          <w:sz w:val="24"/>
          <w:szCs w:val="24"/>
        </w:rPr>
        <w:t xml:space="preserve">. </w:t>
      </w:r>
      <w:r w:rsidR="00FE328B" w:rsidRPr="001E68F9">
        <w:rPr>
          <w:rStyle w:val="itemsubtitleproduct"/>
          <w:rFonts w:cs="Arial"/>
          <w:bCs/>
          <w:sz w:val="24"/>
          <w:szCs w:val="24"/>
        </w:rPr>
        <w:t xml:space="preserve">In </w:t>
      </w:r>
      <w:r w:rsidR="00FE328B" w:rsidRPr="001E68F9">
        <w:rPr>
          <w:rFonts w:cs="Arial"/>
          <w:bCs/>
          <w:iCs/>
          <w:sz w:val="24"/>
          <w:szCs w:val="24"/>
        </w:rPr>
        <w:t>Metapsychology Online Review</w:t>
      </w:r>
      <w:r w:rsidR="00771EB2" w:rsidRPr="001E68F9">
        <w:rPr>
          <w:rFonts w:cs="Arial"/>
          <w:bCs/>
          <w:iCs/>
          <w:sz w:val="24"/>
          <w:szCs w:val="24"/>
        </w:rPr>
        <w:t xml:space="preserve">, posted on April 10, 2007. </w:t>
      </w:r>
      <w:hyperlink r:id="rId27" w:history="1">
        <w:r w:rsidR="00FE328B" w:rsidRPr="001E68F9">
          <w:rPr>
            <w:rStyle w:val="Hyperlink"/>
            <w:rFonts w:cs="Arial"/>
            <w:sz w:val="24"/>
            <w:szCs w:val="24"/>
          </w:rPr>
          <w:t>http://mentalhelp.net/books/books.php?type=de&amp;id=3590</w:t>
        </w:r>
      </w:hyperlink>
    </w:p>
    <w:p w14:paraId="5223CE36" w14:textId="77777777" w:rsidR="00D06665" w:rsidRDefault="00D06665" w:rsidP="00026819">
      <w:pPr>
        <w:rPr>
          <w:rFonts w:cs="Arial"/>
          <w:sz w:val="24"/>
          <w:szCs w:val="24"/>
        </w:rPr>
      </w:pPr>
    </w:p>
    <w:p w14:paraId="42AABE77" w14:textId="77777777" w:rsidR="00FE328B" w:rsidRPr="001E68F9" w:rsidRDefault="00FE328B" w:rsidP="00026819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lastRenderedPageBreak/>
        <w:t>Inv</w:t>
      </w:r>
      <w:r w:rsidR="00026819" w:rsidRPr="001E68F9">
        <w:rPr>
          <w:rFonts w:cs="Arial"/>
          <w:sz w:val="24"/>
          <w:szCs w:val="24"/>
        </w:rPr>
        <w:t xml:space="preserve">ited Appraisal: Judith A. Boss (editor). </w:t>
      </w:r>
      <w:r w:rsidRPr="001E68F9">
        <w:rPr>
          <w:rFonts w:cs="Arial"/>
          <w:sz w:val="24"/>
          <w:szCs w:val="24"/>
          <w:u w:val="single"/>
        </w:rPr>
        <w:t>Ethics for Life</w:t>
      </w:r>
      <w:r w:rsidR="00026819" w:rsidRPr="001E68F9">
        <w:rPr>
          <w:rFonts w:cs="Arial"/>
          <w:sz w:val="24"/>
          <w:szCs w:val="24"/>
          <w:u w:val="single"/>
        </w:rPr>
        <w:t>,</w:t>
      </w:r>
      <w:r w:rsidRPr="001E68F9">
        <w:rPr>
          <w:rFonts w:cs="Arial"/>
          <w:sz w:val="24"/>
          <w:szCs w:val="24"/>
          <w:u w:val="single"/>
        </w:rPr>
        <w:t xml:space="preserve"> 3</w:t>
      </w:r>
      <w:r w:rsidRPr="001E68F9">
        <w:rPr>
          <w:rFonts w:cs="Arial"/>
          <w:sz w:val="24"/>
          <w:szCs w:val="24"/>
          <w:u w:val="single"/>
          <w:vertAlign w:val="superscript"/>
        </w:rPr>
        <w:t>rd</w:t>
      </w:r>
      <w:r w:rsidRPr="001E68F9">
        <w:rPr>
          <w:rFonts w:cs="Arial"/>
          <w:sz w:val="24"/>
          <w:szCs w:val="24"/>
          <w:u w:val="single"/>
        </w:rPr>
        <w:t xml:space="preserve"> edition</w:t>
      </w:r>
      <w:r w:rsidR="00026819" w:rsidRPr="001E68F9">
        <w:rPr>
          <w:rFonts w:cs="Arial"/>
          <w:sz w:val="24"/>
          <w:szCs w:val="24"/>
        </w:rPr>
        <w:t xml:space="preserve">.  </w:t>
      </w:r>
      <w:r w:rsidRPr="001E68F9">
        <w:rPr>
          <w:rFonts w:cs="Arial"/>
          <w:sz w:val="24"/>
          <w:szCs w:val="24"/>
        </w:rPr>
        <w:t>McGraw Hill Publishing</w:t>
      </w:r>
      <w:r w:rsidR="00026819" w:rsidRPr="001E68F9">
        <w:rPr>
          <w:rFonts w:cs="Arial"/>
          <w:sz w:val="24"/>
          <w:szCs w:val="24"/>
        </w:rPr>
        <w:t>: New York, 2006.</w:t>
      </w:r>
      <w:r w:rsidRPr="001E68F9">
        <w:rPr>
          <w:rFonts w:cs="Arial"/>
          <w:sz w:val="24"/>
          <w:szCs w:val="24"/>
        </w:rPr>
        <w:t xml:space="preserve"> </w:t>
      </w:r>
    </w:p>
    <w:p w14:paraId="2B59B4B2" w14:textId="77777777" w:rsidR="00FE328B" w:rsidRPr="001E68F9" w:rsidRDefault="00FE328B" w:rsidP="00FE328B">
      <w:pPr>
        <w:ind w:left="720"/>
        <w:rPr>
          <w:rFonts w:cs="Arial"/>
          <w:sz w:val="24"/>
          <w:szCs w:val="24"/>
        </w:rPr>
      </w:pPr>
    </w:p>
    <w:p w14:paraId="2B75E5DC" w14:textId="1544DC14" w:rsidR="00FE328B" w:rsidRDefault="00026819" w:rsidP="00026819">
      <w:pPr>
        <w:rPr>
          <w:rFonts w:cs="Arial"/>
          <w:sz w:val="24"/>
          <w:szCs w:val="24"/>
        </w:rPr>
      </w:pPr>
      <w:r w:rsidRPr="001E68F9">
        <w:rPr>
          <w:rFonts w:cs="Arial"/>
          <w:iCs/>
          <w:sz w:val="24"/>
          <w:szCs w:val="24"/>
        </w:rPr>
        <w:t>Peg Tittle (editor).</w:t>
      </w:r>
      <w:r w:rsidRPr="001E68F9">
        <w:rPr>
          <w:rFonts w:cs="Arial"/>
          <w:iCs/>
          <w:sz w:val="24"/>
          <w:szCs w:val="24"/>
          <w:u w:val="single"/>
        </w:rPr>
        <w:t xml:space="preserve"> </w:t>
      </w:r>
      <w:r w:rsidR="00FE328B" w:rsidRPr="001E68F9">
        <w:rPr>
          <w:rFonts w:cs="Arial"/>
          <w:iCs/>
          <w:sz w:val="24"/>
          <w:szCs w:val="24"/>
          <w:u w:val="single"/>
        </w:rPr>
        <w:t>Should Parents be Licensed? Debating the Issues</w:t>
      </w:r>
      <w:r w:rsidR="00FE328B" w:rsidRPr="001E68F9">
        <w:rPr>
          <w:rFonts w:cs="Arial"/>
          <w:i/>
          <w:iCs/>
          <w:sz w:val="24"/>
          <w:szCs w:val="24"/>
        </w:rPr>
        <w:t>.</w:t>
      </w:r>
      <w:r w:rsidR="00FE328B" w:rsidRPr="001E68F9">
        <w:rPr>
          <w:rFonts w:cs="Arial"/>
          <w:sz w:val="24"/>
          <w:szCs w:val="24"/>
        </w:rPr>
        <w:t xml:space="preserve"> Prometheus Books</w:t>
      </w:r>
      <w:r w:rsidRPr="001E68F9">
        <w:rPr>
          <w:rFonts w:cs="Arial"/>
          <w:sz w:val="24"/>
          <w:szCs w:val="24"/>
        </w:rPr>
        <w:t>: Amherst, 2004</w:t>
      </w:r>
      <w:r w:rsidR="00FE328B" w:rsidRPr="001E68F9">
        <w:rPr>
          <w:rFonts w:cs="Arial"/>
          <w:sz w:val="24"/>
          <w:szCs w:val="24"/>
        </w:rPr>
        <w:t xml:space="preserve">. In </w:t>
      </w:r>
      <w:proofErr w:type="gramStart"/>
      <w:r w:rsidR="00FE328B" w:rsidRPr="001E68F9">
        <w:rPr>
          <w:rFonts w:cs="Arial"/>
          <w:iCs/>
          <w:sz w:val="24"/>
          <w:szCs w:val="24"/>
          <w:u w:val="single"/>
        </w:rPr>
        <w:t>The</w:t>
      </w:r>
      <w:proofErr w:type="gramEnd"/>
      <w:r w:rsidR="00FE328B" w:rsidRPr="001E68F9">
        <w:rPr>
          <w:rFonts w:cs="Arial"/>
          <w:iCs/>
          <w:sz w:val="24"/>
          <w:szCs w:val="24"/>
          <w:u w:val="single"/>
        </w:rPr>
        <w:t xml:space="preserve"> Journal of Value Inquiry</w:t>
      </w:r>
      <w:r w:rsidRPr="001E68F9">
        <w:rPr>
          <w:rFonts w:cs="Arial"/>
          <w:sz w:val="24"/>
          <w:szCs w:val="24"/>
        </w:rPr>
        <w:t>, 39 (</w:t>
      </w:r>
      <w:r w:rsidR="00FE328B" w:rsidRPr="001E68F9">
        <w:rPr>
          <w:rFonts w:cs="Arial"/>
          <w:sz w:val="24"/>
          <w:szCs w:val="24"/>
        </w:rPr>
        <w:t>2005</w:t>
      </w:r>
      <w:r w:rsidRPr="001E68F9">
        <w:rPr>
          <w:rFonts w:cs="Arial"/>
          <w:sz w:val="24"/>
          <w:szCs w:val="24"/>
        </w:rPr>
        <w:t>)</w:t>
      </w:r>
      <w:r w:rsidR="00FE328B" w:rsidRPr="001E68F9">
        <w:rPr>
          <w:rFonts w:cs="Arial"/>
          <w:sz w:val="24"/>
          <w:szCs w:val="24"/>
        </w:rPr>
        <w:t>: 531-535.</w:t>
      </w:r>
    </w:p>
    <w:p w14:paraId="0DBBB646" w14:textId="754C4816" w:rsidR="005F29C9" w:rsidRDefault="005F29C9" w:rsidP="00026819">
      <w:pPr>
        <w:rPr>
          <w:rFonts w:cs="Arial"/>
          <w:sz w:val="24"/>
          <w:szCs w:val="24"/>
        </w:rPr>
      </w:pPr>
    </w:p>
    <w:p w14:paraId="0A7657BA" w14:textId="7910250D" w:rsidR="005F29C9" w:rsidRDefault="005F29C9" w:rsidP="00026819">
      <w:pPr>
        <w:rPr>
          <w:rFonts w:cs="Arial"/>
          <w:sz w:val="24"/>
          <w:szCs w:val="24"/>
        </w:rPr>
      </w:pPr>
    </w:p>
    <w:p w14:paraId="7B6A638C" w14:textId="77777777" w:rsidR="005F29C9" w:rsidRPr="001E68F9" w:rsidRDefault="005F29C9" w:rsidP="00026819">
      <w:pPr>
        <w:rPr>
          <w:rFonts w:cs="Arial"/>
          <w:sz w:val="24"/>
          <w:szCs w:val="24"/>
        </w:rPr>
      </w:pPr>
    </w:p>
    <w:p w14:paraId="64FFF08D" w14:textId="77777777" w:rsidR="00E9383D" w:rsidRPr="001E68F9" w:rsidRDefault="00E9383D" w:rsidP="00026819">
      <w:pPr>
        <w:rPr>
          <w:rFonts w:cs="Arial"/>
          <w:sz w:val="24"/>
          <w:szCs w:val="24"/>
        </w:rPr>
      </w:pPr>
    </w:p>
    <w:p w14:paraId="49BC43F0" w14:textId="77777777" w:rsidR="00F914CD" w:rsidRPr="001E68F9" w:rsidRDefault="00E95A6C">
      <w:pPr>
        <w:pStyle w:val="BodyText"/>
        <w:ind w:left="0"/>
        <w:rPr>
          <w:rFonts w:cs="Arial"/>
          <w:bCs/>
        </w:rPr>
      </w:pPr>
      <w:r w:rsidRPr="001E68F9">
        <w:rPr>
          <w:rStyle w:val="itemsubtitleproduct"/>
          <w:rFonts w:cs="Arial"/>
          <w:bCs/>
        </w:rPr>
        <w:t xml:space="preserve">Stephen G. Post and Robert H. </w:t>
      </w:r>
      <w:proofErr w:type="spellStart"/>
      <w:r w:rsidRPr="001E68F9">
        <w:rPr>
          <w:rStyle w:val="itemsubtitleproduct"/>
          <w:rFonts w:cs="Arial"/>
          <w:bCs/>
        </w:rPr>
        <w:t>Binstock</w:t>
      </w:r>
      <w:proofErr w:type="spellEnd"/>
      <w:r w:rsidRPr="001E68F9">
        <w:rPr>
          <w:rStyle w:val="itemsubtitleproduct"/>
          <w:rFonts w:cs="Arial"/>
          <w:bCs/>
        </w:rPr>
        <w:t xml:space="preserve"> (editors). </w:t>
      </w:r>
      <w:r w:rsidR="00FE328B" w:rsidRPr="001E68F9">
        <w:rPr>
          <w:rFonts w:cs="Arial"/>
          <w:bCs/>
          <w:iCs/>
          <w:u w:val="single"/>
        </w:rPr>
        <w:t xml:space="preserve">The Fountain of Youth: </w:t>
      </w:r>
      <w:r w:rsidR="00FE328B" w:rsidRPr="001E68F9">
        <w:rPr>
          <w:rStyle w:val="itemsubtitleproduct"/>
          <w:rFonts w:cs="Arial"/>
          <w:bCs/>
          <w:iCs/>
          <w:u w:val="single"/>
        </w:rPr>
        <w:t>Cultural, Scientific, and Ethical Perspectives on a Biomedical Goal</w:t>
      </w:r>
      <w:r w:rsidR="00FE328B" w:rsidRPr="001E68F9">
        <w:rPr>
          <w:rStyle w:val="itemsubtitleproduct"/>
          <w:rFonts w:cs="Arial"/>
          <w:bCs/>
        </w:rPr>
        <w:t>, Oxford University Press</w:t>
      </w:r>
      <w:r w:rsidRPr="001E68F9">
        <w:rPr>
          <w:rStyle w:val="itemsubtitleproduct"/>
          <w:rFonts w:cs="Arial"/>
          <w:bCs/>
        </w:rPr>
        <w:t>: London, 2004</w:t>
      </w:r>
      <w:r w:rsidR="00FE328B" w:rsidRPr="001E68F9">
        <w:rPr>
          <w:rStyle w:val="itemsubtitleproduct"/>
          <w:rFonts w:cs="Arial"/>
          <w:bCs/>
        </w:rPr>
        <w:t xml:space="preserve">. In </w:t>
      </w:r>
      <w:r w:rsidR="00FE328B" w:rsidRPr="001E68F9">
        <w:rPr>
          <w:rFonts w:cs="Arial"/>
          <w:bCs/>
          <w:iCs/>
        </w:rPr>
        <w:t>Metapsychology Online Review</w:t>
      </w:r>
      <w:r w:rsidR="00FE328B" w:rsidRPr="001E68F9">
        <w:rPr>
          <w:rFonts w:cs="Arial"/>
          <w:bCs/>
        </w:rPr>
        <w:t>, posted on September 23, 2005.</w:t>
      </w:r>
      <w:r w:rsidR="00771EB2" w:rsidRPr="001E68F9">
        <w:rPr>
          <w:rFonts w:cs="Arial"/>
          <w:bCs/>
        </w:rPr>
        <w:t xml:space="preserve"> </w:t>
      </w:r>
      <w:hyperlink r:id="rId28" w:history="1">
        <w:r w:rsidR="00FE328B" w:rsidRPr="001E68F9">
          <w:rPr>
            <w:rStyle w:val="Hyperlink"/>
            <w:rFonts w:cs="Arial"/>
            <w:iCs/>
          </w:rPr>
          <w:t>http://mentalhelp.net/books/books.php?type=de&amp;id=2830</w:t>
        </w:r>
      </w:hyperlink>
    </w:p>
    <w:p w14:paraId="56872B8C" w14:textId="77777777" w:rsidR="00F914CD" w:rsidRPr="001E68F9" w:rsidRDefault="00F914CD">
      <w:pPr>
        <w:pStyle w:val="BodyText"/>
        <w:ind w:left="0"/>
      </w:pPr>
    </w:p>
    <w:p w14:paraId="1A9E8024" w14:textId="77777777" w:rsidR="00F914CD" w:rsidRDefault="00F914CD">
      <w:pPr>
        <w:pStyle w:val="BodyText"/>
        <w:spacing w:before="7"/>
        <w:ind w:left="0"/>
      </w:pPr>
    </w:p>
    <w:p w14:paraId="4DA6963B" w14:textId="77777777" w:rsidR="000D1E63" w:rsidRPr="001E68F9" w:rsidRDefault="000D1E63">
      <w:pPr>
        <w:pStyle w:val="BodyText"/>
        <w:spacing w:before="7"/>
        <w:ind w:left="0"/>
      </w:pPr>
    </w:p>
    <w:p w14:paraId="0ADE3545" w14:textId="77777777" w:rsidR="009D0856" w:rsidRDefault="009D0856" w:rsidP="00F15635">
      <w:pPr>
        <w:pStyle w:val="Heading1"/>
        <w:spacing w:before="1"/>
        <w:ind w:left="0"/>
        <w:jc w:val="both"/>
        <w:rPr>
          <w:w w:val="105"/>
        </w:rPr>
      </w:pPr>
    </w:p>
    <w:p w14:paraId="09AE57C2" w14:textId="77777777" w:rsidR="00F914CD" w:rsidRPr="001E68F9" w:rsidRDefault="00322C22" w:rsidP="00F15635">
      <w:pPr>
        <w:pStyle w:val="Heading1"/>
        <w:spacing w:before="1"/>
        <w:ind w:left="0"/>
        <w:jc w:val="both"/>
      </w:pPr>
      <w:r>
        <w:rPr>
          <w:w w:val="105"/>
        </w:rPr>
        <w:t>Editorials</w:t>
      </w:r>
    </w:p>
    <w:p w14:paraId="00697018" w14:textId="77777777" w:rsidR="00F914CD" w:rsidRPr="001E68F9" w:rsidRDefault="00F914CD">
      <w:pPr>
        <w:pStyle w:val="BodyText"/>
        <w:ind w:left="0"/>
        <w:rPr>
          <w:w w:val="105"/>
        </w:rPr>
      </w:pPr>
    </w:p>
    <w:p w14:paraId="67FDE830" w14:textId="77777777" w:rsidR="00F15635" w:rsidRPr="001E68F9" w:rsidRDefault="00F15635" w:rsidP="00F15635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 “In Remembrance of </w:t>
      </w:r>
      <w:proofErr w:type="spellStart"/>
      <w:r w:rsidRPr="001E68F9">
        <w:rPr>
          <w:rFonts w:cs="Arial"/>
          <w:sz w:val="24"/>
          <w:szCs w:val="24"/>
        </w:rPr>
        <w:t>Aylan</w:t>
      </w:r>
      <w:proofErr w:type="spellEnd"/>
      <w:r w:rsidRPr="001E68F9">
        <w:rPr>
          <w:rFonts w:cs="Arial"/>
          <w:sz w:val="24"/>
          <w:szCs w:val="24"/>
        </w:rPr>
        <w:t xml:space="preserve"> Kurdi – A Plea to Remove the Mask of “the Other.” The Huffington Post, September 21, 2015. </w:t>
      </w:r>
    </w:p>
    <w:p w14:paraId="12C15E5F" w14:textId="77777777" w:rsidR="00F15635" w:rsidRPr="001E68F9" w:rsidRDefault="00AD3367" w:rsidP="00F15635">
      <w:pPr>
        <w:rPr>
          <w:rFonts w:cs="Arial"/>
          <w:sz w:val="24"/>
          <w:szCs w:val="24"/>
        </w:rPr>
      </w:pPr>
      <w:hyperlink r:id="rId29" w:history="1">
        <w:r w:rsidR="00771EB2" w:rsidRPr="001E68F9">
          <w:rPr>
            <w:rStyle w:val="Hyperlink"/>
            <w:rFonts w:cs="Arial"/>
            <w:sz w:val="24"/>
            <w:szCs w:val="24"/>
          </w:rPr>
          <w:t>https://www.huffingtonpost.com/entry/in-remembrance-of-aylan-k_b_8168206.html</w:t>
        </w:r>
      </w:hyperlink>
    </w:p>
    <w:p w14:paraId="1F4E17B7" w14:textId="77777777" w:rsidR="00AF09B0" w:rsidRDefault="00F15635" w:rsidP="00F15635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 </w:t>
      </w:r>
    </w:p>
    <w:p w14:paraId="11F0799C" w14:textId="77777777" w:rsidR="00A82F9F" w:rsidRDefault="00A82F9F" w:rsidP="00F15635">
      <w:pPr>
        <w:rPr>
          <w:rFonts w:cs="Arial"/>
          <w:sz w:val="24"/>
          <w:szCs w:val="24"/>
        </w:rPr>
      </w:pPr>
    </w:p>
    <w:p w14:paraId="51761D01" w14:textId="77777777" w:rsidR="00F15635" w:rsidRPr="001E68F9" w:rsidRDefault="00F15635" w:rsidP="00F15635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“An Open Letter to Marco Rubio (and Other Deriders of the Humanities) From a Fellow Cuban-American.” The Huffington Post, August 28, 2015</w:t>
      </w:r>
      <w:r w:rsidR="00771EB2" w:rsidRPr="001E68F9">
        <w:rPr>
          <w:rFonts w:cs="Arial"/>
          <w:sz w:val="24"/>
          <w:szCs w:val="24"/>
        </w:rPr>
        <w:t>.</w:t>
      </w:r>
    </w:p>
    <w:p w14:paraId="3B438635" w14:textId="77777777" w:rsidR="00F15635" w:rsidRPr="001E68F9" w:rsidRDefault="00AD3367" w:rsidP="00F15635">
      <w:pPr>
        <w:rPr>
          <w:rFonts w:cs="Arial"/>
          <w:sz w:val="24"/>
          <w:szCs w:val="24"/>
        </w:rPr>
      </w:pPr>
      <w:hyperlink r:id="rId30" w:history="1">
        <w:r w:rsidR="00F15635" w:rsidRPr="001E68F9">
          <w:rPr>
            <w:rStyle w:val="Hyperlink"/>
            <w:rFonts w:cs="Arial"/>
            <w:sz w:val="24"/>
            <w:szCs w:val="24"/>
          </w:rPr>
          <w:t>https://www.huffingtonpost.com/entry/an-open-letter-to-marco-r_b_8055884.html</w:t>
        </w:r>
      </w:hyperlink>
    </w:p>
    <w:p w14:paraId="288066BD" w14:textId="77777777" w:rsidR="00F15635" w:rsidRPr="001E68F9" w:rsidRDefault="00F15635" w:rsidP="00F15635">
      <w:pPr>
        <w:rPr>
          <w:rFonts w:cs="Arial"/>
          <w:sz w:val="24"/>
          <w:szCs w:val="24"/>
        </w:rPr>
      </w:pPr>
    </w:p>
    <w:p w14:paraId="60F21F13" w14:textId="77777777" w:rsidR="00F15635" w:rsidRPr="001E68F9" w:rsidRDefault="00F15635" w:rsidP="00F15635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 “I Was Raised </w:t>
      </w:r>
      <w:proofErr w:type="gramStart"/>
      <w:r w:rsidRPr="001E68F9">
        <w:rPr>
          <w:rFonts w:cs="Arial"/>
          <w:sz w:val="24"/>
          <w:szCs w:val="24"/>
        </w:rPr>
        <w:t>By</w:t>
      </w:r>
      <w:proofErr w:type="gramEnd"/>
      <w:r w:rsidRPr="001E68F9">
        <w:rPr>
          <w:rFonts w:cs="Arial"/>
          <w:sz w:val="24"/>
          <w:szCs w:val="24"/>
        </w:rPr>
        <w:t xml:space="preserve"> Welfare: A Defense of Social Safety Programs.” The Feminist Wire, September 17, 2012</w:t>
      </w:r>
      <w:r w:rsidR="00771EB2" w:rsidRPr="001E68F9">
        <w:rPr>
          <w:rFonts w:cs="Arial"/>
          <w:sz w:val="24"/>
          <w:szCs w:val="24"/>
        </w:rPr>
        <w:t>.</w:t>
      </w:r>
    </w:p>
    <w:p w14:paraId="439F0181" w14:textId="77777777" w:rsidR="00F15635" w:rsidRPr="001E68F9" w:rsidRDefault="00AD3367" w:rsidP="00F15635">
      <w:pPr>
        <w:rPr>
          <w:rFonts w:cs="Arial"/>
          <w:sz w:val="24"/>
          <w:szCs w:val="24"/>
          <w:u w:val="single"/>
        </w:rPr>
      </w:pPr>
      <w:hyperlink r:id="rId31" w:history="1">
        <w:r w:rsidR="00F15635" w:rsidRPr="001E68F9">
          <w:rPr>
            <w:rStyle w:val="Hyperlink"/>
            <w:rFonts w:cs="Arial"/>
            <w:sz w:val="24"/>
            <w:szCs w:val="24"/>
          </w:rPr>
          <w:t>http://www.thefeministwire.com/2012/09/i-was-raised-by-welfare-a-defense-of-social-safety-programs/</w:t>
        </w:r>
      </w:hyperlink>
    </w:p>
    <w:p w14:paraId="46099764" w14:textId="77777777" w:rsidR="00F15635" w:rsidRPr="001E68F9" w:rsidRDefault="00F15635">
      <w:pPr>
        <w:pStyle w:val="BodyText"/>
        <w:ind w:left="0"/>
        <w:rPr>
          <w:w w:val="105"/>
        </w:rPr>
      </w:pPr>
    </w:p>
    <w:p w14:paraId="7901B5E2" w14:textId="77777777" w:rsidR="00F15635" w:rsidRPr="001E68F9" w:rsidRDefault="00771EB2">
      <w:pPr>
        <w:pStyle w:val="BodyText"/>
        <w:ind w:left="0"/>
        <w:rPr>
          <w:w w:val="105"/>
        </w:rPr>
      </w:pPr>
      <w:r w:rsidRPr="001E68F9">
        <w:rPr>
          <w:w w:val="105"/>
        </w:rPr>
        <w:t>“Bullying: A Personal Story.” Psychology Today, May 11, 2012.</w:t>
      </w:r>
    </w:p>
    <w:p w14:paraId="51ABA825" w14:textId="77777777" w:rsidR="00771EB2" w:rsidRPr="001E68F9" w:rsidRDefault="00AD3367">
      <w:pPr>
        <w:pStyle w:val="BodyText"/>
        <w:ind w:left="0"/>
        <w:rPr>
          <w:w w:val="105"/>
        </w:rPr>
      </w:pPr>
      <w:hyperlink r:id="rId32" w:history="1">
        <w:r w:rsidR="00771EB2" w:rsidRPr="001E68F9">
          <w:rPr>
            <w:rStyle w:val="Hyperlink"/>
            <w:w w:val="105"/>
          </w:rPr>
          <w:t>https://www.psychologytoday.com/us/blog/the-birth-wisdom/201205/bullying-personal-story-0</w:t>
        </w:r>
      </w:hyperlink>
    </w:p>
    <w:p w14:paraId="415E75D3" w14:textId="77777777" w:rsidR="008C6681" w:rsidRPr="001E68F9" w:rsidRDefault="008C6681">
      <w:pPr>
        <w:pStyle w:val="BodyText"/>
        <w:ind w:left="0"/>
        <w:rPr>
          <w:w w:val="105"/>
        </w:rPr>
      </w:pPr>
    </w:p>
    <w:p w14:paraId="5FDAE615" w14:textId="77777777" w:rsidR="00771EB2" w:rsidRPr="001E68F9" w:rsidRDefault="00771EB2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“The Lessons and Bonds that Come with Parenthood.” Psychology Today, September 16, 2011. </w:t>
      </w:r>
    </w:p>
    <w:p w14:paraId="6BB9A9F0" w14:textId="77777777" w:rsidR="00771EB2" w:rsidRPr="001E68F9" w:rsidRDefault="00AD3367">
      <w:pPr>
        <w:pStyle w:val="BodyText"/>
        <w:ind w:left="0"/>
        <w:rPr>
          <w:w w:val="105"/>
        </w:rPr>
      </w:pPr>
      <w:hyperlink r:id="rId33" w:history="1">
        <w:r w:rsidR="00771EB2" w:rsidRPr="001E68F9">
          <w:rPr>
            <w:rStyle w:val="Hyperlink"/>
            <w:w w:val="105"/>
          </w:rPr>
          <w:t>https://www.psychologytoday.com/us/blog/the-birth-wisdom/201109/the-lessons-and-bonds-come-parenthood</w:t>
        </w:r>
      </w:hyperlink>
    </w:p>
    <w:p w14:paraId="4CB9551F" w14:textId="77777777" w:rsidR="00FE47E3" w:rsidRPr="001E68F9" w:rsidRDefault="00FE47E3">
      <w:pPr>
        <w:pStyle w:val="BodyText"/>
        <w:ind w:left="0"/>
        <w:rPr>
          <w:w w:val="105"/>
        </w:rPr>
      </w:pPr>
    </w:p>
    <w:p w14:paraId="7D0366B1" w14:textId="77777777" w:rsidR="00FE47E3" w:rsidRPr="001E68F9" w:rsidRDefault="00FE47E3">
      <w:pPr>
        <w:pStyle w:val="BodyText"/>
        <w:ind w:left="0"/>
        <w:rPr>
          <w:w w:val="105"/>
        </w:rPr>
      </w:pPr>
      <w:r w:rsidRPr="001E68F9">
        <w:rPr>
          <w:w w:val="105"/>
        </w:rPr>
        <w:t>“The Complexities of Abortion.” Psychology Today, June 9, 2011.</w:t>
      </w:r>
    </w:p>
    <w:p w14:paraId="06878BBE" w14:textId="77777777" w:rsidR="00FE47E3" w:rsidRPr="001E68F9" w:rsidRDefault="00AD3367">
      <w:pPr>
        <w:pStyle w:val="BodyText"/>
        <w:ind w:left="0"/>
        <w:rPr>
          <w:w w:val="105"/>
        </w:rPr>
      </w:pPr>
      <w:hyperlink r:id="rId34" w:history="1">
        <w:r w:rsidR="00FE47E3" w:rsidRPr="001E68F9">
          <w:rPr>
            <w:rStyle w:val="Hyperlink"/>
            <w:w w:val="105"/>
          </w:rPr>
          <w:t>https://www.psychologytoday.com/us/blog/the-birth-wisdom/201106/the-complexities-abortion</w:t>
        </w:r>
      </w:hyperlink>
    </w:p>
    <w:p w14:paraId="190899D2" w14:textId="77777777" w:rsidR="00FE47E3" w:rsidRPr="001E68F9" w:rsidRDefault="00FE47E3">
      <w:pPr>
        <w:pStyle w:val="BodyText"/>
        <w:ind w:left="0"/>
        <w:rPr>
          <w:w w:val="105"/>
        </w:rPr>
      </w:pPr>
    </w:p>
    <w:p w14:paraId="7A01BDB1" w14:textId="77777777" w:rsidR="00371BB8" w:rsidRPr="001E68F9" w:rsidRDefault="00371BB8">
      <w:pPr>
        <w:pStyle w:val="BodyText"/>
        <w:ind w:left="0"/>
        <w:rPr>
          <w:w w:val="105"/>
        </w:rPr>
      </w:pPr>
      <w:r w:rsidRPr="001E68F9">
        <w:rPr>
          <w:w w:val="105"/>
        </w:rPr>
        <w:t>“Parenting Well and Learning to Let Go.” Psychology Today, May 3, 2011.</w:t>
      </w:r>
    </w:p>
    <w:p w14:paraId="2FD7162E" w14:textId="77777777" w:rsidR="00371BB8" w:rsidRPr="001E68F9" w:rsidRDefault="00AD3367">
      <w:pPr>
        <w:pStyle w:val="BodyText"/>
        <w:ind w:left="0"/>
        <w:rPr>
          <w:w w:val="105"/>
        </w:rPr>
      </w:pPr>
      <w:hyperlink r:id="rId35" w:history="1">
        <w:r w:rsidR="00371BB8" w:rsidRPr="001E68F9">
          <w:rPr>
            <w:rStyle w:val="Hyperlink"/>
            <w:w w:val="105"/>
          </w:rPr>
          <w:t>https://www.psychologytoday.com/us/blog/the-birth-wisdom/201105/parenting-well-and-learning-let-go</w:t>
        </w:r>
      </w:hyperlink>
    </w:p>
    <w:p w14:paraId="697AA552" w14:textId="1BC9D8A3" w:rsidR="00371BB8" w:rsidRDefault="00371BB8">
      <w:pPr>
        <w:pStyle w:val="BodyText"/>
        <w:ind w:left="0"/>
        <w:rPr>
          <w:w w:val="105"/>
        </w:rPr>
      </w:pPr>
    </w:p>
    <w:p w14:paraId="2988B2D8" w14:textId="7C41C2D6" w:rsidR="00AD3367" w:rsidRDefault="00AD3367">
      <w:pPr>
        <w:pStyle w:val="BodyText"/>
        <w:ind w:left="0"/>
        <w:rPr>
          <w:w w:val="105"/>
        </w:rPr>
      </w:pPr>
    </w:p>
    <w:p w14:paraId="01DC78B1" w14:textId="020ED5FA" w:rsidR="00AD3367" w:rsidRDefault="00AD3367">
      <w:pPr>
        <w:pStyle w:val="BodyText"/>
        <w:ind w:left="0"/>
        <w:rPr>
          <w:w w:val="105"/>
        </w:rPr>
      </w:pPr>
    </w:p>
    <w:p w14:paraId="212526FD" w14:textId="77777777" w:rsidR="00371BB8" w:rsidRPr="001E68F9" w:rsidRDefault="00371BB8">
      <w:pPr>
        <w:pStyle w:val="BodyText"/>
        <w:ind w:left="0"/>
        <w:rPr>
          <w:w w:val="105"/>
        </w:rPr>
      </w:pPr>
      <w:r w:rsidRPr="001E68F9">
        <w:rPr>
          <w:w w:val="105"/>
        </w:rPr>
        <w:t>“Alienation and Giving Birth.” Psychology Today, April 9, 2011.</w:t>
      </w:r>
    </w:p>
    <w:p w14:paraId="2955767A" w14:textId="77777777" w:rsidR="00371BB8" w:rsidRPr="001E68F9" w:rsidRDefault="00AD3367">
      <w:pPr>
        <w:pStyle w:val="BodyText"/>
        <w:ind w:left="0"/>
        <w:rPr>
          <w:w w:val="105"/>
        </w:rPr>
      </w:pPr>
      <w:hyperlink r:id="rId36" w:history="1">
        <w:r w:rsidR="00371BB8" w:rsidRPr="001E68F9">
          <w:rPr>
            <w:rStyle w:val="Hyperlink"/>
            <w:w w:val="105"/>
          </w:rPr>
          <w:t>https://www.psychologytoday.com/us/blog/the-birth-wisdom/201104/alienation-and-giving-birth</w:t>
        </w:r>
      </w:hyperlink>
    </w:p>
    <w:p w14:paraId="4EAEF37F" w14:textId="77777777" w:rsidR="00371BB8" w:rsidRDefault="00371BB8">
      <w:pPr>
        <w:pStyle w:val="BodyText"/>
        <w:ind w:left="0"/>
        <w:rPr>
          <w:w w:val="105"/>
        </w:rPr>
      </w:pPr>
    </w:p>
    <w:p w14:paraId="28C02C6D" w14:textId="77777777" w:rsidR="00371BB8" w:rsidRPr="001E68F9" w:rsidRDefault="00371BB8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“Having a Daughter and Becoming a Woman.” Psychology Today, April 8, 2011. </w:t>
      </w:r>
    </w:p>
    <w:p w14:paraId="6F750A8A" w14:textId="77777777" w:rsidR="00371BB8" w:rsidRDefault="00AD3367">
      <w:pPr>
        <w:pStyle w:val="BodyText"/>
        <w:ind w:left="0"/>
        <w:rPr>
          <w:w w:val="105"/>
        </w:rPr>
      </w:pPr>
      <w:hyperlink r:id="rId37" w:history="1">
        <w:r w:rsidR="00CA02EA" w:rsidRPr="001E68F9">
          <w:rPr>
            <w:rStyle w:val="Hyperlink"/>
            <w:w w:val="105"/>
          </w:rPr>
          <w:t>https://www.psychologytoday.com/us/blog/the-birth-wisdom/201104/having-daughter-becoming-woman</w:t>
        </w:r>
      </w:hyperlink>
    </w:p>
    <w:p w14:paraId="78225221" w14:textId="77777777" w:rsidR="00322C22" w:rsidRPr="001E68F9" w:rsidRDefault="00322C22">
      <w:pPr>
        <w:pStyle w:val="BodyText"/>
        <w:ind w:left="0"/>
        <w:rPr>
          <w:w w:val="105"/>
        </w:rPr>
      </w:pPr>
    </w:p>
    <w:p w14:paraId="57B5C1E2" w14:textId="77777777" w:rsidR="00CA02EA" w:rsidRPr="001E68F9" w:rsidRDefault="00CA02EA">
      <w:pPr>
        <w:pStyle w:val="BodyText"/>
        <w:ind w:left="0"/>
        <w:rPr>
          <w:w w:val="105"/>
        </w:rPr>
      </w:pPr>
    </w:p>
    <w:p w14:paraId="72DBEBB7" w14:textId="77777777" w:rsidR="00322C22" w:rsidRDefault="00322C22" w:rsidP="00322C22">
      <w:pPr>
        <w:pStyle w:val="Heading1"/>
        <w:ind w:left="0"/>
      </w:pPr>
    </w:p>
    <w:p w14:paraId="79EECBE8" w14:textId="2D6EC121" w:rsidR="00701754" w:rsidRDefault="00322C22" w:rsidP="00701754">
      <w:pPr>
        <w:pStyle w:val="Heading1"/>
        <w:ind w:left="0"/>
      </w:pPr>
      <w:r>
        <w:t>I</w:t>
      </w:r>
      <w:r w:rsidR="00F56D4E" w:rsidRPr="001E68F9">
        <w:t>NVITED PRESENTATIONS</w:t>
      </w:r>
    </w:p>
    <w:p w14:paraId="0CF3CFF4" w14:textId="6BF3CDAF" w:rsidR="00CF5E58" w:rsidRDefault="00CF5E58" w:rsidP="00701754">
      <w:pPr>
        <w:pStyle w:val="Heading1"/>
        <w:ind w:left="0"/>
      </w:pPr>
    </w:p>
    <w:p w14:paraId="188B41B5" w14:textId="61DF5CF7" w:rsidR="001E21DD" w:rsidRPr="001E21DD" w:rsidRDefault="001E21DD" w:rsidP="00A03006">
      <w:pPr>
        <w:rPr>
          <w:sz w:val="24"/>
          <w:szCs w:val="24"/>
        </w:rPr>
      </w:pPr>
      <w:r>
        <w:rPr>
          <w:sz w:val="24"/>
          <w:szCs w:val="24"/>
        </w:rPr>
        <w:t>2023. Phoenix, AZ. 5</w:t>
      </w:r>
      <w:r w:rsidRPr="001E21D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Biennial Arizona Women’s History Symposium. “The Ethics of Abortion: The Consequences After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Fall of </w:t>
      </w:r>
      <w:r>
        <w:rPr>
          <w:i/>
          <w:sz w:val="24"/>
          <w:szCs w:val="24"/>
        </w:rPr>
        <w:t>Roe v. Wade</w:t>
      </w:r>
      <w:r>
        <w:rPr>
          <w:sz w:val="24"/>
          <w:szCs w:val="24"/>
        </w:rPr>
        <w:t xml:space="preserve">.” October 14, 2023. </w:t>
      </w:r>
    </w:p>
    <w:p w14:paraId="75467832" w14:textId="77777777" w:rsidR="001E21DD" w:rsidRDefault="001E21DD" w:rsidP="00A03006">
      <w:pPr>
        <w:rPr>
          <w:sz w:val="24"/>
          <w:szCs w:val="24"/>
        </w:rPr>
      </w:pPr>
    </w:p>
    <w:p w14:paraId="685319D5" w14:textId="316470C1" w:rsidR="00164D52" w:rsidRDefault="00164D52" w:rsidP="00A03006">
      <w:pPr>
        <w:rPr>
          <w:rFonts w:cs="Times New Roman"/>
          <w:sz w:val="24"/>
          <w:szCs w:val="24"/>
        </w:rPr>
      </w:pPr>
      <w:r w:rsidRPr="00164D52">
        <w:rPr>
          <w:sz w:val="24"/>
          <w:szCs w:val="24"/>
        </w:rPr>
        <w:t>2023. Montreal, Canada. American Philosophical Association Eastern Division Meeting. “</w:t>
      </w:r>
      <w:r w:rsidRPr="00164D52">
        <w:rPr>
          <w:rFonts w:cs="Times New Roman"/>
          <w:sz w:val="24"/>
          <w:szCs w:val="24"/>
        </w:rPr>
        <w:t xml:space="preserve">A Critical Analysis of </w:t>
      </w:r>
      <w:r w:rsidRPr="00164D52">
        <w:rPr>
          <w:rFonts w:cs="Times New Roman"/>
          <w:i/>
          <w:sz w:val="24"/>
          <w:szCs w:val="24"/>
        </w:rPr>
        <w:t>Dobbs v. Jackson Women’s Health Organization</w:t>
      </w:r>
      <w:r>
        <w:rPr>
          <w:rFonts w:cs="Times New Roman"/>
          <w:i/>
          <w:sz w:val="24"/>
          <w:szCs w:val="24"/>
        </w:rPr>
        <w:t xml:space="preserve"> </w:t>
      </w:r>
      <w:r w:rsidRPr="00164D52">
        <w:rPr>
          <w:rFonts w:cs="Times New Roman"/>
          <w:sz w:val="24"/>
          <w:szCs w:val="24"/>
        </w:rPr>
        <w:t>and the Consequences of Fetal Personhood</w:t>
      </w:r>
      <w:r>
        <w:rPr>
          <w:rFonts w:cs="Times New Roman"/>
          <w:sz w:val="24"/>
          <w:szCs w:val="24"/>
        </w:rPr>
        <w:t xml:space="preserve">.” January 5, 2023. </w:t>
      </w:r>
    </w:p>
    <w:p w14:paraId="16EB6FC4" w14:textId="77777777" w:rsidR="00164D52" w:rsidRDefault="00164D52" w:rsidP="00A03006">
      <w:pPr>
        <w:rPr>
          <w:sz w:val="24"/>
          <w:szCs w:val="24"/>
        </w:rPr>
      </w:pPr>
    </w:p>
    <w:p w14:paraId="4CCA4E27" w14:textId="21B643C8" w:rsidR="00A03006" w:rsidRDefault="00A03006" w:rsidP="00A03006">
      <w:pPr>
        <w:rPr>
          <w:sz w:val="24"/>
          <w:szCs w:val="24"/>
        </w:rPr>
      </w:pPr>
      <w:r w:rsidRPr="00A03006">
        <w:rPr>
          <w:sz w:val="24"/>
          <w:szCs w:val="24"/>
        </w:rPr>
        <w:t>2022.</w:t>
      </w:r>
      <w:r w:rsidRPr="00A03006">
        <w:rPr>
          <w:b/>
          <w:sz w:val="24"/>
          <w:szCs w:val="24"/>
        </w:rPr>
        <w:t xml:space="preserve"> </w:t>
      </w:r>
      <w:r w:rsidRPr="00A03006">
        <w:rPr>
          <w:sz w:val="24"/>
          <w:szCs w:val="24"/>
        </w:rPr>
        <w:t>Pinnacle Presbyterian Church</w:t>
      </w:r>
      <w:r>
        <w:rPr>
          <w:sz w:val="24"/>
          <w:szCs w:val="24"/>
        </w:rPr>
        <w:t xml:space="preserve">. “The Ethics of Abortion After </w:t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Fall of </w:t>
      </w:r>
      <w:r>
        <w:rPr>
          <w:i/>
          <w:sz w:val="24"/>
          <w:szCs w:val="24"/>
        </w:rPr>
        <w:t>Roe</w:t>
      </w:r>
      <w:r>
        <w:rPr>
          <w:sz w:val="24"/>
          <w:szCs w:val="24"/>
        </w:rPr>
        <w:t>.”</w:t>
      </w:r>
    </w:p>
    <w:p w14:paraId="05FCD34B" w14:textId="6B0C584C" w:rsidR="00A03006" w:rsidRPr="001E21DD" w:rsidRDefault="00A03006" w:rsidP="00A03006">
      <w:pPr>
        <w:rPr>
          <w:rFonts w:eastAsiaTheme="minorHAnsi" w:cs="Calibri"/>
          <w:sz w:val="24"/>
          <w:szCs w:val="24"/>
        </w:rPr>
      </w:pPr>
      <w:r w:rsidRPr="001E21DD">
        <w:rPr>
          <w:rFonts w:eastAsiaTheme="minorHAnsi" w:cs="Calibri"/>
          <w:sz w:val="24"/>
          <w:szCs w:val="24"/>
        </w:rPr>
        <w:t xml:space="preserve">October 9, 2022. </w:t>
      </w:r>
    </w:p>
    <w:p w14:paraId="2F7130E4" w14:textId="77777777" w:rsidR="00A03006" w:rsidRDefault="00A03006" w:rsidP="00701754">
      <w:pPr>
        <w:pStyle w:val="Heading1"/>
        <w:ind w:left="0"/>
        <w:rPr>
          <w:b w:val="0"/>
        </w:rPr>
      </w:pPr>
    </w:p>
    <w:p w14:paraId="48609F62" w14:textId="1A6F0074" w:rsidR="00A03006" w:rsidRDefault="00A03006" w:rsidP="00701754">
      <w:pPr>
        <w:pStyle w:val="Heading1"/>
        <w:ind w:left="0"/>
        <w:rPr>
          <w:b w:val="0"/>
        </w:rPr>
      </w:pPr>
      <w:r>
        <w:rPr>
          <w:b w:val="0"/>
        </w:rPr>
        <w:t>2022. Glendale Community College. “Why I am Pro-Choice with Some Pro-Life Sympathies.”</w:t>
      </w:r>
    </w:p>
    <w:p w14:paraId="49736812" w14:textId="03F0ADF3" w:rsidR="00A03006" w:rsidRDefault="00A03006" w:rsidP="00701754">
      <w:pPr>
        <w:pStyle w:val="Heading1"/>
        <w:ind w:left="0"/>
        <w:rPr>
          <w:b w:val="0"/>
        </w:rPr>
      </w:pPr>
      <w:r>
        <w:rPr>
          <w:b w:val="0"/>
        </w:rPr>
        <w:t xml:space="preserve">October 11, 2022. </w:t>
      </w:r>
    </w:p>
    <w:p w14:paraId="5324CEB3" w14:textId="77777777" w:rsidR="00A03006" w:rsidRDefault="00A03006" w:rsidP="00701754">
      <w:pPr>
        <w:pStyle w:val="Heading1"/>
        <w:ind w:left="0"/>
        <w:rPr>
          <w:b w:val="0"/>
        </w:rPr>
      </w:pPr>
    </w:p>
    <w:p w14:paraId="7CE09E6C" w14:textId="3DCF4207" w:rsidR="00E54D3C" w:rsidRDefault="00E54D3C" w:rsidP="00701754">
      <w:pPr>
        <w:pStyle w:val="Heading1"/>
        <w:ind w:left="0"/>
        <w:rPr>
          <w:b w:val="0"/>
        </w:rPr>
      </w:pPr>
      <w:r>
        <w:rPr>
          <w:b w:val="0"/>
        </w:rPr>
        <w:t>2022 Massachusetts Institute of Technology. “Why I am Pro-Choice with Some Pro-Life Sympathies.”</w:t>
      </w:r>
    </w:p>
    <w:p w14:paraId="760CF4A5" w14:textId="418B7A52" w:rsidR="00E54D3C" w:rsidRDefault="00E54D3C" w:rsidP="00701754">
      <w:pPr>
        <w:pStyle w:val="Heading1"/>
        <w:ind w:left="0"/>
        <w:rPr>
          <w:b w:val="0"/>
        </w:rPr>
      </w:pPr>
      <w:r>
        <w:rPr>
          <w:b w:val="0"/>
        </w:rPr>
        <w:t xml:space="preserve">September 20, 2022. </w:t>
      </w:r>
    </w:p>
    <w:p w14:paraId="5E257E03" w14:textId="77777777" w:rsidR="00E54D3C" w:rsidRDefault="00E54D3C" w:rsidP="00701754">
      <w:pPr>
        <w:pStyle w:val="Heading1"/>
        <w:ind w:left="0"/>
        <w:rPr>
          <w:b w:val="0"/>
        </w:rPr>
      </w:pPr>
    </w:p>
    <w:p w14:paraId="0326B507" w14:textId="6A126123" w:rsidR="00CF5E58" w:rsidRPr="00CF5E58" w:rsidRDefault="00CF5E58" w:rsidP="00701754">
      <w:pPr>
        <w:pStyle w:val="Heading1"/>
        <w:ind w:left="0"/>
        <w:rPr>
          <w:b w:val="0"/>
        </w:rPr>
      </w:pPr>
      <w:r>
        <w:rPr>
          <w:b w:val="0"/>
        </w:rPr>
        <w:t>2021 Glendale Community College. “The Importance of Fetal Life Within Pro-Choice Advocacy.” March 26, 2021.</w:t>
      </w:r>
    </w:p>
    <w:p w14:paraId="59116A02" w14:textId="77777777" w:rsidR="004E0FAB" w:rsidRDefault="00B32ACC" w:rsidP="007508F5">
      <w:pPr>
        <w:pStyle w:val="BodyText"/>
        <w:spacing w:before="152" w:line="242" w:lineRule="auto"/>
        <w:ind w:left="0" w:right="562"/>
      </w:pPr>
      <w:r>
        <w:t xml:space="preserve">2020 Science Fiction and Popular Cultures Academic Conference. </w:t>
      </w:r>
      <w:r w:rsidR="004E0FAB">
        <w:t xml:space="preserve"> Panel member for the session “Black Mirror and Philosophy.” September 26, 2020.</w:t>
      </w:r>
    </w:p>
    <w:p w14:paraId="42A99247" w14:textId="3B79ED91" w:rsidR="009D0856" w:rsidRDefault="000A1FCC" w:rsidP="007508F5">
      <w:pPr>
        <w:pStyle w:val="BodyText"/>
        <w:spacing w:before="152" w:line="242" w:lineRule="auto"/>
        <w:ind w:left="0" w:right="562"/>
      </w:pPr>
      <w:r>
        <w:t xml:space="preserve">2020 Whitworth University. “A Civil Dialogue on Abortion” (co-speaker with Dr. Jack Mulder). February 24, 2020.  </w:t>
      </w:r>
    </w:p>
    <w:p w14:paraId="7E5D91F8" w14:textId="77777777" w:rsidR="00242D4D" w:rsidRDefault="00311E75" w:rsidP="007508F5">
      <w:pPr>
        <w:pStyle w:val="BodyText"/>
        <w:spacing w:before="152" w:line="242" w:lineRule="auto"/>
        <w:ind w:left="0" w:right="562"/>
      </w:pPr>
      <w:r>
        <w:t>2019</w:t>
      </w:r>
      <w:r w:rsidR="00242D4D">
        <w:t xml:space="preserve"> Purdue University. “A Pro-Choice Response to New York’s Reproductive Health Act.” November 15, 2019.</w:t>
      </w:r>
    </w:p>
    <w:p w14:paraId="66B5D1AD" w14:textId="77777777" w:rsidR="0042005D" w:rsidRDefault="00311E75" w:rsidP="007508F5">
      <w:pPr>
        <w:pStyle w:val="BodyText"/>
        <w:spacing w:before="152" w:line="242" w:lineRule="auto"/>
        <w:ind w:left="0" w:right="562"/>
      </w:pPr>
      <w:r>
        <w:t>2019</w:t>
      </w:r>
      <w:r w:rsidR="0042005D">
        <w:t xml:space="preserve"> Arizona State University. “A Civil Dialogue on Abortion” (co-speaker with Dr. Jack Mulder). November 7, 2019.</w:t>
      </w:r>
    </w:p>
    <w:p w14:paraId="6839B9FB" w14:textId="77777777" w:rsidR="0036730E" w:rsidRDefault="00C858CE" w:rsidP="007508F5">
      <w:pPr>
        <w:pStyle w:val="BodyText"/>
        <w:spacing w:before="152" w:line="242" w:lineRule="auto"/>
        <w:ind w:left="0" w:right="562"/>
      </w:pPr>
      <w:r>
        <w:t>2019 Mensa</w:t>
      </w:r>
      <w:r w:rsidR="0034379E">
        <w:t xml:space="preserve"> Annual Gathering. “The Ethics of Universal Healthcare.” July 3, 2019.</w:t>
      </w:r>
    </w:p>
    <w:p w14:paraId="09A0ADC0" w14:textId="77777777" w:rsidR="007508F5" w:rsidRPr="007508F5" w:rsidRDefault="007508F5" w:rsidP="007508F5">
      <w:pPr>
        <w:pStyle w:val="BodyText"/>
        <w:spacing w:before="152" w:line="242" w:lineRule="auto"/>
        <w:ind w:left="0" w:right="562"/>
        <w:rPr>
          <w:w w:val="105"/>
        </w:rPr>
      </w:pPr>
      <w:r w:rsidRPr="007508F5">
        <w:t xml:space="preserve">2018 Hope College and the St. Benedict Institute for Catholic Thought, Culture, and Evangelization. “A Civil Dialogue on Abortion: Two Philosopher Friends Discuss Controversial Topics” </w:t>
      </w:r>
      <w:r w:rsidR="000A1FCC">
        <w:t xml:space="preserve">(co-speaker with Dr. Jack Mulder). </w:t>
      </w:r>
      <w:r w:rsidRPr="007508F5">
        <w:t>October 18, 2018.</w:t>
      </w:r>
    </w:p>
    <w:p w14:paraId="743650E0" w14:textId="77777777" w:rsidR="00CA02EA" w:rsidRPr="001E68F9" w:rsidRDefault="00CA02EA" w:rsidP="0065166C">
      <w:pPr>
        <w:pStyle w:val="BodyText"/>
        <w:spacing w:before="152" w:line="242" w:lineRule="auto"/>
        <w:ind w:left="0" w:right="562"/>
        <w:rPr>
          <w:rFonts w:cs="Arial"/>
        </w:rPr>
      </w:pPr>
      <w:r w:rsidRPr="001E68F9">
        <w:rPr>
          <w:w w:val="105"/>
        </w:rPr>
        <w:t xml:space="preserve">2018 Sedona Public Library. </w:t>
      </w:r>
      <w:r w:rsidR="00322C22">
        <w:rPr>
          <w:rFonts w:cs="Arial"/>
        </w:rPr>
        <w:t xml:space="preserve">League of </w:t>
      </w:r>
      <w:r w:rsidRPr="001E68F9">
        <w:rPr>
          <w:rFonts w:cs="Arial"/>
        </w:rPr>
        <w:t xml:space="preserve">Women Voters, Greater Verde Valley Philosophy and Politics Program, Sedona Philosophy, and Sedona Public Libraries. “Abortion Ethics: Finding Points of Agreement.” July 12, 2018. </w:t>
      </w:r>
    </w:p>
    <w:p w14:paraId="6B83A226" w14:textId="77777777" w:rsidR="00AD3367" w:rsidRDefault="00AD3367" w:rsidP="0065166C">
      <w:pPr>
        <w:pStyle w:val="BodyText"/>
        <w:spacing w:before="152" w:line="242" w:lineRule="auto"/>
        <w:ind w:left="0" w:right="562"/>
        <w:rPr>
          <w:rFonts w:cs="Arial"/>
        </w:rPr>
      </w:pPr>
    </w:p>
    <w:p w14:paraId="62C98F11" w14:textId="6A376DFE" w:rsidR="00CA02EA" w:rsidRPr="001E68F9" w:rsidRDefault="00CA02EA" w:rsidP="0065166C">
      <w:pPr>
        <w:pStyle w:val="BodyText"/>
        <w:spacing w:before="152" w:line="242" w:lineRule="auto"/>
        <w:ind w:left="0" w:right="562"/>
        <w:rPr>
          <w:rFonts w:cs="Arial"/>
        </w:rPr>
      </w:pPr>
      <w:r w:rsidRPr="001E68F9">
        <w:rPr>
          <w:rFonts w:cs="Arial"/>
        </w:rPr>
        <w:t xml:space="preserve">2016 Washington, DC. American Philosophical Association Eastern Division Meeting. “On the Moral Obligations of Public Philosophy: A Call to Philosophers to Embrace Applied Philosophy.” January 8, 2016. </w:t>
      </w:r>
    </w:p>
    <w:p w14:paraId="69827C61" w14:textId="77777777" w:rsidR="00CA02EA" w:rsidRPr="001E68F9" w:rsidRDefault="00CA02EA" w:rsidP="0065166C">
      <w:pPr>
        <w:pStyle w:val="BodyText"/>
        <w:spacing w:before="152" w:line="242" w:lineRule="auto"/>
        <w:ind w:left="0" w:right="562"/>
        <w:rPr>
          <w:w w:val="105"/>
        </w:rPr>
      </w:pPr>
      <w:r w:rsidRPr="001E68F9">
        <w:rPr>
          <w:rFonts w:cs="Arial"/>
        </w:rPr>
        <w:t xml:space="preserve">2015 Southeast Minnesota State University. Spring Philosophy Speaker Series, Keynote Speaker. “Pro-life, Pro-choice: Finding Common Ground.” March 23, 2015.  </w:t>
      </w:r>
    </w:p>
    <w:p w14:paraId="4DEA8315" w14:textId="77777777" w:rsidR="00CA02EA" w:rsidRDefault="00CA02EA" w:rsidP="0065166C">
      <w:pPr>
        <w:pStyle w:val="BodyText"/>
        <w:spacing w:before="152" w:line="242" w:lineRule="auto"/>
        <w:ind w:left="0" w:right="562"/>
        <w:rPr>
          <w:w w:val="105"/>
        </w:rPr>
      </w:pPr>
      <w:r w:rsidRPr="001E68F9">
        <w:rPr>
          <w:w w:val="105"/>
        </w:rPr>
        <w:t xml:space="preserve">2014 George Washington University. Dean’s Lecture Series. “Mutual Scorn in the Abortion Debate: The Parallels with Race Relations.” December 12, 2014.  </w:t>
      </w:r>
    </w:p>
    <w:p w14:paraId="38B3A169" w14:textId="77777777" w:rsidR="00D06665" w:rsidRPr="001E68F9" w:rsidRDefault="00D06665" w:rsidP="00D06665">
      <w:pPr>
        <w:pStyle w:val="BodyText"/>
        <w:spacing w:before="152" w:line="242" w:lineRule="auto"/>
        <w:ind w:left="0" w:right="562"/>
        <w:rPr>
          <w:w w:val="105"/>
        </w:rPr>
      </w:pPr>
      <w:r w:rsidRPr="001E68F9">
        <w:rPr>
          <w:w w:val="105"/>
        </w:rPr>
        <w:t>2014 George Washington University. Dean’s Lecture Series. “</w:t>
      </w:r>
      <w:r>
        <w:rPr>
          <w:w w:val="105"/>
        </w:rPr>
        <w:t xml:space="preserve">A Philosophical Analysis of the Phenomenology of Child Abuse.” </w:t>
      </w:r>
      <w:r w:rsidRPr="001E68F9">
        <w:rPr>
          <w:w w:val="105"/>
        </w:rPr>
        <w:t xml:space="preserve">December 12, 2014.  </w:t>
      </w:r>
    </w:p>
    <w:p w14:paraId="5E43F862" w14:textId="77777777" w:rsidR="00CA02EA" w:rsidRPr="001E68F9" w:rsidRDefault="00A8200D" w:rsidP="0065166C">
      <w:pPr>
        <w:pStyle w:val="BodyText"/>
        <w:spacing w:before="152" w:line="242" w:lineRule="auto"/>
        <w:ind w:left="0" w:right="562"/>
        <w:rPr>
          <w:w w:val="105"/>
        </w:rPr>
      </w:pPr>
      <w:r w:rsidRPr="001E68F9">
        <w:rPr>
          <w:w w:val="105"/>
        </w:rPr>
        <w:t xml:space="preserve">2013 University of Mississippi. SOPHIA Annual Symposium. “Reflections on Attending College, </w:t>
      </w:r>
      <w:proofErr w:type="gramStart"/>
      <w:r w:rsidRPr="001E68F9">
        <w:rPr>
          <w:w w:val="105"/>
        </w:rPr>
        <w:t>From</w:t>
      </w:r>
      <w:proofErr w:type="gramEnd"/>
      <w:r w:rsidRPr="001E68F9">
        <w:rPr>
          <w:w w:val="105"/>
        </w:rPr>
        <w:t xml:space="preserve"> a Professor Who Wasn’t Supposed to Attend College.” November 1, 2013.  </w:t>
      </w:r>
    </w:p>
    <w:p w14:paraId="709CAD20" w14:textId="77777777" w:rsidR="00137C5E" w:rsidRDefault="00137C5E" w:rsidP="0065166C">
      <w:pPr>
        <w:pStyle w:val="BodyText"/>
        <w:spacing w:before="152" w:line="242" w:lineRule="auto"/>
        <w:ind w:left="0" w:right="562"/>
        <w:rPr>
          <w:w w:val="105"/>
        </w:rPr>
      </w:pPr>
      <w:r w:rsidRPr="001E68F9">
        <w:rPr>
          <w:w w:val="105"/>
        </w:rPr>
        <w:t>2012 Atlanta, GA. American Philosophical Association Eastern Division Meeting. “Abortion and Civil Discourse.” December 28, 2012.</w:t>
      </w:r>
    </w:p>
    <w:p w14:paraId="45AAA98C" w14:textId="5D8D059D" w:rsidR="00137C5E" w:rsidRPr="001E68F9" w:rsidRDefault="00137C5E" w:rsidP="0065166C">
      <w:pPr>
        <w:pStyle w:val="BodyText"/>
        <w:spacing w:before="152" w:line="242" w:lineRule="auto"/>
        <w:ind w:left="0" w:right="562"/>
        <w:rPr>
          <w:w w:val="105"/>
        </w:rPr>
      </w:pPr>
      <w:r w:rsidRPr="001E68F9">
        <w:rPr>
          <w:w w:val="105"/>
        </w:rPr>
        <w:t>2011 Washington, DC. American Philosophical Association Eastern Division Meeting. “</w:t>
      </w:r>
      <w:r w:rsidRPr="001E68F9">
        <w:rPr>
          <w:rFonts w:cs="Arial"/>
        </w:rPr>
        <w:t xml:space="preserve">Glenn Beck vs. W.K. Clifford: Philosophy and the Ethics of Belief.” December 28, 2011. </w:t>
      </w:r>
    </w:p>
    <w:p w14:paraId="3F3742B1" w14:textId="77777777" w:rsidR="00CA02EA" w:rsidRPr="001E68F9" w:rsidRDefault="0065166C" w:rsidP="0065166C">
      <w:pPr>
        <w:pStyle w:val="Default"/>
        <w:spacing w:before="152" w:line="242" w:lineRule="auto"/>
        <w:ind w:right="562"/>
        <w:rPr>
          <w:rFonts w:ascii="Garamond" w:hAnsi="Garamond"/>
        </w:rPr>
      </w:pPr>
      <w:r w:rsidRPr="001E68F9">
        <w:rPr>
          <w:rFonts w:ascii="Garamond" w:hAnsi="Garamond"/>
          <w:w w:val="105"/>
        </w:rPr>
        <w:t xml:space="preserve">2011 Hope College. Philosophy Speaker Series. </w:t>
      </w:r>
      <w:r w:rsidRPr="001E68F9">
        <w:rPr>
          <w:rFonts w:ascii="Garamond" w:hAnsi="Garamond"/>
        </w:rPr>
        <w:t xml:space="preserve">“The Pro-Life Pro-Choicer: Battling the False Dichotomy.” November 8, 2011. </w:t>
      </w:r>
    </w:p>
    <w:p w14:paraId="46064A2E" w14:textId="4133A0F7" w:rsidR="0065166C" w:rsidRPr="001E68F9" w:rsidRDefault="0065166C" w:rsidP="0065166C">
      <w:pPr>
        <w:pStyle w:val="Default"/>
        <w:spacing w:before="152" w:line="242" w:lineRule="auto"/>
        <w:ind w:right="562"/>
        <w:rPr>
          <w:rFonts w:ascii="Garamond" w:hAnsi="Garamond"/>
        </w:rPr>
      </w:pPr>
      <w:r w:rsidRPr="001E68F9">
        <w:rPr>
          <w:rFonts w:ascii="Garamond" w:hAnsi="Garamond"/>
        </w:rPr>
        <w:t>2011 Minneapolis/</w:t>
      </w:r>
      <w:proofErr w:type="spellStart"/>
      <w:r w:rsidRPr="001E68F9">
        <w:rPr>
          <w:rFonts w:ascii="Garamond" w:hAnsi="Garamond"/>
        </w:rPr>
        <w:t>St.Paul</w:t>
      </w:r>
      <w:proofErr w:type="spellEnd"/>
      <w:r w:rsidRPr="001E68F9">
        <w:rPr>
          <w:rFonts w:ascii="Garamond" w:hAnsi="Garamond"/>
        </w:rPr>
        <w:t>, MN. American</w:t>
      </w:r>
      <w:r w:rsidR="00D92B2A" w:rsidRPr="001E68F9">
        <w:rPr>
          <w:rFonts w:ascii="Garamond" w:hAnsi="Garamond"/>
        </w:rPr>
        <w:t xml:space="preserve"> Philosophical Association </w:t>
      </w:r>
      <w:r w:rsidRPr="001E68F9">
        <w:rPr>
          <w:rFonts w:ascii="Garamond" w:hAnsi="Garamond"/>
        </w:rPr>
        <w:t xml:space="preserve">Central Division Meeting. “Why Fetal Potential Matters.” March 31, 2011. </w:t>
      </w:r>
    </w:p>
    <w:p w14:paraId="7A58A44B" w14:textId="303F13A3" w:rsidR="006C306D" w:rsidRPr="001E68F9" w:rsidRDefault="006C306D" w:rsidP="0065166C">
      <w:pPr>
        <w:pStyle w:val="Default"/>
        <w:spacing w:before="152" w:line="242" w:lineRule="auto"/>
        <w:ind w:right="562"/>
        <w:rPr>
          <w:rFonts w:ascii="Garamond" w:hAnsi="Garamond"/>
        </w:rPr>
      </w:pPr>
      <w:r w:rsidRPr="001E68F9">
        <w:rPr>
          <w:rFonts w:ascii="Garamond" w:hAnsi="Garamond"/>
        </w:rPr>
        <w:t xml:space="preserve">2011 University of Mississippi. SOPHIA Annual Symposium. “Abortion and Disability.” February 26, 2011. </w:t>
      </w:r>
    </w:p>
    <w:p w14:paraId="35A3CC6E" w14:textId="77777777" w:rsidR="006C306D" w:rsidRPr="001E68F9" w:rsidRDefault="006C306D" w:rsidP="0065166C">
      <w:pPr>
        <w:pStyle w:val="Default"/>
        <w:spacing w:before="152" w:line="242" w:lineRule="auto"/>
        <w:ind w:right="562"/>
        <w:rPr>
          <w:rFonts w:ascii="Garamond" w:hAnsi="Garamond"/>
          <w:w w:val="105"/>
        </w:rPr>
      </w:pPr>
      <w:r w:rsidRPr="001E68F9">
        <w:rPr>
          <w:rFonts w:ascii="Garamond" w:hAnsi="Garamond"/>
        </w:rPr>
        <w:t xml:space="preserve">2008 Unitarian Universalist Congregation of Phoenix. “Religion and Embryonic Stem Cell Research.” August 24, 2008. </w:t>
      </w:r>
    </w:p>
    <w:p w14:paraId="67E6631D" w14:textId="77777777" w:rsidR="00D92B2A" w:rsidRPr="001E68F9" w:rsidRDefault="00D92B2A" w:rsidP="00D92B2A">
      <w:pPr>
        <w:pStyle w:val="Heading1"/>
        <w:spacing w:before="198"/>
        <w:ind w:left="0"/>
        <w:rPr>
          <w:b w:val="0"/>
          <w:bCs w:val="0"/>
          <w:w w:val="105"/>
        </w:rPr>
      </w:pPr>
    </w:p>
    <w:p w14:paraId="0C75307F" w14:textId="77777777" w:rsidR="00F914CD" w:rsidRPr="001E68F9" w:rsidRDefault="00F56D4E" w:rsidP="00D92B2A">
      <w:pPr>
        <w:pStyle w:val="Heading1"/>
        <w:spacing w:before="198"/>
        <w:ind w:left="0"/>
      </w:pPr>
      <w:r w:rsidRPr="001E68F9">
        <w:t>PROFESSIONAL CONFERENCES</w:t>
      </w:r>
    </w:p>
    <w:p w14:paraId="627FF673" w14:textId="77777777" w:rsidR="00A03006" w:rsidRDefault="00A03006" w:rsidP="00712970">
      <w:pPr>
        <w:pStyle w:val="BodyText"/>
        <w:spacing w:before="152"/>
        <w:ind w:left="0" w:right="562"/>
        <w:rPr>
          <w:rFonts w:cs="Arial"/>
        </w:rPr>
      </w:pPr>
    </w:p>
    <w:p w14:paraId="28BE481D" w14:textId="2AE91D9D" w:rsidR="00E62F37" w:rsidRDefault="00E62F37" w:rsidP="00712970">
      <w:pPr>
        <w:pStyle w:val="BodyText"/>
        <w:spacing w:before="152"/>
        <w:ind w:left="0" w:right="562"/>
        <w:rPr>
          <w:rFonts w:cs="Arial"/>
        </w:rPr>
      </w:pPr>
      <w:r>
        <w:rPr>
          <w:rFonts w:cs="Arial"/>
        </w:rPr>
        <w:t xml:space="preserve">2023. Boulder, CO. Rocky Mountain Ethics Congress. “Thomson and Indecent Abortion.” August 11, 2023, poster presentation. </w:t>
      </w:r>
    </w:p>
    <w:p w14:paraId="4800C6A5" w14:textId="1238D133" w:rsidR="00A03006" w:rsidRDefault="00A03006" w:rsidP="00712970">
      <w:pPr>
        <w:pStyle w:val="BodyText"/>
        <w:spacing w:before="152"/>
        <w:ind w:left="0" w:right="562"/>
        <w:rPr>
          <w:rFonts w:cs="Arial"/>
        </w:rPr>
      </w:pPr>
      <w:r>
        <w:rPr>
          <w:rFonts w:cs="Arial"/>
        </w:rPr>
        <w:t>2022. Las Vegas, N</w:t>
      </w:r>
      <w:r w:rsidR="00BB61CD">
        <w:rPr>
          <w:rFonts w:cs="Arial"/>
        </w:rPr>
        <w:t>V</w:t>
      </w:r>
      <w:r>
        <w:rPr>
          <w:rFonts w:cs="Arial"/>
        </w:rPr>
        <w:t>. Southwestern Philosophical Society. “Respecting Fetal Life Within Pro-Choice Advocacy.” November 12, 2022, presenter.</w:t>
      </w:r>
    </w:p>
    <w:p w14:paraId="06D22D44" w14:textId="621E85D2" w:rsidR="00701754" w:rsidRDefault="00701754" w:rsidP="00712970">
      <w:pPr>
        <w:pStyle w:val="BodyText"/>
        <w:spacing w:before="152"/>
        <w:ind w:left="0" w:right="562"/>
        <w:rPr>
          <w:rFonts w:cs="Arial"/>
        </w:rPr>
      </w:pPr>
      <w:r>
        <w:rPr>
          <w:rFonts w:cs="Arial"/>
        </w:rPr>
        <w:t xml:space="preserve">2020 Philadelphia, PA. </w:t>
      </w:r>
      <w:r w:rsidRPr="001E68F9">
        <w:rPr>
          <w:rFonts w:cs="Arial"/>
        </w:rPr>
        <w:t>American Philosophical Association Eastern Division Meeting</w:t>
      </w:r>
      <w:r>
        <w:rPr>
          <w:rFonts w:cs="Arial"/>
        </w:rPr>
        <w:t>. “Writing Philosophy for Non-Philosophers.” January 8, 2020, presenter.</w:t>
      </w:r>
    </w:p>
    <w:p w14:paraId="703BCDBC" w14:textId="77777777" w:rsidR="00701754" w:rsidRDefault="00701754" w:rsidP="00701754">
      <w:pPr>
        <w:pStyle w:val="BodyText"/>
        <w:spacing w:before="152"/>
        <w:ind w:left="0" w:right="562"/>
        <w:rPr>
          <w:rFonts w:cs="Arial"/>
        </w:rPr>
      </w:pPr>
      <w:r>
        <w:rPr>
          <w:rFonts w:cs="Arial"/>
        </w:rPr>
        <w:t xml:space="preserve">2020 Philadelphia, PA. </w:t>
      </w:r>
      <w:r w:rsidRPr="001E68F9">
        <w:rPr>
          <w:rFonts w:cs="Arial"/>
        </w:rPr>
        <w:t>American Philosophical Association Eastern Division Meeting</w:t>
      </w:r>
      <w:r>
        <w:rPr>
          <w:rFonts w:cs="Arial"/>
        </w:rPr>
        <w:t xml:space="preserve">. “A Pro-Choice Response </w:t>
      </w:r>
      <w:r w:rsidR="00A82F9F">
        <w:rPr>
          <w:rFonts w:cs="Arial"/>
        </w:rPr>
        <w:t>to New</w:t>
      </w:r>
      <w:r>
        <w:rPr>
          <w:rFonts w:cs="Arial"/>
        </w:rPr>
        <w:t xml:space="preserve"> York’s Reproductive Health Act.” January 9, 2020, presenter.</w:t>
      </w:r>
    </w:p>
    <w:p w14:paraId="4150A221" w14:textId="77777777" w:rsidR="003631AC" w:rsidRDefault="003631AC" w:rsidP="00712970">
      <w:pPr>
        <w:pStyle w:val="BodyText"/>
        <w:spacing w:before="152"/>
        <w:ind w:left="0" w:right="562"/>
        <w:rPr>
          <w:rFonts w:cs="Arial"/>
        </w:rPr>
      </w:pPr>
      <w:r>
        <w:rPr>
          <w:rFonts w:cs="Arial"/>
        </w:rPr>
        <w:t xml:space="preserve">2019 Vancouver, BC. American Philosophical Association Pacific Division Meeting. “Violinists, People Seeds, and </w:t>
      </w:r>
      <w:proofErr w:type="spellStart"/>
      <w:r>
        <w:rPr>
          <w:rFonts w:cs="Arial"/>
        </w:rPr>
        <w:t>Burglaring</w:t>
      </w:r>
      <w:proofErr w:type="spellEnd"/>
      <w:r>
        <w:rPr>
          <w:rFonts w:cs="Arial"/>
        </w:rPr>
        <w:t xml:space="preserve"> Burglars: Helping Students Appreciate Thomson’s Thought Experiments.” April 18, 2019, presenter.</w:t>
      </w:r>
    </w:p>
    <w:p w14:paraId="4D689724" w14:textId="77777777" w:rsidR="00712970" w:rsidRDefault="00712970" w:rsidP="00712970">
      <w:pPr>
        <w:pStyle w:val="BodyText"/>
        <w:spacing w:before="152"/>
        <w:ind w:left="0" w:right="562"/>
        <w:rPr>
          <w:rFonts w:cs="Arial"/>
        </w:rPr>
      </w:pPr>
      <w:r>
        <w:rPr>
          <w:rFonts w:cs="Arial"/>
        </w:rPr>
        <w:lastRenderedPageBreak/>
        <w:t>2019 Denver, CO. American P</w:t>
      </w:r>
      <w:r w:rsidR="00491C4F">
        <w:rPr>
          <w:rFonts w:cs="Arial"/>
        </w:rPr>
        <w:t>hilosophical Association Central</w:t>
      </w:r>
      <w:r>
        <w:rPr>
          <w:rFonts w:cs="Arial"/>
        </w:rPr>
        <w:t xml:space="preserve"> Division Meeting. “Popular Culture as a Philosophical Conversation Starter.” February 21, 2019, presenter.</w:t>
      </w:r>
    </w:p>
    <w:p w14:paraId="407B2109" w14:textId="77777777" w:rsidR="00A10575" w:rsidRDefault="00A10575" w:rsidP="00A10575">
      <w:pPr>
        <w:pStyle w:val="BodyText"/>
        <w:spacing w:before="152" w:line="242" w:lineRule="auto"/>
        <w:ind w:left="0" w:right="562"/>
      </w:pPr>
      <w:r>
        <w:t xml:space="preserve">2019 New York, NY. </w:t>
      </w:r>
      <w:r w:rsidRPr="001E68F9">
        <w:rPr>
          <w:rFonts w:cs="Arial"/>
        </w:rPr>
        <w:t>American Philosophical Association Eastern Division Meeting</w:t>
      </w:r>
      <w:r>
        <w:rPr>
          <w:rFonts w:cs="Arial"/>
        </w:rPr>
        <w:t xml:space="preserve">. “Expressions of Preference, and Other Morally Problematic Instances of Prayer” (poster presentation). January 8, 2019. </w:t>
      </w:r>
    </w:p>
    <w:p w14:paraId="4EAF31C2" w14:textId="77777777" w:rsidR="00F914CD" w:rsidRPr="001E68F9" w:rsidRDefault="00D92B2A" w:rsidP="00FC429C">
      <w:pPr>
        <w:pStyle w:val="Heading1"/>
        <w:spacing w:before="198"/>
        <w:ind w:left="0"/>
        <w:rPr>
          <w:rFonts w:cs="Arial"/>
          <w:b w:val="0"/>
        </w:rPr>
      </w:pPr>
      <w:r w:rsidRPr="001E68F9">
        <w:rPr>
          <w:b w:val="0"/>
        </w:rPr>
        <w:t>2018 Chicago, IL. American Philosophical Association Central Division Meeting.  “</w:t>
      </w:r>
      <w:r w:rsidRPr="001E68F9">
        <w:rPr>
          <w:rFonts w:cs="Arial"/>
          <w:b w:val="0"/>
        </w:rPr>
        <w:t xml:space="preserve">Narrative Identity and Social Recognition: Capturing the Phenomenology of Child Abuse.” </w:t>
      </w:r>
      <w:r w:rsidR="003D0E49" w:rsidRPr="001E68F9">
        <w:rPr>
          <w:rFonts w:cs="Arial"/>
          <w:b w:val="0"/>
        </w:rPr>
        <w:t>February</w:t>
      </w:r>
      <w:r w:rsidR="00FC429C" w:rsidRPr="001E68F9">
        <w:rPr>
          <w:rFonts w:cs="Arial"/>
          <w:b w:val="0"/>
        </w:rPr>
        <w:t xml:space="preserve"> 24. 2018, presenter</w:t>
      </w:r>
      <w:r w:rsidR="008F2511" w:rsidRPr="001E68F9">
        <w:rPr>
          <w:rFonts w:cs="Arial"/>
          <w:b w:val="0"/>
        </w:rPr>
        <w:t>.</w:t>
      </w:r>
    </w:p>
    <w:p w14:paraId="3214B100" w14:textId="77777777" w:rsidR="008F2511" w:rsidRPr="001E68F9" w:rsidRDefault="008F2511" w:rsidP="00FC429C">
      <w:pPr>
        <w:pStyle w:val="Heading1"/>
        <w:spacing w:before="198"/>
        <w:ind w:left="0"/>
        <w:rPr>
          <w:rFonts w:cs="Arial"/>
          <w:b w:val="0"/>
        </w:rPr>
      </w:pPr>
      <w:r w:rsidRPr="001E68F9">
        <w:rPr>
          <w:rFonts w:cs="Arial"/>
          <w:b w:val="0"/>
        </w:rPr>
        <w:t>2017 Purdue University. Indiana Philosophical Association. “Why Self-Promises are Problematic.” November 20, 2017, commentator.</w:t>
      </w:r>
    </w:p>
    <w:p w14:paraId="5ED71874" w14:textId="77777777" w:rsidR="005B58C0" w:rsidRPr="001E68F9" w:rsidRDefault="005B58C0" w:rsidP="005B58C0">
      <w:pPr>
        <w:pStyle w:val="Heading1"/>
        <w:spacing w:before="198"/>
        <w:ind w:left="0"/>
        <w:rPr>
          <w:rFonts w:cs="Arial"/>
          <w:b w:val="0"/>
        </w:rPr>
      </w:pPr>
      <w:r w:rsidRPr="001E68F9">
        <w:rPr>
          <w:rFonts w:cs="Arial"/>
          <w:b w:val="0"/>
        </w:rPr>
        <w:t xml:space="preserve">2017 University of Colorado-Boulder. Rocky Mountain Ethics Congress. “On </w:t>
      </w:r>
      <w:r w:rsidRPr="001E68F9">
        <w:rPr>
          <w:b w:val="0"/>
        </w:rPr>
        <w:t xml:space="preserve">Well-Being, Autonomy, and Selecting for Disability.” August 11, 2017, commentator. </w:t>
      </w:r>
    </w:p>
    <w:p w14:paraId="7CD1F09B" w14:textId="77777777" w:rsidR="00FC429C" w:rsidRPr="001E68F9" w:rsidRDefault="00FC429C" w:rsidP="00FC429C">
      <w:pPr>
        <w:rPr>
          <w:rFonts w:cs="Arial"/>
          <w:sz w:val="24"/>
          <w:szCs w:val="24"/>
        </w:rPr>
      </w:pPr>
    </w:p>
    <w:p w14:paraId="1D085BAD" w14:textId="77777777" w:rsidR="00FC429C" w:rsidRPr="001E68F9" w:rsidRDefault="00FC429C" w:rsidP="00FC429C">
      <w:pPr>
        <w:rPr>
          <w:rFonts w:cs="Arial"/>
          <w:bCs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2017 University of Colorado-Boulder. Rocky Mountain Ethics Congress. </w:t>
      </w:r>
      <w:r w:rsidRPr="001E68F9">
        <w:rPr>
          <w:rFonts w:cs="Arial"/>
          <w:bCs/>
          <w:sz w:val="24"/>
          <w:szCs w:val="24"/>
        </w:rPr>
        <w:t>“Fetal Grieving Rituals: Rejecting Shame, Embracing Care.” August 11, 2017, poster presentation.</w:t>
      </w:r>
    </w:p>
    <w:p w14:paraId="64B1CEF1" w14:textId="77777777" w:rsidR="00BA1920" w:rsidRPr="001E68F9" w:rsidRDefault="00BA1920" w:rsidP="00FC429C">
      <w:pPr>
        <w:rPr>
          <w:rFonts w:cs="Arial"/>
          <w:bCs/>
          <w:sz w:val="24"/>
          <w:szCs w:val="24"/>
        </w:rPr>
      </w:pPr>
    </w:p>
    <w:p w14:paraId="145CDE40" w14:textId="77777777" w:rsidR="00FC429C" w:rsidRPr="001E68F9" w:rsidRDefault="00FC429C" w:rsidP="00FC429C">
      <w:pPr>
        <w:rPr>
          <w:rFonts w:cs="Arial"/>
          <w:bCs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 xml:space="preserve">2017 Baltimore, MD. </w:t>
      </w:r>
      <w:r w:rsidRPr="001E68F9">
        <w:rPr>
          <w:rFonts w:cs="Arial"/>
          <w:sz w:val="24"/>
          <w:szCs w:val="24"/>
        </w:rPr>
        <w:t>American Philosophical Association Eastern Division Meeting.</w:t>
      </w:r>
    </w:p>
    <w:p w14:paraId="49C709E7" w14:textId="77777777" w:rsidR="00FC429C" w:rsidRPr="001E68F9" w:rsidRDefault="00FC429C" w:rsidP="00FC429C">
      <w:pPr>
        <w:rPr>
          <w:rFonts w:cs="Arial"/>
          <w:bCs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 xml:space="preserve">“Why </w:t>
      </w:r>
      <w:proofErr w:type="gramStart"/>
      <w:r w:rsidRPr="001E68F9">
        <w:rPr>
          <w:rFonts w:cs="Arial"/>
          <w:bCs/>
          <w:sz w:val="24"/>
          <w:szCs w:val="24"/>
        </w:rPr>
        <w:t>First Generation</w:t>
      </w:r>
      <w:proofErr w:type="gramEnd"/>
      <w:r w:rsidRPr="001E68F9">
        <w:rPr>
          <w:rFonts w:cs="Arial"/>
          <w:bCs/>
          <w:sz w:val="24"/>
          <w:szCs w:val="24"/>
        </w:rPr>
        <w:t xml:space="preserve"> Students Stay Away from the Humanities – and How We Can Bring Them Back.”</w:t>
      </w:r>
      <w:r w:rsidRPr="001E68F9">
        <w:rPr>
          <w:rFonts w:cs="Arial"/>
          <w:sz w:val="24"/>
          <w:szCs w:val="24"/>
        </w:rPr>
        <w:t>. January 5, 2017, presenter.</w:t>
      </w:r>
    </w:p>
    <w:p w14:paraId="73D3B5C9" w14:textId="77777777" w:rsidR="00FC429C" w:rsidRPr="001E68F9" w:rsidRDefault="00FC429C" w:rsidP="00FC429C">
      <w:pPr>
        <w:ind w:left="720"/>
        <w:rPr>
          <w:rFonts w:cs="Arial"/>
          <w:bCs/>
          <w:sz w:val="24"/>
          <w:szCs w:val="24"/>
        </w:rPr>
      </w:pPr>
    </w:p>
    <w:p w14:paraId="1BF1DC2E" w14:textId="77777777" w:rsidR="00B34BBD" w:rsidRPr="001E68F9" w:rsidRDefault="00FC429C" w:rsidP="00FC429C">
      <w:pPr>
        <w:rPr>
          <w:rFonts w:cs="Arial"/>
          <w:bCs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>2016 Arizona State University. Ethics at Noon Speaker Series. “Why Pro-</w:t>
      </w:r>
      <w:proofErr w:type="spellStart"/>
      <w:r w:rsidRPr="001E68F9">
        <w:rPr>
          <w:rFonts w:cs="Arial"/>
          <w:bCs/>
          <w:sz w:val="24"/>
          <w:szCs w:val="24"/>
        </w:rPr>
        <w:t>Choicers</w:t>
      </w:r>
      <w:proofErr w:type="spellEnd"/>
      <w:r w:rsidRPr="001E68F9">
        <w:rPr>
          <w:rFonts w:cs="Arial"/>
          <w:bCs/>
          <w:sz w:val="24"/>
          <w:szCs w:val="24"/>
        </w:rPr>
        <w:t xml:space="preserve"> Should Take Pro-Life Concerns Seriously.” November 2, 2016, presenter.</w:t>
      </w:r>
    </w:p>
    <w:p w14:paraId="28988370" w14:textId="77777777" w:rsidR="00B34BBD" w:rsidRPr="001E68F9" w:rsidRDefault="00B34BBD" w:rsidP="00FC429C">
      <w:pPr>
        <w:rPr>
          <w:rFonts w:cs="Arial"/>
          <w:bCs/>
          <w:sz w:val="24"/>
          <w:szCs w:val="24"/>
        </w:rPr>
      </w:pPr>
    </w:p>
    <w:p w14:paraId="7DF73866" w14:textId="77777777" w:rsidR="00FC429C" w:rsidRPr="001E68F9" w:rsidRDefault="00B34BBD" w:rsidP="00B34BBD">
      <w:pPr>
        <w:rPr>
          <w:rFonts w:cs="Arial"/>
          <w:bCs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>2015 Iowa State University. Ethics of Debt Conference. “Ethical Issues in Medical and Credit Card Bankruptcy.” September 26, 2015, presenter.</w:t>
      </w:r>
    </w:p>
    <w:p w14:paraId="103BA3A8" w14:textId="77777777" w:rsidR="000D1E63" w:rsidRDefault="000D1E63" w:rsidP="00137026">
      <w:pPr>
        <w:rPr>
          <w:rFonts w:cs="Arial"/>
          <w:bCs/>
          <w:sz w:val="24"/>
          <w:szCs w:val="24"/>
        </w:rPr>
      </w:pPr>
    </w:p>
    <w:p w14:paraId="5B022E95" w14:textId="77777777" w:rsidR="00137026" w:rsidRPr="001E68F9" w:rsidRDefault="00137026" w:rsidP="00137026">
      <w:pPr>
        <w:rPr>
          <w:rFonts w:cs="Arial"/>
          <w:bCs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>2014 Northwestern University. Central States Philosophical Association. “A Philosophical Analysis of the Phenomenology of Child Abuse” October 11, 2014, presenter.</w:t>
      </w:r>
    </w:p>
    <w:p w14:paraId="0141E587" w14:textId="77777777" w:rsidR="005F29C9" w:rsidRDefault="005F29C9" w:rsidP="00137026">
      <w:pPr>
        <w:rPr>
          <w:rFonts w:cs="Arial"/>
          <w:bCs/>
          <w:sz w:val="24"/>
          <w:szCs w:val="24"/>
        </w:rPr>
      </w:pPr>
    </w:p>
    <w:p w14:paraId="16896245" w14:textId="208DF6CD" w:rsidR="00137026" w:rsidRPr="001E68F9" w:rsidRDefault="00137026" w:rsidP="00137026">
      <w:pPr>
        <w:rPr>
          <w:bCs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 xml:space="preserve">2013 Indiana University. </w:t>
      </w:r>
      <w:r w:rsidRPr="001E68F9">
        <w:rPr>
          <w:bCs/>
          <w:sz w:val="24"/>
          <w:szCs w:val="24"/>
        </w:rPr>
        <w:t xml:space="preserve">Reality </w:t>
      </w:r>
      <w:proofErr w:type="spellStart"/>
      <w:r w:rsidRPr="001E68F9">
        <w:rPr>
          <w:bCs/>
          <w:sz w:val="24"/>
          <w:szCs w:val="24"/>
        </w:rPr>
        <w:t>Gendervision</w:t>
      </w:r>
      <w:proofErr w:type="spellEnd"/>
      <w:r w:rsidRPr="001E68F9">
        <w:rPr>
          <w:bCs/>
          <w:sz w:val="24"/>
          <w:szCs w:val="24"/>
        </w:rPr>
        <w:t xml:space="preserve">: A Conference on Sexuality and Gender on Reality TV. “If Aristotle Had Watched </w:t>
      </w:r>
      <w:proofErr w:type="spellStart"/>
      <w:r w:rsidRPr="001E68F9">
        <w:rPr>
          <w:bCs/>
          <w:sz w:val="24"/>
          <w:szCs w:val="24"/>
        </w:rPr>
        <w:t>Snookie</w:t>
      </w:r>
      <w:proofErr w:type="spellEnd"/>
      <w:r w:rsidRPr="001E68F9">
        <w:rPr>
          <w:bCs/>
          <w:sz w:val="24"/>
          <w:szCs w:val="24"/>
        </w:rPr>
        <w:t>.” April 27, 2013, presenter.</w:t>
      </w:r>
    </w:p>
    <w:p w14:paraId="2F8BBFAB" w14:textId="77777777" w:rsidR="00137026" w:rsidRPr="001E68F9" w:rsidRDefault="00137026" w:rsidP="00137026">
      <w:pPr>
        <w:rPr>
          <w:bCs/>
          <w:sz w:val="24"/>
          <w:szCs w:val="24"/>
        </w:rPr>
      </w:pPr>
    </w:p>
    <w:p w14:paraId="1F44CB5B" w14:textId="77777777" w:rsidR="00B34BBD" w:rsidRPr="001E68F9" w:rsidRDefault="00137026" w:rsidP="00B34BBD">
      <w:pPr>
        <w:rPr>
          <w:rFonts w:cs="Arial"/>
          <w:sz w:val="24"/>
          <w:szCs w:val="24"/>
        </w:rPr>
      </w:pPr>
      <w:r w:rsidRPr="001E68F9">
        <w:rPr>
          <w:bCs/>
          <w:sz w:val="24"/>
          <w:szCs w:val="24"/>
        </w:rPr>
        <w:t xml:space="preserve">2012 Gonzaga University. </w:t>
      </w:r>
      <w:r w:rsidRPr="001E68F9">
        <w:rPr>
          <w:rFonts w:cs="Arial"/>
          <w:sz w:val="24"/>
          <w:szCs w:val="24"/>
        </w:rPr>
        <w:t xml:space="preserve">Faith and Reason Institute’s conference on Faith, Film, and Philosophy. “Religious Superficiality and the Problem of Evil in </w:t>
      </w:r>
      <w:proofErr w:type="spellStart"/>
      <w:r w:rsidRPr="001E68F9">
        <w:rPr>
          <w:rFonts w:cs="Arial"/>
          <w:sz w:val="24"/>
          <w:szCs w:val="24"/>
        </w:rPr>
        <w:t>Malick’s</w:t>
      </w:r>
      <w:proofErr w:type="spellEnd"/>
      <w:r w:rsidRPr="001E68F9">
        <w:rPr>
          <w:rFonts w:cs="Arial"/>
          <w:sz w:val="24"/>
          <w:szCs w:val="24"/>
        </w:rPr>
        <w:t xml:space="preserve"> </w:t>
      </w:r>
      <w:r w:rsidRPr="001E68F9">
        <w:rPr>
          <w:rFonts w:cs="Arial"/>
          <w:i/>
          <w:sz w:val="24"/>
          <w:szCs w:val="24"/>
        </w:rPr>
        <w:t>Tree of Life</w:t>
      </w:r>
      <w:r w:rsidR="00DA36C7" w:rsidRPr="001E68F9">
        <w:rPr>
          <w:rFonts w:cs="Arial"/>
          <w:sz w:val="24"/>
          <w:szCs w:val="24"/>
        </w:rPr>
        <w:t>.”</w:t>
      </w:r>
      <w:r w:rsidR="006C306D" w:rsidRPr="001E68F9">
        <w:rPr>
          <w:rFonts w:cs="Arial"/>
          <w:sz w:val="24"/>
          <w:szCs w:val="24"/>
        </w:rPr>
        <w:t xml:space="preserve"> October 6, 2012, presenter.</w:t>
      </w:r>
    </w:p>
    <w:p w14:paraId="2D3A196F" w14:textId="77777777" w:rsidR="00DA36C7" w:rsidRPr="001E68F9" w:rsidRDefault="00DA36C7" w:rsidP="00B34BBD">
      <w:pPr>
        <w:rPr>
          <w:rFonts w:cs="Arial"/>
          <w:sz w:val="24"/>
          <w:szCs w:val="24"/>
        </w:rPr>
      </w:pPr>
    </w:p>
    <w:p w14:paraId="28EE73B8" w14:textId="77777777" w:rsidR="00DA36C7" w:rsidRPr="001E68F9" w:rsidRDefault="00DA36C7" w:rsidP="00B34BBD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2011 Minneapolis/</w:t>
      </w:r>
      <w:proofErr w:type="spellStart"/>
      <w:r w:rsidRPr="001E68F9">
        <w:rPr>
          <w:rFonts w:cs="Arial"/>
          <w:sz w:val="24"/>
          <w:szCs w:val="24"/>
        </w:rPr>
        <w:t>St.Paul</w:t>
      </w:r>
      <w:proofErr w:type="spellEnd"/>
      <w:r w:rsidRPr="001E68F9">
        <w:rPr>
          <w:rFonts w:cs="Arial"/>
          <w:sz w:val="24"/>
          <w:szCs w:val="24"/>
        </w:rPr>
        <w:t>, MN</w:t>
      </w:r>
      <w:r w:rsidR="00915346" w:rsidRPr="001E68F9">
        <w:rPr>
          <w:rFonts w:cs="Arial"/>
          <w:sz w:val="24"/>
          <w:szCs w:val="24"/>
        </w:rPr>
        <w:t xml:space="preserve">. American Philosophical Association Central Division Meeting. “What Did Octomom Do </w:t>
      </w:r>
      <w:proofErr w:type="gramStart"/>
      <w:r w:rsidR="00915346" w:rsidRPr="001E68F9">
        <w:rPr>
          <w:rFonts w:cs="Arial"/>
          <w:sz w:val="24"/>
          <w:szCs w:val="24"/>
        </w:rPr>
        <w:t>Wrong?:</w:t>
      </w:r>
      <w:proofErr w:type="gramEnd"/>
      <w:r w:rsidR="00915346" w:rsidRPr="001E68F9">
        <w:rPr>
          <w:rFonts w:cs="Arial"/>
          <w:sz w:val="24"/>
          <w:szCs w:val="24"/>
        </w:rPr>
        <w:t xml:space="preserve"> Exploring the Ethics of Fertility Treatments.” M</w:t>
      </w:r>
      <w:r w:rsidR="006C306D" w:rsidRPr="001E68F9">
        <w:rPr>
          <w:rFonts w:cs="Arial"/>
          <w:sz w:val="24"/>
          <w:szCs w:val="24"/>
        </w:rPr>
        <w:t>arch 31, 2011, presenter.</w:t>
      </w:r>
    </w:p>
    <w:p w14:paraId="5EDA1CC1" w14:textId="77777777" w:rsidR="006C306D" w:rsidRPr="001E68F9" w:rsidRDefault="006C306D" w:rsidP="00B34BBD">
      <w:pPr>
        <w:rPr>
          <w:rFonts w:cs="Arial"/>
          <w:sz w:val="24"/>
          <w:szCs w:val="24"/>
        </w:rPr>
      </w:pPr>
    </w:p>
    <w:p w14:paraId="708DF9D1" w14:textId="77777777" w:rsidR="006C306D" w:rsidRPr="001E68F9" w:rsidRDefault="006C306D" w:rsidP="005160E6">
      <w:pPr>
        <w:pStyle w:val="Heading1"/>
        <w:ind w:left="0"/>
        <w:rPr>
          <w:b w:val="0"/>
          <w:color w:val="000000"/>
        </w:rPr>
      </w:pPr>
      <w:r w:rsidRPr="001E68F9">
        <w:rPr>
          <w:b w:val="0"/>
          <w:color w:val="000000"/>
        </w:rPr>
        <w:t>2010 Willamette University. 62nd Annual Northwest Philosophy Conference. “Cloning and the Challenges of Uniqueness.” October 1. 2010, presenter.</w:t>
      </w:r>
    </w:p>
    <w:p w14:paraId="11B5C1BD" w14:textId="77777777" w:rsidR="006C306D" w:rsidRPr="001E68F9" w:rsidRDefault="006C306D" w:rsidP="006C306D">
      <w:pPr>
        <w:pStyle w:val="BodyText"/>
        <w:tabs>
          <w:tab w:val="left" w:pos="720"/>
        </w:tabs>
        <w:ind w:left="720"/>
        <w:rPr>
          <w:rFonts w:cs="Arial"/>
        </w:rPr>
      </w:pPr>
    </w:p>
    <w:p w14:paraId="04D6180D" w14:textId="77777777" w:rsidR="006C306D" w:rsidRPr="001E68F9" w:rsidRDefault="006C306D" w:rsidP="005160E6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>2010 Wayne State University. Central States Philosophical Association Annual Meeting</w:t>
      </w:r>
      <w:r w:rsidR="00285B1D" w:rsidRPr="001E68F9">
        <w:rPr>
          <w:rFonts w:cs="Arial"/>
        </w:rPr>
        <w:t>.</w:t>
      </w:r>
      <w:r w:rsidRPr="001E68F9">
        <w:rPr>
          <w:rFonts w:cs="Arial"/>
        </w:rPr>
        <w:t xml:space="preserve"> “What did ‘Octomom’ Do </w:t>
      </w:r>
      <w:proofErr w:type="gramStart"/>
      <w:r w:rsidRPr="001E68F9">
        <w:rPr>
          <w:rFonts w:cs="Arial"/>
        </w:rPr>
        <w:t>Wrong?:</w:t>
      </w:r>
      <w:proofErr w:type="gramEnd"/>
      <w:r w:rsidRPr="001E68F9">
        <w:rPr>
          <w:rFonts w:cs="Arial"/>
        </w:rPr>
        <w:t xml:space="preserve"> Exploring the ethics of fertility treatments.” September 23, 2010, presenter. </w:t>
      </w:r>
    </w:p>
    <w:p w14:paraId="24655A87" w14:textId="77777777" w:rsidR="006C306D" w:rsidRPr="001E68F9" w:rsidRDefault="006C306D" w:rsidP="006C306D">
      <w:pPr>
        <w:pStyle w:val="Heading1"/>
        <w:ind w:left="720"/>
        <w:rPr>
          <w:b w:val="0"/>
          <w:bCs w:val="0"/>
        </w:rPr>
      </w:pPr>
    </w:p>
    <w:p w14:paraId="5F4EC289" w14:textId="77777777" w:rsidR="006C306D" w:rsidRPr="001E68F9" w:rsidRDefault="006C306D" w:rsidP="005160E6">
      <w:pPr>
        <w:pStyle w:val="Heading1"/>
        <w:ind w:left="0"/>
        <w:rPr>
          <w:b w:val="0"/>
        </w:rPr>
      </w:pPr>
      <w:r w:rsidRPr="001E68F9">
        <w:rPr>
          <w:b w:val="0"/>
          <w:bCs w:val="0"/>
        </w:rPr>
        <w:t>2010 University of Colorado Denver. Genetics and Ethics in the 21</w:t>
      </w:r>
      <w:r w:rsidRPr="001E68F9">
        <w:rPr>
          <w:b w:val="0"/>
          <w:bCs w:val="0"/>
          <w:vertAlign w:val="superscript"/>
        </w:rPr>
        <w:t>st</w:t>
      </w:r>
      <w:r w:rsidRPr="001E68F9">
        <w:rPr>
          <w:b w:val="0"/>
          <w:bCs w:val="0"/>
        </w:rPr>
        <w:t xml:space="preserve"> Century</w:t>
      </w:r>
      <w:r w:rsidR="00467900" w:rsidRPr="001E68F9">
        <w:rPr>
          <w:b w:val="0"/>
          <w:bCs w:val="0"/>
        </w:rPr>
        <w:t>.</w:t>
      </w:r>
      <w:r w:rsidRPr="001E68F9">
        <w:rPr>
          <w:b w:val="0"/>
          <w:bCs w:val="0"/>
        </w:rPr>
        <w:t xml:space="preserve"> “Cloning, Genetic Duplication, and the Compromise of Identity: Why </w:t>
      </w:r>
      <w:proofErr w:type="spellStart"/>
      <w:r w:rsidRPr="001E68F9">
        <w:rPr>
          <w:b w:val="0"/>
          <w:bCs w:val="0"/>
        </w:rPr>
        <w:t>Kass</w:t>
      </w:r>
      <w:proofErr w:type="spellEnd"/>
      <w:r w:rsidRPr="001E68F9">
        <w:rPr>
          <w:b w:val="0"/>
          <w:bCs w:val="0"/>
        </w:rPr>
        <w:t xml:space="preserve"> and Callahan are Wrong (but maybe a little right).” July 23, 2010, presenter. </w:t>
      </w:r>
    </w:p>
    <w:p w14:paraId="6B89E546" w14:textId="77777777" w:rsidR="006C306D" w:rsidRPr="001E68F9" w:rsidRDefault="006C306D" w:rsidP="006C306D">
      <w:pPr>
        <w:pStyle w:val="Heading1"/>
        <w:ind w:left="720"/>
        <w:rPr>
          <w:b w:val="0"/>
          <w:bCs w:val="0"/>
        </w:rPr>
      </w:pPr>
    </w:p>
    <w:p w14:paraId="242D90AA" w14:textId="77777777" w:rsidR="006C306D" w:rsidRPr="001E68F9" w:rsidRDefault="00467900" w:rsidP="005160E6">
      <w:pPr>
        <w:pStyle w:val="Heading1"/>
        <w:ind w:left="0"/>
        <w:rPr>
          <w:b w:val="0"/>
        </w:rPr>
      </w:pPr>
      <w:r w:rsidRPr="001E68F9">
        <w:rPr>
          <w:b w:val="0"/>
          <w:bCs w:val="0"/>
        </w:rPr>
        <w:lastRenderedPageBreak/>
        <w:t xml:space="preserve">2009 Pacific University. </w:t>
      </w:r>
      <w:r w:rsidRPr="001E68F9">
        <w:rPr>
          <w:b w:val="0"/>
        </w:rPr>
        <w:t>61st Annual Northwest Philosophy Conference</w:t>
      </w:r>
      <w:r w:rsidR="00285B1D" w:rsidRPr="001E68F9">
        <w:rPr>
          <w:b w:val="0"/>
        </w:rPr>
        <w:t>.</w:t>
      </w:r>
      <w:r w:rsidRPr="001E68F9">
        <w:rPr>
          <w:b w:val="0"/>
          <w:bCs w:val="0"/>
        </w:rPr>
        <w:t xml:space="preserve"> </w:t>
      </w:r>
      <w:r w:rsidR="006C306D" w:rsidRPr="001E68F9">
        <w:rPr>
          <w:b w:val="0"/>
          <w:bCs w:val="0"/>
        </w:rPr>
        <w:t xml:space="preserve">“The Pro-Life Pro-Choicer: </w:t>
      </w:r>
      <w:r w:rsidRPr="001E68F9">
        <w:rPr>
          <w:b w:val="0"/>
          <w:bCs w:val="0"/>
        </w:rPr>
        <w:t>Battling the False Dichotomy.”</w:t>
      </w:r>
      <w:r w:rsidR="005160E6" w:rsidRPr="001E68F9">
        <w:rPr>
          <w:b w:val="0"/>
          <w:bCs w:val="0"/>
        </w:rPr>
        <w:t xml:space="preserve"> </w:t>
      </w:r>
      <w:r w:rsidR="005160E6" w:rsidRPr="001E68F9">
        <w:rPr>
          <w:b w:val="0"/>
        </w:rPr>
        <w:t xml:space="preserve">October 24, 2009, presenter. </w:t>
      </w:r>
    </w:p>
    <w:p w14:paraId="03138255" w14:textId="77777777" w:rsidR="005160E6" w:rsidRPr="001E68F9" w:rsidRDefault="005160E6" w:rsidP="005160E6">
      <w:pPr>
        <w:pStyle w:val="Default"/>
        <w:rPr>
          <w:rFonts w:ascii="Garamond" w:hAnsi="Garamond"/>
        </w:rPr>
      </w:pPr>
    </w:p>
    <w:p w14:paraId="1E7BAFAD" w14:textId="77777777" w:rsidR="005B58C0" w:rsidRDefault="005B58C0" w:rsidP="005160E6">
      <w:pPr>
        <w:pStyle w:val="Default"/>
        <w:rPr>
          <w:rFonts w:ascii="Garamond" w:hAnsi="Garamond"/>
        </w:rPr>
      </w:pPr>
      <w:r w:rsidRPr="001E68F9">
        <w:rPr>
          <w:rFonts w:ascii="Garamond" w:hAnsi="Garamond"/>
        </w:rPr>
        <w:t xml:space="preserve">2009 </w:t>
      </w:r>
      <w:r w:rsidRPr="001E68F9">
        <w:rPr>
          <w:rFonts w:ascii="Garamond" w:hAnsi="Garamond"/>
          <w:bCs/>
        </w:rPr>
        <w:t xml:space="preserve">Pacific University. </w:t>
      </w:r>
      <w:r w:rsidRPr="001E68F9">
        <w:rPr>
          <w:rFonts w:ascii="Garamond" w:hAnsi="Garamond"/>
        </w:rPr>
        <w:t>61st Annual Northwest Philosophy Conference.</w:t>
      </w:r>
      <w:r w:rsidRPr="001E68F9">
        <w:rPr>
          <w:rFonts w:ascii="Garamond" w:hAnsi="Garamond"/>
          <w:bCs/>
        </w:rPr>
        <w:t xml:space="preserve"> “On Becoming Virtuous: A How-To Guide.” </w:t>
      </w:r>
      <w:r w:rsidRPr="001E68F9">
        <w:rPr>
          <w:rFonts w:ascii="Garamond" w:hAnsi="Garamond"/>
        </w:rPr>
        <w:t>October 24, 2009, commentator</w:t>
      </w:r>
      <w:r w:rsidR="00B0761C">
        <w:rPr>
          <w:rFonts w:ascii="Garamond" w:hAnsi="Garamond"/>
        </w:rPr>
        <w:t>.</w:t>
      </w:r>
    </w:p>
    <w:p w14:paraId="0A0F4D8E" w14:textId="77777777" w:rsidR="00B0761C" w:rsidRPr="001E68F9" w:rsidRDefault="00B0761C" w:rsidP="005160E6">
      <w:pPr>
        <w:pStyle w:val="Default"/>
        <w:rPr>
          <w:rFonts w:ascii="Garamond" w:hAnsi="Garamond"/>
        </w:rPr>
      </w:pPr>
    </w:p>
    <w:p w14:paraId="081EF291" w14:textId="77777777" w:rsidR="006C306D" w:rsidRDefault="005160E6" w:rsidP="005160E6">
      <w:pPr>
        <w:pStyle w:val="Default"/>
        <w:rPr>
          <w:rFonts w:ascii="Garamond" w:hAnsi="Garamond"/>
        </w:rPr>
      </w:pPr>
      <w:r w:rsidRPr="001E68F9">
        <w:rPr>
          <w:rFonts w:ascii="Garamond" w:hAnsi="Garamond"/>
        </w:rPr>
        <w:t xml:space="preserve">2009 University of Oregon. Philosophical Inquiry into Pregnancy, Childbirth, and Mothering Conference. </w:t>
      </w:r>
      <w:r w:rsidR="006C306D" w:rsidRPr="001E68F9">
        <w:rPr>
          <w:rFonts w:ascii="Garamond" w:hAnsi="Garamond"/>
        </w:rPr>
        <w:t>“A New Mo</w:t>
      </w:r>
      <w:r w:rsidRPr="001E68F9">
        <w:rPr>
          <w:rFonts w:ascii="Garamond" w:hAnsi="Garamond"/>
        </w:rPr>
        <w:t>ther’s Reflections on Abortion.” May 15, 2009, presenter.</w:t>
      </w:r>
    </w:p>
    <w:p w14:paraId="264C5E13" w14:textId="77777777" w:rsidR="00701754" w:rsidRDefault="00701754" w:rsidP="005160E6">
      <w:pPr>
        <w:pStyle w:val="BodyText"/>
        <w:tabs>
          <w:tab w:val="left" w:pos="720"/>
        </w:tabs>
        <w:ind w:left="0"/>
        <w:rPr>
          <w:rFonts w:cs="Arial"/>
        </w:rPr>
      </w:pPr>
    </w:p>
    <w:p w14:paraId="5AC1B79F" w14:textId="77777777" w:rsidR="006C306D" w:rsidRPr="001E68F9" w:rsidRDefault="005160E6" w:rsidP="005160E6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>2008 University of Mississippi. Mississippi Philosophical Association Medical Ethics Conference</w:t>
      </w:r>
      <w:r w:rsidR="00285B1D" w:rsidRPr="001E68F9">
        <w:rPr>
          <w:rFonts w:cs="Arial"/>
        </w:rPr>
        <w:t>.</w:t>
      </w:r>
      <w:r w:rsidRPr="001E68F9">
        <w:rPr>
          <w:rFonts w:cs="Arial"/>
        </w:rPr>
        <w:t xml:space="preserve"> </w:t>
      </w:r>
      <w:r w:rsidR="006C306D" w:rsidRPr="001E68F9">
        <w:rPr>
          <w:rFonts w:cs="Arial"/>
        </w:rPr>
        <w:t xml:space="preserve">“Rethinking </w:t>
      </w:r>
      <w:r w:rsidR="006C306D" w:rsidRPr="001E68F9">
        <w:rPr>
          <w:rFonts w:cs="Arial"/>
          <w:i/>
        </w:rPr>
        <w:t>Roe v. Wade</w:t>
      </w:r>
      <w:r w:rsidR="006C306D" w:rsidRPr="001E68F9">
        <w:rPr>
          <w:rFonts w:cs="Arial"/>
        </w:rPr>
        <w:t xml:space="preserve">: Why the Reproductive Autonomy Argument Fails.” </w:t>
      </w:r>
      <w:r w:rsidRPr="001E68F9">
        <w:rPr>
          <w:rFonts w:cs="Arial"/>
        </w:rPr>
        <w:t>November 21, 2008, presenter.</w:t>
      </w:r>
    </w:p>
    <w:p w14:paraId="54AE3BDB" w14:textId="77777777" w:rsidR="005160E6" w:rsidRPr="001E68F9" w:rsidRDefault="005160E6" w:rsidP="005160E6">
      <w:pPr>
        <w:pStyle w:val="BodyText"/>
        <w:tabs>
          <w:tab w:val="left" w:pos="720"/>
        </w:tabs>
        <w:ind w:left="0"/>
        <w:rPr>
          <w:rFonts w:cs="Arial"/>
          <w:u w:val="single"/>
        </w:rPr>
      </w:pPr>
    </w:p>
    <w:p w14:paraId="3B3B2C62" w14:textId="77777777" w:rsidR="006C306D" w:rsidRPr="001E68F9" w:rsidRDefault="005160E6" w:rsidP="005160E6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 xml:space="preserve">2008 St. Paul. MN. Central States Philosophical Association Annual Meeting. </w:t>
      </w:r>
      <w:r w:rsidR="006C306D" w:rsidRPr="001E68F9">
        <w:rPr>
          <w:rFonts w:cs="Arial"/>
        </w:rPr>
        <w:t>“In Defense of Fetal Viability.”</w:t>
      </w:r>
      <w:r w:rsidRPr="001E68F9">
        <w:rPr>
          <w:rFonts w:cs="Arial"/>
        </w:rPr>
        <w:t xml:space="preserve"> September 26, 2008, presenter</w:t>
      </w:r>
      <w:r w:rsidR="00285B1D" w:rsidRPr="001E68F9">
        <w:rPr>
          <w:rFonts w:cs="Arial"/>
        </w:rPr>
        <w:t>.</w:t>
      </w:r>
    </w:p>
    <w:p w14:paraId="68226DB0" w14:textId="77777777" w:rsidR="00701754" w:rsidRDefault="00701754" w:rsidP="00285B1D">
      <w:pPr>
        <w:pStyle w:val="BodyText"/>
        <w:tabs>
          <w:tab w:val="left" w:pos="720"/>
        </w:tabs>
        <w:ind w:left="0"/>
        <w:rPr>
          <w:rFonts w:cs="Arial"/>
        </w:rPr>
      </w:pPr>
    </w:p>
    <w:p w14:paraId="0BD6DAB9" w14:textId="77777777" w:rsidR="00285B1D" w:rsidRPr="001E68F9" w:rsidRDefault="00285B1D" w:rsidP="00285B1D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>2008 Varadero, Cuba. 5</w:t>
      </w:r>
      <w:r w:rsidRPr="001E68F9">
        <w:rPr>
          <w:rFonts w:cs="Arial"/>
          <w:vertAlign w:val="superscript"/>
        </w:rPr>
        <w:t>th</w:t>
      </w:r>
      <w:r w:rsidRPr="001E68F9">
        <w:rPr>
          <w:rFonts w:cs="Arial"/>
        </w:rPr>
        <w:t xml:space="preserve"> International Symposium of the Definition of Death Network. “The Definition of Death and Questions of Personal Identity: The Intersection of Bioethics and Metaphysics.” May 22, 2008, presenter. </w:t>
      </w:r>
    </w:p>
    <w:p w14:paraId="4C91A041" w14:textId="77777777" w:rsidR="00285B1D" w:rsidRPr="001E68F9" w:rsidRDefault="00285B1D" w:rsidP="00285B1D">
      <w:pPr>
        <w:ind w:left="720" w:firstLine="720"/>
        <w:rPr>
          <w:rFonts w:cs="Arial"/>
          <w:sz w:val="24"/>
          <w:szCs w:val="24"/>
        </w:rPr>
      </w:pPr>
    </w:p>
    <w:p w14:paraId="09BDCE89" w14:textId="77777777" w:rsidR="00790739" w:rsidRPr="001E68F9" w:rsidRDefault="00790739" w:rsidP="00790739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2008 Chicago, IL. American Philosophical Association Central Division Meeting. “On Why the Responsibility Objection to Thomson’s Abortion Argument Must Fail.” April 17, 2008, commentator.</w:t>
      </w:r>
    </w:p>
    <w:p w14:paraId="51A906FB" w14:textId="77777777" w:rsidR="00BA1920" w:rsidRPr="001E68F9" w:rsidRDefault="00BA1920" w:rsidP="00285B1D">
      <w:pPr>
        <w:rPr>
          <w:rFonts w:cs="Arial"/>
          <w:sz w:val="24"/>
          <w:szCs w:val="24"/>
        </w:rPr>
      </w:pPr>
    </w:p>
    <w:p w14:paraId="5C7DA146" w14:textId="77777777" w:rsidR="00285B1D" w:rsidRPr="001E68F9" w:rsidRDefault="00285B1D" w:rsidP="00285B1D">
      <w:pPr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2007 Princeton University. Society for Applied Philosophy Annual National Conference. “Metaphysics as Applied Philosophy: The Metaphysical Foundations of Bioethics.” October 13, 2007, presenter.</w:t>
      </w:r>
    </w:p>
    <w:p w14:paraId="5AA0EF51" w14:textId="77777777" w:rsidR="008F2511" w:rsidRPr="001E68F9" w:rsidRDefault="008F2511" w:rsidP="00285B1D">
      <w:pPr>
        <w:pStyle w:val="BodyText"/>
        <w:tabs>
          <w:tab w:val="left" w:pos="720"/>
        </w:tabs>
        <w:ind w:left="0"/>
        <w:rPr>
          <w:rFonts w:cs="Arial"/>
        </w:rPr>
      </w:pPr>
    </w:p>
    <w:p w14:paraId="6B09DE0D" w14:textId="77777777" w:rsidR="00050D7E" w:rsidRDefault="00050D7E" w:rsidP="00050D7E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>2007 University of Birmingham (UK). Society for Applied Philosophy Annual International Conference.</w:t>
      </w:r>
      <w:r>
        <w:rPr>
          <w:rFonts w:cs="Arial"/>
        </w:rPr>
        <w:t xml:space="preserve"> “On </w:t>
      </w:r>
      <w:proofErr w:type="gramStart"/>
      <w:r>
        <w:rPr>
          <w:rFonts w:cs="Arial"/>
        </w:rPr>
        <w:t>The</w:t>
      </w:r>
      <w:proofErr w:type="gramEnd"/>
      <w:r>
        <w:rPr>
          <w:rFonts w:cs="Arial"/>
        </w:rPr>
        <w:t xml:space="preserve"> Intrinsic Goods of Childhood.” June 30, 2007, commentator. </w:t>
      </w:r>
    </w:p>
    <w:p w14:paraId="28185717" w14:textId="77777777" w:rsidR="005F29C9" w:rsidRDefault="005F29C9" w:rsidP="00285B1D">
      <w:pPr>
        <w:pStyle w:val="BodyText"/>
        <w:tabs>
          <w:tab w:val="left" w:pos="720"/>
        </w:tabs>
        <w:ind w:left="0"/>
        <w:rPr>
          <w:rFonts w:cs="Arial"/>
        </w:rPr>
      </w:pPr>
    </w:p>
    <w:p w14:paraId="18A3624D" w14:textId="77777777" w:rsidR="00285B1D" w:rsidRPr="001E68F9" w:rsidRDefault="00285B1D" w:rsidP="00285B1D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 xml:space="preserve">2007 University of Birmingham (UK). Society for Applied Philosophy Annual International Conference. “Pleading Men and Virtuous Women: Considering the Role of the Father in the Abortion Debate.” July 1, 2007, presenter. </w:t>
      </w:r>
    </w:p>
    <w:p w14:paraId="4EFED20E" w14:textId="77777777" w:rsidR="00285B1D" w:rsidRPr="001E68F9" w:rsidRDefault="00285B1D" w:rsidP="00285B1D">
      <w:pPr>
        <w:pStyle w:val="BodyText"/>
        <w:tabs>
          <w:tab w:val="left" w:pos="720"/>
        </w:tabs>
        <w:ind w:left="1440"/>
        <w:rPr>
          <w:rFonts w:cs="Arial"/>
        </w:rPr>
      </w:pPr>
      <w:r w:rsidRPr="001E68F9">
        <w:rPr>
          <w:rFonts w:cs="Arial"/>
        </w:rPr>
        <w:tab/>
      </w:r>
      <w:r w:rsidRPr="001E68F9">
        <w:rPr>
          <w:rFonts w:cs="Arial"/>
        </w:rPr>
        <w:tab/>
      </w:r>
    </w:p>
    <w:p w14:paraId="20CD31C3" w14:textId="77777777" w:rsidR="00285B1D" w:rsidRPr="001E68F9" w:rsidRDefault="003F703F" w:rsidP="005B2854">
      <w:pPr>
        <w:pStyle w:val="BodyText"/>
        <w:tabs>
          <w:tab w:val="left" w:pos="720"/>
        </w:tabs>
        <w:ind w:left="0"/>
        <w:rPr>
          <w:rFonts w:cs="Arial"/>
        </w:rPr>
      </w:pPr>
      <w:r w:rsidRPr="001E68F9">
        <w:rPr>
          <w:rFonts w:cs="Arial"/>
        </w:rPr>
        <w:t xml:space="preserve">2007 Columbia International University. Society of Christian Philosophers Eastern Regional Meeting. </w:t>
      </w:r>
      <w:r w:rsidR="00285B1D" w:rsidRPr="001E68F9">
        <w:rPr>
          <w:rFonts w:cs="Arial"/>
        </w:rPr>
        <w:t>“The Human Embryo as Neighbor: A Christian Argument in favor of Embryonic Stem Cell R</w:t>
      </w:r>
      <w:r w:rsidRPr="001E68F9">
        <w:rPr>
          <w:rFonts w:cs="Arial"/>
        </w:rPr>
        <w:t>esearch.” April 21, 2007, presenter</w:t>
      </w:r>
      <w:r w:rsidR="008F2511" w:rsidRPr="001E68F9">
        <w:rPr>
          <w:rFonts w:cs="Arial"/>
        </w:rPr>
        <w:t>.</w:t>
      </w:r>
    </w:p>
    <w:p w14:paraId="7AFAD509" w14:textId="77777777" w:rsidR="00285B1D" w:rsidRPr="001E68F9" w:rsidRDefault="00285B1D" w:rsidP="00285B1D">
      <w:pPr>
        <w:pStyle w:val="BodyText"/>
        <w:tabs>
          <w:tab w:val="left" w:pos="1440"/>
        </w:tabs>
        <w:rPr>
          <w:rFonts w:cs="Arial"/>
        </w:rPr>
      </w:pPr>
      <w:r w:rsidRPr="001E68F9">
        <w:rPr>
          <w:rFonts w:cs="Arial"/>
        </w:rPr>
        <w:t xml:space="preserve">            </w:t>
      </w:r>
    </w:p>
    <w:p w14:paraId="03CBBA40" w14:textId="77777777" w:rsidR="00790739" w:rsidRPr="001E68F9" w:rsidRDefault="00790739" w:rsidP="005B2854">
      <w:pPr>
        <w:pStyle w:val="BodyText"/>
        <w:tabs>
          <w:tab w:val="left" w:pos="1440"/>
        </w:tabs>
        <w:ind w:left="0"/>
        <w:rPr>
          <w:rFonts w:cs="Arial"/>
        </w:rPr>
      </w:pPr>
      <w:r w:rsidRPr="001E68F9">
        <w:rPr>
          <w:rFonts w:cs="Arial"/>
        </w:rPr>
        <w:t>2006 Washington, DC. Society for the Study of Ethics and Animals. “On Virtue, Vice, and Vivisection.” December 27, 2006, commentator.</w:t>
      </w:r>
    </w:p>
    <w:p w14:paraId="39B4E604" w14:textId="77777777" w:rsidR="00790739" w:rsidRPr="001E68F9" w:rsidRDefault="00790739" w:rsidP="005B2854">
      <w:pPr>
        <w:pStyle w:val="BodyText"/>
        <w:tabs>
          <w:tab w:val="left" w:pos="1440"/>
        </w:tabs>
        <w:ind w:left="0"/>
        <w:rPr>
          <w:rFonts w:cs="Arial"/>
        </w:rPr>
      </w:pPr>
    </w:p>
    <w:p w14:paraId="6BE90D34" w14:textId="77777777" w:rsidR="00285B1D" w:rsidRPr="001E68F9" w:rsidRDefault="005B2854" w:rsidP="005B2854">
      <w:pPr>
        <w:pStyle w:val="BodyText"/>
        <w:tabs>
          <w:tab w:val="left" w:pos="1440"/>
        </w:tabs>
        <w:ind w:left="0"/>
        <w:rPr>
          <w:rFonts w:cs="Arial"/>
          <w:bCs/>
        </w:rPr>
      </w:pPr>
      <w:r w:rsidRPr="001E68F9">
        <w:rPr>
          <w:rFonts w:cs="Arial"/>
        </w:rPr>
        <w:t xml:space="preserve">2005 New York, NY. </w:t>
      </w:r>
      <w:r w:rsidRPr="001E68F9">
        <w:rPr>
          <w:rFonts w:cs="Arial"/>
          <w:bCs/>
        </w:rPr>
        <w:t xml:space="preserve">Society for the Study of Ethics and Animals. </w:t>
      </w:r>
      <w:r w:rsidR="00285B1D" w:rsidRPr="001E68F9">
        <w:rPr>
          <w:rFonts w:cs="Arial"/>
          <w:bCs/>
        </w:rPr>
        <w:t>“Confessions of a Reluctant Carnivore: A Qualified Defense of Meat-E</w:t>
      </w:r>
      <w:r w:rsidRPr="001E68F9">
        <w:rPr>
          <w:rFonts w:cs="Arial"/>
          <w:bCs/>
        </w:rPr>
        <w:t>ating.” December 28, 2005, presenter.</w:t>
      </w:r>
    </w:p>
    <w:p w14:paraId="66AC775A" w14:textId="77777777" w:rsidR="00285B1D" w:rsidRPr="001E68F9" w:rsidRDefault="00285B1D" w:rsidP="00285B1D">
      <w:pPr>
        <w:pStyle w:val="BodyText"/>
        <w:tabs>
          <w:tab w:val="left" w:pos="1440"/>
        </w:tabs>
        <w:ind w:left="720"/>
        <w:rPr>
          <w:rFonts w:cs="Arial"/>
          <w:bCs/>
        </w:rPr>
      </w:pPr>
    </w:p>
    <w:p w14:paraId="016BB474" w14:textId="77777777" w:rsidR="005B2854" w:rsidRPr="001E68F9" w:rsidRDefault="005B2854" w:rsidP="00A06523">
      <w:pPr>
        <w:pStyle w:val="BodyText"/>
        <w:tabs>
          <w:tab w:val="left" w:pos="1440"/>
        </w:tabs>
        <w:ind w:left="0"/>
        <w:rPr>
          <w:rFonts w:cs="Arial"/>
          <w:bCs/>
        </w:rPr>
      </w:pPr>
      <w:r w:rsidRPr="001E68F9">
        <w:rPr>
          <w:rFonts w:cs="Arial"/>
          <w:bCs/>
        </w:rPr>
        <w:t xml:space="preserve">2005 Simpson College. Iowa Philosophical Association. </w:t>
      </w:r>
      <w:r w:rsidR="00285B1D" w:rsidRPr="001E68F9">
        <w:rPr>
          <w:rFonts w:cs="Arial"/>
          <w:bCs/>
        </w:rPr>
        <w:t>“A Case for Justified Nonvoluntary Euthanasia: Exploring the E</w:t>
      </w:r>
      <w:r w:rsidRPr="001E68F9">
        <w:rPr>
          <w:rFonts w:cs="Arial"/>
          <w:bCs/>
        </w:rPr>
        <w:t xml:space="preserve">thics of the </w:t>
      </w:r>
      <w:r w:rsidR="00285B1D" w:rsidRPr="001E68F9">
        <w:rPr>
          <w:rFonts w:cs="Arial"/>
          <w:bCs/>
        </w:rPr>
        <w:t>Groningen Protocol.”</w:t>
      </w:r>
      <w:r w:rsidR="00A06523">
        <w:rPr>
          <w:rFonts w:cs="Arial"/>
          <w:bCs/>
        </w:rPr>
        <w:t xml:space="preserve"> </w:t>
      </w:r>
      <w:r w:rsidRPr="001E68F9">
        <w:rPr>
          <w:rFonts w:cs="Arial"/>
          <w:bCs/>
        </w:rPr>
        <w:t xml:space="preserve">November 5, 2005, presenter.   </w:t>
      </w:r>
    </w:p>
    <w:p w14:paraId="1BF68A2E" w14:textId="77777777" w:rsidR="00027A52" w:rsidRPr="001E68F9" w:rsidRDefault="00027A52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</w:p>
    <w:p w14:paraId="5C1FB77D" w14:textId="77777777" w:rsidR="00027A52" w:rsidRPr="001E68F9" w:rsidRDefault="00027A52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  <w:r w:rsidRPr="001E68F9">
        <w:rPr>
          <w:rFonts w:cs="Arial"/>
          <w:bCs/>
        </w:rPr>
        <w:t xml:space="preserve">2005 Williams Institute of Ethics and Values at the University of Denver. “On Other-Oriented Attention and Meta-Cognitive Awareness.” October 8, 2005, commentator. </w:t>
      </w:r>
    </w:p>
    <w:p w14:paraId="47CF2544" w14:textId="33F0839E" w:rsidR="00363315" w:rsidRDefault="00363315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</w:p>
    <w:p w14:paraId="2CF608F6" w14:textId="75C2808F" w:rsidR="00AD3367" w:rsidRDefault="00AD3367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</w:p>
    <w:p w14:paraId="41CADAD2" w14:textId="77777777" w:rsidR="00AD3367" w:rsidRDefault="00AD3367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</w:p>
    <w:p w14:paraId="70D5849B" w14:textId="77777777" w:rsidR="00502063" w:rsidRPr="001E68F9" w:rsidRDefault="00502063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  <w:r w:rsidRPr="001E68F9">
        <w:rPr>
          <w:rFonts w:cs="Arial"/>
          <w:bCs/>
        </w:rPr>
        <w:t>2005</w:t>
      </w:r>
      <w:r w:rsidR="005B2854" w:rsidRPr="001E68F9">
        <w:rPr>
          <w:rFonts w:cs="Arial"/>
          <w:bCs/>
        </w:rPr>
        <w:t xml:space="preserve"> Wheaton College. The Wisdom of Love Conference - The Society for Continental Philosophers and Theologians. “</w:t>
      </w:r>
      <w:r w:rsidR="00285B1D" w:rsidRPr="001E68F9">
        <w:rPr>
          <w:iCs/>
        </w:rPr>
        <w:t xml:space="preserve">Why There is no Either/Or in </w:t>
      </w:r>
      <w:r w:rsidR="00285B1D" w:rsidRPr="001E68F9">
        <w:t>Works of Love</w:t>
      </w:r>
      <w:r w:rsidR="00285B1D" w:rsidRPr="001E68F9">
        <w:rPr>
          <w:iCs/>
        </w:rPr>
        <w:t>: A Kantian Defense of Kierkegaardian (Christian) Unconditional Love</w:t>
      </w:r>
      <w:r w:rsidR="00285B1D" w:rsidRPr="001E68F9">
        <w:rPr>
          <w:i/>
          <w:iCs/>
        </w:rPr>
        <w:t>.”</w:t>
      </w:r>
      <w:r w:rsidR="005B2854" w:rsidRPr="001E68F9">
        <w:rPr>
          <w:i/>
          <w:iCs/>
        </w:rPr>
        <w:t xml:space="preserve"> </w:t>
      </w:r>
      <w:r w:rsidR="005B2854" w:rsidRPr="001E68F9">
        <w:rPr>
          <w:rFonts w:cs="Arial"/>
          <w:bCs/>
        </w:rPr>
        <w:t xml:space="preserve">March 18, 2005, presenter. </w:t>
      </w:r>
    </w:p>
    <w:p w14:paraId="4A4D2585" w14:textId="77777777" w:rsidR="00502063" w:rsidRPr="001E68F9" w:rsidRDefault="00502063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</w:p>
    <w:p w14:paraId="0CA538DC" w14:textId="77777777" w:rsidR="00285B1D" w:rsidRPr="001E68F9" w:rsidRDefault="005B2854" w:rsidP="00502063">
      <w:pPr>
        <w:pStyle w:val="BodyText"/>
        <w:tabs>
          <w:tab w:val="left" w:pos="4527"/>
        </w:tabs>
        <w:ind w:left="0"/>
        <w:rPr>
          <w:rFonts w:cs="Arial"/>
          <w:bCs/>
        </w:rPr>
      </w:pPr>
      <w:r w:rsidRPr="001E68F9">
        <w:rPr>
          <w:bCs/>
          <w:iCs/>
        </w:rPr>
        <w:t xml:space="preserve">2004 University of Liverpool. Philosophy as a Way of Life Conference. </w:t>
      </w:r>
      <w:r w:rsidR="00285B1D" w:rsidRPr="001E68F9">
        <w:rPr>
          <w:bCs/>
          <w:iCs/>
        </w:rPr>
        <w:t>“How to P</w:t>
      </w:r>
      <w:r w:rsidR="00285B1D" w:rsidRPr="001E68F9">
        <w:rPr>
          <w:iCs/>
        </w:rPr>
        <w:t>ractice Kierkegaardian Unconditional Love.”</w:t>
      </w:r>
      <w:r w:rsidRPr="001E68F9">
        <w:rPr>
          <w:iCs/>
        </w:rPr>
        <w:t xml:space="preserve"> </w:t>
      </w:r>
      <w:r w:rsidR="00285B1D" w:rsidRPr="001E68F9">
        <w:rPr>
          <w:rFonts w:cs="Arial"/>
          <w:bCs/>
        </w:rPr>
        <w:t>November 11, 2004</w:t>
      </w:r>
      <w:r w:rsidRPr="001E68F9">
        <w:rPr>
          <w:bCs/>
        </w:rPr>
        <w:t>, presenter</w:t>
      </w:r>
      <w:r w:rsidR="00285B1D" w:rsidRPr="001E68F9">
        <w:rPr>
          <w:rFonts w:cs="Arial"/>
          <w:bCs/>
        </w:rPr>
        <w:t>.</w:t>
      </w:r>
    </w:p>
    <w:p w14:paraId="398305B9" w14:textId="77777777" w:rsidR="00A066C3" w:rsidRDefault="00A066C3" w:rsidP="000D53DA">
      <w:pPr>
        <w:pStyle w:val="BodyText"/>
        <w:tabs>
          <w:tab w:val="left" w:pos="1440"/>
          <w:tab w:val="left" w:pos="4527"/>
        </w:tabs>
        <w:ind w:left="0"/>
        <w:rPr>
          <w:rFonts w:cs="Arial"/>
        </w:rPr>
      </w:pPr>
    </w:p>
    <w:p w14:paraId="727F4DB7" w14:textId="77777777" w:rsidR="00285B1D" w:rsidRPr="001E68F9" w:rsidRDefault="00502063" w:rsidP="000D53DA">
      <w:pPr>
        <w:pStyle w:val="BodyText"/>
        <w:tabs>
          <w:tab w:val="left" w:pos="1440"/>
          <w:tab w:val="left" w:pos="4527"/>
        </w:tabs>
        <w:ind w:left="0"/>
        <w:rPr>
          <w:rFonts w:cs="Arial"/>
        </w:rPr>
      </w:pPr>
      <w:r w:rsidRPr="001E68F9">
        <w:rPr>
          <w:rFonts w:cs="Arial"/>
        </w:rPr>
        <w:t xml:space="preserve">2004 Oklahoma State University. The Role of Health Care Providers in America Ethics Conference. </w:t>
      </w:r>
      <w:r w:rsidR="00285B1D" w:rsidRPr="001E68F9">
        <w:rPr>
          <w:rFonts w:cs="Arial"/>
        </w:rPr>
        <w:t>“Why Physicians Should Consider Voluntary Active Euthanasia as a Moral O</w:t>
      </w:r>
      <w:r w:rsidRPr="001E68F9">
        <w:rPr>
          <w:rFonts w:cs="Arial"/>
        </w:rPr>
        <w:t xml:space="preserve">ption.” </w:t>
      </w:r>
      <w:r w:rsidR="00285B1D" w:rsidRPr="001E68F9">
        <w:rPr>
          <w:rFonts w:cs="Arial"/>
        </w:rPr>
        <w:t>March 13, 2004</w:t>
      </w:r>
      <w:r w:rsidRPr="001E68F9">
        <w:rPr>
          <w:rFonts w:cs="Arial"/>
        </w:rPr>
        <w:t>, presenter</w:t>
      </w:r>
      <w:r w:rsidR="00285B1D" w:rsidRPr="001E68F9">
        <w:rPr>
          <w:rFonts w:cs="Arial"/>
        </w:rPr>
        <w:t>.</w:t>
      </w:r>
    </w:p>
    <w:p w14:paraId="18D55893" w14:textId="77777777" w:rsidR="000D53DA" w:rsidRPr="001E68F9" w:rsidRDefault="000D53DA" w:rsidP="000D53DA">
      <w:pPr>
        <w:pStyle w:val="BodyText2"/>
        <w:tabs>
          <w:tab w:val="left" w:pos="1440"/>
        </w:tabs>
        <w:spacing w:after="0" w:line="240" w:lineRule="auto"/>
        <w:rPr>
          <w:rFonts w:ascii="Garamond" w:hAnsi="Garamond" w:cs="Arial"/>
        </w:rPr>
      </w:pPr>
    </w:p>
    <w:p w14:paraId="4BB3B2E1" w14:textId="77777777" w:rsidR="00285B1D" w:rsidRPr="001E68F9" w:rsidRDefault="00502063" w:rsidP="000D53DA">
      <w:pPr>
        <w:pStyle w:val="BodyText2"/>
        <w:tabs>
          <w:tab w:val="left" w:pos="1440"/>
        </w:tabs>
        <w:spacing w:after="0" w:line="240" w:lineRule="auto"/>
        <w:rPr>
          <w:rFonts w:ascii="Garamond" w:hAnsi="Garamond" w:cs="Arial"/>
        </w:rPr>
      </w:pPr>
      <w:r w:rsidRPr="001E68F9">
        <w:rPr>
          <w:rFonts w:ascii="Garamond" w:hAnsi="Garamond" w:cs="Arial"/>
        </w:rPr>
        <w:t xml:space="preserve">2004 Purdue University. Identifications Conference: Faith, Theory, and Identity Making </w:t>
      </w:r>
      <w:r w:rsidR="00285B1D" w:rsidRPr="001E68F9">
        <w:rPr>
          <w:rFonts w:ascii="Garamond" w:hAnsi="Garamond" w:cs="Arial"/>
        </w:rPr>
        <w:t xml:space="preserve">“Against an </w:t>
      </w:r>
      <w:proofErr w:type="spellStart"/>
      <w:r w:rsidR="00285B1D" w:rsidRPr="001E68F9">
        <w:rPr>
          <w:rFonts w:ascii="Garamond" w:hAnsi="Garamond" w:cs="Arial"/>
        </w:rPr>
        <w:t>Irrationalist</w:t>
      </w:r>
      <w:proofErr w:type="spellEnd"/>
      <w:r w:rsidR="00285B1D" w:rsidRPr="001E68F9">
        <w:rPr>
          <w:rFonts w:ascii="Garamond" w:hAnsi="Garamond" w:cs="Arial"/>
        </w:rPr>
        <w:t xml:space="preserve"> Interpretation: </w:t>
      </w:r>
      <w:r w:rsidRPr="001E68F9">
        <w:rPr>
          <w:rFonts w:ascii="Garamond" w:hAnsi="Garamond" w:cs="Arial"/>
        </w:rPr>
        <w:t xml:space="preserve">Exploring Johannes </w:t>
      </w:r>
      <w:proofErr w:type="spellStart"/>
      <w:r w:rsidRPr="001E68F9">
        <w:rPr>
          <w:rFonts w:ascii="Garamond" w:hAnsi="Garamond" w:cs="Arial"/>
        </w:rPr>
        <w:t>Climacus</w:t>
      </w:r>
      <w:proofErr w:type="spellEnd"/>
      <w:r w:rsidRPr="001E68F9">
        <w:rPr>
          <w:rFonts w:ascii="Garamond" w:hAnsi="Garamond" w:cs="Arial"/>
        </w:rPr>
        <w:t xml:space="preserve">’ Religious Philosophy. February 6, 2004, presenter. </w:t>
      </w:r>
      <w:r w:rsidR="00285B1D" w:rsidRPr="001E68F9">
        <w:rPr>
          <w:rFonts w:ascii="Garamond" w:hAnsi="Garamond" w:cs="Arial"/>
        </w:rPr>
        <w:t xml:space="preserve">   </w:t>
      </w:r>
    </w:p>
    <w:p w14:paraId="47E23369" w14:textId="77777777" w:rsidR="000D1E63" w:rsidRDefault="000D1E63" w:rsidP="000D53DA">
      <w:pPr>
        <w:pStyle w:val="BodyText"/>
        <w:tabs>
          <w:tab w:val="left" w:pos="4527"/>
        </w:tabs>
        <w:rPr>
          <w:rFonts w:cs="Arial"/>
        </w:rPr>
      </w:pPr>
    </w:p>
    <w:p w14:paraId="4BDB1C89" w14:textId="77777777" w:rsidR="009B1C83" w:rsidRPr="001E68F9" w:rsidRDefault="009B1C83" w:rsidP="000D53DA">
      <w:pPr>
        <w:pStyle w:val="BodyText"/>
        <w:tabs>
          <w:tab w:val="left" w:pos="4527"/>
        </w:tabs>
        <w:rPr>
          <w:rFonts w:cs="Arial"/>
        </w:rPr>
      </w:pPr>
    </w:p>
    <w:p w14:paraId="2FE281FF" w14:textId="77777777" w:rsidR="00F914CD" w:rsidRPr="001E68F9" w:rsidRDefault="00A06523">
      <w:pPr>
        <w:pStyle w:val="Heading1"/>
      </w:pPr>
      <w:r>
        <w:rPr>
          <w:w w:val="105"/>
        </w:rPr>
        <w:t>G</w:t>
      </w:r>
      <w:r w:rsidR="00F56D4E" w:rsidRPr="001E68F9">
        <w:rPr>
          <w:w w:val="105"/>
        </w:rPr>
        <w:t>RANTS</w:t>
      </w:r>
    </w:p>
    <w:p w14:paraId="1FA1DF64" w14:textId="77777777" w:rsidR="00F914CD" w:rsidRPr="001E68F9" w:rsidRDefault="000D1E63">
      <w:pPr>
        <w:spacing w:before="235"/>
        <w:ind w:left="100"/>
        <w:rPr>
          <w:b/>
          <w:w w:val="110"/>
          <w:sz w:val="24"/>
          <w:szCs w:val="24"/>
        </w:rPr>
      </w:pPr>
      <w:r>
        <w:rPr>
          <w:b/>
          <w:w w:val="110"/>
          <w:sz w:val="24"/>
          <w:szCs w:val="24"/>
        </w:rPr>
        <w:t xml:space="preserve">External </w:t>
      </w:r>
    </w:p>
    <w:p w14:paraId="2003CB4F" w14:textId="77777777" w:rsidR="00B80313" w:rsidRPr="001E68F9" w:rsidRDefault="00B80313" w:rsidP="00B80313">
      <w:pPr>
        <w:spacing w:before="235"/>
        <w:ind w:left="100"/>
        <w:rPr>
          <w:w w:val="110"/>
          <w:sz w:val="24"/>
          <w:szCs w:val="24"/>
        </w:rPr>
      </w:pPr>
      <w:r>
        <w:rPr>
          <w:w w:val="110"/>
          <w:sz w:val="24"/>
          <w:szCs w:val="24"/>
        </w:rPr>
        <w:t xml:space="preserve">2020 </w:t>
      </w:r>
      <w:r w:rsidRPr="001E68F9">
        <w:rPr>
          <w:w w:val="110"/>
          <w:sz w:val="24"/>
          <w:szCs w:val="24"/>
        </w:rPr>
        <w:t>Delmas (Gladys Krieble) Foundation. $</w:t>
      </w:r>
      <w:r>
        <w:rPr>
          <w:w w:val="110"/>
          <w:sz w:val="24"/>
          <w:szCs w:val="24"/>
        </w:rPr>
        <w:t>5</w:t>
      </w:r>
      <w:r w:rsidRPr="001E68F9">
        <w:rPr>
          <w:w w:val="110"/>
          <w:sz w:val="24"/>
          <w:szCs w:val="24"/>
        </w:rPr>
        <w:t>,000. Funding for speaker series on</w:t>
      </w:r>
      <w:r>
        <w:rPr>
          <w:w w:val="110"/>
          <w:sz w:val="24"/>
          <w:szCs w:val="24"/>
        </w:rPr>
        <w:t xml:space="preserve"> dehumanization</w:t>
      </w:r>
      <w:r w:rsidRPr="001E68F9">
        <w:rPr>
          <w:w w:val="110"/>
          <w:sz w:val="24"/>
          <w:szCs w:val="24"/>
        </w:rPr>
        <w:t xml:space="preserve">, conference organizer. </w:t>
      </w:r>
    </w:p>
    <w:p w14:paraId="4C9B5038" w14:textId="77777777" w:rsidR="00712970" w:rsidRPr="00332A84" w:rsidRDefault="0036730E" w:rsidP="00712970">
      <w:pPr>
        <w:spacing w:before="235"/>
        <w:ind w:left="100"/>
        <w:rPr>
          <w:i/>
          <w:w w:val="110"/>
          <w:sz w:val="24"/>
          <w:szCs w:val="24"/>
        </w:rPr>
      </w:pPr>
      <w:r>
        <w:rPr>
          <w:w w:val="110"/>
          <w:sz w:val="24"/>
          <w:szCs w:val="24"/>
        </w:rPr>
        <w:t>2019.</w:t>
      </w:r>
      <w:r w:rsidR="00712970">
        <w:rPr>
          <w:w w:val="110"/>
          <w:sz w:val="24"/>
          <w:szCs w:val="24"/>
        </w:rPr>
        <w:t xml:space="preserve"> Arizona Humanities Grant. $2000. Funding for a speaker </w:t>
      </w:r>
      <w:r w:rsidR="00701754">
        <w:rPr>
          <w:w w:val="110"/>
          <w:sz w:val="24"/>
          <w:szCs w:val="24"/>
        </w:rPr>
        <w:t>panel with Dr. Jack Mulder and me</w:t>
      </w:r>
      <w:r w:rsidR="00712970">
        <w:rPr>
          <w:w w:val="110"/>
          <w:sz w:val="24"/>
          <w:szCs w:val="24"/>
        </w:rPr>
        <w:t xml:space="preserve"> on our book </w:t>
      </w:r>
      <w:r w:rsidR="00712970">
        <w:rPr>
          <w:i/>
          <w:w w:val="110"/>
          <w:sz w:val="24"/>
          <w:szCs w:val="24"/>
        </w:rPr>
        <w:t>A Civil Dialogue on Abortion.</w:t>
      </w:r>
    </w:p>
    <w:p w14:paraId="7D6148DC" w14:textId="77777777" w:rsidR="00502749" w:rsidRPr="001E68F9" w:rsidRDefault="00502749">
      <w:pPr>
        <w:spacing w:before="235"/>
        <w:ind w:left="100"/>
        <w:rPr>
          <w:w w:val="110"/>
          <w:sz w:val="24"/>
          <w:szCs w:val="24"/>
        </w:rPr>
      </w:pPr>
      <w:r w:rsidRPr="001E68F9">
        <w:rPr>
          <w:w w:val="110"/>
          <w:sz w:val="24"/>
          <w:szCs w:val="24"/>
        </w:rPr>
        <w:t>2018-2019. Delmas (Gladys Krieble) Foundation. $10,000. Funding for speaker series on the value of the humanities for a 21</w:t>
      </w:r>
      <w:r w:rsidRPr="001E68F9">
        <w:rPr>
          <w:w w:val="110"/>
          <w:sz w:val="24"/>
          <w:szCs w:val="24"/>
          <w:vertAlign w:val="superscript"/>
        </w:rPr>
        <w:t>st</w:t>
      </w:r>
      <w:r w:rsidRPr="001E68F9">
        <w:rPr>
          <w:w w:val="110"/>
          <w:sz w:val="24"/>
          <w:szCs w:val="24"/>
        </w:rPr>
        <w:t xml:space="preserve"> century workforce, conference organizer. </w:t>
      </w:r>
    </w:p>
    <w:p w14:paraId="18351BEE" w14:textId="02D10680" w:rsidR="00502749" w:rsidRPr="001E68F9" w:rsidRDefault="00502749">
      <w:pPr>
        <w:spacing w:before="235"/>
        <w:ind w:left="100"/>
        <w:rPr>
          <w:w w:val="110"/>
          <w:sz w:val="24"/>
          <w:szCs w:val="24"/>
        </w:rPr>
      </w:pPr>
      <w:r w:rsidRPr="001E68F9">
        <w:rPr>
          <w:w w:val="110"/>
          <w:sz w:val="24"/>
          <w:szCs w:val="24"/>
        </w:rPr>
        <w:t>2016. Bringing Theory to Practice Well-Being Seminar Grant. $1,000. Funding for a one-da</w:t>
      </w:r>
      <w:r w:rsidR="005F226A" w:rsidRPr="001E68F9">
        <w:rPr>
          <w:w w:val="110"/>
          <w:sz w:val="24"/>
          <w:szCs w:val="24"/>
        </w:rPr>
        <w:t>y conference on mentoring first-</w:t>
      </w:r>
      <w:r w:rsidRPr="001E68F9">
        <w:rPr>
          <w:w w:val="110"/>
          <w:sz w:val="24"/>
          <w:szCs w:val="24"/>
        </w:rPr>
        <w:t xml:space="preserve">generation college students, conference organizer. </w:t>
      </w:r>
    </w:p>
    <w:p w14:paraId="487D449D" w14:textId="77777777" w:rsidR="00F914CD" w:rsidRPr="001E68F9" w:rsidRDefault="00502749" w:rsidP="00502749">
      <w:pPr>
        <w:spacing w:before="235"/>
        <w:ind w:left="100"/>
        <w:rPr>
          <w:w w:val="110"/>
          <w:sz w:val="24"/>
          <w:szCs w:val="24"/>
        </w:rPr>
      </w:pPr>
      <w:r w:rsidRPr="001E68F9">
        <w:rPr>
          <w:w w:val="110"/>
          <w:sz w:val="24"/>
          <w:szCs w:val="24"/>
        </w:rPr>
        <w:t>200</w:t>
      </w:r>
      <w:r w:rsidR="005F226A" w:rsidRPr="001E68F9">
        <w:rPr>
          <w:w w:val="110"/>
          <w:sz w:val="24"/>
          <w:szCs w:val="24"/>
        </w:rPr>
        <w:t>9</w:t>
      </w:r>
      <w:r w:rsidRPr="001E68F9">
        <w:rPr>
          <w:w w:val="110"/>
          <w:sz w:val="24"/>
          <w:szCs w:val="24"/>
        </w:rPr>
        <w:t xml:space="preserve">. Arizona Humanities Council. $900. Funding for a speaker panel on different ethical views on abortion, panel organizer. </w:t>
      </w:r>
    </w:p>
    <w:p w14:paraId="08BE1BFF" w14:textId="77777777" w:rsidR="00A066C3" w:rsidRDefault="00A066C3">
      <w:pPr>
        <w:pStyle w:val="Heading1"/>
        <w:spacing w:before="226"/>
        <w:rPr>
          <w:w w:val="110"/>
        </w:rPr>
      </w:pPr>
    </w:p>
    <w:p w14:paraId="0044BAC4" w14:textId="77777777" w:rsidR="00F914CD" w:rsidRPr="001E68F9" w:rsidRDefault="00F56D4E">
      <w:pPr>
        <w:pStyle w:val="Heading1"/>
        <w:spacing w:before="185"/>
        <w:rPr>
          <w:w w:val="110"/>
        </w:rPr>
      </w:pPr>
      <w:r w:rsidRPr="001E68F9">
        <w:rPr>
          <w:w w:val="110"/>
        </w:rPr>
        <w:t xml:space="preserve">Internal </w:t>
      </w:r>
    </w:p>
    <w:p w14:paraId="67BD9C5C" w14:textId="77777777" w:rsidR="00A066C3" w:rsidRDefault="00A066C3" w:rsidP="009F44B4">
      <w:pPr>
        <w:pStyle w:val="Heading1"/>
        <w:rPr>
          <w:b w:val="0"/>
        </w:rPr>
      </w:pPr>
    </w:p>
    <w:p w14:paraId="7024673D" w14:textId="77777777" w:rsidR="009F44B4" w:rsidRDefault="009F44B4" w:rsidP="009F44B4">
      <w:pPr>
        <w:pStyle w:val="Heading1"/>
        <w:rPr>
          <w:b w:val="0"/>
        </w:rPr>
      </w:pPr>
      <w:r w:rsidRPr="001E68F9">
        <w:rPr>
          <w:b w:val="0"/>
        </w:rPr>
        <w:t xml:space="preserve">2018. New College Scholarship, Research, and Creative Activities Grant. Summer salary support. </w:t>
      </w:r>
      <w:r w:rsidR="005F226A" w:rsidRPr="001E68F9">
        <w:rPr>
          <w:b w:val="0"/>
        </w:rPr>
        <w:t xml:space="preserve"> </w:t>
      </w:r>
      <w:r w:rsidRPr="001E68F9">
        <w:rPr>
          <w:b w:val="0"/>
        </w:rPr>
        <w:t xml:space="preserve">$3, 547. </w:t>
      </w:r>
    </w:p>
    <w:p w14:paraId="26C72B01" w14:textId="77777777" w:rsidR="005F29C9" w:rsidRDefault="005F29C9" w:rsidP="009F44B4">
      <w:pPr>
        <w:pStyle w:val="Heading1"/>
        <w:rPr>
          <w:b w:val="0"/>
        </w:rPr>
      </w:pPr>
    </w:p>
    <w:p w14:paraId="3ACC1316" w14:textId="3533FEEA" w:rsidR="009F44B4" w:rsidRPr="001E68F9" w:rsidRDefault="009F44B4" w:rsidP="009F44B4">
      <w:pPr>
        <w:pStyle w:val="Heading1"/>
        <w:rPr>
          <w:b w:val="0"/>
        </w:rPr>
      </w:pPr>
      <w:r w:rsidRPr="001E68F9">
        <w:rPr>
          <w:b w:val="0"/>
        </w:rPr>
        <w:t>2014. Center for Critical Inquiry and Cultural Studies Book Subvention Award. $1,000.</w:t>
      </w:r>
    </w:p>
    <w:p w14:paraId="420517C5" w14:textId="77777777" w:rsidR="009F44B4" w:rsidRPr="001E68F9" w:rsidRDefault="009F44B4" w:rsidP="009F44B4">
      <w:pPr>
        <w:pStyle w:val="Heading1"/>
        <w:rPr>
          <w:b w:val="0"/>
        </w:rPr>
      </w:pPr>
    </w:p>
    <w:p w14:paraId="586DC62B" w14:textId="77777777" w:rsidR="009F44B4" w:rsidRPr="001E68F9" w:rsidRDefault="009F44B4" w:rsidP="009F44B4">
      <w:pPr>
        <w:pStyle w:val="Heading1"/>
        <w:rPr>
          <w:b w:val="0"/>
        </w:rPr>
      </w:pPr>
      <w:r w:rsidRPr="001E68F9">
        <w:rPr>
          <w:b w:val="0"/>
        </w:rPr>
        <w:t xml:space="preserve">2013. New College Scholarship, Research, and Creative Activities Grant. Summer salary support. $4,000. </w:t>
      </w:r>
    </w:p>
    <w:p w14:paraId="06584527" w14:textId="77777777" w:rsidR="009F44B4" w:rsidRPr="001E68F9" w:rsidRDefault="009F44B4" w:rsidP="009F44B4">
      <w:pPr>
        <w:pStyle w:val="Heading1"/>
        <w:rPr>
          <w:b w:val="0"/>
        </w:rPr>
      </w:pPr>
    </w:p>
    <w:p w14:paraId="0361A15E" w14:textId="77777777" w:rsidR="009F44B4" w:rsidRPr="001E68F9" w:rsidRDefault="009F44B4" w:rsidP="009F44B4">
      <w:pPr>
        <w:pStyle w:val="Heading1"/>
        <w:ind w:left="101"/>
        <w:rPr>
          <w:b w:val="0"/>
        </w:rPr>
      </w:pPr>
      <w:r w:rsidRPr="001E68F9">
        <w:rPr>
          <w:b w:val="0"/>
        </w:rPr>
        <w:t>2008. New College Scholarship, Research, and Creative Activities Grant. Summer salary support. $5,000.</w:t>
      </w:r>
      <w:r w:rsidRPr="001E68F9">
        <w:rPr>
          <w:b w:val="0"/>
        </w:rPr>
        <w:br/>
      </w:r>
    </w:p>
    <w:p w14:paraId="53784F77" w14:textId="77777777" w:rsidR="00C00BAE" w:rsidRDefault="00C00BAE" w:rsidP="009F44B4">
      <w:pPr>
        <w:pStyle w:val="Heading1"/>
        <w:ind w:left="101"/>
        <w:rPr>
          <w:b w:val="0"/>
        </w:rPr>
      </w:pPr>
    </w:p>
    <w:p w14:paraId="498D6A89" w14:textId="77777777" w:rsidR="009F44B4" w:rsidRPr="001E68F9" w:rsidRDefault="009F44B4" w:rsidP="009F44B4">
      <w:pPr>
        <w:pStyle w:val="Heading1"/>
        <w:ind w:left="101"/>
        <w:rPr>
          <w:b w:val="0"/>
        </w:rPr>
      </w:pPr>
      <w:r w:rsidRPr="001E68F9">
        <w:rPr>
          <w:b w:val="0"/>
        </w:rPr>
        <w:t>2007. New College Scholarship, Research, and Creative Activities Grant. Summer salary support. $4,000.</w:t>
      </w:r>
    </w:p>
    <w:p w14:paraId="513CEF99" w14:textId="77777777" w:rsidR="009F44B4" w:rsidRPr="001E68F9" w:rsidRDefault="009F44B4" w:rsidP="009F44B4">
      <w:pPr>
        <w:pStyle w:val="Heading1"/>
        <w:spacing w:before="185"/>
        <w:rPr>
          <w:b w:val="0"/>
        </w:rPr>
      </w:pPr>
    </w:p>
    <w:p w14:paraId="29C094A7" w14:textId="77777777" w:rsidR="00701754" w:rsidRDefault="00701754">
      <w:pPr>
        <w:pStyle w:val="BodyText"/>
        <w:ind w:left="0"/>
      </w:pPr>
    </w:p>
    <w:p w14:paraId="5C139CDD" w14:textId="77777777" w:rsidR="00F914CD" w:rsidRPr="001E68F9" w:rsidRDefault="00F56D4E" w:rsidP="002D0D29">
      <w:pPr>
        <w:pStyle w:val="Heading1"/>
        <w:spacing w:before="1"/>
        <w:ind w:left="0"/>
      </w:pPr>
      <w:r w:rsidRPr="001E68F9">
        <w:t>TEACHING</w:t>
      </w:r>
    </w:p>
    <w:p w14:paraId="7775AE16" w14:textId="77777777" w:rsidR="000D1E63" w:rsidRDefault="000D1E63" w:rsidP="00322C22">
      <w:pPr>
        <w:pStyle w:val="BodyText"/>
        <w:spacing w:before="6"/>
        <w:ind w:left="0" w:firstLine="101"/>
        <w:rPr>
          <w:b/>
        </w:rPr>
      </w:pPr>
    </w:p>
    <w:p w14:paraId="78A48018" w14:textId="77777777" w:rsidR="00F914CD" w:rsidRDefault="00322C22" w:rsidP="009B1C83">
      <w:pPr>
        <w:pStyle w:val="BodyText"/>
        <w:spacing w:before="6"/>
        <w:ind w:left="0"/>
        <w:rPr>
          <w:b/>
        </w:rPr>
      </w:pPr>
      <w:r>
        <w:rPr>
          <w:b/>
        </w:rPr>
        <w:t>Courses Taught</w:t>
      </w:r>
    </w:p>
    <w:p w14:paraId="59D30D88" w14:textId="77777777" w:rsidR="00322C22" w:rsidRPr="001E68F9" w:rsidRDefault="00322C22">
      <w:pPr>
        <w:pStyle w:val="BodyText"/>
        <w:spacing w:before="6"/>
        <w:ind w:left="0"/>
        <w:rPr>
          <w:b/>
        </w:rPr>
      </w:pPr>
    </w:p>
    <w:p w14:paraId="10BAFB24" w14:textId="77777777" w:rsidR="000F28AB" w:rsidRDefault="00F56D4E" w:rsidP="00A82F9F">
      <w:pPr>
        <w:pStyle w:val="BodyText"/>
        <w:spacing w:line="372" w:lineRule="auto"/>
        <w:ind w:left="101" w:right="4060"/>
      </w:pPr>
      <w:r w:rsidRPr="001E68F9">
        <w:t>ASU Assistant/Associate Professor</w:t>
      </w:r>
      <w:r w:rsidR="00A82F9F">
        <w:t>/Professor (2006 -)</w:t>
      </w:r>
    </w:p>
    <w:p w14:paraId="70415AA8" w14:textId="77777777" w:rsidR="00A82F9F" w:rsidRDefault="00A82F9F" w:rsidP="0014371D">
      <w:pPr>
        <w:pStyle w:val="BodyText"/>
        <w:ind w:left="101" w:right="4060"/>
      </w:pPr>
    </w:p>
    <w:p w14:paraId="163FE348" w14:textId="77777777" w:rsidR="0014371D" w:rsidRDefault="00F56D4E" w:rsidP="0014371D">
      <w:pPr>
        <w:pStyle w:val="BodyText"/>
        <w:ind w:left="101" w:right="4060"/>
      </w:pPr>
      <w:r w:rsidRPr="001E68F9">
        <w:t xml:space="preserve">PHI 101: Introduction </w:t>
      </w:r>
      <w:r w:rsidR="00F33C72" w:rsidRPr="001E68F9">
        <w:t>to Philosophy</w:t>
      </w:r>
      <w:r w:rsidR="00F33C72" w:rsidRPr="001E68F9">
        <w:br/>
      </w:r>
    </w:p>
    <w:p w14:paraId="2BFF0B90" w14:textId="77777777" w:rsidR="00F914CD" w:rsidRPr="001E68F9" w:rsidRDefault="00F33C72" w:rsidP="0014371D">
      <w:pPr>
        <w:pStyle w:val="BodyText"/>
        <w:ind w:left="101" w:right="4060"/>
      </w:pPr>
      <w:r w:rsidRPr="001E68F9">
        <w:t>HON 171: Human Event</w:t>
      </w:r>
    </w:p>
    <w:p w14:paraId="726B54F2" w14:textId="77777777" w:rsidR="0014371D" w:rsidRDefault="0014371D" w:rsidP="0014371D">
      <w:pPr>
        <w:pStyle w:val="BodyText"/>
        <w:ind w:left="101"/>
        <w:rPr>
          <w:w w:val="105"/>
        </w:rPr>
      </w:pPr>
    </w:p>
    <w:p w14:paraId="1AA6CC9D" w14:textId="77777777" w:rsidR="000F28AB" w:rsidRPr="001E68F9" w:rsidRDefault="000F28AB" w:rsidP="0014371D">
      <w:pPr>
        <w:pStyle w:val="BodyText"/>
        <w:ind w:left="101"/>
        <w:rPr>
          <w:w w:val="105"/>
        </w:rPr>
      </w:pPr>
      <w:r w:rsidRPr="001E68F9">
        <w:rPr>
          <w:w w:val="105"/>
        </w:rPr>
        <w:t>PHI 294: Philosophy and Film</w:t>
      </w:r>
    </w:p>
    <w:p w14:paraId="0C0470E4" w14:textId="77777777" w:rsidR="00311E75" w:rsidRDefault="00311E75" w:rsidP="0014371D">
      <w:pPr>
        <w:pStyle w:val="BodyText"/>
        <w:ind w:left="101"/>
        <w:rPr>
          <w:w w:val="105"/>
        </w:rPr>
      </w:pPr>
    </w:p>
    <w:p w14:paraId="216B83BE" w14:textId="77777777" w:rsidR="00F914CD" w:rsidRPr="0034379E" w:rsidRDefault="00F56D4E" w:rsidP="0014371D">
      <w:pPr>
        <w:pStyle w:val="BodyText"/>
        <w:ind w:left="101"/>
        <w:rPr>
          <w:w w:val="105"/>
        </w:rPr>
      </w:pPr>
      <w:r w:rsidRPr="001E68F9">
        <w:rPr>
          <w:w w:val="105"/>
        </w:rPr>
        <w:t>PHI 306: Applied Ethics</w:t>
      </w:r>
    </w:p>
    <w:p w14:paraId="34A9CA3E" w14:textId="77777777" w:rsidR="00F33C72" w:rsidRPr="001E68F9" w:rsidRDefault="00F33C72" w:rsidP="00F33C72">
      <w:pPr>
        <w:pStyle w:val="BodyText"/>
        <w:ind w:left="101"/>
      </w:pPr>
    </w:p>
    <w:p w14:paraId="42DC7C75" w14:textId="22327C9F" w:rsidR="002B5C1F" w:rsidRDefault="00F56D4E" w:rsidP="00F33C72">
      <w:pPr>
        <w:pStyle w:val="BodyText"/>
        <w:ind w:left="101"/>
      </w:pPr>
      <w:r w:rsidRPr="001E68F9">
        <w:t>PHI 318:   Philosophy of Religion</w:t>
      </w:r>
      <w:r w:rsidR="000F28AB" w:rsidRPr="001E68F9">
        <w:br/>
      </w:r>
      <w:r w:rsidR="000F28AB" w:rsidRPr="001E68F9">
        <w:br/>
        <w:t>PHI 320/IAS 340: Bioethics</w:t>
      </w:r>
      <w:r w:rsidR="00F33C72" w:rsidRPr="001E68F9">
        <w:br/>
      </w:r>
    </w:p>
    <w:p w14:paraId="25B5C689" w14:textId="0B2C704A" w:rsidR="000F28AB" w:rsidRPr="001E68F9" w:rsidRDefault="00F33C72" w:rsidP="00F33C72">
      <w:pPr>
        <w:pStyle w:val="BodyText"/>
        <w:ind w:left="101"/>
      </w:pPr>
      <w:r w:rsidRPr="001E68F9">
        <w:t>HON 394: Special Topics for Barrett the Honors College: Dehumanization</w:t>
      </w:r>
      <w:r w:rsidRPr="001E68F9">
        <w:br/>
      </w:r>
      <w:r w:rsidRPr="001E68F9">
        <w:tab/>
        <w:t xml:space="preserve">        Special Topics for Barrett the Honors College: Philosophy of Prayer</w:t>
      </w:r>
    </w:p>
    <w:p w14:paraId="6CBCD8C7" w14:textId="77777777" w:rsidR="005F29C9" w:rsidRDefault="005F29C9" w:rsidP="00F33C72">
      <w:pPr>
        <w:pStyle w:val="BodyText"/>
        <w:ind w:left="101"/>
      </w:pPr>
    </w:p>
    <w:p w14:paraId="71240147" w14:textId="41C99097" w:rsidR="000F28AB" w:rsidRPr="001E68F9" w:rsidRDefault="000F28AB" w:rsidP="00F33C72">
      <w:pPr>
        <w:pStyle w:val="BodyText"/>
        <w:ind w:left="101"/>
      </w:pPr>
      <w:r w:rsidRPr="001E68F9">
        <w:t>PHI/IAS 406: Moral Dilemmas</w:t>
      </w:r>
      <w:r w:rsidRPr="001E68F9">
        <w:br/>
      </w:r>
    </w:p>
    <w:p w14:paraId="0D51E1FA" w14:textId="77777777" w:rsidR="000F28AB" w:rsidRPr="001E68F9" w:rsidRDefault="000F28AB" w:rsidP="00F33C72">
      <w:pPr>
        <w:pStyle w:val="BodyText"/>
        <w:ind w:left="101"/>
      </w:pPr>
      <w:r w:rsidRPr="001E68F9">
        <w:t>PHI 415: Philosophy and Film</w:t>
      </w:r>
      <w:r w:rsidRPr="001E68F9">
        <w:br/>
      </w:r>
      <w:r w:rsidRPr="001E68F9">
        <w:br/>
        <w:t>PHI 494: Special Topics: God and the Problem of Suffering</w:t>
      </w:r>
    </w:p>
    <w:p w14:paraId="1956FDED" w14:textId="77777777" w:rsidR="000F28AB" w:rsidRPr="001E68F9" w:rsidRDefault="000F28AB" w:rsidP="00F33C72">
      <w:pPr>
        <w:pStyle w:val="BodyText"/>
        <w:ind w:left="101"/>
      </w:pPr>
    </w:p>
    <w:p w14:paraId="3958393A" w14:textId="77777777" w:rsidR="000F28AB" w:rsidRPr="001E68F9" w:rsidRDefault="000F28AB" w:rsidP="00F33C72">
      <w:pPr>
        <w:pStyle w:val="BodyText"/>
        <w:ind w:left="101"/>
      </w:pPr>
      <w:r w:rsidRPr="001E68F9">
        <w:t>MAS 598: Special Topics: God and the Problem of Suffering</w:t>
      </w:r>
      <w:r w:rsidRPr="001E68F9">
        <w:br/>
      </w:r>
    </w:p>
    <w:p w14:paraId="08982E88" w14:textId="77777777" w:rsidR="00707207" w:rsidRPr="001E68F9" w:rsidRDefault="000F28AB" w:rsidP="00F33C72">
      <w:pPr>
        <w:pStyle w:val="BodyText"/>
        <w:ind w:left="101"/>
      </w:pPr>
      <w:r w:rsidRPr="001E68F9">
        <w:t>MAS 598: Special Topics: Philosophy and Film</w:t>
      </w:r>
    </w:p>
    <w:p w14:paraId="513DBD52" w14:textId="77777777" w:rsidR="00707207" w:rsidRPr="001E68F9" w:rsidRDefault="00707207" w:rsidP="00F33C72">
      <w:pPr>
        <w:pStyle w:val="BodyText"/>
        <w:ind w:left="101"/>
      </w:pPr>
    </w:p>
    <w:p w14:paraId="4894C92E" w14:textId="77777777" w:rsidR="00F33C72" w:rsidRPr="001E68F9" w:rsidRDefault="00707207" w:rsidP="00F33C72">
      <w:pPr>
        <w:pStyle w:val="BodyText"/>
        <w:ind w:left="101"/>
      </w:pPr>
      <w:r w:rsidRPr="001E68F9">
        <w:t>Barrett Summer Scholars: Critical Thinking</w:t>
      </w:r>
      <w:r w:rsidR="00F33C72" w:rsidRPr="001E68F9">
        <w:tab/>
      </w:r>
    </w:p>
    <w:p w14:paraId="2E340D51" w14:textId="23D54806" w:rsidR="000D1E63" w:rsidRDefault="00F33C72" w:rsidP="00517A6C">
      <w:pPr>
        <w:pStyle w:val="BodyText"/>
        <w:ind w:left="101"/>
      </w:pPr>
      <w:r w:rsidRPr="001E68F9">
        <w:br/>
      </w:r>
    </w:p>
    <w:p w14:paraId="0BDD722B" w14:textId="77777777" w:rsidR="00D24C06" w:rsidRPr="001E68F9" w:rsidRDefault="00D24C06" w:rsidP="00D24C06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>Adjunct Professor, Kirkwood Community College (2004-2006)</w:t>
      </w:r>
    </w:p>
    <w:p w14:paraId="49719C5C" w14:textId="77777777" w:rsidR="00D24C06" w:rsidRPr="001E68F9" w:rsidRDefault="00D24C06" w:rsidP="00D24C06">
      <w:pPr>
        <w:pStyle w:val="Heading1"/>
        <w:ind w:left="158"/>
        <w:rPr>
          <w:b w:val="0"/>
          <w:w w:val="110"/>
        </w:rPr>
      </w:pPr>
    </w:p>
    <w:p w14:paraId="26884CDD" w14:textId="77777777" w:rsidR="00D24C06" w:rsidRPr="001E68F9" w:rsidRDefault="002B7875" w:rsidP="00D24C06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>PN 101: Introduction to Philosophy</w:t>
      </w:r>
    </w:p>
    <w:p w14:paraId="55F99326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</w:p>
    <w:p w14:paraId="628F02FA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>PN 105: Basic Reasoning</w:t>
      </w:r>
    </w:p>
    <w:p w14:paraId="2372196C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</w:p>
    <w:p w14:paraId="6B460D96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>PN 109: Introduction to Ethics</w:t>
      </w:r>
    </w:p>
    <w:p w14:paraId="79842D06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</w:p>
    <w:p w14:paraId="5EC030FF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  <w:r w:rsidRPr="001E68F9">
        <w:rPr>
          <w:b w:val="0"/>
          <w:w w:val="110"/>
        </w:rPr>
        <w:t>PN 109T: Introduction to Medical Ethics</w:t>
      </w:r>
    </w:p>
    <w:p w14:paraId="0E247D2F" w14:textId="77777777" w:rsidR="002B7875" w:rsidRPr="001E68F9" w:rsidRDefault="002B7875" w:rsidP="00D24C06">
      <w:pPr>
        <w:pStyle w:val="Heading1"/>
        <w:ind w:left="158"/>
        <w:rPr>
          <w:b w:val="0"/>
          <w:w w:val="110"/>
        </w:rPr>
      </w:pPr>
    </w:p>
    <w:p w14:paraId="28E31FAF" w14:textId="77777777" w:rsidR="00B80313" w:rsidRDefault="00B80313" w:rsidP="002B7875">
      <w:pPr>
        <w:pStyle w:val="Heading1"/>
        <w:ind w:left="0"/>
        <w:rPr>
          <w:b w:val="0"/>
          <w:w w:val="110"/>
        </w:rPr>
      </w:pPr>
    </w:p>
    <w:p w14:paraId="2C434B7A" w14:textId="77777777" w:rsidR="00D24C06" w:rsidRPr="001E68F9" w:rsidRDefault="002B7875" w:rsidP="002B7875">
      <w:pPr>
        <w:pStyle w:val="Heading1"/>
        <w:ind w:left="0"/>
        <w:rPr>
          <w:b w:val="0"/>
          <w:w w:val="110"/>
        </w:rPr>
      </w:pPr>
      <w:r w:rsidRPr="001E68F9">
        <w:rPr>
          <w:b w:val="0"/>
          <w:w w:val="110"/>
        </w:rPr>
        <w:t>Instructor, Purdue University (</w:t>
      </w:r>
      <w:r w:rsidR="00D24C06" w:rsidRPr="001E68F9">
        <w:rPr>
          <w:b w:val="0"/>
          <w:w w:val="110"/>
        </w:rPr>
        <w:t>2003-2004</w:t>
      </w:r>
      <w:r w:rsidRPr="001E68F9">
        <w:rPr>
          <w:b w:val="0"/>
          <w:w w:val="110"/>
        </w:rPr>
        <w:t>)</w:t>
      </w:r>
    </w:p>
    <w:p w14:paraId="2CB34510" w14:textId="77777777" w:rsidR="00A82F9F" w:rsidRDefault="00A82F9F" w:rsidP="002B7875">
      <w:pPr>
        <w:pStyle w:val="Heading1"/>
        <w:ind w:left="0"/>
        <w:rPr>
          <w:b w:val="0"/>
          <w:w w:val="110"/>
        </w:rPr>
      </w:pPr>
    </w:p>
    <w:p w14:paraId="746D4410" w14:textId="77777777" w:rsidR="002B7875" w:rsidRPr="001E68F9" w:rsidRDefault="002B7875" w:rsidP="002B7875">
      <w:pPr>
        <w:pStyle w:val="Heading1"/>
        <w:ind w:left="0"/>
        <w:rPr>
          <w:b w:val="0"/>
          <w:w w:val="110"/>
        </w:rPr>
      </w:pPr>
      <w:r w:rsidRPr="001E68F9">
        <w:rPr>
          <w:b w:val="0"/>
          <w:w w:val="110"/>
        </w:rPr>
        <w:t>PHIL 111: Introduction to Ethics</w:t>
      </w:r>
    </w:p>
    <w:p w14:paraId="1ED8FE12" w14:textId="77777777" w:rsidR="002B7875" w:rsidRPr="001E68F9" w:rsidRDefault="002B7875" w:rsidP="002B7875">
      <w:pPr>
        <w:pStyle w:val="Heading1"/>
        <w:ind w:left="0"/>
        <w:rPr>
          <w:b w:val="0"/>
          <w:w w:val="110"/>
        </w:rPr>
      </w:pPr>
    </w:p>
    <w:p w14:paraId="0597AD84" w14:textId="77777777" w:rsidR="002B7875" w:rsidRPr="001E68F9" w:rsidRDefault="002B7875" w:rsidP="002B7875">
      <w:pPr>
        <w:pStyle w:val="Heading1"/>
        <w:ind w:left="0"/>
        <w:rPr>
          <w:b w:val="0"/>
          <w:w w:val="110"/>
        </w:rPr>
      </w:pPr>
      <w:r w:rsidRPr="001E68F9">
        <w:rPr>
          <w:b w:val="0"/>
          <w:w w:val="110"/>
        </w:rPr>
        <w:t>PHIL 270: Biomedical Ethics</w:t>
      </w:r>
    </w:p>
    <w:p w14:paraId="26E8648A" w14:textId="77777777" w:rsidR="002B7875" w:rsidRPr="001E68F9" w:rsidRDefault="002B7875" w:rsidP="002B7875">
      <w:pPr>
        <w:pStyle w:val="Heading1"/>
        <w:ind w:left="0"/>
        <w:rPr>
          <w:b w:val="0"/>
          <w:w w:val="110"/>
        </w:rPr>
      </w:pPr>
    </w:p>
    <w:p w14:paraId="3C65D5D4" w14:textId="77777777" w:rsidR="002B7875" w:rsidRPr="001E68F9" w:rsidRDefault="002B7875" w:rsidP="002B7875">
      <w:pPr>
        <w:pStyle w:val="Heading1"/>
        <w:ind w:left="0"/>
        <w:rPr>
          <w:b w:val="0"/>
          <w:w w:val="110"/>
        </w:rPr>
      </w:pPr>
    </w:p>
    <w:p w14:paraId="29C8FBBC" w14:textId="77777777" w:rsidR="002B7875" w:rsidRPr="001E68F9" w:rsidRDefault="002B7875" w:rsidP="002B7875">
      <w:pPr>
        <w:pStyle w:val="Heading1"/>
        <w:ind w:left="0"/>
        <w:rPr>
          <w:b w:val="0"/>
          <w:w w:val="110"/>
        </w:rPr>
      </w:pPr>
    </w:p>
    <w:p w14:paraId="1E6E2D59" w14:textId="77777777" w:rsidR="00D24C06" w:rsidRPr="001E68F9" w:rsidRDefault="00D24C06" w:rsidP="002B7875">
      <w:pPr>
        <w:pStyle w:val="Heading1"/>
        <w:ind w:left="0"/>
        <w:rPr>
          <w:b w:val="0"/>
          <w:w w:val="110"/>
        </w:rPr>
      </w:pPr>
      <w:r w:rsidRPr="001E68F9">
        <w:rPr>
          <w:b w:val="0"/>
          <w:w w:val="110"/>
        </w:rPr>
        <w:t>Adjunct Professor</w:t>
      </w:r>
      <w:r w:rsidR="002B7875" w:rsidRPr="001E68F9">
        <w:rPr>
          <w:b w:val="0"/>
          <w:w w:val="110"/>
        </w:rPr>
        <w:t>, Miami-Dade Community College (</w:t>
      </w:r>
      <w:r w:rsidRPr="001E68F9">
        <w:rPr>
          <w:b w:val="0"/>
          <w:w w:val="110"/>
        </w:rPr>
        <w:t>2002</w:t>
      </w:r>
      <w:r w:rsidR="002B7875" w:rsidRPr="001E68F9">
        <w:rPr>
          <w:b w:val="0"/>
          <w:w w:val="110"/>
        </w:rPr>
        <w:t>)</w:t>
      </w:r>
      <w:r w:rsidRPr="001E68F9">
        <w:rPr>
          <w:b w:val="0"/>
          <w:w w:val="110"/>
        </w:rPr>
        <w:t xml:space="preserve"> </w:t>
      </w:r>
    </w:p>
    <w:p w14:paraId="03CE5ED7" w14:textId="77777777" w:rsidR="002B7875" w:rsidRPr="001E68F9" w:rsidRDefault="002B7875" w:rsidP="002B7875">
      <w:pPr>
        <w:pStyle w:val="Heading1"/>
        <w:ind w:left="0"/>
        <w:rPr>
          <w:b w:val="0"/>
        </w:rPr>
      </w:pPr>
    </w:p>
    <w:p w14:paraId="1F1917BA" w14:textId="77777777" w:rsidR="002B7875" w:rsidRPr="001E68F9" w:rsidRDefault="002B7875" w:rsidP="002B7875">
      <w:pPr>
        <w:pStyle w:val="Heading1"/>
        <w:ind w:left="0"/>
        <w:rPr>
          <w:b w:val="0"/>
        </w:rPr>
      </w:pPr>
      <w:r w:rsidRPr="001E68F9">
        <w:rPr>
          <w:b w:val="0"/>
        </w:rPr>
        <w:t>PHI 2010: Introduction to Philosophy</w:t>
      </w:r>
    </w:p>
    <w:p w14:paraId="20B00833" w14:textId="77777777" w:rsidR="002B7875" w:rsidRPr="001E68F9" w:rsidRDefault="002B7875" w:rsidP="002B7875">
      <w:pPr>
        <w:pStyle w:val="Heading1"/>
        <w:rPr>
          <w:b w:val="0"/>
        </w:rPr>
      </w:pPr>
    </w:p>
    <w:p w14:paraId="1C3746E6" w14:textId="77777777" w:rsidR="00F33C72" w:rsidRPr="001E68F9" w:rsidRDefault="002B7875">
      <w:pPr>
        <w:pStyle w:val="BodyText"/>
        <w:ind w:left="0"/>
      </w:pPr>
      <w:r w:rsidRPr="001E68F9">
        <w:t>PHI 2604: Critical Thinking/Ethics (focus on Business Ethics)</w:t>
      </w:r>
    </w:p>
    <w:p w14:paraId="0FA7AC24" w14:textId="77777777" w:rsidR="00F33C72" w:rsidRPr="001E68F9" w:rsidRDefault="00F33C72">
      <w:pPr>
        <w:pStyle w:val="BodyText"/>
        <w:ind w:left="0"/>
      </w:pPr>
    </w:p>
    <w:p w14:paraId="2E83989A" w14:textId="77777777" w:rsidR="0014371D" w:rsidRDefault="0014371D" w:rsidP="004A7FDE">
      <w:pPr>
        <w:pStyle w:val="BodyText"/>
        <w:ind w:left="0"/>
        <w:rPr>
          <w:b/>
          <w:w w:val="105"/>
        </w:rPr>
      </w:pPr>
    </w:p>
    <w:p w14:paraId="06DC399A" w14:textId="77777777" w:rsidR="00B45265" w:rsidRDefault="00B45265" w:rsidP="004A7FDE">
      <w:pPr>
        <w:pStyle w:val="BodyText"/>
        <w:ind w:left="0"/>
        <w:rPr>
          <w:b/>
          <w:w w:val="105"/>
        </w:rPr>
      </w:pPr>
    </w:p>
    <w:p w14:paraId="5E9D5C76" w14:textId="05E3951D" w:rsidR="004A7FDE" w:rsidRDefault="00322C22" w:rsidP="004A7FDE">
      <w:pPr>
        <w:pStyle w:val="BodyText"/>
        <w:ind w:left="0"/>
        <w:rPr>
          <w:b/>
          <w:w w:val="105"/>
        </w:rPr>
      </w:pPr>
      <w:r>
        <w:rPr>
          <w:b/>
          <w:w w:val="105"/>
        </w:rPr>
        <w:t>Professional Teaching Workshops</w:t>
      </w:r>
    </w:p>
    <w:p w14:paraId="55F0FD52" w14:textId="77777777" w:rsidR="00322C22" w:rsidRPr="001E68F9" w:rsidRDefault="00322C22" w:rsidP="004A7FDE">
      <w:pPr>
        <w:pStyle w:val="BodyText"/>
        <w:ind w:left="0"/>
        <w:rPr>
          <w:w w:val="105"/>
        </w:rPr>
      </w:pPr>
    </w:p>
    <w:p w14:paraId="1933268E" w14:textId="77777777" w:rsidR="004B4E9D" w:rsidRDefault="004B4E9D" w:rsidP="004B4E9D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</w:t>
      </w:r>
      <w:r>
        <w:rPr>
          <w:w w:val="105"/>
        </w:rPr>
        <w:t>, “On Dehumanization”, 2019.</w:t>
      </w:r>
    </w:p>
    <w:p w14:paraId="5A5AE169" w14:textId="77777777" w:rsidR="004B4E9D" w:rsidRDefault="004B4E9D" w:rsidP="004B4E9D">
      <w:pPr>
        <w:pStyle w:val="BodyText"/>
        <w:ind w:left="0"/>
        <w:rPr>
          <w:w w:val="105"/>
        </w:rPr>
      </w:pPr>
    </w:p>
    <w:p w14:paraId="6B867273" w14:textId="77777777" w:rsidR="004B4E9D" w:rsidRDefault="004B4E9D" w:rsidP="004B4E9D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</w:t>
      </w:r>
      <w:r>
        <w:rPr>
          <w:w w:val="105"/>
        </w:rPr>
        <w:t>, “Ethics of Belief”, 2019.</w:t>
      </w:r>
    </w:p>
    <w:p w14:paraId="1FE1A8E7" w14:textId="77777777" w:rsidR="004B4E9D" w:rsidRDefault="004B4E9D" w:rsidP="004B4E9D">
      <w:pPr>
        <w:pStyle w:val="BodyText"/>
        <w:ind w:left="0"/>
        <w:rPr>
          <w:w w:val="105"/>
        </w:rPr>
      </w:pPr>
    </w:p>
    <w:p w14:paraId="2F197AF7" w14:textId="77777777" w:rsidR="004B4E9D" w:rsidRDefault="004B4E9D" w:rsidP="004B4E9D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</w:t>
      </w:r>
      <w:r>
        <w:rPr>
          <w:w w:val="105"/>
        </w:rPr>
        <w:t xml:space="preserve">, “Universal Healthcare”, 2019. </w:t>
      </w:r>
    </w:p>
    <w:p w14:paraId="48FEE6F0" w14:textId="77777777" w:rsidR="005F29C9" w:rsidRDefault="005F29C9" w:rsidP="004A7FDE">
      <w:pPr>
        <w:pStyle w:val="BodyText"/>
        <w:ind w:left="0"/>
        <w:rPr>
          <w:w w:val="105"/>
        </w:rPr>
      </w:pPr>
    </w:p>
    <w:p w14:paraId="2E4F9D31" w14:textId="4838E03A" w:rsidR="004A7FDE" w:rsidRPr="001E68F9" w:rsidRDefault="004A7FD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Academy, “Fathers and Abortion”, 2018.</w:t>
      </w:r>
    </w:p>
    <w:p w14:paraId="3F4E3D7D" w14:textId="77777777" w:rsidR="004A7FDE" w:rsidRPr="001E68F9" w:rsidRDefault="004A7FDE" w:rsidP="004A7FDE">
      <w:pPr>
        <w:pStyle w:val="BodyText"/>
        <w:ind w:left="0"/>
        <w:rPr>
          <w:w w:val="105"/>
        </w:rPr>
      </w:pPr>
    </w:p>
    <w:p w14:paraId="3799B256" w14:textId="77777777" w:rsidR="004A7FDE" w:rsidRPr="001E68F9" w:rsidRDefault="004A7FD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OSHER Life-Long Learning Academy, “What Moral Obligations Do We Have to Alleviate </w:t>
      </w:r>
    </w:p>
    <w:p w14:paraId="1E5B637D" w14:textId="77777777" w:rsidR="004A7FDE" w:rsidRPr="001E68F9" w:rsidRDefault="004A7FDE" w:rsidP="004B4E9D">
      <w:pPr>
        <w:pStyle w:val="BodyText"/>
        <w:ind w:left="0"/>
      </w:pPr>
      <w:r w:rsidRPr="001E68F9">
        <w:rPr>
          <w:w w:val="105"/>
        </w:rPr>
        <w:t>Poverty?</w:t>
      </w:r>
      <w:r w:rsidR="005F226A" w:rsidRPr="001E68F9">
        <w:rPr>
          <w:w w:val="105"/>
        </w:rPr>
        <w:t>”</w:t>
      </w:r>
      <w:r w:rsidRPr="001E68F9">
        <w:rPr>
          <w:w w:val="105"/>
        </w:rPr>
        <w:t xml:space="preserve">, 2018. </w:t>
      </w:r>
    </w:p>
    <w:p w14:paraId="33046882" w14:textId="77777777" w:rsidR="004A7FDE" w:rsidRPr="001E68F9" w:rsidRDefault="004A7FDE" w:rsidP="004A7FDE">
      <w:pPr>
        <w:pStyle w:val="BodyText"/>
        <w:ind w:left="0"/>
        <w:rPr>
          <w:w w:val="105"/>
        </w:rPr>
      </w:pPr>
    </w:p>
    <w:p w14:paraId="4B2A229C" w14:textId="77777777" w:rsidR="004A7FDE" w:rsidRPr="001E68F9" w:rsidRDefault="004A7FD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Academy, “Is There a Right to Die?”, 2018.</w:t>
      </w:r>
    </w:p>
    <w:p w14:paraId="2A7E9D47" w14:textId="77777777" w:rsidR="004A7FDE" w:rsidRPr="001E68F9" w:rsidRDefault="004A7FDE" w:rsidP="004A7FDE">
      <w:pPr>
        <w:pStyle w:val="BodyText"/>
        <w:ind w:left="0"/>
        <w:rPr>
          <w:w w:val="105"/>
        </w:rPr>
      </w:pPr>
    </w:p>
    <w:p w14:paraId="56648821" w14:textId="77777777" w:rsidR="004A7FDE" w:rsidRPr="001E68F9" w:rsidRDefault="004A7FD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Academy, “Cloning, Science, Challenges, and Morality”, 2018.</w:t>
      </w:r>
    </w:p>
    <w:p w14:paraId="69C743EF" w14:textId="77777777" w:rsidR="004A7FDE" w:rsidRPr="001E68F9" w:rsidRDefault="004A7FDE" w:rsidP="004A7FDE">
      <w:pPr>
        <w:pStyle w:val="BodyText"/>
        <w:ind w:left="0"/>
        <w:rPr>
          <w:w w:val="105"/>
        </w:rPr>
      </w:pPr>
    </w:p>
    <w:p w14:paraId="1C8621E3" w14:textId="77777777" w:rsidR="004A7FDE" w:rsidRPr="001E68F9" w:rsidRDefault="004A7FD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Academy, “Universal Healthcare”, 2018.</w:t>
      </w:r>
    </w:p>
    <w:p w14:paraId="60CEB0D1" w14:textId="77777777" w:rsidR="004A7FDE" w:rsidRPr="001E68F9" w:rsidRDefault="004A7FDE" w:rsidP="004A7FDE">
      <w:pPr>
        <w:pStyle w:val="BodyText"/>
        <w:ind w:left="0"/>
        <w:rPr>
          <w:w w:val="105"/>
        </w:rPr>
      </w:pPr>
    </w:p>
    <w:p w14:paraId="74623A55" w14:textId="77777777" w:rsidR="004A7FDE" w:rsidRPr="001E68F9" w:rsidRDefault="004A7FD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OSHER Life-Long Learning Academy, “What Does it Mean to be a Person”, 2018. </w:t>
      </w:r>
    </w:p>
    <w:p w14:paraId="7764CB1B" w14:textId="77777777" w:rsidR="004A7FDE" w:rsidRPr="001E68F9" w:rsidRDefault="004A7FDE" w:rsidP="004A7FDE">
      <w:pPr>
        <w:pStyle w:val="BodyText"/>
        <w:ind w:left="0"/>
        <w:rPr>
          <w:w w:val="105"/>
        </w:rPr>
      </w:pPr>
    </w:p>
    <w:p w14:paraId="70D0D14D" w14:textId="77777777" w:rsidR="00F914CD" w:rsidRPr="001E68F9" w:rsidRDefault="00F56D4E" w:rsidP="004A7FDE">
      <w:pPr>
        <w:pStyle w:val="BodyText"/>
        <w:ind w:left="0"/>
        <w:rPr>
          <w:w w:val="105"/>
        </w:rPr>
      </w:pPr>
      <w:r w:rsidRPr="001E68F9">
        <w:rPr>
          <w:w w:val="105"/>
        </w:rPr>
        <w:t>OSHER Life-Long Learning Academy,</w:t>
      </w:r>
      <w:r w:rsidR="004A7FDE" w:rsidRPr="001E68F9">
        <w:rPr>
          <w:w w:val="105"/>
        </w:rPr>
        <w:t xml:space="preserve"> “Abortion and Civil Dialogue”, 2017.</w:t>
      </w:r>
    </w:p>
    <w:p w14:paraId="15FA78FA" w14:textId="77777777" w:rsidR="00074F5C" w:rsidRPr="001E68F9" w:rsidRDefault="00074F5C">
      <w:pPr>
        <w:pStyle w:val="BodyText"/>
        <w:spacing w:before="231"/>
      </w:pPr>
    </w:p>
    <w:p w14:paraId="44FFC7FE" w14:textId="77777777" w:rsidR="002D0D29" w:rsidRPr="001E68F9" w:rsidRDefault="002D0D29">
      <w:pPr>
        <w:pStyle w:val="BodyText"/>
        <w:spacing w:before="231"/>
      </w:pPr>
    </w:p>
    <w:p w14:paraId="23A82574" w14:textId="77777777" w:rsidR="00FC1F20" w:rsidRDefault="00FC1F20" w:rsidP="00FC1F20">
      <w:r>
        <w:rPr>
          <w:b/>
        </w:rPr>
        <w:t>Graduate Student Mentoring</w:t>
      </w:r>
    </w:p>
    <w:p w14:paraId="04B1A63D" w14:textId="77777777" w:rsidR="00FC1F20" w:rsidRDefault="00FC1F20" w:rsidP="00FC1F20">
      <w:pPr>
        <w:pStyle w:val="BodyText"/>
        <w:rPr>
          <w:w w:val="105"/>
        </w:rPr>
      </w:pPr>
    </w:p>
    <w:p w14:paraId="2E43367F" w14:textId="77777777" w:rsidR="00693C3C" w:rsidRDefault="00693C3C" w:rsidP="00FC1F20">
      <w:pPr>
        <w:pStyle w:val="BodyText"/>
        <w:rPr>
          <w:w w:val="105"/>
        </w:rPr>
      </w:pPr>
      <w:r>
        <w:rPr>
          <w:w w:val="105"/>
        </w:rPr>
        <w:t>John Monroe, master’s thesis committee member</w:t>
      </w:r>
      <w:r w:rsidRPr="001E68F9">
        <w:rPr>
          <w:w w:val="105"/>
        </w:rPr>
        <w:t>, Interdisciplinary Studies, 20</w:t>
      </w:r>
      <w:r>
        <w:rPr>
          <w:w w:val="105"/>
        </w:rPr>
        <w:t>20</w:t>
      </w:r>
    </w:p>
    <w:p w14:paraId="638E72C9" w14:textId="77777777" w:rsidR="00693C3C" w:rsidRDefault="00693C3C" w:rsidP="00FC1F20">
      <w:pPr>
        <w:pStyle w:val="BodyText"/>
        <w:rPr>
          <w:w w:val="105"/>
        </w:rPr>
      </w:pPr>
    </w:p>
    <w:p w14:paraId="6AD68240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Jameien Taylor, doctoral committee member, Communications,</w:t>
      </w:r>
      <w:r w:rsidR="00B80313">
        <w:rPr>
          <w:w w:val="105"/>
        </w:rPr>
        <w:t xml:space="preserve"> 2019</w:t>
      </w:r>
      <w:r w:rsidRPr="001E68F9">
        <w:rPr>
          <w:w w:val="105"/>
        </w:rPr>
        <w:t>.</w:t>
      </w:r>
    </w:p>
    <w:p w14:paraId="424FCD68" w14:textId="77777777" w:rsidR="00363315" w:rsidRDefault="00363315" w:rsidP="0014371D">
      <w:pPr>
        <w:pStyle w:val="BodyText"/>
        <w:rPr>
          <w:w w:val="105"/>
        </w:rPr>
      </w:pPr>
    </w:p>
    <w:p w14:paraId="0A87E7E0" w14:textId="77777777" w:rsidR="0014371D" w:rsidRDefault="0014371D" w:rsidP="0014371D">
      <w:pPr>
        <w:pStyle w:val="BodyText"/>
        <w:rPr>
          <w:w w:val="105"/>
        </w:rPr>
      </w:pPr>
      <w:r>
        <w:rPr>
          <w:w w:val="105"/>
        </w:rPr>
        <w:t xml:space="preserve">Richard Morris, </w:t>
      </w:r>
      <w:r w:rsidRPr="001E68F9">
        <w:rPr>
          <w:w w:val="105"/>
        </w:rPr>
        <w:t>master’s thesis committee chair, Interdisciplinary Studies, 201</w:t>
      </w:r>
      <w:r>
        <w:rPr>
          <w:w w:val="105"/>
        </w:rPr>
        <w:t>9</w:t>
      </w:r>
      <w:r w:rsidRPr="001E68F9">
        <w:rPr>
          <w:w w:val="105"/>
        </w:rPr>
        <w:t>.</w:t>
      </w:r>
    </w:p>
    <w:p w14:paraId="1AD72EBB" w14:textId="77777777" w:rsidR="0014371D" w:rsidRDefault="0014371D" w:rsidP="00FC1F20">
      <w:pPr>
        <w:pStyle w:val="BodyText"/>
        <w:rPr>
          <w:w w:val="105"/>
        </w:rPr>
      </w:pPr>
    </w:p>
    <w:p w14:paraId="4C2871CE" w14:textId="77777777" w:rsidR="00FC1F20" w:rsidRDefault="00FC1F20" w:rsidP="00FC1F20">
      <w:pPr>
        <w:pStyle w:val="BodyText"/>
        <w:rPr>
          <w:w w:val="105"/>
        </w:rPr>
      </w:pPr>
      <w:r>
        <w:rPr>
          <w:w w:val="105"/>
        </w:rPr>
        <w:t xml:space="preserve">Nathan Morgan, </w:t>
      </w:r>
      <w:r w:rsidRPr="001E68F9">
        <w:rPr>
          <w:w w:val="105"/>
        </w:rPr>
        <w:t>master’s thesis committee chair, Interdisciplinary Studies, 201</w:t>
      </w:r>
      <w:r w:rsidR="00311E75">
        <w:rPr>
          <w:w w:val="105"/>
        </w:rPr>
        <w:t>9</w:t>
      </w:r>
      <w:r w:rsidRPr="001E68F9">
        <w:rPr>
          <w:w w:val="105"/>
        </w:rPr>
        <w:t>.</w:t>
      </w:r>
    </w:p>
    <w:p w14:paraId="46A2DCAE" w14:textId="77777777" w:rsidR="00FC1F20" w:rsidRDefault="00FC1F20" w:rsidP="00FC1F20">
      <w:pPr>
        <w:pStyle w:val="BodyText"/>
        <w:rPr>
          <w:w w:val="105"/>
        </w:rPr>
      </w:pPr>
    </w:p>
    <w:p w14:paraId="70F8C7D0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Frank Scarpa, master’s thesis committee chair, Philosophy, 2018.</w:t>
      </w:r>
    </w:p>
    <w:p w14:paraId="13167724" w14:textId="77777777" w:rsidR="00FC1F20" w:rsidRDefault="00FC1F20" w:rsidP="00FC1F20">
      <w:pPr>
        <w:pStyle w:val="BodyText"/>
        <w:rPr>
          <w:w w:val="105"/>
        </w:rPr>
      </w:pPr>
    </w:p>
    <w:p w14:paraId="5FE56E3A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 xml:space="preserve">Christine </w:t>
      </w:r>
      <w:proofErr w:type="spellStart"/>
      <w:r w:rsidRPr="001E68F9">
        <w:rPr>
          <w:w w:val="105"/>
        </w:rPr>
        <w:t>Ratzlaff</w:t>
      </w:r>
      <w:proofErr w:type="spellEnd"/>
      <w:r w:rsidRPr="001E68F9">
        <w:rPr>
          <w:w w:val="105"/>
        </w:rPr>
        <w:t>, master’s thesis committee chair, Interdisciplinary Studies, 2018.</w:t>
      </w:r>
    </w:p>
    <w:p w14:paraId="7FC29237" w14:textId="77777777" w:rsidR="00FC1F20" w:rsidRDefault="00FC1F20" w:rsidP="00FC1F20">
      <w:pPr>
        <w:pStyle w:val="BodyText"/>
        <w:rPr>
          <w:w w:val="105"/>
        </w:rPr>
      </w:pPr>
    </w:p>
    <w:p w14:paraId="66703E71" w14:textId="77777777" w:rsidR="00FC1F20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Amanda Perreault, master</w:t>
      </w:r>
      <w:r>
        <w:rPr>
          <w:w w:val="105"/>
        </w:rPr>
        <w:t>’</w:t>
      </w:r>
      <w:r w:rsidRPr="001E68F9">
        <w:rPr>
          <w:w w:val="105"/>
        </w:rPr>
        <w:t xml:space="preserve">s thesis committee, Interdisciplinary Studies, 2013. </w:t>
      </w:r>
    </w:p>
    <w:p w14:paraId="7B1855A1" w14:textId="77777777" w:rsidR="004B4E9D" w:rsidRPr="001E68F9" w:rsidRDefault="004B4E9D" w:rsidP="00FC1F20">
      <w:pPr>
        <w:pStyle w:val="BodyText"/>
        <w:rPr>
          <w:w w:val="105"/>
        </w:rPr>
      </w:pPr>
    </w:p>
    <w:p w14:paraId="6F9A06DC" w14:textId="77777777" w:rsidR="00FC1F20" w:rsidRDefault="00FC1F20" w:rsidP="00FC1F20">
      <w:pPr>
        <w:pStyle w:val="BodyText"/>
        <w:rPr>
          <w:b/>
        </w:rPr>
      </w:pPr>
    </w:p>
    <w:p w14:paraId="03060C0E" w14:textId="77777777" w:rsidR="00FC1F20" w:rsidRDefault="00FC1F20" w:rsidP="00FC1F20">
      <w:pPr>
        <w:pStyle w:val="BodyText"/>
        <w:rPr>
          <w:b/>
        </w:rPr>
      </w:pPr>
    </w:p>
    <w:p w14:paraId="1A091861" w14:textId="499A8809" w:rsidR="00FC1F20" w:rsidRDefault="00FC1F20" w:rsidP="00FC1F20">
      <w:pPr>
        <w:pStyle w:val="BodyText"/>
        <w:rPr>
          <w:b/>
        </w:rPr>
      </w:pPr>
      <w:r>
        <w:rPr>
          <w:b/>
        </w:rPr>
        <w:t>Undergraduate Student Mentoring</w:t>
      </w:r>
    </w:p>
    <w:p w14:paraId="486198DC" w14:textId="633216B9" w:rsidR="00B45265" w:rsidRDefault="00B45265" w:rsidP="00FC1F20">
      <w:pPr>
        <w:pStyle w:val="BodyText"/>
        <w:rPr>
          <w:b/>
        </w:rPr>
      </w:pPr>
    </w:p>
    <w:p w14:paraId="0486036D" w14:textId="6F45A22C" w:rsidR="00B45265" w:rsidRDefault="00B45265" w:rsidP="00B45265">
      <w:pPr>
        <w:pStyle w:val="BodyText"/>
        <w:rPr>
          <w:w w:val="105"/>
        </w:rPr>
      </w:pPr>
      <w:r w:rsidRPr="00B45265">
        <w:t xml:space="preserve">Anna Bruen, </w:t>
      </w:r>
      <w:r w:rsidRPr="00B45265">
        <w:rPr>
          <w:w w:val="105"/>
        </w:rPr>
        <w:t>second</w:t>
      </w:r>
      <w:r>
        <w:rPr>
          <w:w w:val="105"/>
        </w:rPr>
        <w:t xml:space="preserve"> reader for honors thesis, Barrett the Honors College, 202</w:t>
      </w:r>
      <w:r>
        <w:rPr>
          <w:w w:val="105"/>
        </w:rPr>
        <w:t>4</w:t>
      </w:r>
      <w:r>
        <w:rPr>
          <w:w w:val="105"/>
        </w:rPr>
        <w:t>.</w:t>
      </w:r>
    </w:p>
    <w:p w14:paraId="5D6B52CB" w14:textId="79541115" w:rsidR="00B45265" w:rsidRDefault="00B45265" w:rsidP="00B45265">
      <w:pPr>
        <w:pStyle w:val="BodyText"/>
        <w:rPr>
          <w:w w:val="105"/>
        </w:rPr>
      </w:pPr>
    </w:p>
    <w:p w14:paraId="4A10994F" w14:textId="2A3407F5" w:rsidR="00B45265" w:rsidRDefault="00B45265" w:rsidP="00B45265">
      <w:pPr>
        <w:pStyle w:val="BodyText"/>
        <w:rPr>
          <w:w w:val="105"/>
        </w:rPr>
      </w:pPr>
      <w:r>
        <w:rPr>
          <w:w w:val="105"/>
        </w:rPr>
        <w:t xml:space="preserve">Adah Beehler, </w:t>
      </w:r>
      <w:r>
        <w:rPr>
          <w:w w:val="105"/>
        </w:rPr>
        <w:t>honors contract, Barrett the Honors College, 202</w:t>
      </w:r>
      <w:r>
        <w:rPr>
          <w:w w:val="105"/>
        </w:rPr>
        <w:t>4</w:t>
      </w:r>
      <w:r>
        <w:rPr>
          <w:w w:val="105"/>
        </w:rPr>
        <w:t>.</w:t>
      </w:r>
    </w:p>
    <w:p w14:paraId="29203C94" w14:textId="2921FDE0" w:rsidR="00B45265" w:rsidRDefault="00B45265" w:rsidP="00B45265">
      <w:pPr>
        <w:pStyle w:val="BodyText"/>
        <w:rPr>
          <w:w w:val="105"/>
        </w:rPr>
      </w:pPr>
    </w:p>
    <w:p w14:paraId="181532E0" w14:textId="30C898CA" w:rsidR="00B45265" w:rsidRDefault="00B45265" w:rsidP="00B45265">
      <w:pPr>
        <w:pStyle w:val="BodyText"/>
        <w:rPr>
          <w:w w:val="105"/>
        </w:rPr>
      </w:pPr>
      <w:r>
        <w:rPr>
          <w:w w:val="105"/>
        </w:rPr>
        <w:t xml:space="preserve">Luke Zingg, </w:t>
      </w:r>
      <w:r>
        <w:rPr>
          <w:w w:val="105"/>
        </w:rPr>
        <w:t>honors contract, Barrett the Honors College, 2024.</w:t>
      </w:r>
    </w:p>
    <w:p w14:paraId="1A9A46BD" w14:textId="2B9893D5" w:rsidR="00B45265" w:rsidRDefault="00B45265" w:rsidP="00B45265">
      <w:pPr>
        <w:pStyle w:val="BodyText"/>
        <w:rPr>
          <w:w w:val="105"/>
        </w:rPr>
      </w:pPr>
    </w:p>
    <w:p w14:paraId="176C1DAF" w14:textId="6C338C61" w:rsidR="00B45265" w:rsidRDefault="00B45265" w:rsidP="00B45265">
      <w:pPr>
        <w:pStyle w:val="BodyText"/>
        <w:rPr>
          <w:w w:val="105"/>
        </w:rPr>
      </w:pPr>
      <w:r>
        <w:rPr>
          <w:w w:val="105"/>
        </w:rPr>
        <w:t xml:space="preserve">Emil Boby, </w:t>
      </w:r>
      <w:r>
        <w:rPr>
          <w:w w:val="105"/>
        </w:rPr>
        <w:t>honors contract, Barrett the Honors College, 2024.</w:t>
      </w:r>
    </w:p>
    <w:p w14:paraId="69F909EB" w14:textId="7B8935A2" w:rsidR="00FC1F20" w:rsidRDefault="00FC1F20" w:rsidP="00FC1F20">
      <w:pPr>
        <w:pStyle w:val="BodyText"/>
        <w:rPr>
          <w:w w:val="105"/>
        </w:rPr>
      </w:pPr>
    </w:p>
    <w:p w14:paraId="1DA39CF5" w14:textId="50FE6105" w:rsidR="00F95078" w:rsidRDefault="00F95078" w:rsidP="00820D82">
      <w:pPr>
        <w:pStyle w:val="BodyText"/>
        <w:rPr>
          <w:w w:val="105"/>
        </w:rPr>
      </w:pPr>
      <w:r>
        <w:rPr>
          <w:w w:val="105"/>
        </w:rPr>
        <w:t>Hana Allen, second reader for honors thesis, Barrett the Honors College, 2023.</w:t>
      </w:r>
    </w:p>
    <w:p w14:paraId="49DCEF3B" w14:textId="5DE26BBC" w:rsidR="001E21DD" w:rsidRDefault="001E21DD" w:rsidP="00820D82">
      <w:pPr>
        <w:pStyle w:val="BodyText"/>
        <w:rPr>
          <w:w w:val="105"/>
        </w:rPr>
      </w:pPr>
    </w:p>
    <w:p w14:paraId="524BF9BE" w14:textId="46FDC62C" w:rsidR="001E21DD" w:rsidRDefault="001E21DD" w:rsidP="00820D82">
      <w:pPr>
        <w:pStyle w:val="BodyText"/>
        <w:rPr>
          <w:w w:val="105"/>
        </w:rPr>
      </w:pPr>
      <w:r>
        <w:rPr>
          <w:w w:val="105"/>
        </w:rPr>
        <w:t>Julian Escobedo, senior capstone project, 2023.</w:t>
      </w:r>
    </w:p>
    <w:p w14:paraId="10A85A48" w14:textId="259C3CE5" w:rsidR="001E21DD" w:rsidRDefault="001E21DD" w:rsidP="00820D82">
      <w:pPr>
        <w:pStyle w:val="BodyText"/>
        <w:rPr>
          <w:w w:val="105"/>
        </w:rPr>
      </w:pPr>
    </w:p>
    <w:p w14:paraId="75D8F4A1" w14:textId="7546B150" w:rsidR="001E21DD" w:rsidRDefault="001E21DD" w:rsidP="00820D82">
      <w:pPr>
        <w:pStyle w:val="BodyText"/>
        <w:rPr>
          <w:w w:val="105"/>
        </w:rPr>
      </w:pPr>
      <w:r>
        <w:rPr>
          <w:w w:val="105"/>
        </w:rPr>
        <w:t>Sean Proia, senior capstone project, 2023.</w:t>
      </w:r>
    </w:p>
    <w:p w14:paraId="340D5189" w14:textId="7DFDB7D4" w:rsidR="001E21DD" w:rsidRDefault="001E21DD" w:rsidP="00820D82">
      <w:pPr>
        <w:pStyle w:val="BodyText"/>
        <w:rPr>
          <w:w w:val="105"/>
        </w:rPr>
      </w:pPr>
    </w:p>
    <w:p w14:paraId="09822FAA" w14:textId="4B7779B6" w:rsidR="001E21DD" w:rsidRDefault="001E21DD" w:rsidP="00820D82">
      <w:pPr>
        <w:pStyle w:val="BodyText"/>
        <w:rPr>
          <w:w w:val="105"/>
        </w:rPr>
      </w:pPr>
      <w:r>
        <w:rPr>
          <w:w w:val="105"/>
        </w:rPr>
        <w:t>Joshua Yacko, senior capstone project, 2023.</w:t>
      </w:r>
    </w:p>
    <w:p w14:paraId="41851508" w14:textId="2984AC8C" w:rsidR="001E21DD" w:rsidRDefault="001E21DD" w:rsidP="00820D82">
      <w:pPr>
        <w:pStyle w:val="BodyText"/>
        <w:rPr>
          <w:w w:val="105"/>
        </w:rPr>
      </w:pPr>
    </w:p>
    <w:p w14:paraId="61DC4C20" w14:textId="1174EBCD" w:rsidR="001E21DD" w:rsidRDefault="001E21DD" w:rsidP="00820D82">
      <w:pPr>
        <w:pStyle w:val="BodyText"/>
        <w:rPr>
          <w:w w:val="105"/>
        </w:rPr>
      </w:pPr>
      <w:r>
        <w:rPr>
          <w:w w:val="105"/>
        </w:rPr>
        <w:t xml:space="preserve">Jason </w:t>
      </w:r>
      <w:proofErr w:type="spellStart"/>
      <w:r>
        <w:rPr>
          <w:w w:val="105"/>
        </w:rPr>
        <w:t>Wordlaw</w:t>
      </w:r>
      <w:proofErr w:type="spellEnd"/>
      <w:r>
        <w:rPr>
          <w:w w:val="105"/>
        </w:rPr>
        <w:t>, senior capstone project, 2023.</w:t>
      </w:r>
    </w:p>
    <w:p w14:paraId="44E64490" w14:textId="77777777" w:rsidR="00F95078" w:rsidRDefault="00F95078" w:rsidP="00820D82">
      <w:pPr>
        <w:pStyle w:val="BodyText"/>
        <w:rPr>
          <w:w w:val="105"/>
        </w:rPr>
      </w:pPr>
    </w:p>
    <w:p w14:paraId="280B38A7" w14:textId="28C912E3" w:rsidR="002B5C1F" w:rsidRDefault="002B5C1F" w:rsidP="00820D82">
      <w:pPr>
        <w:pStyle w:val="BodyText"/>
        <w:rPr>
          <w:w w:val="105"/>
        </w:rPr>
      </w:pPr>
      <w:r>
        <w:rPr>
          <w:w w:val="105"/>
        </w:rPr>
        <w:t xml:space="preserve">Alexia Karina Orozco, </w:t>
      </w:r>
      <w:bookmarkStart w:id="0" w:name="_Hlk144112496"/>
      <w:r>
        <w:rPr>
          <w:w w:val="105"/>
        </w:rPr>
        <w:t>second reader for honors thesis, Barrett the Honors College, 202</w:t>
      </w:r>
      <w:r w:rsidR="00CC1687">
        <w:rPr>
          <w:w w:val="105"/>
        </w:rPr>
        <w:t>3</w:t>
      </w:r>
      <w:bookmarkEnd w:id="0"/>
      <w:r>
        <w:rPr>
          <w:w w:val="105"/>
        </w:rPr>
        <w:t>.</w:t>
      </w:r>
    </w:p>
    <w:p w14:paraId="147850DF" w14:textId="77777777" w:rsidR="002B5C1F" w:rsidRDefault="002B5C1F" w:rsidP="00820D82">
      <w:pPr>
        <w:pStyle w:val="BodyText"/>
        <w:rPr>
          <w:w w:val="105"/>
        </w:rPr>
      </w:pPr>
    </w:p>
    <w:p w14:paraId="72261D22" w14:textId="0D367C1B" w:rsidR="00882AFE" w:rsidRDefault="00882AFE" w:rsidP="00820D82">
      <w:pPr>
        <w:pStyle w:val="BodyText"/>
        <w:rPr>
          <w:w w:val="105"/>
        </w:rPr>
      </w:pPr>
      <w:r>
        <w:rPr>
          <w:w w:val="105"/>
        </w:rPr>
        <w:t>Alexia Karina Orozco, honors contract, Barrett the Honors College, 2023.</w:t>
      </w:r>
    </w:p>
    <w:p w14:paraId="7E43CE21" w14:textId="0A47BC48" w:rsidR="00066E2E" w:rsidRDefault="00066E2E" w:rsidP="00820D82">
      <w:pPr>
        <w:pStyle w:val="BodyText"/>
        <w:rPr>
          <w:w w:val="105"/>
        </w:rPr>
      </w:pPr>
    </w:p>
    <w:p w14:paraId="2485706D" w14:textId="77777777" w:rsidR="00066E2E" w:rsidRDefault="00066E2E" w:rsidP="00066E2E">
      <w:pPr>
        <w:pStyle w:val="BodyText"/>
        <w:rPr>
          <w:w w:val="105"/>
        </w:rPr>
      </w:pPr>
      <w:r>
        <w:rPr>
          <w:w w:val="105"/>
        </w:rPr>
        <w:t>Athulya Manoj, honors contract, Barrett the Honors College, 2023.</w:t>
      </w:r>
    </w:p>
    <w:p w14:paraId="0444B13D" w14:textId="77777777" w:rsidR="00882AFE" w:rsidRDefault="00882AFE" w:rsidP="00820D82">
      <w:pPr>
        <w:pStyle w:val="BodyText"/>
        <w:rPr>
          <w:w w:val="105"/>
        </w:rPr>
      </w:pPr>
    </w:p>
    <w:p w14:paraId="1B8A11B1" w14:textId="3B3891F8" w:rsidR="00820D82" w:rsidRDefault="00820D82" w:rsidP="00820D82">
      <w:pPr>
        <w:pStyle w:val="BodyText"/>
        <w:rPr>
          <w:w w:val="105"/>
        </w:rPr>
      </w:pPr>
      <w:r>
        <w:rPr>
          <w:w w:val="105"/>
        </w:rPr>
        <w:t>Genevieve Guinan, second reader for honors thesis, Barrett the Honors College, 2022.</w:t>
      </w:r>
    </w:p>
    <w:p w14:paraId="59DB7BB1" w14:textId="63C1C406" w:rsidR="00820D82" w:rsidRDefault="00820D82" w:rsidP="00FC1F20">
      <w:pPr>
        <w:pStyle w:val="BodyText"/>
        <w:rPr>
          <w:w w:val="105"/>
        </w:rPr>
      </w:pPr>
    </w:p>
    <w:p w14:paraId="6C3E08C4" w14:textId="12A0051F" w:rsidR="002B5C1F" w:rsidRDefault="002B5C1F" w:rsidP="00C00BAE">
      <w:pPr>
        <w:pStyle w:val="BodyText"/>
        <w:rPr>
          <w:w w:val="105"/>
        </w:rPr>
      </w:pPr>
      <w:r>
        <w:rPr>
          <w:w w:val="105"/>
        </w:rPr>
        <w:t xml:space="preserve">Blake </w:t>
      </w:r>
      <w:proofErr w:type="spellStart"/>
      <w:r>
        <w:rPr>
          <w:w w:val="105"/>
        </w:rPr>
        <w:t>Su</w:t>
      </w:r>
      <w:proofErr w:type="spellEnd"/>
      <w:r>
        <w:rPr>
          <w:w w:val="105"/>
        </w:rPr>
        <w:t>, honors contract, Barrett the Honors College, 2022.</w:t>
      </w:r>
    </w:p>
    <w:p w14:paraId="7F3AEBF2" w14:textId="77777777" w:rsidR="002B5C1F" w:rsidRDefault="002B5C1F" w:rsidP="00C00BAE">
      <w:pPr>
        <w:pStyle w:val="BodyText"/>
        <w:rPr>
          <w:w w:val="105"/>
        </w:rPr>
      </w:pPr>
    </w:p>
    <w:p w14:paraId="11FE748F" w14:textId="22E32624" w:rsidR="00C00BAE" w:rsidRDefault="00C00BAE" w:rsidP="00C00BAE">
      <w:pPr>
        <w:pStyle w:val="BodyText"/>
        <w:rPr>
          <w:w w:val="105"/>
        </w:rPr>
      </w:pPr>
      <w:r>
        <w:rPr>
          <w:w w:val="105"/>
        </w:rPr>
        <w:t>Theodore Lewandowski, honors contract, Barrett the Honors College, 2021.</w:t>
      </w:r>
    </w:p>
    <w:p w14:paraId="69CA52E9" w14:textId="77777777" w:rsidR="00C00BAE" w:rsidRDefault="00C00BAE" w:rsidP="00333075">
      <w:pPr>
        <w:pStyle w:val="BodyText"/>
        <w:rPr>
          <w:w w:val="105"/>
        </w:rPr>
      </w:pPr>
    </w:p>
    <w:p w14:paraId="11DBA0FE" w14:textId="77777777" w:rsidR="002E45B2" w:rsidRDefault="00C00BAE" w:rsidP="002E45B2">
      <w:pPr>
        <w:pStyle w:val="BodyText"/>
        <w:rPr>
          <w:w w:val="105"/>
        </w:rPr>
      </w:pPr>
      <w:r>
        <w:rPr>
          <w:w w:val="105"/>
        </w:rPr>
        <w:t xml:space="preserve">Konya </w:t>
      </w:r>
      <w:proofErr w:type="spellStart"/>
      <w:r>
        <w:rPr>
          <w:w w:val="105"/>
        </w:rPr>
        <w:t>Saidu</w:t>
      </w:r>
      <w:proofErr w:type="spellEnd"/>
      <w:r w:rsidR="002E45B2">
        <w:rPr>
          <w:w w:val="105"/>
        </w:rPr>
        <w:t>, honors contract, Barrett the Honors College, 2021.</w:t>
      </w:r>
    </w:p>
    <w:p w14:paraId="31BBFCC7" w14:textId="77777777" w:rsidR="00C00BAE" w:rsidRDefault="002E45B2" w:rsidP="00333075">
      <w:pPr>
        <w:pStyle w:val="BodyText"/>
        <w:rPr>
          <w:w w:val="105"/>
        </w:rPr>
      </w:pPr>
      <w:r>
        <w:rPr>
          <w:w w:val="105"/>
        </w:rPr>
        <w:t xml:space="preserve">                                                   </w:t>
      </w:r>
    </w:p>
    <w:p w14:paraId="13DD233B" w14:textId="77777777" w:rsidR="00447C21" w:rsidRDefault="00447C21" w:rsidP="00333075">
      <w:pPr>
        <w:pStyle w:val="BodyText"/>
        <w:rPr>
          <w:w w:val="105"/>
        </w:rPr>
      </w:pPr>
      <w:r>
        <w:rPr>
          <w:w w:val="105"/>
        </w:rPr>
        <w:t xml:space="preserve">Nhu Nguyen and Ashely McNeill, second reader for honors thesis, </w:t>
      </w:r>
      <w:r w:rsidR="0042652D">
        <w:rPr>
          <w:w w:val="105"/>
        </w:rPr>
        <w:t xml:space="preserve">Barrett the Honors College, </w:t>
      </w:r>
      <w:r w:rsidR="00C00BAE">
        <w:rPr>
          <w:w w:val="105"/>
        </w:rPr>
        <w:t>2021</w:t>
      </w:r>
      <w:r w:rsidR="00C52DA4">
        <w:rPr>
          <w:w w:val="105"/>
        </w:rPr>
        <w:t>.</w:t>
      </w:r>
    </w:p>
    <w:p w14:paraId="259D461B" w14:textId="77777777" w:rsidR="00C52DA4" w:rsidRDefault="00C52DA4" w:rsidP="00333075">
      <w:pPr>
        <w:pStyle w:val="BodyText"/>
        <w:rPr>
          <w:w w:val="105"/>
        </w:rPr>
      </w:pPr>
    </w:p>
    <w:p w14:paraId="1D975214" w14:textId="77777777" w:rsidR="00C52DA4" w:rsidRDefault="00C52DA4" w:rsidP="00333075">
      <w:pPr>
        <w:pStyle w:val="BodyText"/>
        <w:rPr>
          <w:w w:val="105"/>
        </w:rPr>
      </w:pPr>
      <w:r>
        <w:rPr>
          <w:w w:val="105"/>
        </w:rPr>
        <w:t>McKenzie Brandt, honors contract, Barrett the Honors College, 2020.</w:t>
      </w:r>
    </w:p>
    <w:p w14:paraId="55AC169C" w14:textId="77777777" w:rsidR="005F29C9" w:rsidRDefault="005F29C9" w:rsidP="00333075">
      <w:pPr>
        <w:pStyle w:val="BodyText"/>
        <w:rPr>
          <w:w w:val="105"/>
        </w:rPr>
      </w:pPr>
    </w:p>
    <w:p w14:paraId="0015DF91" w14:textId="77777777" w:rsidR="00B45265" w:rsidRDefault="00B45265" w:rsidP="00333075">
      <w:pPr>
        <w:pStyle w:val="BodyText"/>
        <w:rPr>
          <w:w w:val="105"/>
        </w:rPr>
      </w:pPr>
    </w:p>
    <w:p w14:paraId="657A1881" w14:textId="109D5D6D" w:rsidR="00C52DA4" w:rsidRDefault="00C52DA4" w:rsidP="00333075">
      <w:pPr>
        <w:pStyle w:val="BodyText"/>
        <w:rPr>
          <w:w w:val="105"/>
        </w:rPr>
      </w:pPr>
      <w:r>
        <w:rPr>
          <w:w w:val="105"/>
        </w:rPr>
        <w:t>Yung-Shin Chang, honors contract, Barrett the Honors College, 2020.</w:t>
      </w:r>
    </w:p>
    <w:p w14:paraId="180AF996" w14:textId="77777777" w:rsidR="00447C21" w:rsidRDefault="00447C21" w:rsidP="00333075">
      <w:pPr>
        <w:pStyle w:val="BodyText"/>
        <w:rPr>
          <w:w w:val="105"/>
        </w:rPr>
      </w:pPr>
    </w:p>
    <w:p w14:paraId="7815B878" w14:textId="77777777" w:rsidR="00333075" w:rsidRDefault="00333075" w:rsidP="00333075">
      <w:pPr>
        <w:pStyle w:val="BodyText"/>
        <w:rPr>
          <w:w w:val="105"/>
        </w:rPr>
      </w:pPr>
      <w:r>
        <w:rPr>
          <w:w w:val="105"/>
        </w:rPr>
        <w:t xml:space="preserve">Noah Johns, undergraduate thesis chair, </w:t>
      </w:r>
      <w:r w:rsidR="00701754">
        <w:rPr>
          <w:w w:val="105"/>
        </w:rPr>
        <w:t>Barrett the Honors College, 2020</w:t>
      </w:r>
      <w:r>
        <w:rPr>
          <w:w w:val="105"/>
        </w:rPr>
        <w:t xml:space="preserve">. </w:t>
      </w:r>
    </w:p>
    <w:p w14:paraId="7452D0A5" w14:textId="77777777" w:rsidR="00311E75" w:rsidRDefault="00311E75" w:rsidP="00D058A2">
      <w:pPr>
        <w:pStyle w:val="BodyText"/>
        <w:rPr>
          <w:w w:val="105"/>
        </w:rPr>
      </w:pPr>
    </w:p>
    <w:p w14:paraId="281B504A" w14:textId="77777777" w:rsidR="00D058A2" w:rsidRDefault="00D058A2" w:rsidP="00D058A2">
      <w:pPr>
        <w:pStyle w:val="BodyText"/>
        <w:rPr>
          <w:w w:val="105"/>
        </w:rPr>
      </w:pPr>
      <w:r>
        <w:rPr>
          <w:w w:val="105"/>
        </w:rPr>
        <w:t>Xavier Morett, undergraduate thesis chair, Barrett the Honors College, 20</w:t>
      </w:r>
      <w:r w:rsidR="00701754">
        <w:rPr>
          <w:w w:val="105"/>
        </w:rPr>
        <w:t>20</w:t>
      </w:r>
      <w:r>
        <w:rPr>
          <w:w w:val="105"/>
        </w:rPr>
        <w:t xml:space="preserve">. </w:t>
      </w:r>
    </w:p>
    <w:p w14:paraId="3AE3F496" w14:textId="77777777" w:rsidR="00D058A2" w:rsidRDefault="00D058A2" w:rsidP="004B4E9D">
      <w:pPr>
        <w:pStyle w:val="BodyText"/>
        <w:ind w:left="0" w:firstLine="100"/>
        <w:rPr>
          <w:w w:val="105"/>
        </w:rPr>
      </w:pPr>
    </w:p>
    <w:p w14:paraId="562ADFD4" w14:textId="77777777" w:rsidR="00922EC2" w:rsidRDefault="00922EC2" w:rsidP="004B4E9D">
      <w:pPr>
        <w:pStyle w:val="BodyText"/>
        <w:ind w:left="0" w:firstLine="100"/>
        <w:rPr>
          <w:w w:val="105"/>
        </w:rPr>
      </w:pPr>
      <w:r>
        <w:rPr>
          <w:w w:val="105"/>
        </w:rPr>
        <w:t>Shannon Austin, honors contract, Barrett the Honors College, 2020.</w:t>
      </w:r>
    </w:p>
    <w:p w14:paraId="45D9B0D7" w14:textId="77777777" w:rsidR="00922EC2" w:rsidRDefault="00922EC2" w:rsidP="00701754">
      <w:pPr>
        <w:pStyle w:val="BodyText"/>
        <w:ind w:left="0" w:firstLine="100"/>
        <w:rPr>
          <w:w w:val="105"/>
        </w:rPr>
      </w:pPr>
    </w:p>
    <w:p w14:paraId="4B62065D" w14:textId="77777777" w:rsidR="00701754" w:rsidRDefault="00701754" w:rsidP="00701754">
      <w:pPr>
        <w:pStyle w:val="BodyText"/>
        <w:ind w:left="0" w:firstLine="100"/>
        <w:rPr>
          <w:w w:val="105"/>
        </w:rPr>
      </w:pPr>
      <w:r>
        <w:rPr>
          <w:w w:val="105"/>
        </w:rPr>
        <w:t xml:space="preserve">Emily Delvecchio, undergraduate thesis co-chair, Barrett the Honors College, 2019. </w:t>
      </w:r>
    </w:p>
    <w:p w14:paraId="0A9B0AF6" w14:textId="77777777" w:rsidR="00701754" w:rsidRDefault="00701754" w:rsidP="00701754">
      <w:pPr>
        <w:pStyle w:val="BodyText"/>
        <w:rPr>
          <w:w w:val="105"/>
        </w:rPr>
      </w:pPr>
    </w:p>
    <w:p w14:paraId="7900256D" w14:textId="77777777" w:rsidR="00FC1F20" w:rsidRPr="001E68F9" w:rsidRDefault="00FC1F20" w:rsidP="004B4E9D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>Sameera Kahn, undergraduate thesis chair, Barrett the Honors College, 2018.</w:t>
      </w:r>
    </w:p>
    <w:p w14:paraId="15A8D14B" w14:textId="77777777" w:rsidR="00FC1F20" w:rsidRDefault="00FC1F20" w:rsidP="00FC1F20">
      <w:pPr>
        <w:pStyle w:val="BodyText"/>
        <w:rPr>
          <w:w w:val="105"/>
        </w:rPr>
      </w:pPr>
    </w:p>
    <w:p w14:paraId="0871E61E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 xml:space="preserve">Brianna Mouton, undergraduate thesis committee, Barrett the Honors College, 2018. </w:t>
      </w:r>
    </w:p>
    <w:p w14:paraId="1495C566" w14:textId="77777777" w:rsidR="00FC1F20" w:rsidRDefault="00FC1F20" w:rsidP="00FC1F20">
      <w:pPr>
        <w:pStyle w:val="BodyText"/>
        <w:rPr>
          <w:w w:val="105"/>
        </w:rPr>
      </w:pPr>
    </w:p>
    <w:p w14:paraId="50C28BE2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 xml:space="preserve">Gemma Speight, undergraduate thesis committee, Barrett the Honors College, 2018. </w:t>
      </w:r>
    </w:p>
    <w:p w14:paraId="527D2EEC" w14:textId="77777777" w:rsidR="00FC1F20" w:rsidRDefault="00FC1F20" w:rsidP="00FC1F20">
      <w:pPr>
        <w:pStyle w:val="BodyText"/>
        <w:rPr>
          <w:w w:val="105"/>
        </w:rPr>
      </w:pPr>
    </w:p>
    <w:p w14:paraId="277DFB10" w14:textId="77777777" w:rsidR="00FC1F20" w:rsidRDefault="00FC1F20" w:rsidP="00FC1F20">
      <w:pPr>
        <w:pStyle w:val="BodyText"/>
        <w:rPr>
          <w:w w:val="105"/>
        </w:rPr>
      </w:pPr>
      <w:r>
        <w:rPr>
          <w:w w:val="105"/>
        </w:rPr>
        <w:t>Noah Johns, honors contract, Barrett the Honors College, 2018.</w:t>
      </w:r>
    </w:p>
    <w:p w14:paraId="27155ACC" w14:textId="77777777" w:rsidR="00FC1F20" w:rsidRDefault="00FC1F20" w:rsidP="00FC1F20">
      <w:pPr>
        <w:pStyle w:val="BodyText"/>
        <w:rPr>
          <w:w w:val="105"/>
        </w:rPr>
      </w:pPr>
    </w:p>
    <w:p w14:paraId="030F1BF9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David Rodriguez, honors contract, Barrett the Honors College, 2018.</w:t>
      </w:r>
    </w:p>
    <w:p w14:paraId="75B0D720" w14:textId="77777777" w:rsidR="00FC1F20" w:rsidRDefault="00FC1F20" w:rsidP="00FC1F20">
      <w:pPr>
        <w:pStyle w:val="BodyText"/>
        <w:rPr>
          <w:w w:val="105"/>
        </w:rPr>
      </w:pPr>
    </w:p>
    <w:p w14:paraId="1C39E542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Savannah Farley, undergraduate thesis chair, Barrett the Honors College, 2017.</w:t>
      </w:r>
    </w:p>
    <w:p w14:paraId="741CDE7A" w14:textId="77777777" w:rsidR="00FC1F20" w:rsidRDefault="00FC1F20" w:rsidP="00FC1F20">
      <w:pPr>
        <w:pStyle w:val="BodyText"/>
        <w:rPr>
          <w:w w:val="105"/>
        </w:rPr>
      </w:pPr>
    </w:p>
    <w:p w14:paraId="128FF5CB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Jae Hyeok Yang, undergraduate thesis chair, Barrett the Honors College, 2017.</w:t>
      </w:r>
    </w:p>
    <w:p w14:paraId="37D52FCF" w14:textId="77777777" w:rsidR="00FC1F20" w:rsidRDefault="00FC1F20" w:rsidP="00FC1F20">
      <w:pPr>
        <w:pStyle w:val="BodyText"/>
        <w:ind w:left="0"/>
        <w:rPr>
          <w:w w:val="105"/>
        </w:rPr>
      </w:pPr>
    </w:p>
    <w:p w14:paraId="0897E17C" w14:textId="77777777" w:rsidR="00FC1F20" w:rsidRPr="001E68F9" w:rsidRDefault="00FC1F20" w:rsidP="00FC1F20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 xml:space="preserve">Richard Morris, </w:t>
      </w:r>
      <w:r>
        <w:rPr>
          <w:w w:val="105"/>
        </w:rPr>
        <w:t xml:space="preserve">senior capstone project, </w:t>
      </w:r>
      <w:r w:rsidRPr="001E68F9">
        <w:rPr>
          <w:w w:val="105"/>
        </w:rPr>
        <w:t>2017.</w:t>
      </w:r>
    </w:p>
    <w:p w14:paraId="45B1F7E3" w14:textId="77777777" w:rsidR="00FC1F20" w:rsidRPr="001E68F9" w:rsidRDefault="00FC1F20" w:rsidP="00FC1F20">
      <w:pPr>
        <w:pStyle w:val="BodyText"/>
        <w:ind w:left="0"/>
        <w:rPr>
          <w:w w:val="105"/>
        </w:rPr>
      </w:pPr>
    </w:p>
    <w:p w14:paraId="577F8EE3" w14:textId="77777777" w:rsidR="00FC1F20" w:rsidRPr="001E68F9" w:rsidRDefault="00FC1F20" w:rsidP="00FC1F20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 xml:space="preserve">Zachary Rind, </w:t>
      </w:r>
      <w:r>
        <w:rPr>
          <w:w w:val="105"/>
        </w:rPr>
        <w:t xml:space="preserve">senior capstone project, </w:t>
      </w:r>
      <w:r w:rsidRPr="001E68F9">
        <w:rPr>
          <w:w w:val="105"/>
        </w:rPr>
        <w:t>2017.</w:t>
      </w:r>
    </w:p>
    <w:p w14:paraId="539988FC" w14:textId="77777777" w:rsidR="00FC1F20" w:rsidRDefault="00FC1F20" w:rsidP="00FC1F20">
      <w:pPr>
        <w:pStyle w:val="BodyText"/>
        <w:ind w:left="0" w:firstLine="100"/>
        <w:rPr>
          <w:w w:val="105"/>
        </w:rPr>
      </w:pPr>
    </w:p>
    <w:p w14:paraId="44290250" w14:textId="77777777" w:rsidR="00FC1F20" w:rsidRPr="001E68F9" w:rsidRDefault="00FC1F20" w:rsidP="00FC1F20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 xml:space="preserve">Justin Calton, </w:t>
      </w:r>
      <w:r>
        <w:rPr>
          <w:w w:val="105"/>
        </w:rPr>
        <w:t xml:space="preserve">senior capstone project, </w:t>
      </w:r>
      <w:r w:rsidRPr="001E68F9">
        <w:rPr>
          <w:w w:val="105"/>
        </w:rPr>
        <w:t xml:space="preserve">2017. </w:t>
      </w:r>
    </w:p>
    <w:p w14:paraId="744A9DF0" w14:textId="77777777" w:rsidR="00FC1F20" w:rsidRDefault="00FC1F20" w:rsidP="00FC1F20">
      <w:pPr>
        <w:pStyle w:val="BodyText"/>
        <w:rPr>
          <w:w w:val="105"/>
        </w:rPr>
      </w:pPr>
    </w:p>
    <w:p w14:paraId="6D99E916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Gemma Speight, honors contract, Barrett the Honors College, 2017.</w:t>
      </w:r>
    </w:p>
    <w:p w14:paraId="448FD638" w14:textId="77777777" w:rsidR="00FC1F20" w:rsidRDefault="00FC1F20" w:rsidP="00FC1F20">
      <w:pPr>
        <w:pStyle w:val="BodyText"/>
        <w:rPr>
          <w:w w:val="105"/>
        </w:rPr>
      </w:pPr>
    </w:p>
    <w:p w14:paraId="5D1A0B77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>Alyssa Shannon, honors contract, Barrett the Honors College, 2017.</w:t>
      </w:r>
    </w:p>
    <w:p w14:paraId="4B36CE5D" w14:textId="77777777" w:rsidR="00FC1F20" w:rsidRDefault="00FC1F20" w:rsidP="00FC1F20">
      <w:pPr>
        <w:pStyle w:val="BodyText"/>
        <w:rPr>
          <w:w w:val="105"/>
        </w:rPr>
      </w:pPr>
    </w:p>
    <w:p w14:paraId="1097A27A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 xml:space="preserve">Howard </w:t>
      </w:r>
      <w:proofErr w:type="spellStart"/>
      <w:r w:rsidRPr="001E68F9">
        <w:rPr>
          <w:w w:val="105"/>
        </w:rPr>
        <w:t>Waldie</w:t>
      </w:r>
      <w:proofErr w:type="spellEnd"/>
      <w:r w:rsidRPr="001E68F9">
        <w:rPr>
          <w:w w:val="105"/>
        </w:rPr>
        <w:t>, honors contract, Barrett the Honors College, 2015.</w:t>
      </w:r>
    </w:p>
    <w:p w14:paraId="2440C9E2" w14:textId="77777777" w:rsidR="00FC1F20" w:rsidRDefault="00FC1F20" w:rsidP="00FC1F20">
      <w:pPr>
        <w:pStyle w:val="BodyText"/>
        <w:rPr>
          <w:w w:val="105"/>
        </w:rPr>
      </w:pPr>
    </w:p>
    <w:p w14:paraId="648DB958" w14:textId="77777777" w:rsidR="00FC1F20" w:rsidRPr="001E68F9" w:rsidRDefault="00FC1F20" w:rsidP="00FC1F20">
      <w:pPr>
        <w:pStyle w:val="BodyText"/>
        <w:rPr>
          <w:w w:val="105"/>
        </w:rPr>
      </w:pPr>
      <w:r w:rsidRPr="001E68F9">
        <w:rPr>
          <w:w w:val="105"/>
        </w:rPr>
        <w:t xml:space="preserve">Howard </w:t>
      </w:r>
      <w:proofErr w:type="spellStart"/>
      <w:r w:rsidRPr="001E68F9">
        <w:rPr>
          <w:w w:val="105"/>
        </w:rPr>
        <w:t>Waldie</w:t>
      </w:r>
      <w:proofErr w:type="spellEnd"/>
      <w:r w:rsidRPr="001E68F9">
        <w:rPr>
          <w:w w:val="105"/>
        </w:rPr>
        <w:t>, undergraduate thesis committee, Barrett the Honors College, 2015.</w:t>
      </w:r>
    </w:p>
    <w:p w14:paraId="2C0C416F" w14:textId="77777777" w:rsidR="00FC1F20" w:rsidRDefault="00FC1F20" w:rsidP="00FC1F20">
      <w:pPr>
        <w:pStyle w:val="BodyText"/>
        <w:rPr>
          <w:w w:val="105"/>
        </w:rPr>
      </w:pPr>
    </w:p>
    <w:p w14:paraId="0AF83517" w14:textId="77777777" w:rsidR="00F81B2E" w:rsidRDefault="00F81B2E" w:rsidP="00FC1F20">
      <w:pPr>
        <w:pStyle w:val="BodyText"/>
        <w:rPr>
          <w:w w:val="105"/>
        </w:rPr>
      </w:pPr>
    </w:p>
    <w:p w14:paraId="6D36F858" w14:textId="5F423BAD" w:rsidR="00FC1F20" w:rsidRPr="001E68F9" w:rsidRDefault="00FC1F20" w:rsidP="00FC1F20">
      <w:pPr>
        <w:pStyle w:val="BodyText"/>
        <w:rPr>
          <w:w w:val="105"/>
        </w:rPr>
      </w:pPr>
      <w:proofErr w:type="spellStart"/>
      <w:r w:rsidRPr="001E68F9">
        <w:rPr>
          <w:w w:val="105"/>
        </w:rPr>
        <w:t>Serbnoor</w:t>
      </w:r>
      <w:proofErr w:type="spellEnd"/>
      <w:r w:rsidRPr="001E68F9">
        <w:rPr>
          <w:w w:val="105"/>
        </w:rPr>
        <w:t xml:space="preserve"> Brar, honors contract, Barrett the Honors College, 2015.</w:t>
      </w:r>
    </w:p>
    <w:p w14:paraId="70E22A92" w14:textId="77777777" w:rsidR="00FC1F20" w:rsidRDefault="00FC1F20" w:rsidP="00FC1F20">
      <w:pPr>
        <w:pStyle w:val="BodyText"/>
        <w:rPr>
          <w:w w:val="105"/>
        </w:rPr>
      </w:pPr>
    </w:p>
    <w:p w14:paraId="2F8824BE" w14:textId="77777777" w:rsidR="00FC1F20" w:rsidRPr="001E68F9" w:rsidRDefault="00FC1F20" w:rsidP="00FC1F20">
      <w:pPr>
        <w:pStyle w:val="BodyText"/>
        <w:rPr>
          <w:w w:val="105"/>
        </w:rPr>
      </w:pPr>
      <w:proofErr w:type="spellStart"/>
      <w:r w:rsidRPr="001E68F9">
        <w:rPr>
          <w:w w:val="105"/>
        </w:rPr>
        <w:t>Marya</w:t>
      </w:r>
      <w:proofErr w:type="spellEnd"/>
      <w:r w:rsidRPr="001E68F9">
        <w:rPr>
          <w:w w:val="105"/>
        </w:rPr>
        <w:t xml:space="preserve"> Sabir, honors contract, Barrett the Honors College, 2014. </w:t>
      </w:r>
    </w:p>
    <w:p w14:paraId="14F650B0" w14:textId="77777777" w:rsidR="00A82F9F" w:rsidRDefault="00A82F9F" w:rsidP="00A82F9F">
      <w:pPr>
        <w:pStyle w:val="BodyText"/>
        <w:ind w:left="0"/>
        <w:rPr>
          <w:w w:val="105"/>
        </w:rPr>
      </w:pPr>
    </w:p>
    <w:p w14:paraId="4882243D" w14:textId="77777777" w:rsidR="00FC1F20" w:rsidRPr="001E68F9" w:rsidRDefault="00FC1F20" w:rsidP="00A82F9F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Brandon Olson, honors contract, Barrett the Honors College, 2014. </w:t>
      </w:r>
    </w:p>
    <w:p w14:paraId="43B509C2" w14:textId="77777777" w:rsidR="00FC1F20" w:rsidRDefault="00FC1F20" w:rsidP="00FC1F20">
      <w:pPr>
        <w:pStyle w:val="BodyText"/>
        <w:rPr>
          <w:w w:val="105"/>
        </w:rPr>
      </w:pPr>
    </w:p>
    <w:p w14:paraId="134429E7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>Kawika Nunenkamp, independent study, 2013.</w:t>
      </w:r>
    </w:p>
    <w:p w14:paraId="39082EE7" w14:textId="77777777" w:rsidR="00FC1F20" w:rsidRDefault="00FC1F20" w:rsidP="00FC1F20">
      <w:pPr>
        <w:pStyle w:val="BodyText"/>
        <w:rPr>
          <w:w w:val="105"/>
        </w:rPr>
      </w:pPr>
    </w:p>
    <w:p w14:paraId="09FC1F4D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>Hobart Wingard, independent study, 2013.</w:t>
      </w:r>
    </w:p>
    <w:p w14:paraId="2849761C" w14:textId="77777777" w:rsidR="00FC1F20" w:rsidRDefault="00FC1F20" w:rsidP="00FC1F20">
      <w:pPr>
        <w:pStyle w:val="BodyText"/>
        <w:rPr>
          <w:w w:val="105"/>
        </w:rPr>
      </w:pPr>
    </w:p>
    <w:p w14:paraId="2544DF4C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lastRenderedPageBreak/>
        <w:t>Matthew Avelar, honors contract, Barret the Honors College, 2013.</w:t>
      </w:r>
    </w:p>
    <w:p w14:paraId="5E373941" w14:textId="77777777" w:rsidR="00FC1F20" w:rsidRDefault="00FC1F20" w:rsidP="00FC1F20">
      <w:pPr>
        <w:pStyle w:val="BodyText"/>
        <w:rPr>
          <w:w w:val="105"/>
        </w:rPr>
      </w:pPr>
    </w:p>
    <w:p w14:paraId="079C59DE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>Stephen Pagan, honors contract, Barret the Honors College, 2013.</w:t>
      </w:r>
    </w:p>
    <w:p w14:paraId="143058AB" w14:textId="77777777" w:rsidR="00FC1F20" w:rsidRDefault="00FC1F20" w:rsidP="00FC1F20">
      <w:pPr>
        <w:pStyle w:val="BodyText"/>
        <w:rPr>
          <w:w w:val="105"/>
        </w:rPr>
      </w:pPr>
    </w:p>
    <w:p w14:paraId="1DC64262" w14:textId="77777777" w:rsidR="00FC1F20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>Lora Mason, undergraduate thesis chair, Barrett the Honors College, 2013.</w:t>
      </w:r>
    </w:p>
    <w:p w14:paraId="59ED6E29" w14:textId="77777777" w:rsidR="00FC1F20" w:rsidRDefault="00FC1F20" w:rsidP="00FC1F20">
      <w:pPr>
        <w:pStyle w:val="BodyText"/>
        <w:rPr>
          <w:w w:val="105"/>
        </w:rPr>
      </w:pPr>
    </w:p>
    <w:p w14:paraId="04A7FC75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Victoria Alcazar, undergraduate thesis committee, Barret the Honors College, 2013. </w:t>
      </w:r>
    </w:p>
    <w:p w14:paraId="3B8CB4A6" w14:textId="77777777" w:rsidR="00FC1F20" w:rsidRDefault="00FC1F20" w:rsidP="00FC1F20">
      <w:pPr>
        <w:pStyle w:val="BodyText"/>
        <w:rPr>
          <w:w w:val="105"/>
        </w:rPr>
      </w:pPr>
    </w:p>
    <w:p w14:paraId="1FFB1B39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>Sasha Billbe, undergraduate thesis chair, Barret the Honors College, 2012.</w:t>
      </w:r>
    </w:p>
    <w:p w14:paraId="7F502827" w14:textId="77777777" w:rsidR="00FC1F20" w:rsidRDefault="00FC1F20" w:rsidP="00FC1F20">
      <w:pPr>
        <w:pStyle w:val="BodyText"/>
        <w:rPr>
          <w:w w:val="105"/>
        </w:rPr>
      </w:pPr>
    </w:p>
    <w:p w14:paraId="41216730" w14:textId="77777777" w:rsidR="00FC1F20" w:rsidRPr="001E68F9" w:rsidRDefault="00FC1F20" w:rsidP="00701754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Cassandra Wenzel, undergraduate thesis committee, Barret the Honors College, 2012. </w:t>
      </w:r>
    </w:p>
    <w:p w14:paraId="39808291" w14:textId="77777777" w:rsidR="00FC1F20" w:rsidRDefault="00FC1F20" w:rsidP="00FC1F20">
      <w:pPr>
        <w:pStyle w:val="BodyText"/>
        <w:rPr>
          <w:w w:val="105"/>
        </w:rPr>
      </w:pPr>
      <w:r>
        <w:rPr>
          <w:w w:val="105"/>
        </w:rPr>
        <w:t xml:space="preserve"> </w:t>
      </w:r>
    </w:p>
    <w:p w14:paraId="121DBE42" w14:textId="77777777" w:rsidR="00FC1F20" w:rsidRPr="001E68F9" w:rsidRDefault="00FC1F20" w:rsidP="00701754">
      <w:pPr>
        <w:pStyle w:val="BodyText"/>
        <w:ind w:left="0"/>
        <w:rPr>
          <w:w w:val="105"/>
        </w:rPr>
      </w:pPr>
      <w:r>
        <w:rPr>
          <w:w w:val="105"/>
        </w:rPr>
        <w:t xml:space="preserve"> </w:t>
      </w:r>
      <w:r w:rsidRPr="001E68F9">
        <w:rPr>
          <w:w w:val="105"/>
        </w:rPr>
        <w:t>David Delgadillo, undergraduate thesis chair, Barrett the Honors College, 2011.</w:t>
      </w:r>
    </w:p>
    <w:p w14:paraId="1A18ABB1" w14:textId="77777777" w:rsidR="00FC1F20" w:rsidRDefault="00FC1F20" w:rsidP="00FC1F20">
      <w:pPr>
        <w:pStyle w:val="BodyText"/>
        <w:ind w:left="0"/>
        <w:rPr>
          <w:w w:val="105"/>
        </w:rPr>
      </w:pPr>
      <w:r>
        <w:rPr>
          <w:w w:val="105"/>
        </w:rPr>
        <w:t xml:space="preserve">  </w:t>
      </w:r>
    </w:p>
    <w:p w14:paraId="3F7F643E" w14:textId="77777777" w:rsidR="00FC1F20" w:rsidRDefault="00701754" w:rsidP="00FC1F20">
      <w:pPr>
        <w:pStyle w:val="BodyText"/>
        <w:ind w:left="0"/>
        <w:rPr>
          <w:w w:val="105"/>
        </w:rPr>
      </w:pPr>
      <w:r>
        <w:rPr>
          <w:w w:val="105"/>
        </w:rPr>
        <w:t xml:space="preserve"> </w:t>
      </w:r>
      <w:r w:rsidR="00FC1F20" w:rsidRPr="001E68F9">
        <w:rPr>
          <w:w w:val="105"/>
        </w:rPr>
        <w:t xml:space="preserve">Alex </w:t>
      </w:r>
      <w:proofErr w:type="spellStart"/>
      <w:r w:rsidR="00FC1F20" w:rsidRPr="001E68F9">
        <w:rPr>
          <w:w w:val="105"/>
        </w:rPr>
        <w:t>Zuick</w:t>
      </w:r>
      <w:proofErr w:type="spellEnd"/>
      <w:r w:rsidR="00FC1F20" w:rsidRPr="001E68F9">
        <w:rPr>
          <w:w w:val="105"/>
        </w:rPr>
        <w:t xml:space="preserve">, </w:t>
      </w:r>
      <w:r w:rsidR="00FC1F20">
        <w:rPr>
          <w:w w:val="105"/>
        </w:rPr>
        <w:t xml:space="preserve">senior capstone project, </w:t>
      </w:r>
      <w:r w:rsidR="00FC1F20" w:rsidRPr="001E68F9">
        <w:rPr>
          <w:w w:val="105"/>
        </w:rPr>
        <w:t>2011.</w:t>
      </w:r>
    </w:p>
    <w:p w14:paraId="1535682E" w14:textId="77777777" w:rsidR="00FC1F20" w:rsidRDefault="00FC1F20" w:rsidP="00FC1F20">
      <w:pPr>
        <w:pStyle w:val="BodyText"/>
        <w:ind w:left="0"/>
        <w:rPr>
          <w:w w:val="105"/>
        </w:rPr>
      </w:pPr>
    </w:p>
    <w:p w14:paraId="3CEA7564" w14:textId="77777777" w:rsidR="00FC1F20" w:rsidRPr="001E68F9" w:rsidRDefault="00FC1F20" w:rsidP="00FC1F20">
      <w:pPr>
        <w:pStyle w:val="BodyText"/>
        <w:ind w:left="0"/>
        <w:rPr>
          <w:w w:val="105"/>
        </w:rPr>
      </w:pPr>
      <w:r>
        <w:rPr>
          <w:w w:val="105"/>
        </w:rPr>
        <w:t xml:space="preserve"> </w:t>
      </w:r>
      <w:r w:rsidRPr="001E68F9">
        <w:rPr>
          <w:w w:val="105"/>
        </w:rPr>
        <w:t xml:space="preserve">Tyler Knecht, </w:t>
      </w:r>
      <w:r>
        <w:rPr>
          <w:w w:val="105"/>
        </w:rPr>
        <w:t xml:space="preserve">senior capstone project, </w:t>
      </w:r>
      <w:r w:rsidRPr="001E68F9">
        <w:rPr>
          <w:w w:val="105"/>
        </w:rPr>
        <w:t xml:space="preserve">2010. </w:t>
      </w:r>
    </w:p>
    <w:p w14:paraId="09A65E84" w14:textId="77777777" w:rsidR="00FC1F20" w:rsidRPr="001E68F9" w:rsidRDefault="00FC1F20" w:rsidP="00FC1F20">
      <w:pPr>
        <w:pStyle w:val="BodyText"/>
        <w:ind w:left="0"/>
      </w:pPr>
    </w:p>
    <w:p w14:paraId="4E84919E" w14:textId="77777777" w:rsidR="00FC1F20" w:rsidRPr="001E68F9" w:rsidRDefault="00FC1F20" w:rsidP="00FC1F20">
      <w:pPr>
        <w:pStyle w:val="BodyText"/>
        <w:ind w:left="0"/>
      </w:pPr>
      <w:r>
        <w:t xml:space="preserve"> </w:t>
      </w:r>
      <w:r w:rsidRPr="001E68F9">
        <w:t xml:space="preserve">Christine Willis, </w:t>
      </w:r>
      <w:r>
        <w:rPr>
          <w:w w:val="105"/>
        </w:rPr>
        <w:t>senior capstone project</w:t>
      </w:r>
      <w:r>
        <w:t xml:space="preserve">, </w:t>
      </w:r>
      <w:r w:rsidRPr="001E68F9">
        <w:t xml:space="preserve">2010. </w:t>
      </w:r>
    </w:p>
    <w:p w14:paraId="4ED345EC" w14:textId="77777777" w:rsidR="00FC1F20" w:rsidRDefault="00FC1F20" w:rsidP="00FC1F20">
      <w:pPr>
        <w:pStyle w:val="BodyText"/>
        <w:ind w:left="0"/>
      </w:pPr>
    </w:p>
    <w:p w14:paraId="1A2E3B50" w14:textId="77777777" w:rsidR="00FC1F20" w:rsidRPr="001E68F9" w:rsidRDefault="00FC1F20" w:rsidP="00FC1F20">
      <w:pPr>
        <w:pStyle w:val="BodyText"/>
        <w:ind w:left="0"/>
        <w:rPr>
          <w:w w:val="105"/>
        </w:rPr>
      </w:pPr>
      <w:r>
        <w:rPr>
          <w:w w:val="105"/>
        </w:rPr>
        <w:t xml:space="preserve"> </w:t>
      </w:r>
      <w:proofErr w:type="spellStart"/>
      <w:r w:rsidRPr="001E68F9">
        <w:rPr>
          <w:w w:val="105"/>
        </w:rPr>
        <w:t>Charl</w:t>
      </w:r>
      <w:proofErr w:type="spellEnd"/>
      <w:r w:rsidRPr="001E68F9">
        <w:rPr>
          <w:w w:val="105"/>
        </w:rPr>
        <w:t xml:space="preserve"> Naude, teaching assistant supervisor, 2010. </w:t>
      </w:r>
    </w:p>
    <w:p w14:paraId="7AA637F6" w14:textId="77777777" w:rsidR="00FC1F20" w:rsidRDefault="00FC1F20" w:rsidP="00FC1F20">
      <w:pPr>
        <w:pStyle w:val="BodyText"/>
        <w:ind w:left="0"/>
        <w:rPr>
          <w:w w:val="105"/>
        </w:rPr>
      </w:pPr>
    </w:p>
    <w:p w14:paraId="55BDD8A5" w14:textId="77777777" w:rsidR="00FC1F20" w:rsidRPr="001E68F9" w:rsidRDefault="00FC1F20" w:rsidP="00FC1F20">
      <w:pPr>
        <w:pStyle w:val="BodyText"/>
        <w:ind w:left="0"/>
        <w:rPr>
          <w:w w:val="105"/>
        </w:rPr>
      </w:pPr>
      <w:r>
        <w:rPr>
          <w:w w:val="105"/>
        </w:rPr>
        <w:t xml:space="preserve"> </w:t>
      </w:r>
      <w:r w:rsidRPr="001E68F9">
        <w:rPr>
          <w:w w:val="105"/>
        </w:rPr>
        <w:t xml:space="preserve">Tessa </w:t>
      </w:r>
      <w:proofErr w:type="spellStart"/>
      <w:r w:rsidRPr="001E68F9">
        <w:rPr>
          <w:w w:val="105"/>
        </w:rPr>
        <w:t>Causland</w:t>
      </w:r>
      <w:proofErr w:type="spellEnd"/>
      <w:r w:rsidRPr="001E68F9">
        <w:rPr>
          <w:w w:val="105"/>
        </w:rPr>
        <w:t>, undergraduate thesis committee, Barret the Honors College, 2010.</w:t>
      </w:r>
    </w:p>
    <w:p w14:paraId="6F2D0A94" w14:textId="77777777" w:rsidR="00FC1F20" w:rsidRDefault="00FC1F20" w:rsidP="00FC1F20">
      <w:pPr>
        <w:pStyle w:val="BodyText"/>
        <w:ind w:left="0"/>
      </w:pPr>
      <w:r>
        <w:t xml:space="preserve"> </w:t>
      </w:r>
    </w:p>
    <w:p w14:paraId="2DFBCB66" w14:textId="77777777" w:rsidR="00FC1F20" w:rsidRPr="001E68F9" w:rsidRDefault="00FC1F20" w:rsidP="00FC1F20">
      <w:pPr>
        <w:pStyle w:val="BodyText"/>
        <w:ind w:left="0"/>
      </w:pPr>
      <w:r w:rsidRPr="001E68F9">
        <w:t xml:space="preserve">Shalon Utah, </w:t>
      </w:r>
      <w:r>
        <w:rPr>
          <w:w w:val="105"/>
        </w:rPr>
        <w:t>senior capstone project</w:t>
      </w:r>
      <w:r>
        <w:t xml:space="preserve">s, </w:t>
      </w:r>
      <w:r w:rsidRPr="001E68F9">
        <w:t>2009 &amp; 2008 (two projects)</w:t>
      </w:r>
    </w:p>
    <w:p w14:paraId="2FB6D6CE" w14:textId="77777777" w:rsidR="00FC1F20" w:rsidRDefault="00FC1F20" w:rsidP="00FC1F20">
      <w:pPr>
        <w:pStyle w:val="BodyText"/>
        <w:ind w:left="0"/>
        <w:rPr>
          <w:w w:val="105"/>
        </w:rPr>
      </w:pPr>
    </w:p>
    <w:p w14:paraId="145B7302" w14:textId="77777777" w:rsidR="00FC1F20" w:rsidRPr="001E68F9" w:rsidRDefault="00FC1F20" w:rsidP="00FC1F20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Megan O’ </w:t>
      </w:r>
      <w:proofErr w:type="spellStart"/>
      <w:r w:rsidRPr="001E68F9">
        <w:rPr>
          <w:w w:val="105"/>
        </w:rPr>
        <w:t>Lyerhoak</w:t>
      </w:r>
      <w:proofErr w:type="spellEnd"/>
      <w:r w:rsidRPr="001E68F9">
        <w:rPr>
          <w:w w:val="105"/>
        </w:rPr>
        <w:t xml:space="preserve">, teaching assistant supervisor, 2008. </w:t>
      </w:r>
    </w:p>
    <w:p w14:paraId="1357C2DC" w14:textId="77777777" w:rsidR="00FC1F20" w:rsidRPr="001E68F9" w:rsidRDefault="00FC1F20" w:rsidP="00FC1F20">
      <w:pPr>
        <w:pStyle w:val="BodyText"/>
        <w:spacing w:before="137"/>
        <w:rPr>
          <w:w w:val="105"/>
        </w:rPr>
      </w:pPr>
    </w:p>
    <w:p w14:paraId="28DB2F11" w14:textId="77777777" w:rsidR="00CE30C7" w:rsidRPr="001E68F9" w:rsidRDefault="00CE30C7" w:rsidP="00CE30C7">
      <w:pPr>
        <w:pStyle w:val="BodyText"/>
        <w:ind w:left="0"/>
      </w:pPr>
    </w:p>
    <w:p w14:paraId="7BA95B0A" w14:textId="77777777" w:rsidR="00CE30C7" w:rsidRPr="001E68F9" w:rsidRDefault="002F2AB4" w:rsidP="00CE30C7">
      <w:pPr>
        <w:pStyle w:val="BodyText"/>
        <w:ind w:left="0"/>
        <w:rPr>
          <w:b/>
          <w:w w:val="105"/>
        </w:rPr>
      </w:pPr>
      <w:r w:rsidRPr="001E68F9">
        <w:rPr>
          <w:b/>
          <w:w w:val="105"/>
        </w:rPr>
        <w:t>SERVICE</w:t>
      </w:r>
    </w:p>
    <w:p w14:paraId="2B1693DB" w14:textId="77777777" w:rsidR="00912D6D" w:rsidRDefault="00912D6D" w:rsidP="00CE30C7">
      <w:pPr>
        <w:pStyle w:val="BodyText"/>
        <w:ind w:left="0"/>
        <w:rPr>
          <w:w w:val="105"/>
        </w:rPr>
      </w:pPr>
    </w:p>
    <w:p w14:paraId="1C3310E7" w14:textId="77777777" w:rsidR="00CE30C7" w:rsidRDefault="00912D6D" w:rsidP="00912D6D">
      <w:pPr>
        <w:pStyle w:val="BodyText"/>
        <w:ind w:left="0" w:firstLine="100"/>
        <w:rPr>
          <w:b/>
          <w:w w:val="105"/>
        </w:rPr>
      </w:pPr>
      <w:r>
        <w:rPr>
          <w:b/>
          <w:w w:val="105"/>
        </w:rPr>
        <w:t>School and Program</w:t>
      </w:r>
    </w:p>
    <w:p w14:paraId="6E1C2750" w14:textId="77777777" w:rsidR="00912D6D" w:rsidRPr="001E68F9" w:rsidRDefault="00912D6D" w:rsidP="00CE30C7">
      <w:pPr>
        <w:pStyle w:val="BodyText"/>
        <w:ind w:left="0"/>
      </w:pPr>
    </w:p>
    <w:p w14:paraId="707DA1B2" w14:textId="6EE4F33C" w:rsidR="00880F60" w:rsidRDefault="00880F60" w:rsidP="001A3293">
      <w:pPr>
        <w:pStyle w:val="BodyText"/>
        <w:ind w:left="0" w:firstLine="100"/>
        <w:rPr>
          <w:w w:val="105"/>
        </w:rPr>
      </w:pPr>
      <w:r>
        <w:rPr>
          <w:w w:val="105"/>
        </w:rPr>
        <w:t xml:space="preserve">SHARCS curriculum </w:t>
      </w:r>
      <w:r w:rsidR="00CD2C3F">
        <w:rPr>
          <w:w w:val="105"/>
        </w:rPr>
        <w:t xml:space="preserve">innovation </w:t>
      </w:r>
      <w:r>
        <w:rPr>
          <w:w w:val="105"/>
        </w:rPr>
        <w:t>committee, 2022 – present.</w:t>
      </w:r>
    </w:p>
    <w:p w14:paraId="0B0DB917" w14:textId="77777777" w:rsidR="00880F60" w:rsidRDefault="00880F60" w:rsidP="001A3293">
      <w:pPr>
        <w:pStyle w:val="BodyText"/>
        <w:ind w:left="0" w:firstLine="100"/>
        <w:rPr>
          <w:w w:val="105"/>
        </w:rPr>
      </w:pPr>
    </w:p>
    <w:p w14:paraId="491D0725" w14:textId="1EB118B6" w:rsidR="002D0D29" w:rsidRPr="001E68F9" w:rsidRDefault="002D0D29" w:rsidP="001A3293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>Director of Center for Critical Inquiry an</w:t>
      </w:r>
      <w:r w:rsidR="00A82F9F">
        <w:rPr>
          <w:w w:val="105"/>
        </w:rPr>
        <w:t>d Cultural Studies, 2017-2020</w:t>
      </w:r>
      <w:r w:rsidRPr="001E68F9">
        <w:rPr>
          <w:w w:val="105"/>
        </w:rPr>
        <w:t xml:space="preserve">. </w:t>
      </w:r>
    </w:p>
    <w:p w14:paraId="79A8039C" w14:textId="77777777" w:rsidR="002D0D29" w:rsidRPr="001E68F9" w:rsidRDefault="002D0D29" w:rsidP="001A3293">
      <w:pPr>
        <w:pStyle w:val="BodyText"/>
        <w:ind w:left="0" w:firstLine="100"/>
        <w:rPr>
          <w:w w:val="105"/>
        </w:rPr>
      </w:pPr>
    </w:p>
    <w:p w14:paraId="3D9F6A76" w14:textId="77777777" w:rsidR="00CE30C7" w:rsidRPr="001E68F9" w:rsidRDefault="00CE30C7" w:rsidP="001A3293">
      <w:pPr>
        <w:pStyle w:val="BodyText"/>
        <w:ind w:left="0" w:firstLine="100"/>
      </w:pPr>
      <w:r w:rsidRPr="001E68F9">
        <w:t>Wrote proposal for the minor in Applied Philosophy</w:t>
      </w:r>
      <w:r w:rsidR="00B44E0E" w:rsidRPr="001E68F9">
        <w:t xml:space="preserve"> (approved)</w:t>
      </w:r>
      <w:r w:rsidRPr="001E68F9">
        <w:t>, 2018</w:t>
      </w:r>
      <w:r w:rsidR="00B44E0E" w:rsidRPr="001E68F9">
        <w:t>.</w:t>
      </w:r>
    </w:p>
    <w:p w14:paraId="27C41533" w14:textId="77777777" w:rsidR="00CE30C7" w:rsidRPr="001E68F9" w:rsidRDefault="00CE30C7" w:rsidP="00CE30C7">
      <w:pPr>
        <w:pStyle w:val="BodyText"/>
        <w:ind w:left="0"/>
      </w:pPr>
    </w:p>
    <w:p w14:paraId="286E0152" w14:textId="77777777" w:rsidR="004148F0" w:rsidRPr="001E68F9" w:rsidRDefault="00F17D34" w:rsidP="00B44E0E">
      <w:pPr>
        <w:pStyle w:val="BodyText"/>
        <w:ind w:left="0" w:firstLine="100"/>
        <w:rPr>
          <w:w w:val="105"/>
        </w:rPr>
      </w:pPr>
      <w:r>
        <w:rPr>
          <w:w w:val="105"/>
        </w:rPr>
        <w:t>S</w:t>
      </w:r>
      <w:r w:rsidR="004148F0" w:rsidRPr="001E68F9">
        <w:rPr>
          <w:w w:val="105"/>
        </w:rPr>
        <w:t xml:space="preserve">HARCS recruitment committee, 2018-present. </w:t>
      </w:r>
    </w:p>
    <w:p w14:paraId="1F357EAF" w14:textId="77777777" w:rsidR="00B44E0E" w:rsidRPr="001E68F9" w:rsidRDefault="00B44E0E" w:rsidP="00CE30C7">
      <w:pPr>
        <w:pStyle w:val="BodyText"/>
        <w:rPr>
          <w:w w:val="105"/>
        </w:rPr>
      </w:pPr>
    </w:p>
    <w:p w14:paraId="6249B585" w14:textId="45DBC025" w:rsidR="00B44E0E" w:rsidRPr="001E68F9" w:rsidRDefault="00B44E0E" w:rsidP="00CE30C7">
      <w:pPr>
        <w:pStyle w:val="BodyText"/>
        <w:rPr>
          <w:w w:val="105"/>
        </w:rPr>
      </w:pPr>
      <w:r w:rsidRPr="001E68F9">
        <w:rPr>
          <w:w w:val="105"/>
        </w:rPr>
        <w:t xml:space="preserve">SHARCS personnel </w:t>
      </w:r>
      <w:r w:rsidR="004148F0" w:rsidRPr="001E68F9">
        <w:rPr>
          <w:w w:val="105"/>
        </w:rPr>
        <w:t xml:space="preserve">and faculty awards </w:t>
      </w:r>
      <w:r w:rsidR="00B7645C">
        <w:rPr>
          <w:w w:val="105"/>
        </w:rPr>
        <w:t>committee, 2014-2021</w:t>
      </w:r>
      <w:r w:rsidRPr="001E68F9">
        <w:rPr>
          <w:w w:val="105"/>
        </w:rPr>
        <w:t xml:space="preserve">. </w:t>
      </w:r>
    </w:p>
    <w:p w14:paraId="40C5A721" w14:textId="77777777" w:rsidR="00CE30C7" w:rsidRPr="001E68F9" w:rsidRDefault="00CE30C7" w:rsidP="00CE30C7">
      <w:pPr>
        <w:pStyle w:val="BodyText"/>
        <w:rPr>
          <w:w w:val="105"/>
        </w:rPr>
      </w:pPr>
    </w:p>
    <w:p w14:paraId="79A96178" w14:textId="77777777" w:rsidR="004148F0" w:rsidRDefault="004148F0" w:rsidP="00CE30C7">
      <w:pPr>
        <w:pStyle w:val="BodyText"/>
        <w:rPr>
          <w:w w:val="105"/>
        </w:rPr>
      </w:pPr>
      <w:r w:rsidRPr="001E68F9">
        <w:rPr>
          <w:w w:val="105"/>
        </w:rPr>
        <w:t>SHARCS hiring committee for new director, 2013.</w:t>
      </w:r>
    </w:p>
    <w:p w14:paraId="720D398B" w14:textId="77777777" w:rsidR="00311B74" w:rsidRPr="001E68F9" w:rsidRDefault="00311B74" w:rsidP="00CE30C7">
      <w:pPr>
        <w:pStyle w:val="BodyText"/>
        <w:rPr>
          <w:w w:val="105"/>
        </w:rPr>
      </w:pPr>
    </w:p>
    <w:p w14:paraId="00657A91" w14:textId="77777777" w:rsidR="004148F0" w:rsidRPr="001E68F9" w:rsidRDefault="004148F0" w:rsidP="004148F0">
      <w:pPr>
        <w:pStyle w:val="BodyText"/>
        <w:rPr>
          <w:w w:val="105"/>
        </w:rPr>
      </w:pPr>
      <w:r w:rsidRPr="001E68F9">
        <w:rPr>
          <w:w w:val="105"/>
        </w:rPr>
        <w:t>SHARCS admission committee for MA in Social Justice and Human Rights, 2012</w:t>
      </w:r>
      <w:r w:rsidR="00E47592" w:rsidRPr="001E68F9">
        <w:rPr>
          <w:w w:val="105"/>
        </w:rPr>
        <w:t>.</w:t>
      </w:r>
    </w:p>
    <w:p w14:paraId="501BC3E6" w14:textId="77777777" w:rsidR="004148F0" w:rsidRPr="001E68F9" w:rsidRDefault="004148F0" w:rsidP="00CE30C7">
      <w:pPr>
        <w:pStyle w:val="BodyText"/>
        <w:rPr>
          <w:w w:val="105"/>
        </w:rPr>
      </w:pPr>
    </w:p>
    <w:p w14:paraId="54372360" w14:textId="77777777" w:rsidR="00AA49E5" w:rsidRPr="001E68F9" w:rsidRDefault="00AA49E5" w:rsidP="00AA49E5">
      <w:pPr>
        <w:pStyle w:val="BodyText"/>
        <w:rPr>
          <w:w w:val="105"/>
        </w:rPr>
      </w:pPr>
      <w:r w:rsidRPr="001E68F9">
        <w:rPr>
          <w:w w:val="105"/>
        </w:rPr>
        <w:t xml:space="preserve">SHARCS representative at the University of Notre Dame conference on Peace Studies, 2010. </w:t>
      </w:r>
    </w:p>
    <w:p w14:paraId="6254F36A" w14:textId="77777777" w:rsidR="00AA49E5" w:rsidRPr="001E68F9" w:rsidRDefault="00AA49E5" w:rsidP="00AA49E5">
      <w:pPr>
        <w:pStyle w:val="BodyText"/>
        <w:rPr>
          <w:w w:val="105"/>
        </w:rPr>
      </w:pPr>
    </w:p>
    <w:p w14:paraId="700B05AB" w14:textId="77777777" w:rsidR="00AA49E5" w:rsidRPr="001E68F9" w:rsidRDefault="00AA49E5" w:rsidP="00AA49E5">
      <w:pPr>
        <w:pStyle w:val="BodyText"/>
        <w:rPr>
          <w:w w:val="105"/>
        </w:rPr>
      </w:pPr>
      <w:r w:rsidRPr="001E68F9">
        <w:rPr>
          <w:w w:val="105"/>
        </w:rPr>
        <w:lastRenderedPageBreak/>
        <w:t>SHARCS hiring committee for full</w:t>
      </w:r>
      <w:r w:rsidR="002D0D29" w:rsidRPr="001E68F9">
        <w:rPr>
          <w:w w:val="105"/>
        </w:rPr>
        <w:t>/Lincoln</w:t>
      </w:r>
      <w:r w:rsidRPr="001E68F9">
        <w:rPr>
          <w:w w:val="105"/>
        </w:rPr>
        <w:t xml:space="preserve"> professor search, 2008. </w:t>
      </w:r>
    </w:p>
    <w:p w14:paraId="71E55AFE" w14:textId="77777777" w:rsidR="00AA49E5" w:rsidRPr="001E68F9" w:rsidRDefault="00AA49E5" w:rsidP="00AA49E5">
      <w:pPr>
        <w:pStyle w:val="BodyText"/>
        <w:rPr>
          <w:w w:val="105"/>
        </w:rPr>
      </w:pPr>
    </w:p>
    <w:p w14:paraId="06E0B571" w14:textId="77777777" w:rsidR="00AA49E5" w:rsidRPr="001E68F9" w:rsidRDefault="00AA49E5" w:rsidP="00AA49E5">
      <w:pPr>
        <w:pStyle w:val="BodyText"/>
        <w:rPr>
          <w:w w:val="105"/>
        </w:rPr>
      </w:pPr>
      <w:r w:rsidRPr="001E68F9">
        <w:rPr>
          <w:w w:val="105"/>
        </w:rPr>
        <w:t>SHARCS curriculum committee member</w:t>
      </w:r>
      <w:r w:rsidR="002D0D29" w:rsidRPr="001E68F9">
        <w:rPr>
          <w:w w:val="105"/>
        </w:rPr>
        <w:t xml:space="preserve"> for the Philosophy, Religion, and Society degree (formerly Religion and Applied Ethics Studies)</w:t>
      </w:r>
      <w:r w:rsidRPr="001E68F9">
        <w:rPr>
          <w:w w:val="105"/>
        </w:rPr>
        <w:t>, 2006</w:t>
      </w:r>
      <w:r w:rsidR="002D0D29" w:rsidRPr="001E68F9">
        <w:rPr>
          <w:w w:val="105"/>
        </w:rPr>
        <w:t>-present</w:t>
      </w:r>
      <w:r w:rsidRPr="001E68F9">
        <w:rPr>
          <w:w w:val="105"/>
        </w:rPr>
        <w:t>.</w:t>
      </w:r>
    </w:p>
    <w:p w14:paraId="759D6A91" w14:textId="77777777" w:rsidR="004148F0" w:rsidRDefault="004148F0">
      <w:pPr>
        <w:pStyle w:val="BodyText"/>
        <w:ind w:left="0"/>
      </w:pPr>
    </w:p>
    <w:p w14:paraId="330E378F" w14:textId="77777777" w:rsidR="00311B74" w:rsidRDefault="00311B74">
      <w:pPr>
        <w:pStyle w:val="BodyText"/>
        <w:ind w:left="0"/>
      </w:pPr>
    </w:p>
    <w:p w14:paraId="43763E98" w14:textId="77777777" w:rsidR="00311E75" w:rsidRDefault="00311E75" w:rsidP="00912D6D">
      <w:pPr>
        <w:pStyle w:val="BodyText"/>
        <w:ind w:left="0" w:firstLine="100"/>
        <w:rPr>
          <w:b/>
          <w:w w:val="105"/>
        </w:rPr>
      </w:pPr>
    </w:p>
    <w:p w14:paraId="2A4C184C" w14:textId="77777777" w:rsidR="004148F0" w:rsidRDefault="00912D6D" w:rsidP="00912D6D">
      <w:pPr>
        <w:pStyle w:val="BodyText"/>
        <w:ind w:left="0" w:firstLine="100"/>
        <w:rPr>
          <w:b/>
          <w:w w:val="105"/>
        </w:rPr>
      </w:pPr>
      <w:r>
        <w:rPr>
          <w:b/>
          <w:w w:val="105"/>
        </w:rPr>
        <w:t>College</w:t>
      </w:r>
    </w:p>
    <w:p w14:paraId="444CF599" w14:textId="77777777" w:rsidR="00912D6D" w:rsidRPr="001E68F9" w:rsidRDefault="00912D6D" w:rsidP="004148F0">
      <w:pPr>
        <w:pStyle w:val="BodyText"/>
        <w:rPr>
          <w:w w:val="105"/>
        </w:rPr>
      </w:pPr>
    </w:p>
    <w:p w14:paraId="5776CE30" w14:textId="453DE98F" w:rsidR="004148F0" w:rsidRPr="001E68F9" w:rsidRDefault="004148F0" w:rsidP="00044AE2">
      <w:pPr>
        <w:pStyle w:val="BodyText"/>
        <w:rPr>
          <w:w w:val="105"/>
        </w:rPr>
      </w:pPr>
      <w:r w:rsidRPr="001E68F9">
        <w:rPr>
          <w:w w:val="105"/>
        </w:rPr>
        <w:t>Director of the Teaching Innovation and Excellence Collaborative</w:t>
      </w:r>
      <w:r w:rsidR="00593C80">
        <w:rPr>
          <w:w w:val="105"/>
        </w:rPr>
        <w:t>,</w:t>
      </w:r>
      <w:r w:rsidRPr="001E68F9">
        <w:rPr>
          <w:w w:val="105"/>
        </w:rPr>
        <w:t xml:space="preserve"> 2014-present (co-director with</w:t>
      </w:r>
      <w:r w:rsidR="00B45265">
        <w:rPr>
          <w:w w:val="105"/>
        </w:rPr>
        <w:t xml:space="preserve"> Anna Cunningham</w:t>
      </w:r>
      <w:r w:rsidRPr="001E68F9">
        <w:rPr>
          <w:w w:val="105"/>
        </w:rPr>
        <w:t>).</w:t>
      </w:r>
    </w:p>
    <w:p w14:paraId="03D0FEF4" w14:textId="77777777" w:rsidR="00030DE5" w:rsidRDefault="00030DE5" w:rsidP="00044AE2">
      <w:pPr>
        <w:pStyle w:val="BodyText"/>
        <w:rPr>
          <w:w w:val="105"/>
        </w:rPr>
      </w:pPr>
    </w:p>
    <w:p w14:paraId="03D17F41" w14:textId="15E10BA7" w:rsidR="00611C3F" w:rsidRPr="001E68F9" w:rsidRDefault="00611C3F" w:rsidP="00044AE2">
      <w:pPr>
        <w:pStyle w:val="BodyText"/>
        <w:rPr>
          <w:w w:val="105"/>
        </w:rPr>
      </w:pPr>
      <w:r>
        <w:rPr>
          <w:w w:val="105"/>
        </w:rPr>
        <w:t>New College Diversity Council, 2018-</w:t>
      </w:r>
      <w:r w:rsidR="00B45265">
        <w:rPr>
          <w:w w:val="105"/>
        </w:rPr>
        <w:t>2020.</w:t>
      </w:r>
    </w:p>
    <w:p w14:paraId="170BA553" w14:textId="77777777" w:rsidR="00611C3F" w:rsidRDefault="00611C3F" w:rsidP="00030DE5">
      <w:pPr>
        <w:pStyle w:val="BodyText"/>
        <w:rPr>
          <w:w w:val="105"/>
        </w:rPr>
      </w:pPr>
    </w:p>
    <w:p w14:paraId="34D22A49" w14:textId="77777777" w:rsidR="00030DE5" w:rsidRPr="001E68F9" w:rsidRDefault="00030DE5" w:rsidP="00030DE5">
      <w:pPr>
        <w:pStyle w:val="BodyText"/>
        <w:rPr>
          <w:w w:val="105"/>
        </w:rPr>
      </w:pPr>
      <w:r w:rsidRPr="001E68F9">
        <w:rPr>
          <w:w w:val="105"/>
        </w:rPr>
        <w:t>New College Faculty Ambassador, 2016-present.</w:t>
      </w:r>
    </w:p>
    <w:p w14:paraId="7DACF0C8" w14:textId="77777777" w:rsidR="00044AE2" w:rsidRPr="001E68F9" w:rsidRDefault="00044AE2" w:rsidP="00044AE2">
      <w:pPr>
        <w:pStyle w:val="BodyText"/>
        <w:rPr>
          <w:w w:val="105"/>
        </w:rPr>
      </w:pPr>
    </w:p>
    <w:p w14:paraId="6E9E26AF" w14:textId="77777777" w:rsidR="004148F0" w:rsidRPr="001E68F9" w:rsidRDefault="004148F0" w:rsidP="00044AE2">
      <w:pPr>
        <w:pStyle w:val="BodyText"/>
        <w:rPr>
          <w:w w:val="105"/>
        </w:rPr>
      </w:pPr>
      <w:r w:rsidRPr="001E68F9">
        <w:rPr>
          <w:w w:val="105"/>
        </w:rPr>
        <w:t>Martin Luther King March on West, faculty presenter, 2007-present.</w:t>
      </w:r>
    </w:p>
    <w:p w14:paraId="443EF57E" w14:textId="77777777" w:rsidR="00044AE2" w:rsidRPr="001E68F9" w:rsidRDefault="00044AE2" w:rsidP="00044AE2">
      <w:pPr>
        <w:pStyle w:val="BodyText"/>
        <w:rPr>
          <w:w w:val="105"/>
        </w:rPr>
      </w:pPr>
    </w:p>
    <w:p w14:paraId="3E5CCE98" w14:textId="6B566792" w:rsidR="00044AE2" w:rsidRPr="001E68F9" w:rsidRDefault="00044AE2" w:rsidP="00044AE2">
      <w:pPr>
        <w:pStyle w:val="BodyText"/>
        <w:rPr>
          <w:w w:val="105"/>
        </w:rPr>
      </w:pPr>
      <w:r w:rsidRPr="001E68F9">
        <w:rPr>
          <w:w w:val="105"/>
        </w:rPr>
        <w:t xml:space="preserve"> Philosophy ACTES, 201</w:t>
      </w:r>
      <w:r w:rsidR="00030DE5" w:rsidRPr="001E68F9">
        <w:rPr>
          <w:w w:val="105"/>
        </w:rPr>
        <w:t>2</w:t>
      </w:r>
      <w:r w:rsidRPr="001E68F9">
        <w:rPr>
          <w:w w:val="105"/>
        </w:rPr>
        <w:t>-</w:t>
      </w:r>
      <w:r w:rsidR="00B45265">
        <w:rPr>
          <w:w w:val="105"/>
        </w:rPr>
        <w:t>2020</w:t>
      </w:r>
      <w:r w:rsidRPr="001E68F9">
        <w:rPr>
          <w:w w:val="105"/>
        </w:rPr>
        <w:t>.</w:t>
      </w:r>
    </w:p>
    <w:p w14:paraId="096E85AC" w14:textId="77777777" w:rsidR="00044AE2" w:rsidRPr="001E68F9" w:rsidRDefault="00044AE2" w:rsidP="00044AE2">
      <w:pPr>
        <w:pStyle w:val="BodyText"/>
        <w:rPr>
          <w:w w:val="105"/>
        </w:rPr>
      </w:pPr>
    </w:p>
    <w:p w14:paraId="700AD2E6" w14:textId="77777777" w:rsidR="00564EE6" w:rsidRPr="001E68F9" w:rsidRDefault="00564EE6" w:rsidP="00044AE2">
      <w:pPr>
        <w:pStyle w:val="BodyText"/>
        <w:rPr>
          <w:w w:val="105"/>
        </w:rPr>
      </w:pPr>
      <w:r w:rsidRPr="001E68F9">
        <w:rPr>
          <w:w w:val="105"/>
        </w:rPr>
        <w:t>Philosophy Articul</w:t>
      </w:r>
      <w:r w:rsidR="00044AE2" w:rsidRPr="001E68F9">
        <w:rPr>
          <w:w w:val="105"/>
        </w:rPr>
        <w:t>ation Task Force, 2012 – 2016.</w:t>
      </w:r>
    </w:p>
    <w:p w14:paraId="6A49C354" w14:textId="77777777" w:rsidR="00B028B2" w:rsidRDefault="00B028B2" w:rsidP="00044AE2">
      <w:pPr>
        <w:pStyle w:val="BodyText"/>
        <w:rPr>
          <w:w w:val="105"/>
        </w:rPr>
      </w:pPr>
    </w:p>
    <w:p w14:paraId="2AD75E6F" w14:textId="7219DE37" w:rsidR="004148F0" w:rsidRPr="001E68F9" w:rsidRDefault="00AA49E5" w:rsidP="00044AE2">
      <w:pPr>
        <w:pStyle w:val="BodyText"/>
        <w:rPr>
          <w:w w:val="105"/>
        </w:rPr>
      </w:pPr>
      <w:r w:rsidRPr="001E68F9">
        <w:rPr>
          <w:w w:val="105"/>
        </w:rPr>
        <w:t>Standards Committee member, 2007-2012</w:t>
      </w:r>
      <w:r w:rsidR="00B45265">
        <w:rPr>
          <w:w w:val="105"/>
        </w:rPr>
        <w:t>; again 2023- present.</w:t>
      </w:r>
    </w:p>
    <w:p w14:paraId="234E97E6" w14:textId="77777777" w:rsidR="00044AE2" w:rsidRPr="001E68F9" w:rsidRDefault="00044AE2" w:rsidP="00044AE2">
      <w:pPr>
        <w:pStyle w:val="BodyText"/>
        <w:rPr>
          <w:w w:val="105"/>
        </w:rPr>
      </w:pPr>
    </w:p>
    <w:p w14:paraId="192628A6" w14:textId="77777777" w:rsidR="00564EE6" w:rsidRPr="001E68F9" w:rsidRDefault="00564EE6" w:rsidP="00044AE2">
      <w:pPr>
        <w:pStyle w:val="BodyText"/>
        <w:rPr>
          <w:w w:val="105"/>
        </w:rPr>
      </w:pPr>
      <w:r w:rsidRPr="001E68F9">
        <w:rPr>
          <w:w w:val="105"/>
        </w:rPr>
        <w:t xml:space="preserve">Faculty Advisor for Hispanic Honor Society, 2007-2010. </w:t>
      </w:r>
    </w:p>
    <w:p w14:paraId="67F236D4" w14:textId="77777777" w:rsidR="002D0D29" w:rsidRPr="001E68F9" w:rsidRDefault="002D0D29" w:rsidP="002D0D29">
      <w:pPr>
        <w:pStyle w:val="BodyText"/>
        <w:ind w:left="0"/>
        <w:rPr>
          <w:w w:val="105"/>
        </w:rPr>
      </w:pPr>
    </w:p>
    <w:p w14:paraId="522E4AA4" w14:textId="77777777" w:rsidR="002D0D29" w:rsidRPr="001E68F9" w:rsidRDefault="002D0D29" w:rsidP="002D0D29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>TRIO Faculty Mentor, 2007-2009.</w:t>
      </w:r>
    </w:p>
    <w:p w14:paraId="54F2576F" w14:textId="77777777" w:rsidR="00F914CD" w:rsidRPr="001E68F9" w:rsidRDefault="00F914CD" w:rsidP="00044AE2">
      <w:pPr>
        <w:pStyle w:val="BodyText"/>
        <w:ind w:left="0"/>
      </w:pPr>
    </w:p>
    <w:p w14:paraId="70111FB4" w14:textId="77777777" w:rsidR="00F914CD" w:rsidRPr="001E68F9" w:rsidRDefault="00F914CD" w:rsidP="00044AE2">
      <w:pPr>
        <w:pStyle w:val="BodyText"/>
        <w:ind w:left="0"/>
      </w:pPr>
    </w:p>
    <w:p w14:paraId="5BFA292F" w14:textId="77777777" w:rsidR="00F36D74" w:rsidRPr="001E68F9" w:rsidRDefault="00F36D74" w:rsidP="00F36D74">
      <w:pPr>
        <w:pStyle w:val="BodyText"/>
        <w:ind w:left="0"/>
      </w:pPr>
    </w:p>
    <w:p w14:paraId="270AE663" w14:textId="77777777" w:rsidR="00F914CD" w:rsidRDefault="00912D6D" w:rsidP="00912D6D">
      <w:pPr>
        <w:pStyle w:val="BodyText"/>
        <w:ind w:left="0" w:firstLine="100"/>
        <w:rPr>
          <w:b/>
          <w:w w:val="105"/>
        </w:rPr>
      </w:pPr>
      <w:r>
        <w:rPr>
          <w:b/>
          <w:w w:val="105"/>
        </w:rPr>
        <w:t xml:space="preserve">University </w:t>
      </w:r>
    </w:p>
    <w:p w14:paraId="68353689" w14:textId="77777777" w:rsidR="00912D6D" w:rsidRPr="001E68F9" w:rsidRDefault="00912D6D" w:rsidP="00912D6D">
      <w:pPr>
        <w:pStyle w:val="BodyText"/>
        <w:ind w:left="0" w:firstLine="100"/>
        <w:rPr>
          <w:w w:val="105"/>
        </w:rPr>
      </w:pPr>
    </w:p>
    <w:p w14:paraId="06E2A098" w14:textId="6241AE2C" w:rsidR="00F2439C" w:rsidRDefault="00F2439C" w:rsidP="00F36D74">
      <w:pPr>
        <w:pStyle w:val="BodyText"/>
        <w:ind w:left="0" w:firstLine="100"/>
        <w:rPr>
          <w:w w:val="105"/>
        </w:rPr>
      </w:pPr>
      <w:r>
        <w:rPr>
          <w:w w:val="105"/>
        </w:rPr>
        <w:t>General Studies Council, Chair of the Humanities Subcommittee, 2022-</w:t>
      </w:r>
      <w:r w:rsidR="00B45265">
        <w:rPr>
          <w:w w:val="105"/>
        </w:rPr>
        <w:t>2023</w:t>
      </w:r>
      <w:r>
        <w:rPr>
          <w:w w:val="105"/>
        </w:rPr>
        <w:t>.</w:t>
      </w:r>
    </w:p>
    <w:p w14:paraId="53F9E78A" w14:textId="77777777" w:rsidR="00F2439C" w:rsidRDefault="00F2439C" w:rsidP="00F36D74">
      <w:pPr>
        <w:pStyle w:val="BodyText"/>
        <w:ind w:left="0" w:firstLine="100"/>
        <w:rPr>
          <w:w w:val="105"/>
        </w:rPr>
      </w:pPr>
    </w:p>
    <w:p w14:paraId="5C7A060D" w14:textId="4B296A23" w:rsidR="00AA49E5" w:rsidRDefault="00564EE6" w:rsidP="00F36D74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>General Studies Council</w:t>
      </w:r>
      <w:r w:rsidR="00F2439C">
        <w:rPr>
          <w:w w:val="105"/>
        </w:rPr>
        <w:t>,</w:t>
      </w:r>
      <w:r w:rsidRPr="001E68F9">
        <w:rPr>
          <w:w w:val="105"/>
        </w:rPr>
        <w:t xml:space="preserve"> membe</w:t>
      </w:r>
      <w:r w:rsidR="00F2439C">
        <w:rPr>
          <w:w w:val="105"/>
        </w:rPr>
        <w:t xml:space="preserve">r of the </w:t>
      </w:r>
      <w:r w:rsidRPr="001E68F9">
        <w:rPr>
          <w:w w:val="105"/>
        </w:rPr>
        <w:t>Humanities</w:t>
      </w:r>
      <w:r w:rsidR="00F2439C">
        <w:rPr>
          <w:w w:val="105"/>
        </w:rPr>
        <w:t xml:space="preserve"> Subcommittee,</w:t>
      </w:r>
      <w:r w:rsidRPr="001E68F9">
        <w:rPr>
          <w:w w:val="105"/>
        </w:rPr>
        <w:t xml:space="preserve"> 2014-</w:t>
      </w:r>
      <w:r w:rsidR="00F2439C">
        <w:rPr>
          <w:w w:val="105"/>
        </w:rPr>
        <w:t>2022</w:t>
      </w:r>
      <w:r w:rsidRPr="001E68F9">
        <w:rPr>
          <w:w w:val="105"/>
        </w:rPr>
        <w:t>.</w:t>
      </w:r>
    </w:p>
    <w:p w14:paraId="3DD2F443" w14:textId="60F174FF" w:rsidR="00F2439C" w:rsidRDefault="00F2439C" w:rsidP="00F36D74">
      <w:pPr>
        <w:pStyle w:val="BodyText"/>
        <w:ind w:left="0" w:firstLine="100"/>
        <w:rPr>
          <w:w w:val="105"/>
        </w:rPr>
      </w:pPr>
    </w:p>
    <w:p w14:paraId="505FFCF4" w14:textId="77777777" w:rsidR="00564EE6" w:rsidRPr="001E68F9" w:rsidRDefault="00564EE6" w:rsidP="00F36D74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>ASU Teaching Fellow, 2015-2017.</w:t>
      </w:r>
    </w:p>
    <w:p w14:paraId="0D780B17" w14:textId="77777777" w:rsidR="00AA49E5" w:rsidRPr="001E68F9" w:rsidRDefault="00AA49E5" w:rsidP="00044AE2">
      <w:pPr>
        <w:pStyle w:val="BodyText"/>
        <w:ind w:left="0"/>
        <w:rPr>
          <w:w w:val="105"/>
        </w:rPr>
      </w:pPr>
    </w:p>
    <w:p w14:paraId="514E1ACA" w14:textId="77777777" w:rsidR="00564EE6" w:rsidRPr="001E68F9" w:rsidRDefault="00564EE6" w:rsidP="00F36D74">
      <w:pPr>
        <w:pStyle w:val="BodyText"/>
        <w:ind w:left="0" w:firstLine="100"/>
        <w:rPr>
          <w:w w:val="105"/>
        </w:rPr>
      </w:pPr>
      <w:r w:rsidRPr="001E68F9">
        <w:rPr>
          <w:w w:val="105"/>
        </w:rPr>
        <w:t>Ad hoc committee to assess the teaching of Applied Ethics</w:t>
      </w:r>
      <w:r w:rsidR="00F36D74" w:rsidRPr="001E68F9">
        <w:rPr>
          <w:w w:val="105"/>
        </w:rPr>
        <w:t>,</w:t>
      </w:r>
      <w:r w:rsidRPr="001E68F9">
        <w:rPr>
          <w:w w:val="105"/>
        </w:rPr>
        <w:t xml:space="preserve"> 2013</w:t>
      </w:r>
      <w:r w:rsidR="00F36D74" w:rsidRPr="001E68F9">
        <w:rPr>
          <w:w w:val="105"/>
        </w:rPr>
        <w:t>.</w:t>
      </w:r>
    </w:p>
    <w:p w14:paraId="3C66A262" w14:textId="77777777" w:rsidR="00F36D74" w:rsidRPr="001E68F9" w:rsidRDefault="00F36D74" w:rsidP="00F36D74">
      <w:pPr>
        <w:pStyle w:val="BodyText"/>
        <w:ind w:left="0"/>
        <w:rPr>
          <w:w w:val="105"/>
        </w:rPr>
      </w:pPr>
    </w:p>
    <w:p w14:paraId="48704BC3" w14:textId="77777777" w:rsidR="004224CF" w:rsidRPr="001E68F9" w:rsidRDefault="004224CF" w:rsidP="002D0D29">
      <w:pPr>
        <w:pStyle w:val="BodyText"/>
        <w:ind w:left="0" w:firstLine="720"/>
        <w:rPr>
          <w:w w:val="105"/>
        </w:rPr>
      </w:pPr>
    </w:p>
    <w:p w14:paraId="17176098" w14:textId="77777777" w:rsidR="00030DE5" w:rsidRPr="001E68F9" w:rsidRDefault="00030DE5" w:rsidP="002D0D29">
      <w:pPr>
        <w:pStyle w:val="BodyText"/>
        <w:ind w:left="0" w:firstLine="720"/>
        <w:rPr>
          <w:w w:val="105"/>
        </w:rPr>
      </w:pPr>
    </w:p>
    <w:p w14:paraId="76E15825" w14:textId="77777777" w:rsidR="00F914CD" w:rsidRPr="001E68F9" w:rsidRDefault="00912D6D" w:rsidP="004224CF">
      <w:pPr>
        <w:pStyle w:val="BodyText"/>
        <w:ind w:left="0" w:firstLine="100"/>
        <w:rPr>
          <w:b/>
        </w:rPr>
      </w:pPr>
      <w:r>
        <w:rPr>
          <w:b/>
          <w:w w:val="105"/>
        </w:rPr>
        <w:t>Profession</w:t>
      </w:r>
    </w:p>
    <w:p w14:paraId="3DFF74BC" w14:textId="77777777" w:rsidR="00093890" w:rsidRPr="001E68F9" w:rsidRDefault="00093890">
      <w:pPr>
        <w:pStyle w:val="BodyText"/>
        <w:spacing w:before="8"/>
        <w:ind w:left="0"/>
        <w:rPr>
          <w:w w:val="105"/>
        </w:rPr>
      </w:pPr>
    </w:p>
    <w:p w14:paraId="0C2E1C5A" w14:textId="44ABA827" w:rsidR="00F37C42" w:rsidRDefault="00F37C42" w:rsidP="004224CF">
      <w:pPr>
        <w:pStyle w:val="BodyText"/>
        <w:ind w:left="0" w:firstLine="100"/>
      </w:pPr>
      <w:r w:rsidRPr="00593C80">
        <w:t>Board of Trustees, SOPHIA (Society of Philosophers in America), 2015 – present.</w:t>
      </w:r>
    </w:p>
    <w:p w14:paraId="085EBDC2" w14:textId="35A269EF" w:rsidR="00CA725D" w:rsidRDefault="00CA725D" w:rsidP="004224CF">
      <w:pPr>
        <w:pStyle w:val="BodyText"/>
        <w:ind w:left="0" w:firstLine="100"/>
      </w:pPr>
    </w:p>
    <w:p w14:paraId="32C6C0FA" w14:textId="2909F75F" w:rsidR="00CA725D" w:rsidRPr="00593C80" w:rsidRDefault="00CA725D" w:rsidP="004224CF">
      <w:pPr>
        <w:pStyle w:val="BodyText"/>
        <w:ind w:left="0" w:firstLine="100"/>
      </w:pPr>
      <w:r>
        <w:t>Judge for National High School Ethics Bowl, 2022.</w:t>
      </w:r>
    </w:p>
    <w:p w14:paraId="60026A2E" w14:textId="77777777" w:rsidR="00701754" w:rsidRDefault="00701754" w:rsidP="00BF70C9">
      <w:pPr>
        <w:pStyle w:val="Default"/>
        <w:ind w:left="100"/>
        <w:rPr>
          <w:rFonts w:ascii="Garamond" w:hAnsi="Garamond"/>
          <w:bCs/>
        </w:rPr>
      </w:pPr>
    </w:p>
    <w:p w14:paraId="57B05D79" w14:textId="77777777" w:rsidR="00C71689" w:rsidRDefault="00C71689" w:rsidP="00BF70C9">
      <w:pPr>
        <w:pStyle w:val="Default"/>
        <w:ind w:left="100"/>
        <w:rPr>
          <w:rFonts w:ascii="Garamond" w:hAnsi="Garamond"/>
          <w:bCs/>
        </w:rPr>
      </w:pPr>
      <w:r>
        <w:rPr>
          <w:rFonts w:ascii="Garamond" w:hAnsi="Garamond"/>
          <w:bCs/>
        </w:rPr>
        <w:t>Philosophy TV Segment with Jack Mulder on civil discussion on abortion, 2014.</w:t>
      </w:r>
    </w:p>
    <w:p w14:paraId="23FEC0FA" w14:textId="77777777" w:rsidR="00C71689" w:rsidRDefault="00AD3367" w:rsidP="00BF70C9">
      <w:pPr>
        <w:pStyle w:val="Default"/>
        <w:ind w:left="100"/>
        <w:rPr>
          <w:rFonts w:ascii="Garamond" w:hAnsi="Garamond"/>
          <w:bCs/>
        </w:rPr>
      </w:pPr>
      <w:hyperlink r:id="rId38" w:history="1">
        <w:r w:rsidR="00C71689" w:rsidRPr="00C920E1">
          <w:rPr>
            <w:rStyle w:val="Hyperlink"/>
            <w:rFonts w:ascii="Garamond" w:hAnsi="Garamond"/>
            <w:bCs/>
          </w:rPr>
          <w:t>http://www.philostv.com/bertha-alvarez-manninen-and-jack-mulder/</w:t>
        </w:r>
      </w:hyperlink>
    </w:p>
    <w:p w14:paraId="7F3DFE60" w14:textId="77777777" w:rsidR="00C71689" w:rsidRDefault="00C71689" w:rsidP="00BF70C9">
      <w:pPr>
        <w:pStyle w:val="Default"/>
        <w:ind w:left="100"/>
        <w:rPr>
          <w:rFonts w:ascii="Garamond" w:hAnsi="Garamond"/>
          <w:bCs/>
        </w:rPr>
      </w:pPr>
    </w:p>
    <w:p w14:paraId="435685AD" w14:textId="77777777" w:rsidR="000F2756" w:rsidRDefault="000F2756" w:rsidP="00BF70C9">
      <w:pPr>
        <w:pStyle w:val="Default"/>
        <w:ind w:left="100"/>
        <w:rPr>
          <w:rFonts w:ascii="Garamond" w:hAnsi="Garamond"/>
          <w:bCs/>
        </w:rPr>
      </w:pPr>
    </w:p>
    <w:p w14:paraId="31E36214" w14:textId="77777777" w:rsidR="000F2756" w:rsidRDefault="000F2756" w:rsidP="00BF70C9">
      <w:pPr>
        <w:pStyle w:val="Default"/>
        <w:ind w:left="100"/>
        <w:rPr>
          <w:rFonts w:ascii="Garamond" w:hAnsi="Garamond"/>
          <w:bCs/>
        </w:rPr>
      </w:pPr>
    </w:p>
    <w:p w14:paraId="71E23060" w14:textId="77777777" w:rsidR="000F2756" w:rsidRDefault="000F2756" w:rsidP="00BF70C9">
      <w:pPr>
        <w:pStyle w:val="Default"/>
        <w:ind w:left="100"/>
        <w:rPr>
          <w:rFonts w:ascii="Garamond" w:hAnsi="Garamond"/>
          <w:bCs/>
        </w:rPr>
      </w:pPr>
    </w:p>
    <w:p w14:paraId="085494A0" w14:textId="7B366C35" w:rsidR="00593C80" w:rsidRPr="00593C80" w:rsidRDefault="00593C80" w:rsidP="00BF70C9">
      <w:pPr>
        <w:pStyle w:val="Default"/>
        <w:ind w:left="100"/>
        <w:rPr>
          <w:rFonts w:ascii="Garamond" w:hAnsi="Garamond"/>
          <w:bCs/>
        </w:rPr>
      </w:pPr>
      <w:r w:rsidRPr="00593C80">
        <w:rPr>
          <w:rFonts w:ascii="Garamond" w:hAnsi="Garamond"/>
          <w:bCs/>
        </w:rPr>
        <w:t xml:space="preserve">Radio Interview for </w:t>
      </w:r>
      <w:r w:rsidRPr="00593C80">
        <w:rPr>
          <w:rFonts w:ascii="Garamond" w:hAnsi="Garamond"/>
          <w:bCs/>
          <w:u w:val="single"/>
        </w:rPr>
        <w:t>Philosophy Bakes Bread</w:t>
      </w:r>
      <w:r w:rsidRPr="00593C80">
        <w:rPr>
          <w:rFonts w:ascii="Garamond" w:hAnsi="Garamond"/>
          <w:bCs/>
        </w:rPr>
        <w:t xml:space="preserve"> on mentoring first generation college students in the humanities, April 26, 2017.</w:t>
      </w:r>
      <w:r>
        <w:rPr>
          <w:rFonts w:ascii="Garamond" w:hAnsi="Garamond"/>
          <w:bCs/>
        </w:rPr>
        <w:t xml:space="preserve"> </w:t>
      </w:r>
      <w:hyperlink r:id="rId39" w:history="1">
        <w:r w:rsidRPr="00593C80">
          <w:rPr>
            <w:rStyle w:val="Hyperlink"/>
            <w:rFonts w:ascii="Garamond" w:hAnsi="Garamond"/>
            <w:bCs/>
          </w:rPr>
          <w:t>https://www.philosophersinamerica.com/2017/04/26/019-ep15-pt2of2-on-teaching-philosophy-to-first-gen-college-students/</w:t>
        </w:r>
      </w:hyperlink>
    </w:p>
    <w:p w14:paraId="2FD67965" w14:textId="77777777" w:rsidR="00593C80" w:rsidRPr="00593C80" w:rsidRDefault="00593C80" w:rsidP="00593C80">
      <w:pPr>
        <w:pStyle w:val="Default"/>
        <w:rPr>
          <w:rFonts w:ascii="Garamond" w:hAnsi="Garamond"/>
          <w:b/>
          <w:bCs/>
        </w:rPr>
      </w:pPr>
    </w:p>
    <w:p w14:paraId="51FBE52B" w14:textId="77777777" w:rsidR="00593C80" w:rsidRPr="00593C80" w:rsidRDefault="00593C80" w:rsidP="00BF70C9">
      <w:pPr>
        <w:pStyle w:val="Default"/>
        <w:ind w:left="100"/>
        <w:rPr>
          <w:rFonts w:ascii="Garamond" w:hAnsi="Garamond"/>
          <w:bCs/>
        </w:rPr>
      </w:pPr>
      <w:r w:rsidRPr="00593C80">
        <w:rPr>
          <w:rFonts w:ascii="Garamond" w:hAnsi="Garamond"/>
          <w:bCs/>
        </w:rPr>
        <w:t xml:space="preserve">Radio Interview for </w:t>
      </w:r>
      <w:r w:rsidRPr="00593C80">
        <w:rPr>
          <w:rFonts w:ascii="Garamond" w:hAnsi="Garamond"/>
          <w:bCs/>
          <w:u w:val="single"/>
        </w:rPr>
        <w:t>Philosophy Bakes Bread</w:t>
      </w:r>
      <w:r w:rsidR="00584345">
        <w:rPr>
          <w:rFonts w:ascii="Garamond" w:hAnsi="Garamond"/>
          <w:bCs/>
        </w:rPr>
        <w:t xml:space="preserve"> on shared values in the abortion debate</w:t>
      </w:r>
      <w:r w:rsidRPr="00593C80">
        <w:rPr>
          <w:rFonts w:ascii="Garamond" w:hAnsi="Garamond"/>
          <w:bCs/>
          <w:u w:val="single"/>
        </w:rPr>
        <w:t>,</w:t>
      </w:r>
      <w:r>
        <w:rPr>
          <w:rFonts w:ascii="Garamond" w:hAnsi="Garamond"/>
          <w:bCs/>
        </w:rPr>
        <w:t xml:space="preserve"> February 7, 2017. </w:t>
      </w:r>
      <w:hyperlink r:id="rId40" w:history="1">
        <w:r w:rsidRPr="00593C80">
          <w:rPr>
            <w:rStyle w:val="Hyperlink"/>
            <w:rFonts w:ascii="Garamond" w:hAnsi="Garamond"/>
          </w:rPr>
          <w:t>https://www.philosophersinamerica.com/2017/02/07/008-ep4-shared-values-in-the-abortion-debate/</w:t>
        </w:r>
      </w:hyperlink>
    </w:p>
    <w:p w14:paraId="4793756B" w14:textId="77777777" w:rsidR="00593C80" w:rsidRDefault="00593C80" w:rsidP="004224CF">
      <w:pPr>
        <w:pStyle w:val="BodyText"/>
        <w:ind w:left="0" w:firstLine="100"/>
      </w:pPr>
    </w:p>
    <w:p w14:paraId="7F0C58B1" w14:textId="77777777" w:rsidR="00593C80" w:rsidRDefault="00593C80" w:rsidP="004224CF">
      <w:pPr>
        <w:pStyle w:val="BodyText"/>
        <w:ind w:left="0" w:firstLine="100"/>
      </w:pPr>
    </w:p>
    <w:p w14:paraId="17B381CD" w14:textId="77777777" w:rsidR="00C464B9" w:rsidRPr="001E68F9" w:rsidRDefault="00C464B9" w:rsidP="004224CF">
      <w:pPr>
        <w:pStyle w:val="BodyText"/>
        <w:ind w:left="0" w:firstLine="100"/>
      </w:pPr>
      <w:r w:rsidRPr="001E68F9">
        <w:t xml:space="preserve">Manuscript reviewer for: </w:t>
      </w:r>
      <w:r w:rsidRPr="001E68F9">
        <w:tab/>
        <w:t>Journal of Applied Philosophy</w:t>
      </w:r>
    </w:p>
    <w:p w14:paraId="5C8766EB" w14:textId="77777777" w:rsidR="00C464B9" w:rsidRPr="001E68F9" w:rsidRDefault="00C464B9" w:rsidP="00C464B9">
      <w:pPr>
        <w:pStyle w:val="BodyText"/>
        <w:ind w:left="0"/>
      </w:pPr>
      <w:r w:rsidRPr="001E68F9">
        <w:tab/>
      </w:r>
      <w:r w:rsidRPr="001E68F9">
        <w:tab/>
      </w:r>
      <w:r w:rsidRPr="001E68F9">
        <w:tab/>
        <w:t xml:space="preserve">    </w:t>
      </w:r>
      <w:r w:rsidRPr="001E68F9">
        <w:tab/>
        <w:t xml:space="preserve">Journal of Social Philosophy </w:t>
      </w:r>
    </w:p>
    <w:p w14:paraId="51843038" w14:textId="77777777" w:rsidR="00C464B9" w:rsidRPr="001E68F9" w:rsidRDefault="00C464B9" w:rsidP="00C464B9">
      <w:pPr>
        <w:pStyle w:val="BodyText"/>
        <w:ind w:left="0"/>
      </w:pPr>
      <w:r w:rsidRPr="001E68F9">
        <w:tab/>
      </w:r>
      <w:r w:rsidRPr="001E68F9">
        <w:tab/>
      </w:r>
      <w:r w:rsidRPr="001E68F9">
        <w:tab/>
      </w:r>
      <w:r w:rsidRPr="001E68F9">
        <w:tab/>
        <w:t>Journal of Medical Ethics</w:t>
      </w:r>
    </w:p>
    <w:p w14:paraId="573AAEEE" w14:textId="77777777" w:rsidR="00C464B9" w:rsidRPr="001E68F9" w:rsidRDefault="00C464B9" w:rsidP="00C464B9">
      <w:pPr>
        <w:pStyle w:val="BodyText"/>
        <w:ind w:left="0"/>
      </w:pPr>
      <w:r w:rsidRPr="001E68F9">
        <w:tab/>
      </w:r>
      <w:r w:rsidRPr="001E68F9">
        <w:tab/>
      </w:r>
      <w:r w:rsidRPr="001E68F9">
        <w:tab/>
      </w:r>
      <w:r w:rsidRPr="001E68F9">
        <w:tab/>
        <w:t>Journal of Religion and Film</w:t>
      </w:r>
    </w:p>
    <w:p w14:paraId="0155D175" w14:textId="77777777" w:rsidR="00C464B9" w:rsidRPr="001E68F9" w:rsidRDefault="00C464B9" w:rsidP="00C464B9">
      <w:pPr>
        <w:pStyle w:val="BodyText"/>
        <w:ind w:left="0"/>
      </w:pPr>
      <w:r w:rsidRPr="001E68F9">
        <w:tab/>
      </w:r>
      <w:r w:rsidRPr="001E68F9">
        <w:tab/>
      </w:r>
      <w:r w:rsidRPr="001E68F9">
        <w:tab/>
      </w:r>
      <w:r w:rsidRPr="001E68F9">
        <w:tab/>
        <w:t>Hypatia</w:t>
      </w:r>
    </w:p>
    <w:p w14:paraId="545125AF" w14:textId="77777777" w:rsidR="00C464B9" w:rsidRPr="001E68F9" w:rsidRDefault="00C464B9" w:rsidP="00C464B9">
      <w:pPr>
        <w:pStyle w:val="BodyText"/>
        <w:ind w:left="0"/>
      </w:pPr>
      <w:r w:rsidRPr="001E68F9">
        <w:tab/>
      </w:r>
      <w:r w:rsidRPr="001E68F9">
        <w:tab/>
      </w:r>
      <w:r w:rsidRPr="001E68F9">
        <w:tab/>
      </w:r>
      <w:r w:rsidRPr="001E68F9">
        <w:tab/>
        <w:t>American Journal of Bioethics</w:t>
      </w:r>
    </w:p>
    <w:p w14:paraId="481F7C8C" w14:textId="77777777" w:rsidR="00F37C42" w:rsidRPr="001E68F9" w:rsidRDefault="00C464B9" w:rsidP="00C464B9">
      <w:pPr>
        <w:pStyle w:val="BodyText"/>
        <w:ind w:left="0"/>
      </w:pPr>
      <w:r w:rsidRPr="001E68F9">
        <w:tab/>
      </w:r>
      <w:r w:rsidRPr="001E68F9">
        <w:tab/>
      </w:r>
      <w:r w:rsidRPr="001E68F9">
        <w:tab/>
      </w:r>
      <w:r w:rsidRPr="001E68F9">
        <w:tab/>
        <w:t>Monash Bioethics Review</w:t>
      </w:r>
      <w:r w:rsidRPr="001E68F9">
        <w:tab/>
      </w:r>
      <w:r w:rsidRPr="001E68F9">
        <w:tab/>
      </w:r>
      <w:r w:rsidRPr="001E68F9">
        <w:tab/>
      </w:r>
      <w:r w:rsidRPr="001E68F9">
        <w:tab/>
      </w:r>
    </w:p>
    <w:p w14:paraId="7AF9E138" w14:textId="77777777" w:rsidR="00F37C42" w:rsidRPr="001E68F9" w:rsidRDefault="00C464B9" w:rsidP="00F37C42">
      <w:pPr>
        <w:pStyle w:val="BodyText"/>
        <w:ind w:left="2160" w:firstLine="720"/>
      </w:pPr>
      <w:r w:rsidRPr="001E68F9">
        <w:t>Journal of Religion and Popular Culture</w:t>
      </w:r>
    </w:p>
    <w:p w14:paraId="5F4223CB" w14:textId="77777777" w:rsidR="00F37C42" w:rsidRPr="001E68F9" w:rsidRDefault="00F37C42" w:rsidP="00F37C42">
      <w:pPr>
        <w:pStyle w:val="BodyText"/>
      </w:pPr>
    </w:p>
    <w:p w14:paraId="076405BB" w14:textId="77777777" w:rsidR="00F37C42" w:rsidRDefault="00F37C42" w:rsidP="00F37C42">
      <w:pPr>
        <w:pStyle w:val="BodyText"/>
        <w:ind w:left="0"/>
      </w:pPr>
    </w:p>
    <w:p w14:paraId="62769344" w14:textId="77777777" w:rsidR="009D0856" w:rsidRDefault="009D0856" w:rsidP="00F37C42">
      <w:pPr>
        <w:pStyle w:val="BodyText"/>
        <w:ind w:left="0"/>
      </w:pPr>
    </w:p>
    <w:p w14:paraId="79FC822C" w14:textId="77777777" w:rsidR="009D0856" w:rsidRDefault="009D0856" w:rsidP="00F37C42">
      <w:pPr>
        <w:pStyle w:val="BodyText"/>
        <w:ind w:left="0"/>
      </w:pPr>
    </w:p>
    <w:p w14:paraId="671AD675" w14:textId="77777777" w:rsidR="009D0856" w:rsidRDefault="009D0856" w:rsidP="00F37C42">
      <w:pPr>
        <w:pStyle w:val="BodyText"/>
        <w:ind w:left="0"/>
      </w:pPr>
    </w:p>
    <w:p w14:paraId="0BA225BE" w14:textId="77777777" w:rsidR="009D0856" w:rsidRPr="001E68F9" w:rsidRDefault="009D0856" w:rsidP="00F37C42">
      <w:pPr>
        <w:pStyle w:val="BodyText"/>
        <w:ind w:left="0"/>
      </w:pPr>
    </w:p>
    <w:p w14:paraId="668E9854" w14:textId="77777777" w:rsidR="00F37C42" w:rsidRPr="001E68F9" w:rsidRDefault="00F37C42" w:rsidP="00F37C42">
      <w:pPr>
        <w:pStyle w:val="BodyText"/>
        <w:ind w:left="4315" w:hanging="4215"/>
      </w:pPr>
      <w:r w:rsidRPr="001E68F9">
        <w:t>Chair for Conference Session Papers:</w:t>
      </w:r>
      <w:r w:rsidRPr="001E68F9">
        <w:tab/>
      </w:r>
      <w:r w:rsidRPr="001E68F9">
        <w:tab/>
        <w:t xml:space="preserve">“On Miscarriage and Infant Loss.” Philosophical Inquiry into Pregnant, Childbirth, and Mothering, </w:t>
      </w:r>
    </w:p>
    <w:p w14:paraId="0776B219" w14:textId="77777777" w:rsidR="00F37C42" w:rsidRPr="001E68F9" w:rsidRDefault="00F37C42" w:rsidP="00F37C42">
      <w:pPr>
        <w:pStyle w:val="BodyText"/>
        <w:ind w:left="3695" w:firstLine="620"/>
      </w:pPr>
      <w:r w:rsidRPr="001E68F9">
        <w:t xml:space="preserve">University of Oregon, 2009. </w:t>
      </w:r>
      <w:r w:rsidRPr="001E68F9">
        <w:tab/>
      </w:r>
      <w:r w:rsidRPr="001E68F9">
        <w:tab/>
      </w:r>
    </w:p>
    <w:p w14:paraId="6F9B2BEA" w14:textId="77777777" w:rsidR="00F37C42" w:rsidRPr="001E68F9" w:rsidRDefault="00F37C42" w:rsidP="00F37C42">
      <w:pPr>
        <w:pStyle w:val="BodyText"/>
        <w:ind w:left="2980" w:firstLine="620"/>
      </w:pPr>
    </w:p>
    <w:p w14:paraId="2EF0B11C" w14:textId="77777777" w:rsidR="00F37C42" w:rsidRPr="001E68F9" w:rsidRDefault="00F37C42" w:rsidP="00F37C42">
      <w:pPr>
        <w:pStyle w:val="BodyText"/>
        <w:ind w:left="4220"/>
      </w:pPr>
      <w:r w:rsidRPr="001E68F9">
        <w:t>“Frankfurt, Love, and Value.” Central States Philosophical Association Annual Meeting, 2008.</w:t>
      </w:r>
    </w:p>
    <w:p w14:paraId="62C757CF" w14:textId="77777777" w:rsidR="00F37C42" w:rsidRPr="001E68F9" w:rsidRDefault="00F37C42" w:rsidP="00F37C42">
      <w:pPr>
        <w:pStyle w:val="BodyText"/>
        <w:ind w:left="2980" w:firstLine="620"/>
      </w:pPr>
    </w:p>
    <w:p w14:paraId="14809BD5" w14:textId="77777777" w:rsidR="00F37C42" w:rsidRPr="001E68F9" w:rsidRDefault="00F37C42" w:rsidP="00F37C42">
      <w:pPr>
        <w:pStyle w:val="BodyText"/>
        <w:ind w:left="4220"/>
        <w:rPr>
          <w:rFonts w:cs="Arial"/>
        </w:rPr>
      </w:pPr>
      <w:r w:rsidRPr="001E68F9">
        <w:rPr>
          <w:rFonts w:cs="Arial"/>
        </w:rPr>
        <w:t>“Disturbances of Consciousness and End of Life Decisions.” 5</w:t>
      </w:r>
      <w:r w:rsidRPr="001E68F9">
        <w:rPr>
          <w:rFonts w:cs="Arial"/>
          <w:vertAlign w:val="superscript"/>
        </w:rPr>
        <w:t>th</w:t>
      </w:r>
      <w:r w:rsidRPr="001E68F9">
        <w:rPr>
          <w:rFonts w:cs="Arial"/>
        </w:rPr>
        <w:t xml:space="preserve"> International Symposium of t</w:t>
      </w:r>
      <w:r w:rsidR="00AC5858" w:rsidRPr="001E68F9">
        <w:rPr>
          <w:rFonts w:cs="Arial"/>
        </w:rPr>
        <w:t>he Definition of Death Network.</w:t>
      </w:r>
      <w:r w:rsidRPr="001E68F9">
        <w:rPr>
          <w:rFonts w:cs="Arial"/>
        </w:rPr>
        <w:t xml:space="preserve">, 2008. </w:t>
      </w:r>
    </w:p>
    <w:p w14:paraId="24E708FB" w14:textId="77777777" w:rsidR="00F37C42" w:rsidRPr="001E68F9" w:rsidRDefault="00F37C42" w:rsidP="00F37C42">
      <w:pPr>
        <w:pStyle w:val="BodyText"/>
        <w:ind w:left="3600"/>
        <w:rPr>
          <w:rFonts w:cs="Arial"/>
        </w:rPr>
      </w:pPr>
    </w:p>
    <w:p w14:paraId="4E504D6A" w14:textId="77777777" w:rsidR="00F37C42" w:rsidRPr="001E68F9" w:rsidRDefault="00F37C42" w:rsidP="00F37C42">
      <w:pPr>
        <w:ind w:left="4220"/>
        <w:jc w:val="both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“The Intrinsic Goods of Childhood.” Society for Applied Philosophy Annual Conference, 2007.</w:t>
      </w:r>
    </w:p>
    <w:p w14:paraId="79B6B93D" w14:textId="77777777" w:rsidR="00F37C42" w:rsidRPr="001E68F9" w:rsidRDefault="00F37C42" w:rsidP="00F37C42">
      <w:pPr>
        <w:ind w:left="2880" w:firstLine="720"/>
        <w:jc w:val="both"/>
        <w:rPr>
          <w:rFonts w:cs="Arial"/>
          <w:sz w:val="24"/>
          <w:szCs w:val="24"/>
        </w:rPr>
      </w:pPr>
    </w:p>
    <w:p w14:paraId="71ED6247" w14:textId="77777777" w:rsidR="00F37C42" w:rsidRPr="001E68F9" w:rsidRDefault="00F37C42" w:rsidP="00F37C42">
      <w:pPr>
        <w:ind w:left="4220"/>
        <w:jc w:val="both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 xml:space="preserve">“Christianity and Environmentalism.” Society of Christian Philosophers Eastern Regional Meeting, 2007. </w:t>
      </w:r>
    </w:p>
    <w:p w14:paraId="3AE02738" w14:textId="77777777" w:rsidR="00F37C42" w:rsidRPr="001E68F9" w:rsidRDefault="00F37C42" w:rsidP="00F37C42">
      <w:pPr>
        <w:ind w:left="2880" w:firstLine="720"/>
        <w:jc w:val="both"/>
        <w:rPr>
          <w:rFonts w:cs="Arial"/>
          <w:sz w:val="24"/>
          <w:szCs w:val="24"/>
        </w:rPr>
      </w:pPr>
    </w:p>
    <w:p w14:paraId="444D58B3" w14:textId="77777777" w:rsidR="00F37C42" w:rsidRPr="001E68F9" w:rsidRDefault="00F37C42" w:rsidP="00F37C42">
      <w:pPr>
        <w:ind w:left="4220"/>
        <w:jc w:val="both"/>
        <w:rPr>
          <w:rFonts w:cs="Arial"/>
          <w:sz w:val="24"/>
          <w:szCs w:val="24"/>
        </w:rPr>
      </w:pPr>
      <w:r w:rsidRPr="001E68F9">
        <w:rPr>
          <w:rFonts w:cs="Arial"/>
          <w:sz w:val="24"/>
          <w:szCs w:val="24"/>
        </w:rPr>
        <w:t>“Democracy and Children’s Suffrage.”</w:t>
      </w:r>
      <w:r w:rsidR="00AC5858" w:rsidRPr="001E68F9">
        <w:rPr>
          <w:rFonts w:cs="Arial"/>
          <w:sz w:val="24"/>
          <w:szCs w:val="24"/>
        </w:rPr>
        <w:t xml:space="preserve"> </w:t>
      </w:r>
      <w:r w:rsidRPr="001E68F9">
        <w:rPr>
          <w:rFonts w:cs="Arial"/>
          <w:sz w:val="24"/>
          <w:szCs w:val="24"/>
        </w:rPr>
        <w:t>American Philosophical Association Pacific Division Meeting, 2007.</w:t>
      </w:r>
    </w:p>
    <w:p w14:paraId="66509E32" w14:textId="77777777" w:rsidR="00F37C42" w:rsidRPr="001E68F9" w:rsidRDefault="00F37C42" w:rsidP="00F37C42">
      <w:pPr>
        <w:ind w:left="3600"/>
        <w:jc w:val="both"/>
        <w:rPr>
          <w:rFonts w:cs="Arial"/>
          <w:sz w:val="24"/>
          <w:szCs w:val="24"/>
        </w:rPr>
      </w:pPr>
    </w:p>
    <w:p w14:paraId="3DD1D5D5" w14:textId="77777777" w:rsidR="00F37C42" w:rsidRPr="001E68F9" w:rsidRDefault="00F37C42" w:rsidP="00F37C42">
      <w:pPr>
        <w:ind w:left="4220"/>
        <w:jc w:val="both"/>
        <w:rPr>
          <w:rFonts w:cs="Arial"/>
          <w:sz w:val="24"/>
          <w:szCs w:val="24"/>
        </w:rPr>
      </w:pPr>
      <w:r w:rsidRPr="001E68F9">
        <w:rPr>
          <w:rFonts w:cs="Arial"/>
          <w:bCs/>
          <w:sz w:val="24"/>
          <w:szCs w:val="24"/>
        </w:rPr>
        <w:t xml:space="preserve">“Bounded Communities, International Law, and Hegel’s Conception of a Situated Cosmopolitan.” </w:t>
      </w:r>
      <w:r w:rsidRPr="001E68F9">
        <w:rPr>
          <w:rFonts w:cs="Arial"/>
          <w:sz w:val="24"/>
          <w:szCs w:val="24"/>
        </w:rPr>
        <w:t>American Philosophical Association Pacific Division Meeting, 2005.</w:t>
      </w:r>
    </w:p>
    <w:p w14:paraId="360514E9" w14:textId="77777777" w:rsidR="00F37C42" w:rsidRPr="001E68F9" w:rsidRDefault="00F37C42" w:rsidP="00F37C42">
      <w:pPr>
        <w:ind w:left="3600"/>
        <w:jc w:val="both"/>
        <w:rPr>
          <w:rFonts w:cs="Arial"/>
          <w:sz w:val="24"/>
          <w:szCs w:val="24"/>
        </w:rPr>
      </w:pPr>
    </w:p>
    <w:p w14:paraId="7C0001E3" w14:textId="77777777" w:rsidR="00CB580F" w:rsidRPr="001E68F9" w:rsidRDefault="00CB580F" w:rsidP="00F37C42">
      <w:pPr>
        <w:ind w:left="3600"/>
        <w:jc w:val="both"/>
        <w:rPr>
          <w:rFonts w:cs="Arial"/>
          <w:sz w:val="24"/>
          <w:szCs w:val="24"/>
        </w:rPr>
      </w:pPr>
    </w:p>
    <w:p w14:paraId="27555A1A" w14:textId="77777777" w:rsidR="00CB580F" w:rsidRPr="001E68F9" w:rsidRDefault="00CB580F" w:rsidP="00F37C42">
      <w:pPr>
        <w:ind w:left="3600"/>
        <w:jc w:val="both"/>
        <w:rPr>
          <w:rFonts w:cs="Arial"/>
          <w:sz w:val="24"/>
          <w:szCs w:val="24"/>
        </w:rPr>
      </w:pPr>
    </w:p>
    <w:p w14:paraId="106E5C02" w14:textId="77777777" w:rsidR="00F914CD" w:rsidRPr="001E68F9" w:rsidRDefault="00F56D4E" w:rsidP="00F36D74">
      <w:pPr>
        <w:pStyle w:val="BodyText"/>
        <w:ind w:left="0"/>
        <w:rPr>
          <w:b/>
          <w:w w:val="105"/>
        </w:rPr>
      </w:pPr>
      <w:r w:rsidRPr="001E68F9">
        <w:rPr>
          <w:b/>
          <w:w w:val="105"/>
        </w:rPr>
        <w:t>EDITORIAL AND REVIEW BOARDS</w:t>
      </w:r>
    </w:p>
    <w:p w14:paraId="74CC73EB" w14:textId="77777777" w:rsidR="00093890" w:rsidRPr="001E68F9" w:rsidRDefault="00093890" w:rsidP="00F36D74">
      <w:pPr>
        <w:pStyle w:val="BodyText"/>
        <w:ind w:left="0"/>
        <w:rPr>
          <w:w w:val="105"/>
        </w:rPr>
      </w:pPr>
    </w:p>
    <w:p w14:paraId="6287EB3D" w14:textId="77777777" w:rsidR="00093890" w:rsidRPr="001E68F9" w:rsidRDefault="00093890" w:rsidP="00F36D74">
      <w:pPr>
        <w:pStyle w:val="BodyText"/>
        <w:ind w:left="0"/>
        <w:rPr>
          <w:w w:val="105"/>
        </w:rPr>
      </w:pPr>
      <w:r w:rsidRPr="001E68F9">
        <w:rPr>
          <w:w w:val="105"/>
        </w:rPr>
        <w:t xml:space="preserve">Civil American, editorial board, 2017-present </w:t>
      </w:r>
    </w:p>
    <w:p w14:paraId="13588085" w14:textId="77777777" w:rsidR="00093890" w:rsidRPr="001E68F9" w:rsidRDefault="00AD3367" w:rsidP="00093890">
      <w:pPr>
        <w:jc w:val="both"/>
        <w:rPr>
          <w:rFonts w:cs="Arial"/>
          <w:sz w:val="24"/>
          <w:szCs w:val="24"/>
          <w:u w:val="single"/>
        </w:rPr>
      </w:pPr>
      <w:hyperlink r:id="rId41" w:history="1">
        <w:r w:rsidR="00093890" w:rsidRPr="001E68F9">
          <w:rPr>
            <w:rStyle w:val="Hyperlink"/>
            <w:rFonts w:cs="Arial"/>
            <w:sz w:val="24"/>
            <w:szCs w:val="24"/>
          </w:rPr>
          <w:t>https://www.philosophersinamerica.com/civilamerican/</w:t>
        </w:r>
      </w:hyperlink>
    </w:p>
    <w:p w14:paraId="45471D5F" w14:textId="77777777" w:rsidR="00F34A54" w:rsidRPr="001E68F9" w:rsidRDefault="00F34A54" w:rsidP="00093890">
      <w:pPr>
        <w:jc w:val="both"/>
        <w:rPr>
          <w:rFonts w:cs="Arial"/>
          <w:sz w:val="24"/>
          <w:szCs w:val="24"/>
          <w:u w:val="single"/>
        </w:rPr>
      </w:pPr>
    </w:p>
    <w:p w14:paraId="543EA20C" w14:textId="77777777" w:rsidR="00F34A54" w:rsidRPr="001E68F9" w:rsidRDefault="00F34A54" w:rsidP="00093890">
      <w:pPr>
        <w:jc w:val="both"/>
        <w:rPr>
          <w:rFonts w:cs="Arial"/>
          <w:sz w:val="24"/>
          <w:szCs w:val="24"/>
          <w:u w:val="single"/>
        </w:rPr>
      </w:pPr>
    </w:p>
    <w:p w14:paraId="01DB8CB7" w14:textId="77777777" w:rsidR="00F34A54" w:rsidRPr="001E68F9" w:rsidRDefault="00F34A54" w:rsidP="00093890">
      <w:pPr>
        <w:jc w:val="both"/>
        <w:rPr>
          <w:rFonts w:cs="Arial"/>
          <w:sz w:val="24"/>
          <w:szCs w:val="24"/>
          <w:u w:val="single"/>
        </w:rPr>
      </w:pPr>
    </w:p>
    <w:p w14:paraId="5EB2009A" w14:textId="77777777" w:rsidR="00311E75" w:rsidRDefault="00311E75" w:rsidP="00F34A54">
      <w:pPr>
        <w:jc w:val="both"/>
        <w:rPr>
          <w:b/>
          <w:w w:val="105"/>
          <w:sz w:val="24"/>
          <w:szCs w:val="24"/>
        </w:rPr>
      </w:pPr>
    </w:p>
    <w:p w14:paraId="6DCDEFA8" w14:textId="77777777" w:rsidR="00F34A54" w:rsidRPr="001E68F9" w:rsidRDefault="00F34A54" w:rsidP="00F34A54">
      <w:pPr>
        <w:jc w:val="both"/>
        <w:rPr>
          <w:rFonts w:cs="Arial"/>
          <w:b/>
          <w:sz w:val="24"/>
          <w:szCs w:val="24"/>
          <w:u w:val="single"/>
        </w:rPr>
      </w:pPr>
      <w:r w:rsidRPr="001E68F9">
        <w:rPr>
          <w:b/>
          <w:w w:val="105"/>
          <w:sz w:val="24"/>
          <w:szCs w:val="24"/>
        </w:rPr>
        <w:t>PROFESSIONAL ASSOCIATIONS</w:t>
      </w:r>
    </w:p>
    <w:p w14:paraId="335B7468" w14:textId="77777777" w:rsidR="00CB580F" w:rsidRPr="001E68F9" w:rsidRDefault="00CB580F" w:rsidP="00F34A54">
      <w:pPr>
        <w:pStyle w:val="BodyText"/>
        <w:ind w:left="101"/>
        <w:rPr>
          <w:rFonts w:cs="Arial"/>
          <w:bCs/>
        </w:rPr>
      </w:pPr>
    </w:p>
    <w:p w14:paraId="568D79C5" w14:textId="77777777" w:rsidR="00CB580F" w:rsidRPr="001E68F9" w:rsidRDefault="00311E75" w:rsidP="00CB580F">
      <w:pPr>
        <w:pStyle w:val="BodyText"/>
        <w:ind w:left="101"/>
        <w:rPr>
          <w:rFonts w:cs="Arial"/>
          <w:bCs/>
        </w:rPr>
      </w:pPr>
      <w:r>
        <w:rPr>
          <w:rFonts w:cs="Arial"/>
          <w:bCs/>
        </w:rPr>
        <w:t xml:space="preserve">Executive Committee </w:t>
      </w:r>
      <w:r w:rsidR="00CB580F" w:rsidRPr="001E68F9">
        <w:rPr>
          <w:rFonts w:cs="Arial"/>
          <w:bCs/>
        </w:rPr>
        <w:t xml:space="preserve">Member, SOPHIA </w:t>
      </w:r>
      <w:r w:rsidR="00CB580F" w:rsidRPr="001E68F9">
        <w:t>(Society of Philosophers in America)</w:t>
      </w:r>
    </w:p>
    <w:p w14:paraId="0C85590E" w14:textId="77777777" w:rsidR="00F34A54" w:rsidRPr="001E68F9" w:rsidRDefault="00F34A54" w:rsidP="00F34A54">
      <w:pPr>
        <w:pStyle w:val="BodyText"/>
        <w:ind w:left="101"/>
        <w:rPr>
          <w:rFonts w:cs="Arial"/>
          <w:bCs/>
        </w:rPr>
      </w:pPr>
    </w:p>
    <w:p w14:paraId="72B6236F" w14:textId="77777777" w:rsidR="00311E75" w:rsidRDefault="00311E75" w:rsidP="00F34A54">
      <w:pPr>
        <w:pStyle w:val="BodyText"/>
        <w:ind w:left="101"/>
        <w:rPr>
          <w:rFonts w:cs="Arial"/>
          <w:bCs/>
        </w:rPr>
      </w:pPr>
      <w:r w:rsidRPr="001E68F9">
        <w:rPr>
          <w:rFonts w:cs="Arial"/>
          <w:bCs/>
        </w:rPr>
        <w:t>Member, American Philosophical Association</w:t>
      </w:r>
      <w:r>
        <w:rPr>
          <w:rFonts w:cs="Arial"/>
          <w:bCs/>
        </w:rPr>
        <w:t>.</w:t>
      </w:r>
      <w:r w:rsidRPr="001E68F9">
        <w:rPr>
          <w:rFonts w:cs="Arial"/>
          <w:bCs/>
        </w:rPr>
        <w:t xml:space="preserve"> </w:t>
      </w:r>
    </w:p>
    <w:p w14:paraId="507A3FC0" w14:textId="77777777" w:rsidR="00311E75" w:rsidRDefault="00311E75" w:rsidP="00F34A54">
      <w:pPr>
        <w:pStyle w:val="BodyText"/>
        <w:ind w:left="101"/>
        <w:rPr>
          <w:rFonts w:cs="Arial"/>
          <w:bCs/>
        </w:rPr>
      </w:pPr>
    </w:p>
    <w:p w14:paraId="7CEC8E46" w14:textId="77777777" w:rsidR="00F34A54" w:rsidRPr="001E68F9" w:rsidRDefault="00F34A54" w:rsidP="00F34A54">
      <w:pPr>
        <w:pStyle w:val="BodyText"/>
        <w:ind w:left="101"/>
        <w:rPr>
          <w:rFonts w:cs="Arial"/>
          <w:bCs/>
        </w:rPr>
      </w:pPr>
      <w:r w:rsidRPr="001E68F9">
        <w:rPr>
          <w:rFonts w:cs="Arial"/>
          <w:bCs/>
        </w:rPr>
        <w:t>Member, Kennedy Institute of Ethics.</w:t>
      </w:r>
    </w:p>
    <w:p w14:paraId="1A1B185B" w14:textId="77777777" w:rsidR="00F34A54" w:rsidRPr="001E68F9" w:rsidRDefault="00F34A54" w:rsidP="00F34A54">
      <w:pPr>
        <w:pStyle w:val="BodyText"/>
        <w:ind w:left="101"/>
        <w:rPr>
          <w:rFonts w:cs="Arial"/>
          <w:bCs/>
        </w:rPr>
      </w:pPr>
    </w:p>
    <w:p w14:paraId="1C821787" w14:textId="77777777" w:rsidR="00F34A54" w:rsidRPr="001E68F9" w:rsidRDefault="00F34A54" w:rsidP="00F34A54">
      <w:pPr>
        <w:pStyle w:val="BodyText"/>
        <w:ind w:left="101"/>
        <w:rPr>
          <w:rFonts w:cs="Arial"/>
        </w:rPr>
      </w:pPr>
      <w:r w:rsidRPr="001E68F9">
        <w:rPr>
          <w:rFonts w:cs="Arial"/>
          <w:bCs/>
        </w:rPr>
        <w:t>Member, Society for Applied Philosophy.</w:t>
      </w:r>
    </w:p>
    <w:p w14:paraId="45CD5FEC" w14:textId="77777777" w:rsidR="00F34A54" w:rsidRPr="001E68F9" w:rsidRDefault="00F34A54" w:rsidP="00F34A54">
      <w:pPr>
        <w:pStyle w:val="BodyText"/>
        <w:ind w:left="101"/>
        <w:rPr>
          <w:rFonts w:cs="Arial"/>
          <w:bCs/>
        </w:rPr>
      </w:pPr>
    </w:p>
    <w:p w14:paraId="72E5BE51" w14:textId="77777777" w:rsidR="00F914CD" w:rsidRDefault="00F34A54" w:rsidP="0034379E">
      <w:pPr>
        <w:pStyle w:val="BodyText"/>
        <w:ind w:left="101"/>
      </w:pPr>
      <w:r w:rsidRPr="001E68F9">
        <w:rPr>
          <w:rFonts w:cs="Arial"/>
          <w:bCs/>
        </w:rPr>
        <w:t>Member, Society for the Study of Ethics and Animals.</w:t>
      </w:r>
      <w:bookmarkStart w:id="1" w:name="_GoBack"/>
      <w:bookmarkEnd w:id="1"/>
    </w:p>
    <w:sectPr w:rsidR="00F914CD">
      <w:headerReference w:type="default" r:id="rId42"/>
      <w:footerReference w:type="default" r:id="rId43"/>
      <w:pgSz w:w="12240" w:h="15840"/>
      <w:pgMar w:top="980" w:right="1340" w:bottom="1260" w:left="1340" w:header="727" w:footer="10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997DAC" w14:textId="77777777" w:rsidR="00B04930" w:rsidRDefault="00B04930">
      <w:r>
        <w:separator/>
      </w:r>
    </w:p>
  </w:endnote>
  <w:endnote w:type="continuationSeparator" w:id="0">
    <w:p w14:paraId="4B45B476" w14:textId="77777777" w:rsidR="00B04930" w:rsidRDefault="00B0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RWPalladioL-Rom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36928" w14:textId="77777777" w:rsidR="00AD3367" w:rsidRDefault="00AD336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552" behindDoc="1" locked="0" layoutInCell="1" allowOverlap="1" wp14:anchorId="003BD869" wp14:editId="12E9EF91">
              <wp:simplePos x="0" y="0"/>
              <wp:positionH relativeFrom="page">
                <wp:posOffset>901700</wp:posOffset>
              </wp:positionH>
              <wp:positionV relativeFrom="page">
                <wp:posOffset>9237980</wp:posOffset>
              </wp:positionV>
              <wp:extent cx="2018030" cy="200025"/>
              <wp:effectExtent l="0" t="0" r="444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803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76882" w14:textId="77777777" w:rsidR="00AD3367" w:rsidRDefault="00AD3367">
                          <w:pPr>
                            <w:pStyle w:val="BodyText"/>
                            <w:spacing w:before="28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BD86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71pt;margin-top:727.4pt;width:158.9pt;height:15.75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WfurgIAALA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" filled="f" stroked="f">
              <v:textbox inset="0,0,0,0">
                <w:txbxContent>
                  <w:p w14:paraId="61676882" w14:textId="77777777" w:rsidR="00AD3367" w:rsidRDefault="00AD3367">
                    <w:pPr>
                      <w:pStyle w:val="BodyText"/>
                      <w:spacing w:before="2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303576" behindDoc="1" locked="0" layoutInCell="1" allowOverlap="1" wp14:anchorId="339842BA" wp14:editId="7344B27D">
              <wp:simplePos x="0" y="0"/>
              <wp:positionH relativeFrom="page">
                <wp:posOffset>3784600</wp:posOffset>
              </wp:positionH>
              <wp:positionV relativeFrom="page">
                <wp:posOffset>9245600</wp:posOffset>
              </wp:positionV>
              <wp:extent cx="203200" cy="194310"/>
              <wp:effectExtent l="3175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24FBA7" w14:textId="5A120D06" w:rsidR="00AD3367" w:rsidRDefault="00AD3367">
                          <w:pPr>
                            <w:pStyle w:val="BodyText"/>
                            <w:spacing w:before="10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9842BA" id="Text Box 1" o:spid="_x0000_s1028" type="#_x0000_t202" style="position:absolute;margin-left:298pt;margin-top:728pt;width:16pt;height:15.3pt;z-index:-12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" filled="f" stroked="f">
              <v:textbox inset="0,0,0,0">
                <w:txbxContent>
                  <w:p w14:paraId="3024FBA7" w14:textId="5A120D06" w:rsidR="00AD3367" w:rsidRDefault="00AD3367">
                    <w:pPr>
                      <w:pStyle w:val="BodyText"/>
                      <w:spacing w:before="10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83022E" w14:textId="77777777" w:rsidR="00B04930" w:rsidRDefault="00B04930">
      <w:r>
        <w:separator/>
      </w:r>
    </w:p>
  </w:footnote>
  <w:footnote w:type="continuationSeparator" w:id="0">
    <w:p w14:paraId="40B40621" w14:textId="77777777" w:rsidR="00B04930" w:rsidRDefault="00B0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7CC1B" w14:textId="77777777" w:rsidR="00AD3367" w:rsidRDefault="00AD336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528" behindDoc="1" locked="0" layoutInCell="1" allowOverlap="1" wp14:anchorId="05C34CD4" wp14:editId="3067267A">
              <wp:simplePos x="0" y="0"/>
              <wp:positionH relativeFrom="page">
                <wp:posOffset>901700</wp:posOffset>
              </wp:positionH>
              <wp:positionV relativeFrom="page">
                <wp:posOffset>439420</wp:posOffset>
              </wp:positionV>
              <wp:extent cx="944245" cy="203835"/>
              <wp:effectExtent l="0" t="1270" r="1905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4245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805E6C" w14:textId="77777777" w:rsidR="00AD3367" w:rsidRDefault="00AD3367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 xml:space="preserve">Manninen CV </w:t>
                          </w:r>
                          <w:proofErr w:type="spellStart"/>
                          <w:r>
                            <w:rPr>
                              <w:rFonts w:ascii="Times New Roman"/>
                            </w:rPr>
                            <w:t>CV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C34CD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pt;margin-top:34.6pt;width:74.35pt;height:16.05pt;z-index:-12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" filled="f" stroked="f">
              <v:textbox inset="0,0,0,0">
                <w:txbxContent>
                  <w:p w14:paraId="2D805E6C" w14:textId="77777777" w:rsidR="00AD3367" w:rsidRDefault="00AD3367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 xml:space="preserve">Manninen CV </w:t>
                    </w:r>
                    <w:proofErr w:type="spellStart"/>
                    <w:r>
                      <w:rPr>
                        <w:rFonts w:ascii="Times New Roman"/>
                      </w:rPr>
                      <w:t>CV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373B"/>
    <w:multiLevelType w:val="hybridMultilevel"/>
    <w:tmpl w:val="3EB03736"/>
    <w:lvl w:ilvl="0" w:tplc="566848F4">
      <w:start w:val="2"/>
      <w:numFmt w:val="bullet"/>
      <w:lvlText w:val=""/>
      <w:lvlJc w:val="left"/>
      <w:pPr>
        <w:ind w:left="1080" w:hanging="360"/>
      </w:pPr>
      <w:rPr>
        <w:rFonts w:ascii="Symbol" w:eastAsia="Garamond" w:hAnsi="Symbol" w:cs="Garamond" w:hint="default"/>
        <w:w w:val="11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590BF6"/>
    <w:multiLevelType w:val="hybridMultilevel"/>
    <w:tmpl w:val="8410D6BA"/>
    <w:lvl w:ilvl="0" w:tplc="DBA8625A">
      <w:start w:val="2009"/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C6547"/>
    <w:multiLevelType w:val="hybridMultilevel"/>
    <w:tmpl w:val="C5A6EC08"/>
    <w:lvl w:ilvl="0" w:tplc="962C8354">
      <w:start w:val="2008"/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15AEF"/>
    <w:multiLevelType w:val="hybridMultilevel"/>
    <w:tmpl w:val="FE78C65C"/>
    <w:lvl w:ilvl="0" w:tplc="DCB6B936">
      <w:start w:val="2"/>
      <w:numFmt w:val="bullet"/>
      <w:lvlText w:val=""/>
      <w:lvlJc w:val="left"/>
      <w:pPr>
        <w:ind w:left="1075" w:hanging="360"/>
      </w:pPr>
      <w:rPr>
        <w:rFonts w:ascii="Symbol" w:eastAsia="Garamond" w:hAnsi="Symbol" w:cs="Garamond" w:hint="default"/>
        <w:w w:val="110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4" w15:restartNumberingAfterBreak="0">
    <w:nsid w:val="2E466FEC"/>
    <w:multiLevelType w:val="hybridMultilevel"/>
    <w:tmpl w:val="1220A2F2"/>
    <w:lvl w:ilvl="0" w:tplc="1FC63860">
      <w:start w:val="2011"/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D47D9"/>
    <w:multiLevelType w:val="hybridMultilevel"/>
    <w:tmpl w:val="14960CA8"/>
    <w:lvl w:ilvl="0" w:tplc="DC46091E">
      <w:start w:val="2009"/>
      <w:numFmt w:val="bullet"/>
      <w:lvlText w:val=""/>
      <w:lvlJc w:val="left"/>
      <w:pPr>
        <w:ind w:left="46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416B7625"/>
    <w:multiLevelType w:val="hybridMultilevel"/>
    <w:tmpl w:val="8C5AF5FE"/>
    <w:lvl w:ilvl="0" w:tplc="567C5CF4">
      <w:start w:val="2009"/>
      <w:numFmt w:val="bullet"/>
      <w:lvlText w:val=""/>
      <w:lvlJc w:val="left"/>
      <w:pPr>
        <w:ind w:left="46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4B595A75"/>
    <w:multiLevelType w:val="hybridMultilevel"/>
    <w:tmpl w:val="27E4E308"/>
    <w:lvl w:ilvl="0" w:tplc="D0AAB8DA">
      <w:start w:val="2"/>
      <w:numFmt w:val="bullet"/>
      <w:lvlText w:val=""/>
      <w:lvlJc w:val="left"/>
      <w:pPr>
        <w:ind w:left="1075" w:hanging="360"/>
      </w:pPr>
      <w:rPr>
        <w:rFonts w:ascii="Symbol" w:eastAsia="Garamond" w:hAnsi="Symbol" w:cs="Garamond" w:hint="default"/>
        <w:w w:val="110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508678F4"/>
    <w:multiLevelType w:val="hybridMultilevel"/>
    <w:tmpl w:val="E6AE6648"/>
    <w:lvl w:ilvl="0" w:tplc="4E0A2F56">
      <w:numFmt w:val="bullet"/>
      <w:lvlText w:val="*"/>
      <w:lvlJc w:val="left"/>
      <w:pPr>
        <w:ind w:left="100" w:hanging="160"/>
      </w:pPr>
      <w:rPr>
        <w:rFonts w:ascii="Garamond" w:eastAsia="Garamond" w:hAnsi="Garamond" w:cs="Garamond" w:hint="default"/>
        <w:w w:val="97"/>
        <w:sz w:val="24"/>
        <w:szCs w:val="24"/>
      </w:rPr>
    </w:lvl>
    <w:lvl w:ilvl="1" w:tplc="424CD778">
      <w:numFmt w:val="bullet"/>
      <w:lvlText w:val="•"/>
      <w:lvlJc w:val="left"/>
      <w:pPr>
        <w:ind w:left="1046" w:hanging="160"/>
      </w:pPr>
      <w:rPr>
        <w:rFonts w:hint="default"/>
      </w:rPr>
    </w:lvl>
    <w:lvl w:ilvl="2" w:tplc="AFCA4448">
      <w:numFmt w:val="bullet"/>
      <w:lvlText w:val="•"/>
      <w:lvlJc w:val="left"/>
      <w:pPr>
        <w:ind w:left="1992" w:hanging="160"/>
      </w:pPr>
      <w:rPr>
        <w:rFonts w:hint="default"/>
      </w:rPr>
    </w:lvl>
    <w:lvl w:ilvl="3" w:tplc="F7A2A2D8">
      <w:numFmt w:val="bullet"/>
      <w:lvlText w:val="•"/>
      <w:lvlJc w:val="left"/>
      <w:pPr>
        <w:ind w:left="2938" w:hanging="160"/>
      </w:pPr>
      <w:rPr>
        <w:rFonts w:hint="default"/>
      </w:rPr>
    </w:lvl>
    <w:lvl w:ilvl="4" w:tplc="D61A4A06">
      <w:numFmt w:val="bullet"/>
      <w:lvlText w:val="•"/>
      <w:lvlJc w:val="left"/>
      <w:pPr>
        <w:ind w:left="3884" w:hanging="160"/>
      </w:pPr>
      <w:rPr>
        <w:rFonts w:hint="default"/>
      </w:rPr>
    </w:lvl>
    <w:lvl w:ilvl="5" w:tplc="4698C7E0">
      <w:numFmt w:val="bullet"/>
      <w:lvlText w:val="•"/>
      <w:lvlJc w:val="left"/>
      <w:pPr>
        <w:ind w:left="4830" w:hanging="160"/>
      </w:pPr>
      <w:rPr>
        <w:rFonts w:hint="default"/>
      </w:rPr>
    </w:lvl>
    <w:lvl w:ilvl="6" w:tplc="6FEC21D8">
      <w:numFmt w:val="bullet"/>
      <w:lvlText w:val="•"/>
      <w:lvlJc w:val="left"/>
      <w:pPr>
        <w:ind w:left="5776" w:hanging="160"/>
      </w:pPr>
      <w:rPr>
        <w:rFonts w:hint="default"/>
      </w:rPr>
    </w:lvl>
    <w:lvl w:ilvl="7" w:tplc="D706A908">
      <w:numFmt w:val="bullet"/>
      <w:lvlText w:val="•"/>
      <w:lvlJc w:val="left"/>
      <w:pPr>
        <w:ind w:left="6722" w:hanging="160"/>
      </w:pPr>
      <w:rPr>
        <w:rFonts w:hint="default"/>
      </w:rPr>
    </w:lvl>
    <w:lvl w:ilvl="8" w:tplc="1752E25C">
      <w:numFmt w:val="bullet"/>
      <w:lvlText w:val="•"/>
      <w:lvlJc w:val="left"/>
      <w:pPr>
        <w:ind w:left="7668" w:hanging="160"/>
      </w:pPr>
      <w:rPr>
        <w:rFonts w:hint="default"/>
      </w:rPr>
    </w:lvl>
  </w:abstractNum>
  <w:abstractNum w:abstractNumId="9" w15:restartNumberingAfterBreak="0">
    <w:nsid w:val="52944DB2"/>
    <w:multiLevelType w:val="hybridMultilevel"/>
    <w:tmpl w:val="8E247FA8"/>
    <w:lvl w:ilvl="0" w:tplc="9AD66C92">
      <w:start w:val="2005"/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61A03"/>
    <w:multiLevelType w:val="hybridMultilevel"/>
    <w:tmpl w:val="9CB67FCC"/>
    <w:lvl w:ilvl="0" w:tplc="AB9AE55C">
      <w:start w:val="2011"/>
      <w:numFmt w:val="bullet"/>
      <w:lvlText w:val=""/>
      <w:lvlJc w:val="left"/>
      <w:pPr>
        <w:ind w:left="720" w:hanging="360"/>
      </w:pPr>
      <w:rPr>
        <w:rFonts w:ascii="Symbol" w:eastAsia="Garamon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C56410"/>
    <w:multiLevelType w:val="hybridMultilevel"/>
    <w:tmpl w:val="1E3E814A"/>
    <w:lvl w:ilvl="0" w:tplc="D0C6B27E">
      <w:start w:val="261"/>
      <w:numFmt w:val="bullet"/>
      <w:lvlText w:val=""/>
      <w:lvlJc w:val="left"/>
      <w:pPr>
        <w:ind w:left="720" w:hanging="360"/>
      </w:pPr>
      <w:rPr>
        <w:rFonts w:ascii="Symbol" w:eastAsia="Garamond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FF6574"/>
    <w:multiLevelType w:val="hybridMultilevel"/>
    <w:tmpl w:val="DE4496FA"/>
    <w:lvl w:ilvl="0" w:tplc="C74AE6E8">
      <w:start w:val="2009"/>
      <w:numFmt w:val="bullet"/>
      <w:lvlText w:val=""/>
      <w:lvlJc w:val="left"/>
      <w:pPr>
        <w:ind w:left="46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3" w15:restartNumberingAfterBreak="0">
    <w:nsid w:val="71227586"/>
    <w:multiLevelType w:val="hybridMultilevel"/>
    <w:tmpl w:val="E02EEF38"/>
    <w:lvl w:ilvl="0" w:tplc="4934B8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4B7E14"/>
    <w:multiLevelType w:val="hybridMultilevel"/>
    <w:tmpl w:val="9092B8FA"/>
    <w:lvl w:ilvl="0" w:tplc="1E9CA5D0">
      <w:start w:val="2009"/>
      <w:numFmt w:val="bullet"/>
      <w:lvlText w:val=""/>
      <w:lvlJc w:val="left"/>
      <w:pPr>
        <w:ind w:left="720" w:hanging="360"/>
      </w:pPr>
      <w:rPr>
        <w:rFonts w:ascii="Symbol" w:eastAsia="Garamond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3"/>
  </w:num>
  <w:num w:numId="5">
    <w:abstractNumId w:val="13"/>
  </w:num>
  <w:num w:numId="6">
    <w:abstractNumId w:val="11"/>
  </w:num>
  <w:num w:numId="7">
    <w:abstractNumId w:val="4"/>
  </w:num>
  <w:num w:numId="8">
    <w:abstractNumId w:val="10"/>
  </w:num>
  <w:num w:numId="9">
    <w:abstractNumId w:val="9"/>
  </w:num>
  <w:num w:numId="10">
    <w:abstractNumId w:val="2"/>
  </w:num>
  <w:num w:numId="11">
    <w:abstractNumId w:val="14"/>
  </w:num>
  <w:num w:numId="12">
    <w:abstractNumId w:val="5"/>
  </w:num>
  <w:num w:numId="13">
    <w:abstractNumId w:val="12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4CD"/>
    <w:rsid w:val="000066CB"/>
    <w:rsid w:val="00006CA6"/>
    <w:rsid w:val="00020295"/>
    <w:rsid w:val="00026819"/>
    <w:rsid w:val="00027A52"/>
    <w:rsid w:val="00030DE5"/>
    <w:rsid w:val="000347F1"/>
    <w:rsid w:val="00044AE2"/>
    <w:rsid w:val="000502A7"/>
    <w:rsid w:val="00050D7E"/>
    <w:rsid w:val="00056DF2"/>
    <w:rsid w:val="00061466"/>
    <w:rsid w:val="0006314D"/>
    <w:rsid w:val="00066E2E"/>
    <w:rsid w:val="00067EF7"/>
    <w:rsid w:val="00074F5C"/>
    <w:rsid w:val="00077A8D"/>
    <w:rsid w:val="00084762"/>
    <w:rsid w:val="00093890"/>
    <w:rsid w:val="00095EAB"/>
    <w:rsid w:val="000A1FCC"/>
    <w:rsid w:val="000A2F1F"/>
    <w:rsid w:val="000A70AE"/>
    <w:rsid w:val="000C690F"/>
    <w:rsid w:val="000D1E63"/>
    <w:rsid w:val="000D53DA"/>
    <w:rsid w:val="000D75AD"/>
    <w:rsid w:val="000E6CFF"/>
    <w:rsid w:val="000F2756"/>
    <w:rsid w:val="000F28AB"/>
    <w:rsid w:val="000F2A7B"/>
    <w:rsid w:val="001036DF"/>
    <w:rsid w:val="00111E9C"/>
    <w:rsid w:val="00116392"/>
    <w:rsid w:val="00126B6C"/>
    <w:rsid w:val="001350D1"/>
    <w:rsid w:val="00137026"/>
    <w:rsid w:val="00137C5E"/>
    <w:rsid w:val="0014371D"/>
    <w:rsid w:val="00147EE1"/>
    <w:rsid w:val="00151878"/>
    <w:rsid w:val="00157515"/>
    <w:rsid w:val="00164D52"/>
    <w:rsid w:val="00171DBD"/>
    <w:rsid w:val="0017217A"/>
    <w:rsid w:val="0018176A"/>
    <w:rsid w:val="00197E11"/>
    <w:rsid w:val="001A0335"/>
    <w:rsid w:val="001A25D1"/>
    <w:rsid w:val="001A3293"/>
    <w:rsid w:val="001A46A1"/>
    <w:rsid w:val="001A58BC"/>
    <w:rsid w:val="001E21DD"/>
    <w:rsid w:val="001E301E"/>
    <w:rsid w:val="001E68F9"/>
    <w:rsid w:val="002125AD"/>
    <w:rsid w:val="00214AD6"/>
    <w:rsid w:val="00216E37"/>
    <w:rsid w:val="002243AB"/>
    <w:rsid w:val="0023073A"/>
    <w:rsid w:val="00234900"/>
    <w:rsid w:val="00242D4D"/>
    <w:rsid w:val="0024426E"/>
    <w:rsid w:val="00246734"/>
    <w:rsid w:val="002503DB"/>
    <w:rsid w:val="0025048D"/>
    <w:rsid w:val="00250A6C"/>
    <w:rsid w:val="0026071E"/>
    <w:rsid w:val="002607D8"/>
    <w:rsid w:val="00265ACD"/>
    <w:rsid w:val="0026722B"/>
    <w:rsid w:val="00271C06"/>
    <w:rsid w:val="00280958"/>
    <w:rsid w:val="00285B1D"/>
    <w:rsid w:val="00287B65"/>
    <w:rsid w:val="002A0238"/>
    <w:rsid w:val="002B5C1F"/>
    <w:rsid w:val="002B6F64"/>
    <w:rsid w:val="002B7875"/>
    <w:rsid w:val="002D0D29"/>
    <w:rsid w:val="002D1002"/>
    <w:rsid w:val="002E2A9F"/>
    <w:rsid w:val="002E45B2"/>
    <w:rsid w:val="002E4ED8"/>
    <w:rsid w:val="002F2AB4"/>
    <w:rsid w:val="002F2C9C"/>
    <w:rsid w:val="00305156"/>
    <w:rsid w:val="00305F57"/>
    <w:rsid w:val="00311B74"/>
    <w:rsid w:val="00311E75"/>
    <w:rsid w:val="00314560"/>
    <w:rsid w:val="00314D1D"/>
    <w:rsid w:val="0031740C"/>
    <w:rsid w:val="00322C22"/>
    <w:rsid w:val="00326416"/>
    <w:rsid w:val="00333075"/>
    <w:rsid w:val="00336B9D"/>
    <w:rsid w:val="0034379E"/>
    <w:rsid w:val="0035559F"/>
    <w:rsid w:val="003631AC"/>
    <w:rsid w:val="00363315"/>
    <w:rsid w:val="00363A9A"/>
    <w:rsid w:val="00365A0D"/>
    <w:rsid w:val="0036730E"/>
    <w:rsid w:val="00371BB8"/>
    <w:rsid w:val="00372161"/>
    <w:rsid w:val="003774F6"/>
    <w:rsid w:val="0038043D"/>
    <w:rsid w:val="003C03C8"/>
    <w:rsid w:val="003C3790"/>
    <w:rsid w:val="003C7C5A"/>
    <w:rsid w:val="003D0E49"/>
    <w:rsid w:val="003E5FFD"/>
    <w:rsid w:val="003E75EC"/>
    <w:rsid w:val="003E7BDB"/>
    <w:rsid w:val="003F3F42"/>
    <w:rsid w:val="003F5778"/>
    <w:rsid w:val="003F703F"/>
    <w:rsid w:val="00401588"/>
    <w:rsid w:val="00401EE2"/>
    <w:rsid w:val="00402DD5"/>
    <w:rsid w:val="0040457E"/>
    <w:rsid w:val="004046D7"/>
    <w:rsid w:val="004147F8"/>
    <w:rsid w:val="004148F0"/>
    <w:rsid w:val="00416E1B"/>
    <w:rsid w:val="0042005D"/>
    <w:rsid w:val="004224CF"/>
    <w:rsid w:val="00422AEA"/>
    <w:rsid w:val="0042652D"/>
    <w:rsid w:val="00446FCA"/>
    <w:rsid w:val="00447C21"/>
    <w:rsid w:val="0045391C"/>
    <w:rsid w:val="00465A6A"/>
    <w:rsid w:val="00467900"/>
    <w:rsid w:val="00471A5A"/>
    <w:rsid w:val="00485178"/>
    <w:rsid w:val="00486863"/>
    <w:rsid w:val="00491C4F"/>
    <w:rsid w:val="004A32B1"/>
    <w:rsid w:val="004A4888"/>
    <w:rsid w:val="004A7E59"/>
    <w:rsid w:val="004A7FDE"/>
    <w:rsid w:val="004B0E05"/>
    <w:rsid w:val="004B2CC7"/>
    <w:rsid w:val="004B2D8E"/>
    <w:rsid w:val="004B4E9D"/>
    <w:rsid w:val="004E0FAB"/>
    <w:rsid w:val="004E4621"/>
    <w:rsid w:val="004F6FCA"/>
    <w:rsid w:val="00502063"/>
    <w:rsid w:val="00502749"/>
    <w:rsid w:val="005160E6"/>
    <w:rsid w:val="00517A6C"/>
    <w:rsid w:val="00520937"/>
    <w:rsid w:val="00541F88"/>
    <w:rsid w:val="00543047"/>
    <w:rsid w:val="005458BC"/>
    <w:rsid w:val="00550A31"/>
    <w:rsid w:val="00564EE6"/>
    <w:rsid w:val="005654A6"/>
    <w:rsid w:val="0057399B"/>
    <w:rsid w:val="00573C8B"/>
    <w:rsid w:val="00584345"/>
    <w:rsid w:val="00587BB6"/>
    <w:rsid w:val="00587EE2"/>
    <w:rsid w:val="00593C80"/>
    <w:rsid w:val="005959D4"/>
    <w:rsid w:val="005A1CA6"/>
    <w:rsid w:val="005B2854"/>
    <w:rsid w:val="005B3C8A"/>
    <w:rsid w:val="005B58C0"/>
    <w:rsid w:val="005D3015"/>
    <w:rsid w:val="005D341B"/>
    <w:rsid w:val="005E74C6"/>
    <w:rsid w:val="005F226A"/>
    <w:rsid w:val="005F29C9"/>
    <w:rsid w:val="005F4132"/>
    <w:rsid w:val="005F448F"/>
    <w:rsid w:val="005F656F"/>
    <w:rsid w:val="00602CBE"/>
    <w:rsid w:val="00606D53"/>
    <w:rsid w:val="00611C3F"/>
    <w:rsid w:val="0061272E"/>
    <w:rsid w:val="00612BEA"/>
    <w:rsid w:val="00637F97"/>
    <w:rsid w:val="00641D4D"/>
    <w:rsid w:val="0065166C"/>
    <w:rsid w:val="006646B7"/>
    <w:rsid w:val="0066504E"/>
    <w:rsid w:val="00665170"/>
    <w:rsid w:val="00665A9F"/>
    <w:rsid w:val="00666839"/>
    <w:rsid w:val="006728AD"/>
    <w:rsid w:val="00673E89"/>
    <w:rsid w:val="00675AF0"/>
    <w:rsid w:val="00687976"/>
    <w:rsid w:val="00693C3C"/>
    <w:rsid w:val="006A099D"/>
    <w:rsid w:val="006A2C16"/>
    <w:rsid w:val="006A3008"/>
    <w:rsid w:val="006B1438"/>
    <w:rsid w:val="006B3FC5"/>
    <w:rsid w:val="006C306D"/>
    <w:rsid w:val="006C4DB5"/>
    <w:rsid w:val="006D0889"/>
    <w:rsid w:val="006D610E"/>
    <w:rsid w:val="006D798B"/>
    <w:rsid w:val="006E6937"/>
    <w:rsid w:val="006F292E"/>
    <w:rsid w:val="006F6E3A"/>
    <w:rsid w:val="00701754"/>
    <w:rsid w:val="00707207"/>
    <w:rsid w:val="00712970"/>
    <w:rsid w:val="007152D2"/>
    <w:rsid w:val="00724BC8"/>
    <w:rsid w:val="0073474F"/>
    <w:rsid w:val="00737897"/>
    <w:rsid w:val="0074209A"/>
    <w:rsid w:val="00742BBF"/>
    <w:rsid w:val="007508F5"/>
    <w:rsid w:val="00766037"/>
    <w:rsid w:val="00771EB2"/>
    <w:rsid w:val="007725EF"/>
    <w:rsid w:val="00783205"/>
    <w:rsid w:val="00790739"/>
    <w:rsid w:val="007A2A8E"/>
    <w:rsid w:val="007A357E"/>
    <w:rsid w:val="007B2774"/>
    <w:rsid w:val="007B2A97"/>
    <w:rsid w:val="007B60AB"/>
    <w:rsid w:val="007D22C5"/>
    <w:rsid w:val="007E0E59"/>
    <w:rsid w:val="007E3488"/>
    <w:rsid w:val="007F647D"/>
    <w:rsid w:val="00804417"/>
    <w:rsid w:val="00807B43"/>
    <w:rsid w:val="00814BD9"/>
    <w:rsid w:val="00815D26"/>
    <w:rsid w:val="00816F12"/>
    <w:rsid w:val="00820C01"/>
    <w:rsid w:val="00820D82"/>
    <w:rsid w:val="00830B39"/>
    <w:rsid w:val="00845D63"/>
    <w:rsid w:val="0085563D"/>
    <w:rsid w:val="008654BF"/>
    <w:rsid w:val="00865CA3"/>
    <w:rsid w:val="00870D7E"/>
    <w:rsid w:val="0087353C"/>
    <w:rsid w:val="00876B83"/>
    <w:rsid w:val="00880F60"/>
    <w:rsid w:val="00882AFE"/>
    <w:rsid w:val="00897123"/>
    <w:rsid w:val="008977C2"/>
    <w:rsid w:val="008C55C2"/>
    <w:rsid w:val="008C6681"/>
    <w:rsid w:val="008D0C1B"/>
    <w:rsid w:val="008D4A51"/>
    <w:rsid w:val="008D55AA"/>
    <w:rsid w:val="008D70AF"/>
    <w:rsid w:val="008E2BC6"/>
    <w:rsid w:val="008E30D7"/>
    <w:rsid w:val="008F126E"/>
    <w:rsid w:val="008F2511"/>
    <w:rsid w:val="008F39CF"/>
    <w:rsid w:val="008F40FA"/>
    <w:rsid w:val="008F7666"/>
    <w:rsid w:val="00902027"/>
    <w:rsid w:val="00912D6D"/>
    <w:rsid w:val="00915346"/>
    <w:rsid w:val="00922EC2"/>
    <w:rsid w:val="009270EA"/>
    <w:rsid w:val="009272C7"/>
    <w:rsid w:val="00934CBF"/>
    <w:rsid w:val="00941B10"/>
    <w:rsid w:val="00942F54"/>
    <w:rsid w:val="0095132A"/>
    <w:rsid w:val="0095592F"/>
    <w:rsid w:val="00961B28"/>
    <w:rsid w:val="009658C6"/>
    <w:rsid w:val="00972A47"/>
    <w:rsid w:val="009749F2"/>
    <w:rsid w:val="00997A76"/>
    <w:rsid w:val="009A581A"/>
    <w:rsid w:val="009A7D92"/>
    <w:rsid w:val="009B1C83"/>
    <w:rsid w:val="009B7DDF"/>
    <w:rsid w:val="009D0856"/>
    <w:rsid w:val="009F1EAF"/>
    <w:rsid w:val="009F44B4"/>
    <w:rsid w:val="009F57DF"/>
    <w:rsid w:val="00A0121F"/>
    <w:rsid w:val="00A03006"/>
    <w:rsid w:val="00A06523"/>
    <w:rsid w:val="00A066C3"/>
    <w:rsid w:val="00A07DE0"/>
    <w:rsid w:val="00A10575"/>
    <w:rsid w:val="00A11B97"/>
    <w:rsid w:val="00A177C9"/>
    <w:rsid w:val="00A20EAB"/>
    <w:rsid w:val="00A41F05"/>
    <w:rsid w:val="00A4246A"/>
    <w:rsid w:val="00A524CB"/>
    <w:rsid w:val="00A57583"/>
    <w:rsid w:val="00A70872"/>
    <w:rsid w:val="00A73D8F"/>
    <w:rsid w:val="00A7554F"/>
    <w:rsid w:val="00A7665E"/>
    <w:rsid w:val="00A7783F"/>
    <w:rsid w:val="00A80C36"/>
    <w:rsid w:val="00A8200D"/>
    <w:rsid w:val="00A82F9F"/>
    <w:rsid w:val="00A94408"/>
    <w:rsid w:val="00A9675C"/>
    <w:rsid w:val="00A97F94"/>
    <w:rsid w:val="00AA407B"/>
    <w:rsid w:val="00AA49E5"/>
    <w:rsid w:val="00AC5858"/>
    <w:rsid w:val="00AD3367"/>
    <w:rsid w:val="00AE08AC"/>
    <w:rsid w:val="00AE28D9"/>
    <w:rsid w:val="00AF09B0"/>
    <w:rsid w:val="00AF6D04"/>
    <w:rsid w:val="00B028B2"/>
    <w:rsid w:val="00B04930"/>
    <w:rsid w:val="00B0761C"/>
    <w:rsid w:val="00B1195B"/>
    <w:rsid w:val="00B32ACC"/>
    <w:rsid w:val="00B32D59"/>
    <w:rsid w:val="00B34BBD"/>
    <w:rsid w:val="00B34EBA"/>
    <w:rsid w:val="00B364B2"/>
    <w:rsid w:val="00B40598"/>
    <w:rsid w:val="00B40BDB"/>
    <w:rsid w:val="00B434CC"/>
    <w:rsid w:val="00B44E0E"/>
    <w:rsid w:val="00B45265"/>
    <w:rsid w:val="00B46CD6"/>
    <w:rsid w:val="00B54DFC"/>
    <w:rsid w:val="00B60F67"/>
    <w:rsid w:val="00B6244C"/>
    <w:rsid w:val="00B6634E"/>
    <w:rsid w:val="00B7645C"/>
    <w:rsid w:val="00B80313"/>
    <w:rsid w:val="00B922A6"/>
    <w:rsid w:val="00BA1920"/>
    <w:rsid w:val="00BB61CD"/>
    <w:rsid w:val="00BC1980"/>
    <w:rsid w:val="00BC5EE5"/>
    <w:rsid w:val="00BD3DB5"/>
    <w:rsid w:val="00BD3F55"/>
    <w:rsid w:val="00BE45EB"/>
    <w:rsid w:val="00BF70C9"/>
    <w:rsid w:val="00C00BAE"/>
    <w:rsid w:val="00C05EBF"/>
    <w:rsid w:val="00C12F29"/>
    <w:rsid w:val="00C27B69"/>
    <w:rsid w:val="00C3367D"/>
    <w:rsid w:val="00C45D4C"/>
    <w:rsid w:val="00C464B9"/>
    <w:rsid w:val="00C52DA4"/>
    <w:rsid w:val="00C54C3D"/>
    <w:rsid w:val="00C56758"/>
    <w:rsid w:val="00C71689"/>
    <w:rsid w:val="00C73C31"/>
    <w:rsid w:val="00C7505B"/>
    <w:rsid w:val="00C76FED"/>
    <w:rsid w:val="00C82238"/>
    <w:rsid w:val="00C858CE"/>
    <w:rsid w:val="00C94137"/>
    <w:rsid w:val="00C97911"/>
    <w:rsid w:val="00CA02EA"/>
    <w:rsid w:val="00CA725D"/>
    <w:rsid w:val="00CB580F"/>
    <w:rsid w:val="00CB7FD7"/>
    <w:rsid w:val="00CC1687"/>
    <w:rsid w:val="00CC2548"/>
    <w:rsid w:val="00CC430E"/>
    <w:rsid w:val="00CD2C3F"/>
    <w:rsid w:val="00CD6A26"/>
    <w:rsid w:val="00CE30C7"/>
    <w:rsid w:val="00CF354A"/>
    <w:rsid w:val="00CF5E58"/>
    <w:rsid w:val="00D00B79"/>
    <w:rsid w:val="00D058A2"/>
    <w:rsid w:val="00D06665"/>
    <w:rsid w:val="00D24C06"/>
    <w:rsid w:val="00D4071A"/>
    <w:rsid w:val="00D46B39"/>
    <w:rsid w:val="00D51807"/>
    <w:rsid w:val="00D5246D"/>
    <w:rsid w:val="00D548D8"/>
    <w:rsid w:val="00D77835"/>
    <w:rsid w:val="00D80C02"/>
    <w:rsid w:val="00D86540"/>
    <w:rsid w:val="00D92B2A"/>
    <w:rsid w:val="00DA36C7"/>
    <w:rsid w:val="00DB41D9"/>
    <w:rsid w:val="00DE3463"/>
    <w:rsid w:val="00DF75D0"/>
    <w:rsid w:val="00E115E5"/>
    <w:rsid w:val="00E21E22"/>
    <w:rsid w:val="00E225F9"/>
    <w:rsid w:val="00E30E01"/>
    <w:rsid w:val="00E3415D"/>
    <w:rsid w:val="00E40627"/>
    <w:rsid w:val="00E459BF"/>
    <w:rsid w:val="00E45F61"/>
    <w:rsid w:val="00E47592"/>
    <w:rsid w:val="00E5223A"/>
    <w:rsid w:val="00E53EC2"/>
    <w:rsid w:val="00E54D3C"/>
    <w:rsid w:val="00E62F37"/>
    <w:rsid w:val="00E63214"/>
    <w:rsid w:val="00E67315"/>
    <w:rsid w:val="00E74C1F"/>
    <w:rsid w:val="00E76A91"/>
    <w:rsid w:val="00E82E14"/>
    <w:rsid w:val="00E8705A"/>
    <w:rsid w:val="00E9383D"/>
    <w:rsid w:val="00E95A6C"/>
    <w:rsid w:val="00E979CA"/>
    <w:rsid w:val="00EA019F"/>
    <w:rsid w:val="00EA36F3"/>
    <w:rsid w:val="00EC3375"/>
    <w:rsid w:val="00EC3E62"/>
    <w:rsid w:val="00ED06ED"/>
    <w:rsid w:val="00ED289F"/>
    <w:rsid w:val="00EE1299"/>
    <w:rsid w:val="00EE6CC5"/>
    <w:rsid w:val="00EF1841"/>
    <w:rsid w:val="00EF67F6"/>
    <w:rsid w:val="00F004D7"/>
    <w:rsid w:val="00F15635"/>
    <w:rsid w:val="00F17D34"/>
    <w:rsid w:val="00F21332"/>
    <w:rsid w:val="00F23C80"/>
    <w:rsid w:val="00F2439C"/>
    <w:rsid w:val="00F260C1"/>
    <w:rsid w:val="00F30B6B"/>
    <w:rsid w:val="00F31663"/>
    <w:rsid w:val="00F3223D"/>
    <w:rsid w:val="00F33C72"/>
    <w:rsid w:val="00F34A54"/>
    <w:rsid w:val="00F36D74"/>
    <w:rsid w:val="00F37C42"/>
    <w:rsid w:val="00F4244E"/>
    <w:rsid w:val="00F56D4E"/>
    <w:rsid w:val="00F60A56"/>
    <w:rsid w:val="00F70AD1"/>
    <w:rsid w:val="00F730CB"/>
    <w:rsid w:val="00F73299"/>
    <w:rsid w:val="00F7395B"/>
    <w:rsid w:val="00F81B2E"/>
    <w:rsid w:val="00F914CD"/>
    <w:rsid w:val="00F92465"/>
    <w:rsid w:val="00F95078"/>
    <w:rsid w:val="00F97E6E"/>
    <w:rsid w:val="00FA22AE"/>
    <w:rsid w:val="00FA4185"/>
    <w:rsid w:val="00FB5BB1"/>
    <w:rsid w:val="00FB5C44"/>
    <w:rsid w:val="00FB6300"/>
    <w:rsid w:val="00FB7518"/>
    <w:rsid w:val="00FC1F20"/>
    <w:rsid w:val="00FC429C"/>
    <w:rsid w:val="00FC678E"/>
    <w:rsid w:val="00FD46EF"/>
    <w:rsid w:val="00FD5101"/>
    <w:rsid w:val="00FE328B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55A491"/>
  <w15:docId w15:val="{3836BC2E-503D-45E4-9347-76E119F03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85B1D"/>
    <w:pPr>
      <w:keepNext/>
      <w:widowControl/>
      <w:autoSpaceDE/>
      <w:autoSpaceDN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7"/>
      <w:ind w:left="1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56D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DF2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056D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DF2"/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6C4DB5"/>
    <w:rPr>
      <w:color w:val="0000FF" w:themeColor="hyperlink"/>
      <w:u w:val="single"/>
    </w:rPr>
  </w:style>
  <w:style w:type="paragraph" w:customStyle="1" w:styleId="Default">
    <w:name w:val="Default"/>
    <w:rsid w:val="008F126E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usercontent">
    <w:name w:val="usercontent"/>
    <w:rsid w:val="00AF6D04"/>
  </w:style>
  <w:style w:type="character" w:customStyle="1" w:styleId="itemsubtitleproduct">
    <w:name w:val="itemsubtitleproduct"/>
    <w:basedOn w:val="DefaultParagraphFont"/>
    <w:rsid w:val="00FE328B"/>
  </w:style>
  <w:style w:type="character" w:customStyle="1" w:styleId="Heading2Char">
    <w:name w:val="Heading 2 Char"/>
    <w:basedOn w:val="DefaultParagraphFont"/>
    <w:link w:val="Heading2"/>
    <w:rsid w:val="00285B1D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BodyText2">
    <w:name w:val="Body Text 2"/>
    <w:basedOn w:val="Normal"/>
    <w:link w:val="BodyText2Char"/>
    <w:rsid w:val="00285B1D"/>
    <w:pPr>
      <w:widowControl/>
      <w:autoSpaceDE/>
      <w:autoSpaceDN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285B1D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4A54"/>
    <w:rPr>
      <w:color w:val="800080" w:themeColor="followed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FC1F20"/>
    <w:rPr>
      <w:rFonts w:ascii="Garamond" w:eastAsia="Garamond" w:hAnsi="Garamond" w:cs="Garamond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B5BB1"/>
    <w:rPr>
      <w:color w:val="605E5C"/>
      <w:shd w:val="clear" w:color="auto" w:fill="E1DFDD"/>
    </w:rPr>
  </w:style>
  <w:style w:type="character" w:customStyle="1" w:styleId="nlmarticle-title">
    <w:name w:val="nlm_article-title"/>
    <w:basedOn w:val="DefaultParagraphFont"/>
    <w:rsid w:val="00AD33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390/philosophies6010015" TargetMode="External"/><Relationship Id="rId18" Type="http://schemas.openxmlformats.org/officeDocument/2006/relationships/hyperlink" Target="http://www.peh-med.com/content/3/1/4" TargetMode="External"/><Relationship Id="rId26" Type="http://schemas.openxmlformats.org/officeDocument/2006/relationships/hyperlink" Target="http://mentalhelp.net/books/books.php?type=de&amp;id=3640" TargetMode="External"/><Relationship Id="rId39" Type="http://schemas.openxmlformats.org/officeDocument/2006/relationships/hyperlink" Target="https://www.philosophersinamerica.com/2017/04/26/019-ep15-pt2of2-on-teaching-philosophy-to-first-gen-college-students/" TargetMode="External"/><Relationship Id="rId21" Type="http://schemas.openxmlformats.org/officeDocument/2006/relationships/hyperlink" Target="https://www.rep.routledge.com/articles/thematic/abortion-the-ethics-of/v-1" TargetMode="External"/><Relationship Id="rId34" Type="http://schemas.openxmlformats.org/officeDocument/2006/relationships/hyperlink" Target="https://www.psychologytoday.com/us/blog/the-birth-wisdom/201106/the-complexities-abortion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dsq-sds.org/article/view/3239/3831" TargetMode="External"/><Relationship Id="rId29" Type="http://schemas.openxmlformats.org/officeDocument/2006/relationships/hyperlink" Target="https://www.huffingtonpost.com/entry/in-remembrance-of-aylan-k_b_8168206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med.ncbi.nlm.nih.gov/36647699/" TargetMode="External"/><Relationship Id="rId24" Type="http://schemas.openxmlformats.org/officeDocument/2006/relationships/hyperlink" Target="http://www.thehastingscenter.org/Bioethicsforum/Post.aspx?id=7281&amp;blogid=140" TargetMode="External"/><Relationship Id="rId32" Type="http://schemas.openxmlformats.org/officeDocument/2006/relationships/hyperlink" Target="https://www.psychologytoday.com/us/blog/the-birth-wisdom/201205/bullying-personal-story-0" TargetMode="External"/><Relationship Id="rId37" Type="http://schemas.openxmlformats.org/officeDocument/2006/relationships/hyperlink" Target="https://www.psychologytoday.com/us/blog/the-birth-wisdom/201104/having-daughter-becoming-woman" TargetMode="External"/><Relationship Id="rId40" Type="http://schemas.openxmlformats.org/officeDocument/2006/relationships/hyperlink" Target="https://www.philosophersinamerica.com/2017/02/07/008-ep4-shared-values-in-the-abortion-debate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igitalcommons.unomaha.edu/jrf/vol20/iss2/37/" TargetMode="External"/><Relationship Id="rId23" Type="http://schemas.openxmlformats.org/officeDocument/2006/relationships/hyperlink" Target="http://dailynous.com/2019/06/10/philosophers-on-ethics-politics-abortion/" TargetMode="External"/><Relationship Id="rId28" Type="http://schemas.openxmlformats.org/officeDocument/2006/relationships/hyperlink" Target="http://mentalhelp.net/books/books.php?type=de&amp;id=2830" TargetMode="External"/><Relationship Id="rId36" Type="http://schemas.openxmlformats.org/officeDocument/2006/relationships/hyperlink" Target="https://www.psychologytoday.com/us/blog/the-birth-wisdom/201104/alienation-and-giving-birth" TargetMode="External"/><Relationship Id="rId10" Type="http://schemas.openxmlformats.org/officeDocument/2006/relationships/hyperlink" Target="https://doi.org/10.1080/23293691.2023.2285291" TargetMode="External"/><Relationship Id="rId19" Type="http://schemas.openxmlformats.org/officeDocument/2006/relationships/hyperlink" Target="https://peh-med.biomedcentral.com/articles/10.1186/1747-5341-2-7" TargetMode="External"/><Relationship Id="rId31" Type="http://schemas.openxmlformats.org/officeDocument/2006/relationships/hyperlink" Target="http://www.thefeministwire.com/2012/09/i-was-raised-by-welfare-a-defense-of-social-safety-programs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paonlinecsw.org/home/woman_philosopher/berthaalvarezmanninennovember2014" TargetMode="External"/><Relationship Id="rId14" Type="http://schemas.openxmlformats.org/officeDocument/2006/relationships/hyperlink" Target="https://www.philosophersinamerica.com/2018/02/23/dehumanization/" TargetMode="External"/><Relationship Id="rId22" Type="http://schemas.openxmlformats.org/officeDocument/2006/relationships/hyperlink" Target="http://www.iep.utm.edu/cloning/" TargetMode="External"/><Relationship Id="rId27" Type="http://schemas.openxmlformats.org/officeDocument/2006/relationships/hyperlink" Target="http://mentalhelp.net/books/books.php?type=de&amp;id=3590" TargetMode="External"/><Relationship Id="rId30" Type="http://schemas.openxmlformats.org/officeDocument/2006/relationships/hyperlink" Target="https://www.huffingtonpost.com/entry/an-open-letter-to-marco-r_b_8055884.html" TargetMode="External"/><Relationship Id="rId35" Type="http://schemas.openxmlformats.org/officeDocument/2006/relationships/hyperlink" Target="https://www.psychologytoday.com/us/blog/the-birth-wisdom/201105/parenting-well-and-learning-let-go" TargetMode="External"/><Relationship Id="rId43" Type="http://schemas.openxmlformats.org/officeDocument/2006/relationships/footer" Target="footer1.xml"/><Relationship Id="rId8" Type="http://schemas.openxmlformats.org/officeDocument/2006/relationships/hyperlink" Target="mailto:bertha.manninen@asu.edu" TargetMode="External"/><Relationship Id="rId3" Type="http://schemas.openxmlformats.org/officeDocument/2006/relationships/styles" Target="styles.xml"/><Relationship Id="rId12" Type="http://schemas.openxmlformats.org/officeDocument/2006/relationships/hyperlink" Target="https://doi.org/10.5840/ijap2021112138" TargetMode="External"/><Relationship Id="rId17" Type="http://schemas.openxmlformats.org/officeDocument/2006/relationships/hyperlink" Target="http://digitalcommons.unomaha.edu/jrf/vol17/iss1/34" TargetMode="External"/><Relationship Id="rId25" Type="http://schemas.openxmlformats.org/officeDocument/2006/relationships/hyperlink" Target="http://metapsychology.mentalhelp.net/poc/view_doc.php?type=book&amp;id=6518&amp;cn=135" TargetMode="External"/><Relationship Id="rId33" Type="http://schemas.openxmlformats.org/officeDocument/2006/relationships/hyperlink" Target="https://www.psychologytoday.com/us/blog/the-birth-wisdom/201109/the-lessons-and-bonds-come-parenthood" TargetMode="External"/><Relationship Id="rId38" Type="http://schemas.openxmlformats.org/officeDocument/2006/relationships/hyperlink" Target="http://www.philostv.com/bertha-alvarez-manninen-and-jack-mulder/" TargetMode="External"/><Relationship Id="rId20" Type="http://schemas.openxmlformats.org/officeDocument/2006/relationships/hyperlink" Target="https://www.aacu.org/liberaleducation/2019/winter/Manninen_MulderJr" TargetMode="External"/><Relationship Id="rId41" Type="http://schemas.openxmlformats.org/officeDocument/2006/relationships/hyperlink" Target="https://www.philosophersinamerica.com/civilameric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279BF-D8A0-4A2B-B91E-E57091C0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21</Pages>
  <Words>6180</Words>
  <Characters>35226</Characters>
  <Application>Microsoft Office Word</Application>
  <DocSecurity>0</DocSecurity>
  <Lines>293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State University</Company>
  <LinksUpToDate>false</LinksUpToDate>
  <CharactersWithSpaces>41324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Bertha Manninen</dc:creator>
  <cp:lastModifiedBy>Bertha Manninen</cp:lastModifiedBy>
  <cp:revision>3</cp:revision>
  <dcterms:created xsi:type="dcterms:W3CDTF">2023-11-27T20:31:00Z</dcterms:created>
  <dcterms:modified xsi:type="dcterms:W3CDTF">2024-05-06T21:05:00Z</dcterms:modified>
</cp:coreProperties>
</file>